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366" w:rsidRPr="006720C1" w:rsidRDefault="008B1366" w:rsidP="008B1366">
      <w:pPr>
        <w:jc w:val="right"/>
        <w:rPr>
          <w:sz w:val="18"/>
          <w:szCs w:val="18"/>
        </w:rPr>
      </w:pPr>
      <w:r w:rsidRPr="006720C1">
        <w:rPr>
          <w:sz w:val="18"/>
          <w:szCs w:val="18"/>
        </w:rPr>
        <w:t>Приложение № 1</w:t>
      </w:r>
    </w:p>
    <w:p w:rsidR="008B1366" w:rsidRPr="002E0B20" w:rsidRDefault="008B1366" w:rsidP="008B1366">
      <w:pPr>
        <w:jc w:val="right"/>
        <w:rPr>
          <w:sz w:val="20"/>
          <w:szCs w:val="20"/>
        </w:rPr>
      </w:pPr>
      <w:r w:rsidRPr="002E0B20">
        <w:rPr>
          <w:sz w:val="20"/>
          <w:szCs w:val="20"/>
        </w:rPr>
        <w:t xml:space="preserve">к </w:t>
      </w:r>
      <w:r>
        <w:rPr>
          <w:sz w:val="20"/>
          <w:szCs w:val="20"/>
        </w:rPr>
        <w:t>и</w:t>
      </w:r>
      <w:r w:rsidRPr="002E0B20">
        <w:rPr>
          <w:sz w:val="20"/>
          <w:szCs w:val="20"/>
        </w:rPr>
        <w:t>звещению о проведении запроса котировок</w:t>
      </w:r>
    </w:p>
    <w:p w:rsidR="00C87D23" w:rsidRDefault="00C87D23" w:rsidP="00AD5126">
      <w:pPr>
        <w:tabs>
          <w:tab w:val="left" w:pos="1980"/>
        </w:tabs>
        <w:jc w:val="center"/>
        <w:rPr>
          <w:b/>
          <w:bCs/>
          <w:caps/>
          <w:color w:val="000000"/>
          <w:sz w:val="20"/>
          <w:szCs w:val="20"/>
        </w:rPr>
      </w:pPr>
    </w:p>
    <w:p w:rsidR="00AD5126" w:rsidRPr="00CE4E48" w:rsidRDefault="00AD5126" w:rsidP="00AD5126">
      <w:pPr>
        <w:tabs>
          <w:tab w:val="left" w:pos="1980"/>
        </w:tabs>
        <w:jc w:val="center"/>
        <w:rPr>
          <w:b/>
          <w:bCs/>
          <w:caps/>
          <w:color w:val="000000"/>
          <w:sz w:val="20"/>
          <w:szCs w:val="20"/>
        </w:rPr>
      </w:pPr>
      <w:r w:rsidRPr="00CE4E48">
        <w:rPr>
          <w:b/>
          <w:bCs/>
          <w:caps/>
          <w:color w:val="000000"/>
          <w:sz w:val="20"/>
          <w:szCs w:val="20"/>
        </w:rPr>
        <w:t>Техническое задание</w:t>
      </w:r>
    </w:p>
    <w:p w:rsidR="00AD5126" w:rsidRPr="00CE4E48" w:rsidRDefault="00AD5126" w:rsidP="00AD5126">
      <w:pPr>
        <w:tabs>
          <w:tab w:val="left" w:pos="1980"/>
        </w:tabs>
        <w:jc w:val="center"/>
        <w:rPr>
          <w:b/>
          <w:bCs/>
          <w:caps/>
          <w:color w:val="000000"/>
          <w:sz w:val="20"/>
          <w:szCs w:val="20"/>
        </w:rPr>
      </w:pPr>
    </w:p>
    <w:tbl>
      <w:tblPr>
        <w:tblW w:w="9464" w:type="dxa"/>
        <w:jc w:val="center"/>
        <w:tblInd w:w="-3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985"/>
        <w:gridCol w:w="4934"/>
        <w:gridCol w:w="728"/>
        <w:gridCol w:w="1195"/>
      </w:tblGrid>
      <w:tr w:rsidR="00DB72A5" w:rsidRPr="00CE4E48" w:rsidTr="00DB72A5">
        <w:trPr>
          <w:trHeight w:val="1440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A5" w:rsidRPr="00CE4E48" w:rsidRDefault="00DB72A5" w:rsidP="00C57716">
            <w:pPr>
              <w:jc w:val="center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E4E4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E4E48">
              <w:rPr>
                <w:sz w:val="20"/>
                <w:szCs w:val="20"/>
              </w:rPr>
              <w:t>/</w:t>
            </w:r>
            <w:proofErr w:type="spellStart"/>
            <w:r w:rsidRPr="00CE4E4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2A5" w:rsidRDefault="00DB72A5" w:rsidP="00C57716">
            <w:pPr>
              <w:jc w:val="center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Наименование товара </w:t>
            </w:r>
          </w:p>
          <w:p w:rsidR="00DB72A5" w:rsidRPr="00CE4E48" w:rsidRDefault="00DB72A5" w:rsidP="00C577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</w:t>
            </w:r>
            <w:r w:rsidRPr="00CE4E48">
              <w:rPr>
                <w:sz w:val="20"/>
                <w:szCs w:val="20"/>
              </w:rPr>
              <w:t>оварный знак (его словесное обозначение)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2A5" w:rsidRPr="00CE4E48" w:rsidRDefault="00DB72A5" w:rsidP="00DB72A5">
            <w:pPr>
              <w:jc w:val="center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Конкретные показатели товара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2A5" w:rsidRPr="00CE4E48" w:rsidRDefault="00DB72A5" w:rsidP="00C57716">
            <w:pPr>
              <w:jc w:val="center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2A5" w:rsidRPr="00CE4E48" w:rsidRDefault="00DB72A5" w:rsidP="00C57716">
            <w:pPr>
              <w:jc w:val="center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Кол-во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57716">
            <w:pPr>
              <w:jc w:val="center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DB72A5" w:rsidRPr="00CE4E48" w:rsidRDefault="00DB72A5" w:rsidP="00C57716">
            <w:pPr>
              <w:jc w:val="center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2</w:t>
            </w:r>
          </w:p>
        </w:tc>
        <w:tc>
          <w:tcPr>
            <w:tcW w:w="4934" w:type="dxa"/>
          </w:tcPr>
          <w:p w:rsidR="00DB72A5" w:rsidRPr="00CE4E48" w:rsidRDefault="00DB72A5" w:rsidP="00C57716">
            <w:pPr>
              <w:jc w:val="center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4</w:t>
            </w:r>
          </w:p>
        </w:tc>
        <w:tc>
          <w:tcPr>
            <w:tcW w:w="728" w:type="dxa"/>
          </w:tcPr>
          <w:p w:rsidR="00DB72A5" w:rsidRPr="00CE4E48" w:rsidRDefault="00DB72A5" w:rsidP="00C577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DB72A5" w:rsidRPr="00CE4E48" w:rsidRDefault="00DB72A5" w:rsidP="00C57716">
            <w:pPr>
              <w:jc w:val="center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5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Бинт марлевый 7мх14см стер.</w:t>
            </w:r>
          </w:p>
        </w:tc>
        <w:tc>
          <w:tcPr>
            <w:tcW w:w="4934" w:type="dxa"/>
          </w:tcPr>
          <w:p w:rsidR="00DB72A5" w:rsidRPr="00CE4E48" w:rsidRDefault="00DB72A5" w:rsidP="00C57716">
            <w:pPr>
              <w:jc w:val="both"/>
              <w:rPr>
                <w:b/>
                <w:sz w:val="20"/>
                <w:szCs w:val="20"/>
              </w:rPr>
            </w:pPr>
            <w:r w:rsidRPr="00CE4E48">
              <w:rPr>
                <w:rFonts w:eastAsia="Tahoma"/>
                <w:sz w:val="20"/>
                <w:szCs w:val="20"/>
              </w:rPr>
              <w:t xml:space="preserve">Бинты марлевые медицинские стерильные, изготовлены из марли медицинской хлопчатобумажной плотностью 36 г/м2, капиллярность– 10,6см/ч, </w:t>
            </w:r>
            <w:proofErr w:type="spellStart"/>
            <w:r w:rsidRPr="00CE4E48">
              <w:rPr>
                <w:rFonts w:eastAsia="Tahoma"/>
                <w:sz w:val="20"/>
                <w:szCs w:val="20"/>
              </w:rPr>
              <w:t>разр</w:t>
            </w:r>
            <w:proofErr w:type="gramStart"/>
            <w:r w:rsidRPr="00CE4E48">
              <w:rPr>
                <w:rFonts w:eastAsia="Tahoma"/>
                <w:sz w:val="20"/>
                <w:szCs w:val="20"/>
              </w:rPr>
              <w:t>.н</w:t>
            </w:r>
            <w:proofErr w:type="gramEnd"/>
            <w:r w:rsidRPr="00CE4E48">
              <w:rPr>
                <w:rFonts w:eastAsia="Tahoma"/>
                <w:sz w:val="20"/>
                <w:szCs w:val="20"/>
              </w:rPr>
              <w:t>агрузка</w:t>
            </w:r>
            <w:proofErr w:type="spellEnd"/>
            <w:r w:rsidRPr="00CE4E48">
              <w:rPr>
                <w:rFonts w:eastAsia="Tahoma"/>
                <w:sz w:val="20"/>
                <w:szCs w:val="20"/>
              </w:rPr>
              <w:t xml:space="preserve">–9,3кг/с, толщина скатки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CE4E48">
                <w:rPr>
                  <w:rFonts w:eastAsia="Tahoma"/>
                  <w:sz w:val="20"/>
                  <w:szCs w:val="20"/>
                </w:rPr>
                <w:t>17 мм</w:t>
              </w:r>
            </w:smartTag>
            <w:r w:rsidRPr="00CE4E48">
              <w:rPr>
                <w:rFonts w:eastAsia="Tahoma"/>
                <w:sz w:val="20"/>
                <w:szCs w:val="20"/>
              </w:rPr>
              <w:t xml:space="preserve">, степень белизны 82%, </w:t>
            </w:r>
            <w:r w:rsidRPr="00CE4E48">
              <w:rPr>
                <w:rFonts w:eastAsia="Tahoma"/>
                <w:b/>
                <w:sz w:val="20"/>
                <w:szCs w:val="20"/>
              </w:rPr>
              <w:t xml:space="preserve">вес бинта 29,30гр.   </w:t>
            </w:r>
            <w:r w:rsidRPr="00CE4E48">
              <w:rPr>
                <w:b/>
                <w:sz w:val="20"/>
                <w:szCs w:val="20"/>
              </w:rPr>
              <w:t xml:space="preserve"> </w:t>
            </w:r>
          </w:p>
          <w:p w:rsidR="00DB72A5" w:rsidRPr="00CE4E48" w:rsidRDefault="00DB72A5" w:rsidP="00C57716">
            <w:pPr>
              <w:rPr>
                <w:b/>
                <w:sz w:val="20"/>
                <w:szCs w:val="20"/>
              </w:rPr>
            </w:pPr>
            <w:r w:rsidRPr="00CE4E48">
              <w:rPr>
                <w:b/>
                <w:sz w:val="20"/>
                <w:szCs w:val="20"/>
              </w:rPr>
              <w:t xml:space="preserve">Обязательна маркировка производителя  </w:t>
            </w:r>
          </w:p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Фасовка 300 шт. в картонной коробке</w:t>
            </w:r>
          </w:p>
        </w:tc>
        <w:tc>
          <w:tcPr>
            <w:tcW w:w="728" w:type="dxa"/>
          </w:tcPr>
          <w:p w:rsidR="00DB72A5" w:rsidRPr="00CE4E48" w:rsidRDefault="00DB72A5" w:rsidP="00C57716">
            <w:pPr>
              <w:jc w:val="both"/>
              <w:rPr>
                <w:rFonts w:eastAsia="Tahoma"/>
                <w:sz w:val="20"/>
                <w:szCs w:val="20"/>
              </w:rPr>
            </w:pPr>
            <w:proofErr w:type="spellStart"/>
            <w:proofErr w:type="gramStart"/>
            <w:r w:rsidRPr="00CE4E48">
              <w:rPr>
                <w:rFonts w:eastAsia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95" w:type="dxa"/>
          </w:tcPr>
          <w:p w:rsidR="00DB72A5" w:rsidRPr="00CE4E48" w:rsidRDefault="00DB72A5" w:rsidP="00C57716">
            <w:pPr>
              <w:jc w:val="both"/>
              <w:rPr>
                <w:rFonts w:eastAsia="Tahoma"/>
                <w:sz w:val="20"/>
                <w:szCs w:val="20"/>
              </w:rPr>
            </w:pPr>
            <w:r w:rsidRPr="00CE4E48">
              <w:rPr>
                <w:rFonts w:eastAsia="Tahoma"/>
                <w:sz w:val="20"/>
                <w:szCs w:val="20"/>
              </w:rPr>
              <w:t>1</w:t>
            </w:r>
            <w:r w:rsidR="00106FDC">
              <w:rPr>
                <w:rFonts w:eastAsia="Tahoma"/>
                <w:sz w:val="20"/>
                <w:szCs w:val="20"/>
              </w:rPr>
              <w:t>500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Бинт марлевый 7мх14 см нестерильный с повязкой малой 56*29см</w:t>
            </w:r>
          </w:p>
        </w:tc>
        <w:tc>
          <w:tcPr>
            <w:tcW w:w="4934" w:type="dxa"/>
          </w:tcPr>
          <w:p w:rsidR="00DB72A5" w:rsidRPr="00CE4E48" w:rsidRDefault="00DB72A5" w:rsidP="00C57716">
            <w:pPr>
              <w:jc w:val="both"/>
              <w:rPr>
                <w:b/>
                <w:sz w:val="20"/>
                <w:szCs w:val="20"/>
              </w:rPr>
            </w:pPr>
            <w:r w:rsidRPr="00CE4E48">
              <w:rPr>
                <w:rFonts w:eastAsia="Tahoma"/>
                <w:sz w:val="20"/>
                <w:szCs w:val="20"/>
              </w:rPr>
              <w:t>Бинты марлевые медицинские нестерильные, изготовлены из марли медицинской хлопчатобумажной плотностью 36 г/м</w:t>
            </w:r>
            <w:proofErr w:type="gramStart"/>
            <w:r w:rsidRPr="00CE4E48">
              <w:rPr>
                <w:rFonts w:eastAsia="Tahoma"/>
                <w:sz w:val="20"/>
                <w:szCs w:val="20"/>
              </w:rPr>
              <w:t>2</w:t>
            </w:r>
            <w:proofErr w:type="gramEnd"/>
            <w:r w:rsidRPr="00CE4E48">
              <w:rPr>
                <w:rFonts w:eastAsia="Tahoma"/>
                <w:sz w:val="20"/>
                <w:szCs w:val="20"/>
              </w:rPr>
              <w:t>. В наборе с повязкой малой 56*29см</w:t>
            </w:r>
          </w:p>
          <w:p w:rsidR="00DB72A5" w:rsidRPr="00CE4E48" w:rsidRDefault="00DB72A5" w:rsidP="00C57716">
            <w:pPr>
              <w:jc w:val="both"/>
              <w:rPr>
                <w:b/>
                <w:sz w:val="20"/>
                <w:szCs w:val="20"/>
              </w:rPr>
            </w:pPr>
            <w:r w:rsidRPr="00CE4E48">
              <w:rPr>
                <w:b/>
                <w:sz w:val="20"/>
                <w:szCs w:val="20"/>
              </w:rPr>
              <w:t xml:space="preserve">Обязательна маркировка производителя  </w:t>
            </w:r>
          </w:p>
          <w:p w:rsidR="00DB72A5" w:rsidRPr="00CE4E48" w:rsidRDefault="00DB72A5" w:rsidP="00C57716">
            <w:pPr>
              <w:jc w:val="both"/>
              <w:rPr>
                <w:rFonts w:eastAsia="Tahoma"/>
                <w:sz w:val="20"/>
                <w:szCs w:val="20"/>
              </w:rPr>
            </w:pPr>
            <w:r w:rsidRPr="00CE4E48">
              <w:rPr>
                <w:b/>
                <w:sz w:val="20"/>
                <w:szCs w:val="20"/>
              </w:rPr>
              <w:t>Фасовка</w:t>
            </w:r>
            <w:proofErr w:type="gramStart"/>
            <w:r w:rsidRPr="00CE4E48">
              <w:rPr>
                <w:b/>
                <w:sz w:val="20"/>
                <w:szCs w:val="20"/>
              </w:rPr>
              <w:t xml:space="preserve"> </w:t>
            </w:r>
            <w:r w:rsidRPr="00CE4E48">
              <w:rPr>
                <w:sz w:val="20"/>
                <w:szCs w:val="20"/>
              </w:rPr>
              <w:t>В</w:t>
            </w:r>
            <w:proofErr w:type="gramEnd"/>
            <w:r w:rsidRPr="00CE4E48">
              <w:rPr>
                <w:sz w:val="20"/>
                <w:szCs w:val="20"/>
              </w:rPr>
              <w:t xml:space="preserve"> индивидуальной упаковке</w:t>
            </w:r>
          </w:p>
        </w:tc>
        <w:tc>
          <w:tcPr>
            <w:tcW w:w="728" w:type="dxa"/>
          </w:tcPr>
          <w:p w:rsidR="00DB72A5" w:rsidRPr="00CE4E48" w:rsidRDefault="00DB72A5" w:rsidP="00C57716">
            <w:pPr>
              <w:jc w:val="both"/>
              <w:rPr>
                <w:rFonts w:eastAsia="Tahoma"/>
                <w:sz w:val="20"/>
                <w:szCs w:val="20"/>
              </w:rPr>
            </w:pPr>
            <w:proofErr w:type="spellStart"/>
            <w:proofErr w:type="gramStart"/>
            <w:r w:rsidRPr="00CE4E48">
              <w:rPr>
                <w:rFonts w:eastAsia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95" w:type="dxa"/>
          </w:tcPr>
          <w:p w:rsidR="00DB72A5" w:rsidRPr="00CE4E48" w:rsidRDefault="00DB72A5" w:rsidP="00C57716">
            <w:pPr>
              <w:jc w:val="both"/>
              <w:rPr>
                <w:rFonts w:eastAsia="Tahoma"/>
                <w:sz w:val="20"/>
                <w:szCs w:val="20"/>
              </w:rPr>
            </w:pPr>
            <w:r w:rsidRPr="00CE4E48">
              <w:rPr>
                <w:rFonts w:eastAsia="Tahoma"/>
                <w:sz w:val="20"/>
                <w:szCs w:val="20"/>
              </w:rPr>
              <w:t>1500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Бинт марлевый 5мх10см </w:t>
            </w:r>
            <w:proofErr w:type="spellStart"/>
            <w:r w:rsidRPr="00CE4E48">
              <w:rPr>
                <w:sz w:val="20"/>
                <w:szCs w:val="20"/>
              </w:rPr>
              <w:t>нестер</w:t>
            </w:r>
            <w:proofErr w:type="spellEnd"/>
            <w:r w:rsidRPr="00CE4E48">
              <w:rPr>
                <w:sz w:val="20"/>
                <w:szCs w:val="20"/>
              </w:rPr>
              <w:t>.(36гр) в индивидуальной упаковке</w:t>
            </w:r>
          </w:p>
        </w:tc>
        <w:tc>
          <w:tcPr>
            <w:tcW w:w="4934" w:type="dxa"/>
          </w:tcPr>
          <w:p w:rsidR="00DB72A5" w:rsidRPr="00CE4E48" w:rsidRDefault="00DB72A5" w:rsidP="00C57716">
            <w:pPr>
              <w:jc w:val="both"/>
              <w:rPr>
                <w:b/>
                <w:sz w:val="20"/>
                <w:szCs w:val="20"/>
              </w:rPr>
            </w:pPr>
            <w:r w:rsidRPr="00CE4E48">
              <w:rPr>
                <w:rFonts w:eastAsia="Tahoma"/>
                <w:sz w:val="20"/>
                <w:szCs w:val="20"/>
              </w:rPr>
              <w:t xml:space="preserve">Бинты марлевые медицинские нестерильные, изготовлены из марли медицинской хлопчатобумажной </w:t>
            </w:r>
            <w:proofErr w:type="spellStart"/>
            <w:r w:rsidRPr="00CE4E48">
              <w:rPr>
                <w:rFonts w:eastAsia="Tahoma"/>
                <w:sz w:val="20"/>
                <w:szCs w:val="20"/>
              </w:rPr>
              <w:t>плотнос-тью</w:t>
            </w:r>
            <w:proofErr w:type="spellEnd"/>
            <w:r w:rsidRPr="00CE4E48">
              <w:rPr>
                <w:rFonts w:eastAsia="Tahoma"/>
                <w:sz w:val="20"/>
                <w:szCs w:val="20"/>
              </w:rPr>
              <w:t xml:space="preserve"> 36 г/м2, капиллярность–10,6см/ч, </w:t>
            </w:r>
            <w:proofErr w:type="spellStart"/>
            <w:r w:rsidRPr="00CE4E48">
              <w:rPr>
                <w:rFonts w:eastAsia="Tahoma"/>
                <w:sz w:val="20"/>
                <w:szCs w:val="20"/>
              </w:rPr>
              <w:t>разр</w:t>
            </w:r>
            <w:proofErr w:type="gramStart"/>
            <w:r w:rsidRPr="00CE4E48">
              <w:rPr>
                <w:rFonts w:eastAsia="Tahoma"/>
                <w:sz w:val="20"/>
                <w:szCs w:val="20"/>
              </w:rPr>
              <w:t>.н</w:t>
            </w:r>
            <w:proofErr w:type="gramEnd"/>
            <w:r w:rsidRPr="00CE4E48">
              <w:rPr>
                <w:rFonts w:eastAsia="Tahoma"/>
                <w:sz w:val="20"/>
                <w:szCs w:val="20"/>
              </w:rPr>
              <w:t>агрузка</w:t>
            </w:r>
            <w:proofErr w:type="spellEnd"/>
            <w:r w:rsidRPr="00CE4E48">
              <w:rPr>
                <w:rFonts w:eastAsia="Tahoma"/>
                <w:sz w:val="20"/>
                <w:szCs w:val="20"/>
              </w:rPr>
              <w:t xml:space="preserve">–9,3кг/с, толщина скатки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CE4E48">
                <w:rPr>
                  <w:rFonts w:eastAsia="Tahoma"/>
                  <w:sz w:val="20"/>
                  <w:szCs w:val="20"/>
                </w:rPr>
                <w:t>15 мм</w:t>
              </w:r>
            </w:smartTag>
            <w:r w:rsidRPr="00CE4E48">
              <w:rPr>
                <w:rFonts w:eastAsia="Tahoma"/>
                <w:sz w:val="20"/>
                <w:szCs w:val="20"/>
              </w:rPr>
              <w:t xml:space="preserve">, степень белизны 82%, </w:t>
            </w:r>
            <w:r w:rsidRPr="00CE4E48">
              <w:rPr>
                <w:rFonts w:eastAsia="Tahoma"/>
                <w:b/>
                <w:sz w:val="20"/>
                <w:szCs w:val="20"/>
              </w:rPr>
              <w:t xml:space="preserve">вес бинта 15,50гр.  </w:t>
            </w:r>
          </w:p>
          <w:p w:rsidR="00DB72A5" w:rsidRPr="00CE4E48" w:rsidRDefault="00DB72A5" w:rsidP="00C57716">
            <w:pPr>
              <w:jc w:val="both"/>
              <w:rPr>
                <w:b/>
                <w:sz w:val="20"/>
                <w:szCs w:val="20"/>
              </w:rPr>
            </w:pPr>
            <w:r w:rsidRPr="00CE4E48">
              <w:rPr>
                <w:b/>
                <w:sz w:val="20"/>
                <w:szCs w:val="20"/>
              </w:rPr>
              <w:t xml:space="preserve">Обязательна маркировка производителя  </w:t>
            </w:r>
          </w:p>
          <w:p w:rsidR="00DB72A5" w:rsidRPr="00CE4E48" w:rsidRDefault="00DB72A5" w:rsidP="00C57716">
            <w:pPr>
              <w:jc w:val="both"/>
              <w:rPr>
                <w:rFonts w:eastAsia="Tahoma"/>
                <w:sz w:val="20"/>
                <w:szCs w:val="20"/>
              </w:rPr>
            </w:pPr>
            <w:r w:rsidRPr="00CE4E48">
              <w:rPr>
                <w:b/>
                <w:sz w:val="20"/>
                <w:szCs w:val="20"/>
              </w:rPr>
              <w:t xml:space="preserve">Фасовка </w:t>
            </w:r>
            <w:r w:rsidRPr="00CE4E48">
              <w:rPr>
                <w:sz w:val="20"/>
                <w:szCs w:val="20"/>
              </w:rPr>
              <w:t>700шт. в картонной коробке</w:t>
            </w:r>
          </w:p>
        </w:tc>
        <w:tc>
          <w:tcPr>
            <w:tcW w:w="728" w:type="dxa"/>
          </w:tcPr>
          <w:p w:rsidR="00DB72A5" w:rsidRPr="00CE4E48" w:rsidRDefault="00DB72A5" w:rsidP="00C57716">
            <w:pPr>
              <w:jc w:val="both"/>
              <w:rPr>
                <w:rFonts w:eastAsia="Tahoma"/>
                <w:sz w:val="20"/>
                <w:szCs w:val="20"/>
              </w:rPr>
            </w:pPr>
            <w:proofErr w:type="spellStart"/>
            <w:proofErr w:type="gramStart"/>
            <w:r w:rsidRPr="00CE4E48">
              <w:rPr>
                <w:rFonts w:eastAsia="Tahoma"/>
                <w:sz w:val="20"/>
                <w:szCs w:val="20"/>
              </w:rPr>
              <w:t>Шт</w:t>
            </w:r>
            <w:proofErr w:type="spellEnd"/>
            <w:proofErr w:type="gramEnd"/>
          </w:p>
          <w:p w:rsidR="00DB72A5" w:rsidRPr="00CE4E48" w:rsidRDefault="00DB72A5" w:rsidP="00C57716">
            <w:pPr>
              <w:jc w:val="both"/>
              <w:rPr>
                <w:rFonts w:eastAsia="Tahoma"/>
                <w:sz w:val="20"/>
                <w:szCs w:val="20"/>
              </w:rPr>
            </w:pPr>
          </w:p>
          <w:p w:rsidR="00DB72A5" w:rsidRPr="00CE4E48" w:rsidRDefault="00DB72A5" w:rsidP="00C57716">
            <w:pPr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195" w:type="dxa"/>
          </w:tcPr>
          <w:p w:rsidR="00DB72A5" w:rsidRPr="00CE4E48" w:rsidRDefault="00DB72A5" w:rsidP="00C57716">
            <w:pPr>
              <w:jc w:val="both"/>
              <w:rPr>
                <w:rFonts w:eastAsia="Tahoma"/>
                <w:sz w:val="20"/>
                <w:szCs w:val="20"/>
              </w:rPr>
            </w:pPr>
            <w:r w:rsidRPr="00CE4E48">
              <w:rPr>
                <w:rFonts w:eastAsia="Tahoma"/>
                <w:sz w:val="20"/>
                <w:szCs w:val="20"/>
              </w:rPr>
              <w:t>1500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Вата медицинская хирургическая нестерильная </w:t>
            </w:r>
          </w:p>
        </w:tc>
        <w:tc>
          <w:tcPr>
            <w:tcW w:w="4934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proofErr w:type="gramStart"/>
            <w:r w:rsidRPr="00CE4E48">
              <w:rPr>
                <w:sz w:val="20"/>
                <w:szCs w:val="20"/>
              </w:rPr>
              <w:t xml:space="preserve">Массовая доля плотных </w:t>
            </w:r>
            <w:proofErr w:type="spellStart"/>
            <w:r w:rsidRPr="00CE4E48">
              <w:rPr>
                <w:sz w:val="20"/>
                <w:szCs w:val="20"/>
              </w:rPr>
              <w:t>нерасчесанных</w:t>
            </w:r>
            <w:proofErr w:type="spellEnd"/>
            <w:r w:rsidRPr="00CE4E48">
              <w:rPr>
                <w:sz w:val="20"/>
                <w:szCs w:val="20"/>
              </w:rPr>
              <w:t xml:space="preserve"> скоплений, волокон-узелков, % не более - 2,4; массовая доля коротких волокон (не более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CE4E48">
                <w:rPr>
                  <w:sz w:val="20"/>
                  <w:szCs w:val="20"/>
                </w:rPr>
                <w:t>5 мм</w:t>
              </w:r>
            </w:smartTag>
            <w:r w:rsidRPr="00CE4E48">
              <w:rPr>
                <w:sz w:val="20"/>
                <w:szCs w:val="20"/>
              </w:rPr>
              <w:t>) и хлопковой пыли, %: не более - 0,15; засоренность, % не более - 0,30; массовая доля жировых и воскообразных веществ, %  не более - 0,35; влажность, % не более - 9; поглотительная способность, г  не менее - 20,0; капиллярность, мм, не менее - 70;</w:t>
            </w:r>
            <w:proofErr w:type="gramEnd"/>
            <w:r w:rsidRPr="00CE4E48">
              <w:rPr>
                <w:sz w:val="20"/>
                <w:szCs w:val="20"/>
              </w:rPr>
              <w:t xml:space="preserve"> скорость смачивания, сек. не более - 30; массовая доля хлористых солей, %  не более 0,04; массовая доля сернокислых солей, %  не более 0,02; массовая доля кальциевых солей, % не более 0,06; реакция водной вытяжки - нейтральная; запах - не допускается, содержание посторонних примесей: иголочек, щепочек и др. не допускается. 250грамм, нестерильная</w:t>
            </w:r>
          </w:p>
        </w:tc>
        <w:tc>
          <w:tcPr>
            <w:tcW w:w="728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E4E4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95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200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Салфетки марлевые медицинские стерильные</w:t>
            </w:r>
          </w:p>
        </w:tc>
        <w:tc>
          <w:tcPr>
            <w:tcW w:w="4934" w:type="dxa"/>
          </w:tcPr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Перевязочный материал 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салфетки марлевые медицинские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CE4E48">
                <w:rPr>
                  <w:b/>
                  <w:bCs/>
                  <w:sz w:val="20"/>
                  <w:szCs w:val="20"/>
                </w:rPr>
                <w:t>16 см</w:t>
              </w:r>
            </w:smartTag>
            <w:r w:rsidRPr="00CE4E4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4E48">
              <w:rPr>
                <w:b/>
                <w:bCs/>
                <w:sz w:val="20"/>
                <w:szCs w:val="20"/>
              </w:rPr>
              <w:t>х</w:t>
            </w:r>
            <w:proofErr w:type="spellEnd"/>
            <w:r w:rsidRPr="00CE4E48">
              <w:rPr>
                <w:b/>
                <w:bCs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4 см"/>
              </w:smartTagPr>
              <w:r w:rsidRPr="00CE4E48">
                <w:rPr>
                  <w:b/>
                  <w:bCs/>
                  <w:sz w:val="20"/>
                  <w:szCs w:val="20"/>
                </w:rPr>
                <w:t>14 см</w:t>
              </w:r>
            </w:smartTag>
            <w:r w:rsidRPr="00CE4E48">
              <w:rPr>
                <w:sz w:val="20"/>
                <w:szCs w:val="20"/>
              </w:rPr>
              <w:t xml:space="preserve">, 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в упаковке</w:t>
            </w:r>
            <w:r w:rsidRPr="00CE4E48">
              <w:rPr>
                <w:b/>
                <w:bCs/>
                <w:sz w:val="20"/>
                <w:szCs w:val="20"/>
              </w:rPr>
              <w:t xml:space="preserve"> 10 </w:t>
            </w:r>
            <w:proofErr w:type="gramStart"/>
            <w:r w:rsidRPr="00CE4E48">
              <w:rPr>
                <w:b/>
                <w:bCs/>
                <w:sz w:val="20"/>
                <w:szCs w:val="20"/>
              </w:rPr>
              <w:t>двухслойных</w:t>
            </w:r>
            <w:proofErr w:type="gramEnd"/>
          </w:p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ГОСТ 16427-93, изготовлены из марли медицинской плотностью 36 г/м</w:t>
            </w:r>
            <w:proofErr w:type="gramStart"/>
            <w:r w:rsidRPr="00CE4E48">
              <w:rPr>
                <w:sz w:val="20"/>
                <w:szCs w:val="20"/>
              </w:rPr>
              <w:t>2</w:t>
            </w:r>
            <w:proofErr w:type="gramEnd"/>
            <w:r w:rsidRPr="00CE4E48">
              <w:rPr>
                <w:sz w:val="20"/>
                <w:szCs w:val="20"/>
              </w:rPr>
              <w:t>, стерильные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длина скатки, </w:t>
            </w:r>
            <w:proofErr w:type="gramStart"/>
            <w:r w:rsidRPr="00CE4E48">
              <w:rPr>
                <w:sz w:val="20"/>
                <w:szCs w:val="20"/>
              </w:rPr>
              <w:t>см</w:t>
            </w:r>
            <w:proofErr w:type="gramEnd"/>
            <w:r w:rsidRPr="00CE4E48">
              <w:rPr>
                <w:sz w:val="20"/>
                <w:szCs w:val="20"/>
              </w:rPr>
              <w:t xml:space="preserve"> 8,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ширина скатки, </w:t>
            </w:r>
            <w:proofErr w:type="gramStart"/>
            <w:r w:rsidRPr="00CE4E48">
              <w:rPr>
                <w:sz w:val="20"/>
                <w:szCs w:val="20"/>
              </w:rPr>
              <w:t>см</w:t>
            </w:r>
            <w:proofErr w:type="gramEnd"/>
            <w:r w:rsidRPr="00CE4E48">
              <w:rPr>
                <w:sz w:val="20"/>
                <w:szCs w:val="20"/>
              </w:rPr>
              <w:t xml:space="preserve"> 5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толщина скатки, </w:t>
            </w:r>
            <w:proofErr w:type="gramStart"/>
            <w:r w:rsidRPr="00CE4E48">
              <w:rPr>
                <w:sz w:val="20"/>
                <w:szCs w:val="20"/>
              </w:rPr>
              <w:t>см</w:t>
            </w:r>
            <w:proofErr w:type="gramEnd"/>
            <w:r w:rsidRPr="00CE4E48">
              <w:rPr>
                <w:sz w:val="20"/>
                <w:szCs w:val="20"/>
              </w:rPr>
              <w:t xml:space="preserve"> 3,5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Стерильность 5 лет</w:t>
            </w:r>
          </w:p>
          <w:p w:rsidR="00DB72A5" w:rsidRPr="00CE4E48" w:rsidRDefault="00DB72A5" w:rsidP="00C57716">
            <w:pPr>
              <w:jc w:val="both"/>
              <w:rPr>
                <w:sz w:val="20"/>
                <w:szCs w:val="20"/>
              </w:rPr>
            </w:pPr>
            <w:r w:rsidRPr="00CE4E48">
              <w:rPr>
                <w:b/>
                <w:sz w:val="20"/>
                <w:szCs w:val="20"/>
              </w:rPr>
              <w:t xml:space="preserve">Обязательна маркировка производителя    </w:t>
            </w:r>
          </w:p>
        </w:tc>
        <w:tc>
          <w:tcPr>
            <w:tcW w:w="728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proofErr w:type="spellStart"/>
            <w:r w:rsidRPr="00CE4E48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95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200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DB72A5" w:rsidRPr="00CE4E48" w:rsidRDefault="00DB72A5" w:rsidP="00C57716">
            <w:pPr>
              <w:snapToGrid w:val="0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Салфетки марлевые медицинские стерильные</w:t>
            </w:r>
          </w:p>
        </w:tc>
        <w:tc>
          <w:tcPr>
            <w:tcW w:w="4934" w:type="dxa"/>
          </w:tcPr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Перевязочный материал 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салфетки марлевые медицинские</w:t>
            </w:r>
            <w:r w:rsidRPr="00CE4E48">
              <w:rPr>
                <w:b/>
                <w:bCs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45 см"/>
              </w:smartTagPr>
              <w:r w:rsidRPr="00CE4E48">
                <w:rPr>
                  <w:b/>
                  <w:bCs/>
                  <w:sz w:val="20"/>
                  <w:szCs w:val="20"/>
                </w:rPr>
                <w:t>45 см</w:t>
              </w:r>
            </w:smartTag>
            <w:r w:rsidRPr="00CE4E4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4E48">
              <w:rPr>
                <w:b/>
                <w:bCs/>
                <w:sz w:val="20"/>
                <w:szCs w:val="20"/>
              </w:rPr>
              <w:t>х</w:t>
            </w:r>
            <w:proofErr w:type="spellEnd"/>
            <w:r w:rsidRPr="00CE4E48">
              <w:rPr>
                <w:b/>
                <w:bCs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9 см"/>
              </w:smartTagPr>
              <w:r w:rsidRPr="00CE4E48">
                <w:rPr>
                  <w:b/>
                  <w:bCs/>
                  <w:sz w:val="20"/>
                  <w:szCs w:val="20"/>
                </w:rPr>
                <w:t>29 см</w:t>
              </w:r>
            </w:smartTag>
            <w:r w:rsidRPr="00CE4E48">
              <w:rPr>
                <w:b/>
                <w:bCs/>
                <w:sz w:val="20"/>
                <w:szCs w:val="20"/>
              </w:rPr>
              <w:t xml:space="preserve"> </w:t>
            </w:r>
            <w:r w:rsidRPr="00CE4E48">
              <w:rPr>
                <w:sz w:val="20"/>
                <w:szCs w:val="20"/>
              </w:rPr>
              <w:t xml:space="preserve">в упаковке </w:t>
            </w:r>
            <w:r w:rsidRPr="00CE4E48">
              <w:rPr>
                <w:b/>
                <w:sz w:val="20"/>
                <w:szCs w:val="20"/>
              </w:rPr>
              <w:t>5 двухслойных, в пергаменте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lastRenderedPageBreak/>
              <w:t>ГОСТ 16427-93, изготовлены из марли медицинской плотностью 36 г/м</w:t>
            </w:r>
            <w:proofErr w:type="gramStart"/>
            <w:r w:rsidRPr="00CE4E48">
              <w:rPr>
                <w:sz w:val="20"/>
                <w:szCs w:val="20"/>
              </w:rPr>
              <w:t>2</w:t>
            </w:r>
            <w:proofErr w:type="gramEnd"/>
            <w:r w:rsidRPr="00CE4E48">
              <w:rPr>
                <w:sz w:val="20"/>
                <w:szCs w:val="20"/>
              </w:rPr>
              <w:t>, стерильные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длина скатки, </w:t>
            </w:r>
            <w:proofErr w:type="gramStart"/>
            <w:r w:rsidRPr="00CE4E48">
              <w:rPr>
                <w:sz w:val="20"/>
                <w:szCs w:val="20"/>
              </w:rPr>
              <w:t>см</w:t>
            </w:r>
            <w:proofErr w:type="gramEnd"/>
            <w:r w:rsidRPr="00CE4E48">
              <w:rPr>
                <w:sz w:val="20"/>
                <w:szCs w:val="20"/>
              </w:rPr>
              <w:t xml:space="preserve"> 12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ширина скатки, </w:t>
            </w:r>
            <w:proofErr w:type="gramStart"/>
            <w:r w:rsidRPr="00CE4E48">
              <w:rPr>
                <w:sz w:val="20"/>
                <w:szCs w:val="20"/>
              </w:rPr>
              <w:t>см</w:t>
            </w:r>
            <w:proofErr w:type="gramEnd"/>
            <w:r w:rsidRPr="00CE4E48">
              <w:rPr>
                <w:sz w:val="20"/>
                <w:szCs w:val="20"/>
              </w:rPr>
              <w:t xml:space="preserve"> 5,5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толщина скатки, </w:t>
            </w:r>
            <w:proofErr w:type="gramStart"/>
            <w:r w:rsidRPr="00CE4E48">
              <w:rPr>
                <w:sz w:val="20"/>
                <w:szCs w:val="20"/>
              </w:rPr>
              <w:t>см</w:t>
            </w:r>
            <w:proofErr w:type="gramEnd"/>
            <w:r w:rsidRPr="00CE4E48">
              <w:rPr>
                <w:sz w:val="20"/>
                <w:szCs w:val="20"/>
              </w:rPr>
              <w:t xml:space="preserve"> 3,5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Стерильность 5 лет</w:t>
            </w:r>
          </w:p>
          <w:p w:rsidR="00DB72A5" w:rsidRPr="00CE4E48" w:rsidRDefault="00DB72A5" w:rsidP="00C57716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CE4E48">
              <w:rPr>
                <w:b/>
                <w:sz w:val="20"/>
                <w:szCs w:val="20"/>
              </w:rPr>
              <w:t xml:space="preserve">Обязательна маркировка производителя    </w:t>
            </w:r>
          </w:p>
        </w:tc>
        <w:tc>
          <w:tcPr>
            <w:tcW w:w="728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proofErr w:type="spellStart"/>
            <w:r w:rsidRPr="00CE4E48">
              <w:rPr>
                <w:sz w:val="20"/>
                <w:szCs w:val="20"/>
              </w:rPr>
              <w:lastRenderedPageBreak/>
              <w:t>уп</w:t>
            </w:r>
            <w:proofErr w:type="spellEnd"/>
          </w:p>
        </w:tc>
        <w:tc>
          <w:tcPr>
            <w:tcW w:w="1195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200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985" w:type="dxa"/>
          </w:tcPr>
          <w:p w:rsidR="00DB72A5" w:rsidRPr="00CE4E48" w:rsidRDefault="00DB72A5" w:rsidP="002E4419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Салфетка марлевая медицинская стерильная 5х5 №10</w:t>
            </w:r>
          </w:p>
        </w:tc>
        <w:tc>
          <w:tcPr>
            <w:tcW w:w="4934" w:type="dxa"/>
          </w:tcPr>
          <w:p w:rsidR="00DB72A5" w:rsidRPr="00CE4E48" w:rsidRDefault="00DB72A5" w:rsidP="00861BF9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Салфетка марлевая медицинская Длина, </w:t>
            </w:r>
            <w:proofErr w:type="gramStart"/>
            <w:r w:rsidRPr="00CE4E48">
              <w:rPr>
                <w:sz w:val="20"/>
                <w:szCs w:val="20"/>
              </w:rPr>
              <w:t>см</w:t>
            </w:r>
            <w:proofErr w:type="gramEnd"/>
            <w:r w:rsidRPr="00CE4E48">
              <w:rPr>
                <w:sz w:val="20"/>
                <w:szCs w:val="20"/>
              </w:rPr>
              <w:t>.- Не менее 5,</w:t>
            </w:r>
          </w:p>
          <w:p w:rsidR="00DB72A5" w:rsidRPr="00CE4E48" w:rsidRDefault="00DB72A5" w:rsidP="00861BF9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                     Не более 6,5,  </w:t>
            </w:r>
          </w:p>
          <w:p w:rsidR="00DB72A5" w:rsidRPr="00CE4E48" w:rsidRDefault="00DB72A5" w:rsidP="00861BF9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Ширина, см </w:t>
            </w:r>
            <w:proofErr w:type="gramStart"/>
            <w:r w:rsidRPr="00CE4E48">
              <w:rPr>
                <w:sz w:val="20"/>
                <w:szCs w:val="20"/>
              </w:rPr>
              <w:t>-Н</w:t>
            </w:r>
            <w:proofErr w:type="gramEnd"/>
            <w:r w:rsidRPr="00CE4E48">
              <w:rPr>
                <w:sz w:val="20"/>
                <w:szCs w:val="20"/>
              </w:rPr>
              <w:t>е менее 5,</w:t>
            </w:r>
          </w:p>
          <w:p w:rsidR="00DB72A5" w:rsidRPr="00CE4E48" w:rsidRDefault="00DB72A5" w:rsidP="00861BF9">
            <w:pPr>
              <w:tabs>
                <w:tab w:val="left" w:pos="1815"/>
              </w:tabs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 xml:space="preserve">                      Не более 6,5, </w:t>
            </w:r>
            <w:r w:rsidRPr="00CE4E48">
              <w:rPr>
                <w:sz w:val="20"/>
                <w:szCs w:val="20"/>
              </w:rPr>
              <w:tab/>
            </w:r>
          </w:p>
          <w:p w:rsidR="00DB72A5" w:rsidRPr="00CE4E48" w:rsidRDefault="00DB72A5" w:rsidP="00861BF9">
            <w:pPr>
              <w:tabs>
                <w:tab w:val="left" w:pos="1815"/>
              </w:tabs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Количество слое</w:t>
            </w:r>
            <w:proofErr w:type="gramStart"/>
            <w:r w:rsidRPr="00CE4E48">
              <w:rPr>
                <w:sz w:val="20"/>
                <w:szCs w:val="20"/>
              </w:rPr>
              <w:t>в-</w:t>
            </w:r>
            <w:proofErr w:type="gramEnd"/>
            <w:r w:rsidRPr="00CE4E48">
              <w:rPr>
                <w:sz w:val="20"/>
                <w:szCs w:val="20"/>
              </w:rPr>
              <w:t xml:space="preserve"> не менее 12, </w:t>
            </w:r>
          </w:p>
          <w:p w:rsidR="00DB72A5" w:rsidRPr="00CE4E48" w:rsidRDefault="00DB72A5" w:rsidP="00861BF9">
            <w:pPr>
              <w:tabs>
                <w:tab w:val="left" w:pos="1815"/>
              </w:tabs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Метод стерилизаци</w:t>
            </w:r>
            <w:proofErr w:type="gramStart"/>
            <w:r w:rsidRPr="00CE4E48">
              <w:rPr>
                <w:sz w:val="20"/>
                <w:szCs w:val="20"/>
              </w:rPr>
              <w:t>и-</w:t>
            </w:r>
            <w:proofErr w:type="gramEnd"/>
            <w:r w:rsidRPr="00CE4E48">
              <w:rPr>
                <w:sz w:val="20"/>
                <w:szCs w:val="20"/>
              </w:rPr>
              <w:t xml:space="preserve"> Паровой, Индивидуальная упаковка для каждой салфетки, Количество салфеток в упаковке- Не менее 10</w:t>
            </w:r>
          </w:p>
        </w:tc>
        <w:tc>
          <w:tcPr>
            <w:tcW w:w="728" w:type="dxa"/>
          </w:tcPr>
          <w:p w:rsidR="00DB72A5" w:rsidRPr="00CE4E48" w:rsidRDefault="00DB72A5" w:rsidP="00C57716">
            <w:pPr>
              <w:jc w:val="both"/>
              <w:rPr>
                <w:sz w:val="20"/>
                <w:szCs w:val="20"/>
              </w:rPr>
            </w:pPr>
            <w:proofErr w:type="spellStart"/>
            <w:r w:rsidRPr="00CE4E48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95" w:type="dxa"/>
          </w:tcPr>
          <w:p w:rsidR="00DB72A5" w:rsidRPr="00CE4E48" w:rsidRDefault="00106FDC" w:rsidP="00C577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B72A5" w:rsidRPr="00CE4E48">
              <w:rPr>
                <w:sz w:val="20"/>
                <w:szCs w:val="20"/>
              </w:rPr>
              <w:t>00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Марля</w:t>
            </w:r>
          </w:p>
        </w:tc>
        <w:tc>
          <w:tcPr>
            <w:tcW w:w="4934" w:type="dxa"/>
          </w:tcPr>
          <w:p w:rsidR="00DB72A5" w:rsidRPr="00CE4E48" w:rsidRDefault="00DB72A5" w:rsidP="00C57716">
            <w:pPr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Марля  медицинская отбеленная, плотность не менее 36 г/кв</w:t>
            </w:r>
            <w:proofErr w:type="gramStart"/>
            <w:r w:rsidRPr="00CE4E48">
              <w:rPr>
                <w:sz w:val="20"/>
                <w:szCs w:val="20"/>
              </w:rPr>
              <w:t>.м</w:t>
            </w:r>
            <w:proofErr w:type="gramEnd"/>
            <w:r w:rsidRPr="00CE4E48">
              <w:rPr>
                <w:sz w:val="20"/>
                <w:szCs w:val="20"/>
              </w:rPr>
              <w:t xml:space="preserve">, хлопчатобумажная в отрезах по 5 м  (Ширина ткани, см: 90,0 ± 1,5; поверхностная плотность, г/м: 36 ± 2; число нитей на 10см: основы 118 ± 2; утка 56 ± 2; разрывная нагрузка полоски 50 </w:t>
            </w:r>
            <w:proofErr w:type="spellStart"/>
            <w:r w:rsidRPr="00CE4E48">
              <w:rPr>
                <w:sz w:val="20"/>
                <w:szCs w:val="20"/>
              </w:rPr>
              <w:t>х</w:t>
            </w:r>
            <w:proofErr w:type="spellEnd"/>
            <w:r w:rsidRPr="00CE4E48">
              <w:rPr>
                <w:sz w:val="20"/>
                <w:szCs w:val="20"/>
              </w:rPr>
              <w:t xml:space="preserve"> 200мм, кгс: основы - не нее 8,0; утка – не менее 3,0; реакция водной вытяжки – нейтральная; массовая доля хлористых солей, %: не более 0,02; массовая доля сернокислых солей, %: не более 0,02; массовая доля кальциевых солей, %: не более 0,06; </w:t>
            </w:r>
            <w:proofErr w:type="spellStart"/>
            <w:r w:rsidRPr="00CE4E48">
              <w:rPr>
                <w:sz w:val="20"/>
                <w:szCs w:val="20"/>
              </w:rPr>
              <w:t>смачиваемость</w:t>
            </w:r>
            <w:proofErr w:type="spellEnd"/>
            <w:r w:rsidRPr="00CE4E48">
              <w:rPr>
                <w:sz w:val="20"/>
                <w:szCs w:val="20"/>
              </w:rPr>
              <w:t xml:space="preserve">, с: для </w:t>
            </w:r>
            <w:proofErr w:type="spellStart"/>
            <w:r w:rsidRPr="00CE4E48">
              <w:rPr>
                <w:sz w:val="20"/>
                <w:szCs w:val="20"/>
              </w:rPr>
              <w:t>х</w:t>
            </w:r>
            <w:proofErr w:type="spellEnd"/>
            <w:r w:rsidRPr="00CE4E48">
              <w:rPr>
                <w:sz w:val="20"/>
                <w:szCs w:val="20"/>
              </w:rPr>
              <w:t xml:space="preserve">/б - не более 10, для </w:t>
            </w:r>
            <w:proofErr w:type="spellStart"/>
            <w:r w:rsidRPr="00CE4E48">
              <w:rPr>
                <w:sz w:val="20"/>
                <w:szCs w:val="20"/>
              </w:rPr>
              <w:t>смеш</w:t>
            </w:r>
            <w:proofErr w:type="spellEnd"/>
            <w:r w:rsidRPr="00CE4E48">
              <w:rPr>
                <w:sz w:val="20"/>
                <w:szCs w:val="20"/>
              </w:rPr>
              <w:t xml:space="preserve">. </w:t>
            </w:r>
            <w:proofErr w:type="gramStart"/>
            <w:r w:rsidRPr="00CE4E48">
              <w:rPr>
                <w:sz w:val="20"/>
                <w:szCs w:val="20"/>
              </w:rPr>
              <w:t>-н</w:t>
            </w:r>
            <w:proofErr w:type="gramEnd"/>
            <w:r w:rsidRPr="00CE4E48">
              <w:rPr>
                <w:sz w:val="20"/>
                <w:szCs w:val="20"/>
              </w:rPr>
              <w:t>е более 6; капиллярность, см/ч: не менее 10; влажность, %: 5,0-8,5; зольность, %: не более 0,3; белизна</w:t>
            </w:r>
            <w:proofErr w:type="gramStart"/>
            <w:r w:rsidRPr="00CE4E48">
              <w:rPr>
                <w:sz w:val="20"/>
                <w:szCs w:val="20"/>
              </w:rPr>
              <w:t xml:space="preserve">, %: </w:t>
            </w:r>
            <w:proofErr w:type="gramEnd"/>
            <w:r w:rsidRPr="00CE4E48">
              <w:rPr>
                <w:sz w:val="20"/>
                <w:szCs w:val="20"/>
              </w:rPr>
              <w:t>не менее 80).</w:t>
            </w:r>
          </w:p>
        </w:tc>
        <w:tc>
          <w:tcPr>
            <w:tcW w:w="728" w:type="dxa"/>
          </w:tcPr>
          <w:p w:rsidR="00DB72A5" w:rsidRPr="00CE4E48" w:rsidRDefault="00DB72A5" w:rsidP="00C57716">
            <w:pPr>
              <w:jc w:val="both"/>
              <w:rPr>
                <w:sz w:val="20"/>
                <w:szCs w:val="20"/>
              </w:rPr>
            </w:pPr>
            <w:proofErr w:type="spellStart"/>
            <w:r w:rsidRPr="00CE4E48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95" w:type="dxa"/>
          </w:tcPr>
          <w:p w:rsidR="00DB72A5" w:rsidRPr="00CE4E48" w:rsidRDefault="00DB72A5" w:rsidP="00C57716">
            <w:pPr>
              <w:jc w:val="both"/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700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Вата медицинская</w:t>
            </w:r>
          </w:p>
        </w:tc>
        <w:tc>
          <w:tcPr>
            <w:tcW w:w="4934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proofErr w:type="gramStart"/>
            <w:r w:rsidRPr="00CE4E48">
              <w:rPr>
                <w:sz w:val="20"/>
                <w:szCs w:val="20"/>
              </w:rPr>
              <w:t xml:space="preserve">Массовая доля плотных </w:t>
            </w:r>
            <w:proofErr w:type="spellStart"/>
            <w:r w:rsidRPr="00CE4E48">
              <w:rPr>
                <w:sz w:val="20"/>
                <w:szCs w:val="20"/>
              </w:rPr>
              <w:t>нерасчесанных</w:t>
            </w:r>
            <w:proofErr w:type="spellEnd"/>
            <w:r w:rsidRPr="00CE4E48">
              <w:rPr>
                <w:sz w:val="20"/>
                <w:szCs w:val="20"/>
              </w:rPr>
              <w:t xml:space="preserve"> скоплений, волокон-узелков, % не более - 2,4; массовая доля коротких волокон (не более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CE4E48">
                <w:rPr>
                  <w:sz w:val="20"/>
                  <w:szCs w:val="20"/>
                </w:rPr>
                <w:t>5 мм</w:t>
              </w:r>
            </w:smartTag>
            <w:r w:rsidRPr="00CE4E48">
              <w:rPr>
                <w:sz w:val="20"/>
                <w:szCs w:val="20"/>
              </w:rPr>
              <w:t>) и хлопковой пыли, %: не более - 0,15; засоренность, % не более - 0,30; массовая доля жировых и воскообразных веществ, %  не более - 0,35; влажность, % не более - 9; поглотительная способность, г  не менее - 20,0; капиллярность, мм, не менее - 70;</w:t>
            </w:r>
            <w:proofErr w:type="gramEnd"/>
            <w:r w:rsidRPr="00CE4E48">
              <w:rPr>
                <w:sz w:val="20"/>
                <w:szCs w:val="20"/>
              </w:rPr>
              <w:t xml:space="preserve"> скорость смачивания, сек. не более - 30; массовая доля хлористых солей, %  не более 0,04; массовая доля сернокислых солей, %  не более 0,02; массовая доля кальциевых солей, % не более 0,06; реакция водной вытяжки - нейтральная; запах - не допускается, содержание посторонних примесей: иголочек, щепочек и др. не допускается.  Фасовка-25грамм стерильная</w:t>
            </w:r>
          </w:p>
        </w:tc>
        <w:tc>
          <w:tcPr>
            <w:tcW w:w="728" w:type="dxa"/>
          </w:tcPr>
          <w:p w:rsidR="00DB72A5" w:rsidRPr="00CE4E48" w:rsidRDefault="00DB72A5" w:rsidP="00C57716">
            <w:pPr>
              <w:jc w:val="both"/>
              <w:rPr>
                <w:sz w:val="20"/>
                <w:szCs w:val="20"/>
              </w:rPr>
            </w:pPr>
            <w:proofErr w:type="spellStart"/>
            <w:r w:rsidRPr="00CE4E48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95" w:type="dxa"/>
          </w:tcPr>
          <w:p w:rsidR="00DB72A5" w:rsidRPr="00CE4E48" w:rsidRDefault="00106FDC" w:rsidP="00C577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B72A5" w:rsidRPr="00CE4E48">
              <w:rPr>
                <w:sz w:val="20"/>
                <w:szCs w:val="20"/>
              </w:rPr>
              <w:t>00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87D23">
            <w:pPr>
              <w:rPr>
                <w:sz w:val="20"/>
                <w:szCs w:val="20"/>
              </w:rPr>
            </w:pPr>
            <w:r w:rsidRPr="00CE4E4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DB72A5" w:rsidRPr="00CE4E48" w:rsidRDefault="00DB72A5" w:rsidP="00C577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Марля</w:t>
            </w:r>
          </w:p>
        </w:tc>
        <w:tc>
          <w:tcPr>
            <w:tcW w:w="4934" w:type="dxa"/>
          </w:tcPr>
          <w:p w:rsidR="00DB72A5" w:rsidRPr="00CE4E48" w:rsidRDefault="00DB72A5" w:rsidP="002E2755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Ш</w:t>
            </w:r>
            <w:r w:rsidRPr="00E9164B">
              <w:rPr>
                <w:sz w:val="18"/>
                <w:szCs w:val="18"/>
              </w:rPr>
              <w:t>ирина,</w:t>
            </w:r>
            <w:r>
              <w:rPr>
                <w:sz w:val="18"/>
                <w:szCs w:val="18"/>
              </w:rPr>
              <w:t xml:space="preserve"> 45</w:t>
            </w:r>
            <w:r w:rsidRPr="00E9164B">
              <w:rPr>
                <w:sz w:val="18"/>
                <w:szCs w:val="18"/>
              </w:rPr>
              <w:t xml:space="preserve"> см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E9164B">
              <w:rPr>
                <w:sz w:val="18"/>
                <w:szCs w:val="18"/>
              </w:rPr>
              <w:t>поверхностная плотность</w:t>
            </w:r>
            <w:r>
              <w:rPr>
                <w:sz w:val="18"/>
                <w:szCs w:val="18"/>
              </w:rPr>
              <w:t xml:space="preserve"> –не менее 36, </w:t>
            </w:r>
            <w:r w:rsidRPr="00E9164B">
              <w:rPr>
                <w:sz w:val="18"/>
                <w:szCs w:val="18"/>
              </w:rPr>
              <w:t xml:space="preserve">число нитей на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E9164B">
                <w:rPr>
                  <w:sz w:val="18"/>
                  <w:szCs w:val="18"/>
                </w:rPr>
                <w:t>10 см</w:t>
              </w:r>
            </w:smartTag>
            <w:r w:rsidRPr="00E9164B">
              <w:rPr>
                <w:sz w:val="18"/>
                <w:szCs w:val="18"/>
              </w:rPr>
              <w:t xml:space="preserve"> основы</w:t>
            </w:r>
            <w:r>
              <w:rPr>
                <w:sz w:val="18"/>
                <w:szCs w:val="18"/>
              </w:rPr>
              <w:t xml:space="preserve"> не менее 118,00, </w:t>
            </w:r>
            <w:r w:rsidRPr="00E9164B">
              <w:rPr>
                <w:sz w:val="18"/>
                <w:szCs w:val="18"/>
              </w:rPr>
              <w:t xml:space="preserve">число нитей на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E9164B">
                <w:rPr>
                  <w:sz w:val="18"/>
                  <w:szCs w:val="18"/>
                </w:rPr>
                <w:t>10 см</w:t>
              </w:r>
            </w:smartTag>
            <w:r w:rsidRPr="00E9164B">
              <w:rPr>
                <w:sz w:val="18"/>
                <w:szCs w:val="18"/>
              </w:rPr>
              <w:t xml:space="preserve">  </w:t>
            </w:r>
            <w:proofErr w:type="spellStart"/>
            <w:r w:rsidRPr="00E9164B">
              <w:rPr>
                <w:sz w:val="18"/>
                <w:szCs w:val="18"/>
              </w:rPr>
              <w:t>уткв</w:t>
            </w:r>
            <w:proofErr w:type="spellEnd"/>
            <w:r>
              <w:rPr>
                <w:sz w:val="18"/>
                <w:szCs w:val="18"/>
              </w:rPr>
              <w:t xml:space="preserve"> не менее 56,00, </w:t>
            </w:r>
            <w:r w:rsidRPr="00E9164B">
              <w:rPr>
                <w:sz w:val="18"/>
                <w:szCs w:val="18"/>
              </w:rPr>
              <w:t>капиллярность см/ч</w:t>
            </w:r>
            <w:r>
              <w:rPr>
                <w:sz w:val="18"/>
                <w:szCs w:val="18"/>
              </w:rPr>
              <w:t xml:space="preserve"> не менее 10,00, </w:t>
            </w:r>
            <w:r w:rsidRPr="00E9164B">
              <w:rPr>
                <w:sz w:val="18"/>
                <w:szCs w:val="18"/>
              </w:rPr>
              <w:t xml:space="preserve"> Белизна </w:t>
            </w:r>
            <w:r>
              <w:rPr>
                <w:sz w:val="18"/>
                <w:szCs w:val="18"/>
              </w:rPr>
              <w:t xml:space="preserve">не менее 80,00, </w:t>
            </w:r>
            <w:r w:rsidRPr="00E9164B">
              <w:rPr>
                <w:sz w:val="18"/>
                <w:szCs w:val="18"/>
              </w:rPr>
              <w:t>разрывная нагрузка основы размером 50х200мм, кгс</w:t>
            </w:r>
            <w:r>
              <w:rPr>
                <w:sz w:val="18"/>
                <w:szCs w:val="18"/>
              </w:rPr>
              <w:t xml:space="preserve"> не менее 8,0, </w:t>
            </w:r>
            <w:r w:rsidRPr="00E9164B">
              <w:rPr>
                <w:sz w:val="18"/>
                <w:szCs w:val="18"/>
              </w:rPr>
              <w:t>разрывная нагрузка утка размером 50х200мм, кгс</w:t>
            </w:r>
            <w:r>
              <w:rPr>
                <w:sz w:val="18"/>
                <w:szCs w:val="18"/>
              </w:rPr>
              <w:t xml:space="preserve"> не менее 3,0</w:t>
            </w:r>
          </w:p>
        </w:tc>
        <w:tc>
          <w:tcPr>
            <w:tcW w:w="728" w:type="dxa"/>
          </w:tcPr>
          <w:p w:rsidR="00DB72A5" w:rsidRPr="00CE4E48" w:rsidRDefault="00DB72A5" w:rsidP="00C5771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рул</w:t>
            </w:r>
            <w:proofErr w:type="spellEnd"/>
          </w:p>
        </w:tc>
        <w:tc>
          <w:tcPr>
            <w:tcW w:w="1195" w:type="dxa"/>
          </w:tcPr>
          <w:p w:rsidR="00DB72A5" w:rsidRPr="00CE4E48" w:rsidRDefault="00DB72A5" w:rsidP="00C577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87D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DB72A5" w:rsidRPr="00A507FE" w:rsidRDefault="00DB72A5" w:rsidP="00C57716">
            <w:pPr>
              <w:rPr>
                <w:sz w:val="20"/>
                <w:szCs w:val="20"/>
              </w:rPr>
            </w:pPr>
            <w:r w:rsidRPr="00A507FE">
              <w:rPr>
                <w:color w:val="000000"/>
                <w:sz w:val="20"/>
                <w:szCs w:val="20"/>
              </w:rPr>
              <w:t>Раневое покрытие с трипсином и лизоцимом</w:t>
            </w:r>
          </w:p>
        </w:tc>
        <w:tc>
          <w:tcPr>
            <w:tcW w:w="4934" w:type="dxa"/>
          </w:tcPr>
          <w:p w:rsidR="00DB72A5" w:rsidRPr="00A507FE" w:rsidRDefault="00DB72A5" w:rsidP="002E2755">
            <w:pPr>
              <w:rPr>
                <w:sz w:val="20"/>
                <w:szCs w:val="20"/>
              </w:rPr>
            </w:pPr>
            <w:r w:rsidRPr="00A507FE">
              <w:rPr>
                <w:color w:val="000000"/>
                <w:sz w:val="20"/>
                <w:szCs w:val="20"/>
              </w:rPr>
              <w:t xml:space="preserve">Повязка </w:t>
            </w:r>
            <w:proofErr w:type="spellStart"/>
            <w:r w:rsidRPr="00A507FE">
              <w:rPr>
                <w:color w:val="000000"/>
                <w:sz w:val="20"/>
                <w:szCs w:val="20"/>
              </w:rPr>
              <w:t>атравматическая</w:t>
            </w:r>
            <w:proofErr w:type="spellEnd"/>
            <w:r w:rsidRPr="00A507FE">
              <w:rPr>
                <w:color w:val="000000"/>
                <w:sz w:val="20"/>
                <w:szCs w:val="20"/>
              </w:rPr>
              <w:t xml:space="preserve"> - перевязочный материал с ярко выраженным антибактериальным и лечебным действием.</w:t>
            </w:r>
            <w:r w:rsidRPr="00A507FE">
              <w:rPr>
                <w:color w:val="000000"/>
                <w:sz w:val="20"/>
                <w:szCs w:val="20"/>
              </w:rPr>
              <w:br/>
              <w:t xml:space="preserve">Повязка изготавливается в виде трехслойной текстильной композиции размером 10x10 см. Прилегающий к ране лечебный слой изготавливается из </w:t>
            </w:r>
            <w:proofErr w:type="spellStart"/>
            <w:r w:rsidRPr="00A507FE">
              <w:rPr>
                <w:color w:val="000000"/>
                <w:sz w:val="20"/>
                <w:szCs w:val="20"/>
              </w:rPr>
              <w:t>диальдегидцеллюлозы</w:t>
            </w:r>
            <w:proofErr w:type="spellEnd"/>
            <w:r w:rsidRPr="00A507FE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A507FE">
              <w:rPr>
                <w:color w:val="000000"/>
                <w:sz w:val="20"/>
                <w:szCs w:val="20"/>
              </w:rPr>
              <w:t>соиммобилизованными</w:t>
            </w:r>
            <w:proofErr w:type="spellEnd"/>
            <w:r w:rsidRPr="00A507FE">
              <w:rPr>
                <w:color w:val="000000"/>
                <w:sz w:val="20"/>
                <w:szCs w:val="20"/>
              </w:rPr>
              <w:t xml:space="preserve"> ферментами трипсином и лизоцимом. Ферменты присоединены к материалу-носителю химической связью. Протеолитическая активность лечебного слоя повязки - не менее 0,1 ПЕ/г воздушно-сухого </w:t>
            </w:r>
            <w:r w:rsidRPr="00A507FE">
              <w:rPr>
                <w:color w:val="000000"/>
                <w:sz w:val="20"/>
                <w:szCs w:val="20"/>
              </w:rPr>
              <w:lastRenderedPageBreak/>
              <w:t xml:space="preserve">материала. </w:t>
            </w:r>
            <w:proofErr w:type="spellStart"/>
            <w:r w:rsidRPr="00A507FE">
              <w:rPr>
                <w:color w:val="000000"/>
                <w:sz w:val="20"/>
                <w:szCs w:val="20"/>
              </w:rPr>
              <w:t>Бактериолитическая</w:t>
            </w:r>
            <w:proofErr w:type="spellEnd"/>
            <w:r w:rsidRPr="00A507FE">
              <w:rPr>
                <w:color w:val="000000"/>
                <w:sz w:val="20"/>
                <w:szCs w:val="20"/>
              </w:rPr>
              <w:t xml:space="preserve"> активность - &lt; не менее 10ЛЕ/г воздушно-сухого материала. Остаточная влажность - не более 10%. Цвет от белого до </w:t>
            </w:r>
            <w:proofErr w:type="spellStart"/>
            <w:r w:rsidRPr="00A507FE">
              <w:rPr>
                <w:color w:val="000000"/>
                <w:sz w:val="20"/>
                <w:szCs w:val="20"/>
              </w:rPr>
              <w:t>кремоватого</w:t>
            </w:r>
            <w:proofErr w:type="spellEnd"/>
            <w:r w:rsidRPr="00A507FE">
              <w:rPr>
                <w:color w:val="000000"/>
                <w:sz w:val="20"/>
                <w:szCs w:val="20"/>
              </w:rPr>
              <w:t>, без запаха. Второй, впитывающий экссудат, слой изготавливается из нетканого медицинского полотна в соответствии с ТУ-17-14-283-87. Третий слой, защитный, изготавливается из полиэтиленовой пленки.</w:t>
            </w:r>
            <w:r w:rsidRPr="00A507FE">
              <w:rPr>
                <w:color w:val="000000"/>
                <w:sz w:val="20"/>
                <w:szCs w:val="20"/>
              </w:rPr>
              <w:br/>
              <w:t xml:space="preserve">Повязка предназначается для лечения гнойно-некротических ран различной этиологии, обладает пролонгированным протеолитическим и </w:t>
            </w:r>
            <w:proofErr w:type="spellStart"/>
            <w:r w:rsidRPr="00A507FE">
              <w:rPr>
                <w:color w:val="000000"/>
                <w:sz w:val="20"/>
                <w:szCs w:val="20"/>
              </w:rPr>
              <w:t>бактериолитическим</w:t>
            </w:r>
            <w:proofErr w:type="spellEnd"/>
            <w:r w:rsidRPr="00A507FE">
              <w:rPr>
                <w:color w:val="000000"/>
                <w:sz w:val="20"/>
                <w:szCs w:val="20"/>
              </w:rPr>
              <w:t xml:space="preserve"> действием. Предупреждает инфицирование раны. Способствует отторжению </w:t>
            </w:r>
            <w:proofErr w:type="spellStart"/>
            <w:r w:rsidRPr="00A507FE">
              <w:rPr>
                <w:color w:val="000000"/>
                <w:sz w:val="20"/>
                <w:szCs w:val="20"/>
              </w:rPr>
              <w:t>некротизированных</w:t>
            </w:r>
            <w:proofErr w:type="spellEnd"/>
            <w:r w:rsidRPr="00A507FE">
              <w:rPr>
                <w:color w:val="000000"/>
                <w:sz w:val="20"/>
                <w:szCs w:val="20"/>
              </w:rPr>
              <w:t xml:space="preserve"> тканей, разжижению гноя и его эвакуации, улучшает процесс регенерации тканей.</w:t>
            </w:r>
          </w:p>
        </w:tc>
        <w:tc>
          <w:tcPr>
            <w:tcW w:w="728" w:type="dxa"/>
          </w:tcPr>
          <w:p w:rsidR="00DB72A5" w:rsidRPr="00CE4E48" w:rsidRDefault="00DB72A5" w:rsidP="00C57716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195" w:type="dxa"/>
          </w:tcPr>
          <w:p w:rsidR="00DB72A5" w:rsidRPr="00CE4E48" w:rsidRDefault="00106FDC" w:rsidP="00C577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B72A5" w:rsidRPr="00CE4E48" w:rsidTr="00DB72A5">
        <w:trPr>
          <w:jc w:val="center"/>
        </w:trPr>
        <w:tc>
          <w:tcPr>
            <w:tcW w:w="622" w:type="dxa"/>
          </w:tcPr>
          <w:p w:rsidR="00DB72A5" w:rsidRPr="00CE4E48" w:rsidRDefault="00DB72A5" w:rsidP="00C87D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985" w:type="dxa"/>
          </w:tcPr>
          <w:p w:rsidR="00DB72A5" w:rsidRPr="004B57FA" w:rsidRDefault="00DB72A5" w:rsidP="00C57716">
            <w:pPr>
              <w:rPr>
                <w:sz w:val="20"/>
                <w:szCs w:val="20"/>
              </w:rPr>
            </w:pPr>
            <w:r w:rsidRPr="004B57FA">
              <w:rPr>
                <w:color w:val="000000"/>
                <w:sz w:val="20"/>
                <w:szCs w:val="20"/>
              </w:rPr>
              <w:t xml:space="preserve">Абсорбирующая </w:t>
            </w:r>
            <w:proofErr w:type="spellStart"/>
            <w:r w:rsidRPr="004B57FA">
              <w:rPr>
                <w:color w:val="000000"/>
                <w:sz w:val="20"/>
                <w:szCs w:val="20"/>
              </w:rPr>
              <w:t>гидроальгинатная</w:t>
            </w:r>
            <w:proofErr w:type="spellEnd"/>
            <w:r w:rsidRPr="004B57FA">
              <w:rPr>
                <w:color w:val="000000"/>
                <w:sz w:val="20"/>
                <w:szCs w:val="20"/>
              </w:rPr>
              <w:t xml:space="preserve"> повязка с серебром</w:t>
            </w:r>
          </w:p>
        </w:tc>
        <w:tc>
          <w:tcPr>
            <w:tcW w:w="4934" w:type="dxa"/>
          </w:tcPr>
          <w:p w:rsidR="00DB72A5" w:rsidRPr="004B57FA" w:rsidRDefault="00DB72A5" w:rsidP="002E2755">
            <w:pPr>
              <w:rPr>
                <w:sz w:val="20"/>
                <w:szCs w:val="20"/>
              </w:rPr>
            </w:pPr>
            <w:r w:rsidRPr="004B57FA">
              <w:rPr>
                <w:color w:val="000000"/>
                <w:sz w:val="20"/>
                <w:szCs w:val="20"/>
              </w:rPr>
              <w:t xml:space="preserve">Абсорбирующая </w:t>
            </w:r>
            <w:proofErr w:type="spellStart"/>
            <w:r w:rsidRPr="004B57FA">
              <w:rPr>
                <w:color w:val="000000"/>
                <w:sz w:val="20"/>
                <w:szCs w:val="20"/>
              </w:rPr>
              <w:t>гидроальгинатная</w:t>
            </w:r>
            <w:proofErr w:type="spellEnd"/>
            <w:r w:rsidRPr="004B57FA">
              <w:rPr>
                <w:color w:val="000000"/>
                <w:sz w:val="20"/>
                <w:szCs w:val="20"/>
              </w:rPr>
              <w:t xml:space="preserve"> повязка с серебром</w:t>
            </w:r>
            <w:r w:rsidRPr="004B57FA">
              <w:rPr>
                <w:color w:val="000000"/>
                <w:sz w:val="20"/>
                <w:szCs w:val="20"/>
              </w:rPr>
              <w:br/>
            </w:r>
            <w:proofErr w:type="spellStart"/>
            <w:r w:rsidRPr="004B57FA">
              <w:rPr>
                <w:color w:val="000000"/>
                <w:sz w:val="20"/>
                <w:szCs w:val="20"/>
              </w:rPr>
              <w:t>Неадгезивная</w:t>
            </w:r>
            <w:proofErr w:type="spellEnd"/>
            <w:r w:rsidRPr="004B57FA">
              <w:rPr>
                <w:color w:val="000000"/>
                <w:sz w:val="20"/>
                <w:szCs w:val="20"/>
              </w:rPr>
              <w:t xml:space="preserve"> Повязка из </w:t>
            </w:r>
            <w:proofErr w:type="spellStart"/>
            <w:r w:rsidRPr="004B57FA">
              <w:rPr>
                <w:color w:val="000000"/>
                <w:sz w:val="20"/>
                <w:szCs w:val="20"/>
              </w:rPr>
              <w:t>гидроальгината</w:t>
            </w:r>
            <w:proofErr w:type="spellEnd"/>
            <w:r w:rsidRPr="004B57FA">
              <w:rPr>
                <w:color w:val="000000"/>
                <w:sz w:val="20"/>
                <w:szCs w:val="20"/>
              </w:rPr>
              <w:t xml:space="preserve"> кальция (волокна типа G), с покрытием из элементарного серебра, содержит </w:t>
            </w:r>
            <w:proofErr w:type="spellStart"/>
            <w:r w:rsidRPr="004B57FA">
              <w:rPr>
                <w:color w:val="000000"/>
                <w:sz w:val="20"/>
                <w:szCs w:val="20"/>
              </w:rPr>
              <w:t>карбоксиметилцеллюлозу</w:t>
            </w:r>
            <w:proofErr w:type="spellEnd"/>
            <w:r w:rsidRPr="004B57FA">
              <w:rPr>
                <w:color w:val="000000"/>
                <w:sz w:val="20"/>
                <w:szCs w:val="20"/>
              </w:rPr>
              <w:t xml:space="preserve">. Обеспечивает контролируемое выделение ионов серебра в рану. При снижении температуры в ране выделение серебра прекращает. Не имеет клеевого компонента. Стерильна. Серого цвета, «войлочной» структуры, при намокании увеличивает прочность на разрыв не менее чем на 57%. Размер не 5х5, в уп.10 </w:t>
            </w:r>
            <w:proofErr w:type="spellStart"/>
            <w:proofErr w:type="gramStart"/>
            <w:r w:rsidRPr="004B57F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8" w:type="dxa"/>
          </w:tcPr>
          <w:p w:rsidR="00DB72A5" w:rsidRPr="00CE4E48" w:rsidRDefault="00DB72A5" w:rsidP="00C5771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95" w:type="dxa"/>
          </w:tcPr>
          <w:p w:rsidR="00DB72A5" w:rsidRPr="00CE4E48" w:rsidRDefault="00385ACD" w:rsidP="00C577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:rsidR="00647E78" w:rsidRDefault="00647E78">
      <w:pPr>
        <w:rPr>
          <w:sz w:val="20"/>
          <w:szCs w:val="20"/>
        </w:rPr>
      </w:pPr>
    </w:p>
    <w:p w:rsidR="00106FDC" w:rsidRPr="004425A7" w:rsidRDefault="00106FDC" w:rsidP="004425A7">
      <w:pPr>
        <w:pStyle w:val="a3"/>
        <w:numPr>
          <w:ilvl w:val="0"/>
          <w:numId w:val="1"/>
        </w:numPr>
        <w:tabs>
          <w:tab w:val="left" w:pos="1507"/>
        </w:tabs>
        <w:jc w:val="both"/>
        <w:rPr>
          <w:sz w:val="18"/>
          <w:szCs w:val="18"/>
        </w:rPr>
      </w:pPr>
      <w:r w:rsidRPr="004425A7">
        <w:rPr>
          <w:sz w:val="18"/>
          <w:szCs w:val="18"/>
        </w:rPr>
        <w:t>Остаточный срок годности от срока, установленного производителем, начиная от момента передачи товара не менее, 80 %.</w:t>
      </w:r>
    </w:p>
    <w:p w:rsidR="00106FDC" w:rsidRDefault="00106FDC" w:rsidP="00106FDC">
      <w:pPr>
        <w:tabs>
          <w:tab w:val="left" w:pos="1507"/>
        </w:tabs>
      </w:pPr>
    </w:p>
    <w:p w:rsidR="00DB72A5" w:rsidRDefault="00DB72A5">
      <w:pPr>
        <w:rPr>
          <w:sz w:val="20"/>
          <w:szCs w:val="20"/>
        </w:rPr>
      </w:pPr>
    </w:p>
    <w:p w:rsidR="00C87D23" w:rsidRPr="00CE4E48" w:rsidRDefault="00C87D23">
      <w:pPr>
        <w:rPr>
          <w:sz w:val="20"/>
          <w:szCs w:val="20"/>
        </w:rPr>
      </w:pPr>
      <w:r>
        <w:rPr>
          <w:sz w:val="20"/>
          <w:szCs w:val="20"/>
        </w:rPr>
        <w:t>Главная медицинская сестра ____________________________ Зуева Н.Л.</w:t>
      </w:r>
    </w:p>
    <w:sectPr w:rsidR="00C87D23" w:rsidRPr="00CE4E48" w:rsidSect="00647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C739E"/>
    <w:multiLevelType w:val="hybridMultilevel"/>
    <w:tmpl w:val="7EE69C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126"/>
    <w:rsid w:val="00000674"/>
    <w:rsid w:val="0006306A"/>
    <w:rsid w:val="00102FA3"/>
    <w:rsid w:val="00106FDC"/>
    <w:rsid w:val="001C4764"/>
    <w:rsid w:val="001E3F9B"/>
    <w:rsid w:val="002B62A5"/>
    <w:rsid w:val="002C28E4"/>
    <w:rsid w:val="002E2755"/>
    <w:rsid w:val="002E4419"/>
    <w:rsid w:val="00385ACD"/>
    <w:rsid w:val="003E1F3A"/>
    <w:rsid w:val="00416012"/>
    <w:rsid w:val="00425C19"/>
    <w:rsid w:val="004340A3"/>
    <w:rsid w:val="004425A7"/>
    <w:rsid w:val="00450246"/>
    <w:rsid w:val="004B57FA"/>
    <w:rsid w:val="00524BA1"/>
    <w:rsid w:val="00564891"/>
    <w:rsid w:val="005E3C87"/>
    <w:rsid w:val="00647E78"/>
    <w:rsid w:val="008B1366"/>
    <w:rsid w:val="00971628"/>
    <w:rsid w:val="00A507FE"/>
    <w:rsid w:val="00AD5126"/>
    <w:rsid w:val="00AD5AD0"/>
    <w:rsid w:val="00B63339"/>
    <w:rsid w:val="00C7126E"/>
    <w:rsid w:val="00C87C73"/>
    <w:rsid w:val="00C87D23"/>
    <w:rsid w:val="00CE339F"/>
    <w:rsid w:val="00CE4E48"/>
    <w:rsid w:val="00D87AE3"/>
    <w:rsid w:val="00DB72A5"/>
    <w:rsid w:val="00DD0009"/>
    <w:rsid w:val="00E353D4"/>
    <w:rsid w:val="00E3771D"/>
    <w:rsid w:val="00E87A7F"/>
    <w:rsid w:val="00F17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,Знак"/>
    <w:basedOn w:val="a"/>
    <w:link w:val="20"/>
    <w:rsid w:val="00AD5126"/>
    <w:pPr>
      <w:keepLines/>
      <w:overflowPunct w:val="0"/>
      <w:autoSpaceDE w:val="0"/>
      <w:autoSpaceDN w:val="0"/>
      <w:adjustRightInd w:val="0"/>
      <w:spacing w:line="320" w:lineRule="exact"/>
      <w:ind w:firstLine="567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aliases w:val=" Знак Знак,Знак Знак"/>
    <w:basedOn w:val="a0"/>
    <w:link w:val="2"/>
    <w:rsid w:val="00AD51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Знак1"/>
    <w:basedOn w:val="a"/>
    <w:rsid w:val="00B633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4425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29</cp:revision>
  <dcterms:created xsi:type="dcterms:W3CDTF">2012-08-06T08:32:00Z</dcterms:created>
  <dcterms:modified xsi:type="dcterms:W3CDTF">2013-06-28T08:48:00Z</dcterms:modified>
</cp:coreProperties>
</file>