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726" w:rsidRPr="00CC7E03" w:rsidRDefault="000462BF" w:rsidP="009E6053">
      <w:pPr>
        <w:jc w:val="center"/>
        <w:outlineLvl w:val="0"/>
        <w:rPr>
          <w:sz w:val="32"/>
          <w:szCs w:val="32"/>
        </w:rPr>
      </w:pPr>
      <w:r w:rsidRPr="000462BF">
        <w:rPr>
          <w:noProof/>
        </w:rPr>
        <w:pict>
          <v:shapetype id="_x0000_t202" coordsize="21600,21600" o:spt="202" path="m,l,21600r21600,l21600,xe">
            <v:stroke joinstyle="miter"/>
            <v:path gradientshapeok="t" o:connecttype="rect"/>
          </v:shapetype>
          <v:shape id="_x0000_s1026" type="#_x0000_t202" style="position:absolute;left:0;text-align:left;margin-left:253.35pt;margin-top:-4.75pt;width:252pt;height:263.25pt;z-index:1" filled="f" stroked="f">
            <v:textbox style="mso-next-textbox:#_x0000_s1026">
              <w:txbxContent>
                <w:p w:rsidR="00E62C95" w:rsidRDefault="00E62C95" w:rsidP="00536CD6">
                  <w:pPr>
                    <w:rPr>
                      <w:b/>
                      <w:sz w:val="28"/>
                      <w:szCs w:val="28"/>
                    </w:rPr>
                  </w:pPr>
                  <w:r>
                    <w:rPr>
                      <w:b/>
                      <w:sz w:val="28"/>
                      <w:szCs w:val="28"/>
                    </w:rPr>
                    <w:t>УТВЕРЖДАЮ</w:t>
                  </w:r>
                </w:p>
                <w:p w:rsidR="00E62C95" w:rsidRPr="00536CD6" w:rsidRDefault="00E62C95" w:rsidP="00536CD6">
                  <w:pPr>
                    <w:rPr>
                      <w:sz w:val="28"/>
                      <w:szCs w:val="28"/>
                    </w:rPr>
                  </w:pPr>
                  <w:r>
                    <w:rPr>
                      <w:sz w:val="28"/>
                      <w:szCs w:val="28"/>
                    </w:rPr>
                    <w:t>Г.В. Ходырева</w:t>
                  </w:r>
                </w:p>
                <w:p w:rsidR="00E62C95" w:rsidRDefault="00E62C95" w:rsidP="00536CD6">
                  <w:pPr>
                    <w:rPr>
                      <w:sz w:val="28"/>
                      <w:szCs w:val="28"/>
                    </w:rPr>
                  </w:pPr>
                </w:p>
                <w:p w:rsidR="00E62C95" w:rsidRDefault="00E62C95" w:rsidP="00536CD6">
                  <w:pPr>
                    <w:rPr>
                      <w:sz w:val="28"/>
                      <w:szCs w:val="28"/>
                    </w:rPr>
                  </w:pPr>
                </w:p>
                <w:p w:rsidR="00E62C95" w:rsidRDefault="00E62C95" w:rsidP="00536CD6">
                  <w:pPr>
                    <w:rPr>
                      <w:sz w:val="28"/>
                      <w:szCs w:val="28"/>
                    </w:rPr>
                  </w:pPr>
                  <w:r>
                    <w:rPr>
                      <w:sz w:val="28"/>
                      <w:szCs w:val="28"/>
                    </w:rPr>
                    <w:t>_______________ / _____________</w:t>
                  </w:r>
                </w:p>
                <w:p w:rsidR="00E62C95" w:rsidRDefault="00E62C95" w:rsidP="00536CD6">
                  <w:pPr>
                    <w:rPr>
                      <w:sz w:val="28"/>
                      <w:szCs w:val="28"/>
                    </w:rPr>
                  </w:pPr>
                </w:p>
                <w:p w:rsidR="00E62C95" w:rsidRDefault="00E62C95" w:rsidP="00536CD6">
                  <w:pPr>
                    <w:rPr>
                      <w:sz w:val="28"/>
                      <w:szCs w:val="28"/>
                    </w:rPr>
                  </w:pPr>
                </w:p>
                <w:p w:rsidR="00E62C95" w:rsidRDefault="00E62C95" w:rsidP="00536CD6">
                  <w:pPr>
                    <w:rPr>
                      <w:sz w:val="28"/>
                      <w:szCs w:val="28"/>
                    </w:rPr>
                  </w:pPr>
                </w:p>
                <w:p w:rsidR="00E62C95" w:rsidRDefault="00E62C95" w:rsidP="00536CD6">
                  <w:pPr>
                    <w:rPr>
                      <w:sz w:val="28"/>
                      <w:szCs w:val="28"/>
                    </w:rPr>
                  </w:pPr>
                  <w:r>
                    <w:rPr>
                      <w:sz w:val="28"/>
                      <w:szCs w:val="28"/>
                    </w:rPr>
                    <w:t>«____» _________ 2013 года</w:t>
                  </w:r>
                </w:p>
                <w:p w:rsidR="00E62C95" w:rsidRDefault="00E62C95" w:rsidP="00536CD6">
                  <w:pPr>
                    <w:rPr>
                      <w:sz w:val="28"/>
                      <w:szCs w:val="28"/>
                    </w:rPr>
                  </w:pPr>
                </w:p>
                <w:p w:rsidR="00E62C95" w:rsidRPr="00ED1830" w:rsidRDefault="00E62C95" w:rsidP="00536CD6">
                  <w:pPr>
                    <w:rPr>
                      <w:color w:val="FF0000"/>
                      <w:sz w:val="28"/>
                      <w:szCs w:val="28"/>
                    </w:rPr>
                  </w:pPr>
                </w:p>
              </w:txbxContent>
            </v:textbox>
          </v:shape>
        </w:pict>
      </w: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pPr>
        <w:pStyle w:val="a4"/>
        <w:jc w:val="center"/>
        <w:rPr>
          <w:b/>
          <w:sz w:val="32"/>
          <w:szCs w:val="32"/>
        </w:rPr>
      </w:pPr>
    </w:p>
    <w:p w:rsidR="00233726" w:rsidRDefault="00233726" w:rsidP="007C0EDE">
      <w:pPr>
        <w:pStyle w:val="a4"/>
        <w:spacing w:line="276" w:lineRule="auto"/>
        <w:jc w:val="center"/>
        <w:rPr>
          <w:b/>
          <w:sz w:val="32"/>
          <w:szCs w:val="32"/>
        </w:rPr>
      </w:pPr>
      <w:r>
        <w:rPr>
          <w:b/>
          <w:sz w:val="32"/>
          <w:szCs w:val="32"/>
        </w:rPr>
        <w:t>КОНКУРСНАЯ ДОКУМЕНТАЦИЯ</w:t>
      </w:r>
    </w:p>
    <w:p w:rsidR="00233726" w:rsidRPr="00F177F8" w:rsidRDefault="00233726" w:rsidP="007C0EDE">
      <w:pPr>
        <w:pStyle w:val="a4"/>
        <w:spacing w:line="276" w:lineRule="auto"/>
        <w:jc w:val="center"/>
        <w:rPr>
          <w:b/>
          <w:color w:val="000000"/>
          <w:sz w:val="28"/>
          <w:szCs w:val="28"/>
        </w:rPr>
      </w:pPr>
      <w:r w:rsidRPr="00F177F8">
        <w:rPr>
          <w:b/>
          <w:color w:val="000000"/>
          <w:sz w:val="28"/>
          <w:szCs w:val="28"/>
        </w:rPr>
        <w:t xml:space="preserve">на право заключить муниципальный контракт </w:t>
      </w:r>
    </w:p>
    <w:p w:rsidR="00233726" w:rsidRPr="007C0EDE" w:rsidRDefault="00233726" w:rsidP="007C0EDE">
      <w:pPr>
        <w:pStyle w:val="a4"/>
        <w:spacing w:line="276" w:lineRule="auto"/>
        <w:jc w:val="center"/>
        <w:rPr>
          <w:b/>
          <w:sz w:val="28"/>
          <w:szCs w:val="28"/>
        </w:rPr>
      </w:pPr>
      <w:r w:rsidRPr="007C0EDE">
        <w:rPr>
          <w:color w:val="000000"/>
          <w:sz w:val="28"/>
          <w:szCs w:val="28"/>
        </w:rPr>
        <w:t xml:space="preserve">на выполнение </w:t>
      </w:r>
      <w:r w:rsidRPr="007C0EDE">
        <w:rPr>
          <w:sz w:val="28"/>
          <w:szCs w:val="28"/>
        </w:rPr>
        <w:t xml:space="preserve">комплекса работ по </w:t>
      </w:r>
      <w:r w:rsidR="004F00A1">
        <w:rPr>
          <w:sz w:val="28"/>
          <w:szCs w:val="28"/>
        </w:rPr>
        <w:t xml:space="preserve">содержанию и обслуживанию </w:t>
      </w:r>
      <w:r w:rsidRPr="007C0EDE">
        <w:rPr>
          <w:sz w:val="28"/>
          <w:szCs w:val="28"/>
        </w:rPr>
        <w:t xml:space="preserve"> безнадзорных собак на территории Кировского района г. Перми </w:t>
      </w:r>
    </w:p>
    <w:p w:rsidR="00233726" w:rsidRDefault="00233726">
      <w:pPr>
        <w:pStyle w:val="a4"/>
        <w:jc w:val="center"/>
        <w:rPr>
          <w:b/>
          <w:sz w:val="28"/>
          <w:szCs w:val="28"/>
        </w:rPr>
      </w:pPr>
    </w:p>
    <w:p w:rsidR="00233726" w:rsidRDefault="00233726">
      <w:pPr>
        <w:pStyle w:val="a4"/>
        <w:spacing w:line="520" w:lineRule="exact"/>
        <w:rPr>
          <w:b/>
          <w:sz w:val="28"/>
          <w:szCs w:val="28"/>
        </w:rPr>
      </w:pPr>
    </w:p>
    <w:p w:rsidR="00233726" w:rsidRDefault="00233726">
      <w:pPr>
        <w:pStyle w:val="a4"/>
        <w:spacing w:line="520" w:lineRule="exact"/>
        <w:rPr>
          <w:b/>
          <w:sz w:val="28"/>
          <w:szCs w:val="28"/>
        </w:rPr>
      </w:pPr>
    </w:p>
    <w:p w:rsidR="00233726" w:rsidRDefault="00233726">
      <w:pPr>
        <w:pStyle w:val="a4"/>
        <w:spacing w:line="520" w:lineRule="exact"/>
        <w:rPr>
          <w:szCs w:val="24"/>
        </w:rPr>
      </w:pPr>
    </w:p>
    <w:p w:rsidR="00233726" w:rsidRDefault="00233726">
      <w:pPr>
        <w:spacing w:line="520" w:lineRule="exact"/>
        <w:jc w:val="center"/>
        <w:rPr>
          <w:sz w:val="24"/>
          <w:szCs w:val="24"/>
        </w:rPr>
      </w:pPr>
    </w:p>
    <w:p w:rsidR="00233726" w:rsidRDefault="00233726">
      <w:pPr>
        <w:spacing w:line="520" w:lineRule="exact"/>
        <w:rPr>
          <w:sz w:val="24"/>
          <w:szCs w:val="24"/>
        </w:rPr>
      </w:pPr>
    </w:p>
    <w:p w:rsidR="00233726" w:rsidRDefault="00233726">
      <w:pPr>
        <w:spacing w:line="520" w:lineRule="exact"/>
        <w:rPr>
          <w:sz w:val="24"/>
          <w:szCs w:val="24"/>
        </w:rPr>
      </w:pPr>
    </w:p>
    <w:p w:rsidR="00233726" w:rsidRDefault="00233726">
      <w:pPr>
        <w:pStyle w:val="a4"/>
        <w:jc w:val="center"/>
        <w:rPr>
          <w:sz w:val="28"/>
          <w:szCs w:val="28"/>
        </w:rPr>
      </w:pPr>
    </w:p>
    <w:p w:rsidR="00233726" w:rsidRDefault="00233726">
      <w:pPr>
        <w:pStyle w:val="a4"/>
        <w:jc w:val="center"/>
        <w:rPr>
          <w:sz w:val="28"/>
          <w:szCs w:val="28"/>
        </w:rPr>
      </w:pPr>
    </w:p>
    <w:p w:rsidR="00233726" w:rsidRDefault="00233726">
      <w:pPr>
        <w:pStyle w:val="a4"/>
        <w:jc w:val="center"/>
        <w:rPr>
          <w:sz w:val="28"/>
          <w:szCs w:val="28"/>
        </w:rPr>
      </w:pPr>
    </w:p>
    <w:p w:rsidR="00233726" w:rsidRPr="001A6E24" w:rsidRDefault="00233726">
      <w:pPr>
        <w:pStyle w:val="a4"/>
        <w:jc w:val="center"/>
        <w:rPr>
          <w:szCs w:val="24"/>
        </w:rPr>
        <w:sectPr w:rsidR="00233726" w:rsidRPr="001A6E24" w:rsidSect="0097250F">
          <w:footerReference w:type="even" r:id="rId7"/>
          <w:footerReference w:type="default" r:id="rId8"/>
          <w:pgSz w:w="11906" w:h="16838"/>
          <w:pgMar w:top="1134" w:right="851" w:bottom="899" w:left="1418" w:header="709" w:footer="709" w:gutter="0"/>
          <w:cols w:space="708"/>
          <w:titlePg/>
          <w:docGrid w:linePitch="360"/>
        </w:sectPr>
      </w:pPr>
      <w:r w:rsidRPr="001A6E24">
        <w:rPr>
          <w:szCs w:val="24"/>
        </w:rPr>
        <w:t>г. Пермь, 201</w:t>
      </w:r>
      <w:r>
        <w:rPr>
          <w:szCs w:val="24"/>
        </w:rPr>
        <w:t>3</w:t>
      </w:r>
      <w:r w:rsidRPr="001A6E24">
        <w:rPr>
          <w:szCs w:val="24"/>
        </w:rPr>
        <w:t xml:space="preserve"> год</w:t>
      </w:r>
    </w:p>
    <w:tbl>
      <w:tblPr>
        <w:tblW w:w="1080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720"/>
        <w:gridCol w:w="81"/>
        <w:gridCol w:w="2642"/>
        <w:gridCol w:w="7357"/>
      </w:tblGrid>
      <w:tr w:rsidR="00233726" w:rsidRPr="00AD6C70">
        <w:trPr>
          <w:tblCellSpacing w:w="20" w:type="dxa"/>
        </w:trPr>
        <w:tc>
          <w:tcPr>
            <w:tcW w:w="10720" w:type="dxa"/>
            <w:gridSpan w:val="4"/>
            <w:shd w:val="clear" w:color="auto" w:fill="00FFFF"/>
          </w:tcPr>
          <w:p w:rsidR="00233726" w:rsidRPr="00AD6C70" w:rsidRDefault="00233726" w:rsidP="00AD6C70">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rPr>
              <w:lastRenderedPageBreak/>
              <w:t>Общие сведения.</w:t>
            </w:r>
          </w:p>
        </w:tc>
      </w:tr>
      <w:tr w:rsidR="00233726" w:rsidRPr="00AD6C70">
        <w:trPr>
          <w:tblCellSpacing w:w="20" w:type="dxa"/>
        </w:trPr>
        <w:tc>
          <w:tcPr>
            <w:tcW w:w="10720" w:type="dxa"/>
            <w:gridSpan w:val="4"/>
            <w:shd w:val="clear" w:color="auto" w:fill="FFFFFF"/>
          </w:tcPr>
          <w:p w:rsidR="00233726" w:rsidRPr="00AD6C70" w:rsidRDefault="00233726" w:rsidP="00AD6C70">
            <w:pPr>
              <w:pStyle w:val="a4"/>
              <w:ind w:firstLine="360"/>
              <w:rPr>
                <w:sz w:val="22"/>
                <w:szCs w:val="22"/>
              </w:rPr>
            </w:pPr>
            <w:r w:rsidRPr="00AD6C70">
              <w:rPr>
                <w:sz w:val="22"/>
                <w:szCs w:val="22"/>
              </w:rPr>
              <w:t xml:space="preserve">Открытый конкурс проводится в соответствии со следующими нормативными </w:t>
            </w:r>
            <w:r w:rsidRPr="00AD6C70">
              <w:rPr>
                <w:color w:val="000000"/>
                <w:sz w:val="22"/>
                <w:szCs w:val="22"/>
              </w:rPr>
              <w:t xml:space="preserve">правовыми </w:t>
            </w:r>
            <w:r w:rsidRPr="00AD6C70">
              <w:rPr>
                <w:sz w:val="22"/>
                <w:szCs w:val="22"/>
              </w:rPr>
              <w:t>актами:</w:t>
            </w:r>
          </w:p>
          <w:p w:rsidR="00233726" w:rsidRPr="00AD6C70" w:rsidRDefault="00233726" w:rsidP="00AD6C70">
            <w:pPr>
              <w:pStyle w:val="a4"/>
              <w:numPr>
                <w:ilvl w:val="0"/>
                <w:numId w:val="3"/>
              </w:numPr>
              <w:tabs>
                <w:tab w:val="num" w:pos="540"/>
              </w:tabs>
              <w:ind w:left="0" w:firstLine="360"/>
              <w:rPr>
                <w:sz w:val="22"/>
                <w:szCs w:val="22"/>
              </w:rPr>
            </w:pPr>
            <w:r w:rsidRPr="00AD6C7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33726" w:rsidRPr="00AD6C70" w:rsidRDefault="00233726" w:rsidP="00AD6C70">
            <w:pPr>
              <w:pStyle w:val="a4"/>
              <w:numPr>
                <w:ilvl w:val="0"/>
                <w:numId w:val="3"/>
              </w:numPr>
              <w:tabs>
                <w:tab w:val="num" w:pos="540"/>
              </w:tabs>
              <w:ind w:left="0" w:firstLine="360"/>
              <w:rPr>
                <w:sz w:val="22"/>
                <w:szCs w:val="22"/>
              </w:rPr>
            </w:pPr>
            <w:r w:rsidRPr="00AD6C70">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33726" w:rsidRPr="002E7E38" w:rsidRDefault="00233726" w:rsidP="00AD6C70">
            <w:pPr>
              <w:pStyle w:val="ConsPlusNormal"/>
              <w:widowControl/>
              <w:numPr>
                <w:ilvl w:val="0"/>
                <w:numId w:val="3"/>
              </w:numPr>
              <w:tabs>
                <w:tab w:val="num" w:pos="557"/>
              </w:tabs>
              <w:ind w:left="0" w:firstLine="360"/>
              <w:jc w:val="both"/>
              <w:rPr>
                <w:rFonts w:ascii="Times New Roman" w:hAnsi="Times New Roman" w:cs="Times New Roman"/>
                <w:b/>
                <w:sz w:val="22"/>
                <w:szCs w:val="22"/>
              </w:rPr>
            </w:pPr>
            <w:r w:rsidRPr="00AD6C70">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p w:rsidR="00233726" w:rsidRPr="002E7E38" w:rsidRDefault="00233726" w:rsidP="006F58A5">
            <w:pPr>
              <w:pStyle w:val="ConsPlusNormal"/>
              <w:widowControl/>
              <w:numPr>
                <w:ilvl w:val="0"/>
                <w:numId w:val="3"/>
              </w:numPr>
              <w:tabs>
                <w:tab w:val="num" w:pos="557"/>
              </w:tabs>
              <w:ind w:left="0" w:firstLine="360"/>
              <w:jc w:val="both"/>
              <w:rPr>
                <w:rFonts w:ascii="Times New Roman" w:hAnsi="Times New Roman" w:cs="Times New Roman"/>
                <w:sz w:val="22"/>
                <w:szCs w:val="22"/>
              </w:rPr>
            </w:pPr>
            <w:r w:rsidRPr="006F58A5">
              <w:rPr>
                <w:rFonts w:ascii="Times New Roman" w:hAnsi="Times New Roman" w:cs="Times New Roman"/>
                <w:sz w:val="22"/>
                <w:szCs w:val="22"/>
              </w:rPr>
              <w:t xml:space="preserve">решением Пермской городской Думы от 18.12.2012 № 300 «О бюджете города Перми на 2013 год и на плановый период 2014 и 2015 годов» (с изменениями), в рамках п.1.2.2 ведомственной целевой программы «Регулирование численности безнадзорных собак и кошек на территории города Перми», утвержденную постановлением администрации города Перми от 22.08.2012 №474 (с изменениями) </w:t>
            </w:r>
          </w:p>
        </w:tc>
      </w:tr>
      <w:tr w:rsidR="00233726" w:rsidRPr="00AD6C70">
        <w:trPr>
          <w:tblCellSpacing w:w="20" w:type="dxa"/>
        </w:trPr>
        <w:tc>
          <w:tcPr>
            <w:tcW w:w="10720" w:type="dxa"/>
            <w:gridSpan w:val="4"/>
            <w:shd w:val="clear" w:color="auto" w:fill="00FFFF"/>
          </w:tcPr>
          <w:p w:rsidR="00233726" w:rsidRPr="00AD6C70" w:rsidRDefault="00233726" w:rsidP="00AD6C70">
            <w:pPr>
              <w:pStyle w:val="ConsPlusNormal"/>
              <w:widowControl/>
              <w:ind w:firstLine="0"/>
              <w:jc w:val="both"/>
              <w:rPr>
                <w:rFonts w:ascii="Times New Roman" w:hAnsi="Times New Roman" w:cs="Times New Roman"/>
                <w:sz w:val="24"/>
                <w:szCs w:val="24"/>
              </w:rPr>
            </w:pPr>
            <w:smartTag w:uri="urn:schemas-microsoft-com:office:smarttags" w:element="place">
              <w:r w:rsidRPr="00AD6C70">
                <w:rPr>
                  <w:rFonts w:ascii="Times New Roman" w:hAnsi="Times New Roman" w:cs="Times New Roman"/>
                  <w:b/>
                  <w:sz w:val="24"/>
                  <w:szCs w:val="24"/>
                  <w:lang w:val="en-US"/>
                </w:rPr>
                <w:t>I</w:t>
              </w:r>
              <w:r w:rsidRPr="00AD6C70">
                <w:rPr>
                  <w:rFonts w:ascii="Times New Roman" w:hAnsi="Times New Roman" w:cs="Times New Roman"/>
                  <w:b/>
                  <w:sz w:val="24"/>
                  <w:szCs w:val="24"/>
                </w:rPr>
                <w:t>.</w:t>
              </w:r>
            </w:smartTag>
            <w:r w:rsidRPr="00AD6C70">
              <w:rPr>
                <w:rFonts w:ascii="Times New Roman" w:hAnsi="Times New Roman" w:cs="Times New Roman"/>
                <w:b/>
                <w:sz w:val="24"/>
                <w:szCs w:val="24"/>
              </w:rPr>
              <w:t xml:space="preserve"> Сведения о заказчике</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7297" w:type="dxa"/>
            <w:shd w:val="clear" w:color="auto" w:fill="FFFFFF"/>
          </w:tcPr>
          <w:p w:rsidR="00233726" w:rsidRPr="007C0EDE" w:rsidRDefault="00233726" w:rsidP="00AD6C70">
            <w:pPr>
              <w:pStyle w:val="ConsPlusNormal"/>
              <w:widowControl/>
              <w:ind w:firstLine="0"/>
              <w:jc w:val="both"/>
              <w:rPr>
                <w:rFonts w:ascii="Times New Roman" w:hAnsi="Times New Roman" w:cs="Times New Roman"/>
                <w:sz w:val="22"/>
                <w:szCs w:val="22"/>
              </w:rPr>
            </w:pPr>
            <w:r w:rsidRPr="007C0EDE">
              <w:rPr>
                <w:rFonts w:ascii="Times New Roman" w:hAnsi="Times New Roman" w:cs="Times New Roman"/>
                <w:sz w:val="22"/>
                <w:szCs w:val="22"/>
              </w:rPr>
              <w:t>Муниципальное казенное учреждение «Пермская городская служба по регулированию численности безнадзорных собак и кошек»</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7297" w:type="dxa"/>
            <w:shd w:val="clear" w:color="auto" w:fill="FFFFFF"/>
          </w:tcPr>
          <w:p w:rsidR="00233726" w:rsidRPr="00AD6C70" w:rsidRDefault="00233726" w:rsidP="00AD6C7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Советская, 22, 614000</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7297" w:type="dxa"/>
            <w:shd w:val="clear" w:color="auto" w:fill="FFFFFF"/>
          </w:tcPr>
          <w:p w:rsidR="00233726" w:rsidRPr="00AD6C70" w:rsidRDefault="00233726" w:rsidP="00AD6C7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Советская, 22, 614000</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Адрес электронной почты</w:t>
            </w:r>
          </w:p>
        </w:tc>
        <w:tc>
          <w:tcPr>
            <w:tcW w:w="7297" w:type="dxa"/>
            <w:shd w:val="clear" w:color="auto" w:fill="FFFFFF"/>
          </w:tcPr>
          <w:p w:rsidR="00233726" w:rsidRPr="00BD0CB8" w:rsidRDefault="000462BF" w:rsidP="007C0EDE">
            <w:pPr>
              <w:pStyle w:val="ConsPlusNormal"/>
              <w:widowControl/>
              <w:ind w:firstLine="0"/>
              <w:jc w:val="both"/>
              <w:rPr>
                <w:rFonts w:ascii="Times New Roman" w:hAnsi="Times New Roman" w:cs="Times New Roman"/>
                <w:sz w:val="22"/>
                <w:szCs w:val="22"/>
              </w:rPr>
            </w:pPr>
            <w:hyperlink r:id="rId9" w:history="1">
              <w:r w:rsidR="00233726" w:rsidRPr="004B5AC7">
                <w:rPr>
                  <w:rStyle w:val="a8"/>
                  <w:rFonts w:cs="Arial"/>
                  <w:sz w:val="22"/>
                  <w:szCs w:val="22"/>
                  <w:lang w:val="en-US"/>
                </w:rPr>
                <w:t>mpriut</w:t>
              </w:r>
              <w:r w:rsidR="00233726" w:rsidRPr="004B5AC7">
                <w:rPr>
                  <w:rStyle w:val="a8"/>
                  <w:rFonts w:cs="Arial"/>
                  <w:sz w:val="22"/>
                  <w:szCs w:val="22"/>
                </w:rPr>
                <w:t>@</w:t>
              </w:r>
              <w:r w:rsidR="00233726" w:rsidRPr="004B5AC7">
                <w:rPr>
                  <w:rStyle w:val="a8"/>
                  <w:rFonts w:cs="Arial"/>
                  <w:sz w:val="22"/>
                  <w:szCs w:val="22"/>
                  <w:lang w:val="en-US"/>
                </w:rPr>
                <w:t>mail</w:t>
              </w:r>
              <w:r w:rsidR="00233726" w:rsidRPr="004B5AC7">
                <w:rPr>
                  <w:rStyle w:val="a8"/>
                  <w:rFonts w:cs="Arial"/>
                  <w:sz w:val="22"/>
                  <w:szCs w:val="22"/>
                </w:rPr>
                <w:t>.ru</w:t>
              </w:r>
            </w:hyperlink>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7297" w:type="dxa"/>
            <w:shd w:val="clear" w:color="auto" w:fill="FFFFFF"/>
          </w:tcPr>
          <w:p w:rsidR="00233726" w:rsidRPr="007C0EDE" w:rsidRDefault="00233726" w:rsidP="007C0EDE">
            <w:pPr>
              <w:pStyle w:val="ConsPlusNormal"/>
              <w:widowControl/>
              <w:ind w:firstLine="0"/>
              <w:jc w:val="both"/>
              <w:rPr>
                <w:rFonts w:ascii="Times New Roman" w:hAnsi="Times New Roman" w:cs="Times New Roman"/>
                <w:sz w:val="22"/>
                <w:szCs w:val="22"/>
                <w:lang w:val="en-US"/>
              </w:rPr>
            </w:pPr>
            <w:r w:rsidRPr="00BD0CB8">
              <w:rPr>
                <w:rFonts w:ascii="Times New Roman" w:hAnsi="Times New Roman" w:cs="Times New Roman"/>
                <w:sz w:val="22"/>
                <w:szCs w:val="22"/>
              </w:rPr>
              <w:t xml:space="preserve">(342) </w:t>
            </w:r>
            <w:r>
              <w:rPr>
                <w:rFonts w:ascii="Times New Roman" w:hAnsi="Times New Roman" w:cs="Times New Roman"/>
                <w:sz w:val="22"/>
                <w:szCs w:val="22"/>
              </w:rPr>
              <w:t xml:space="preserve">212 </w:t>
            </w:r>
            <w:r>
              <w:rPr>
                <w:rFonts w:ascii="Times New Roman" w:hAnsi="Times New Roman" w:cs="Times New Roman"/>
                <w:sz w:val="22"/>
                <w:szCs w:val="22"/>
                <w:lang w:val="en-US"/>
              </w:rPr>
              <w:t>56</w:t>
            </w:r>
            <w:r>
              <w:rPr>
                <w:rFonts w:ascii="Times New Roman" w:hAnsi="Times New Roman" w:cs="Times New Roman"/>
                <w:sz w:val="22"/>
                <w:szCs w:val="22"/>
              </w:rPr>
              <w:t xml:space="preserve"> </w:t>
            </w:r>
            <w:r>
              <w:rPr>
                <w:rFonts w:ascii="Times New Roman" w:hAnsi="Times New Roman" w:cs="Times New Roman"/>
                <w:sz w:val="22"/>
                <w:szCs w:val="22"/>
                <w:lang w:val="en-US"/>
              </w:rPr>
              <w:t>92</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7297" w:type="dxa"/>
            <w:shd w:val="clear" w:color="auto" w:fill="FFFFFF"/>
          </w:tcPr>
          <w:p w:rsidR="00233726" w:rsidRPr="007C0EDE" w:rsidRDefault="00233726" w:rsidP="00AD6C7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Харитонова Анна Сергеевна</w:t>
            </w:r>
          </w:p>
        </w:tc>
      </w:tr>
      <w:tr w:rsidR="00233726" w:rsidRPr="00AD6C70">
        <w:trPr>
          <w:tblCellSpacing w:w="20" w:type="dxa"/>
        </w:trPr>
        <w:tc>
          <w:tcPr>
            <w:tcW w:w="10720" w:type="dxa"/>
            <w:gridSpan w:val="4"/>
            <w:shd w:val="clear" w:color="auto" w:fill="00FFFF"/>
          </w:tcPr>
          <w:p w:rsidR="00233726" w:rsidRPr="00AD6C70" w:rsidRDefault="00233726" w:rsidP="00AD6C70">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II</w:t>
            </w:r>
            <w:r w:rsidRPr="00AD6C70">
              <w:rPr>
                <w:rFonts w:ascii="Times New Roman" w:hAnsi="Times New Roman" w:cs="Times New Roman"/>
                <w:b/>
                <w:sz w:val="24"/>
                <w:szCs w:val="24"/>
              </w:rPr>
              <w:t>. Сведения о предмете открытого конкурса</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Предмет конкурса</w:t>
            </w:r>
          </w:p>
        </w:tc>
        <w:tc>
          <w:tcPr>
            <w:tcW w:w="7297" w:type="dxa"/>
            <w:shd w:val="clear" w:color="auto" w:fill="FFFFFF"/>
          </w:tcPr>
          <w:p w:rsidR="00233726" w:rsidRPr="007C0EDE" w:rsidRDefault="00233726" w:rsidP="00BD0CB8">
            <w:pPr>
              <w:pStyle w:val="ConsPlusNormal"/>
              <w:ind w:firstLine="0"/>
              <w:jc w:val="both"/>
              <w:rPr>
                <w:rFonts w:ascii="Times New Roman" w:hAnsi="Times New Roman" w:cs="Times New Roman"/>
                <w:sz w:val="22"/>
                <w:szCs w:val="22"/>
              </w:rPr>
            </w:pPr>
            <w:r w:rsidRPr="007C0EDE">
              <w:rPr>
                <w:rFonts w:ascii="Times New Roman" w:hAnsi="Times New Roman" w:cs="Times New Roman"/>
                <w:color w:val="000000"/>
                <w:sz w:val="22"/>
                <w:szCs w:val="22"/>
              </w:rPr>
              <w:t xml:space="preserve">Выполнение </w:t>
            </w:r>
            <w:r w:rsidRPr="007C0EDE">
              <w:rPr>
                <w:rFonts w:ascii="Times New Roman" w:hAnsi="Times New Roman" w:cs="Times New Roman"/>
                <w:sz w:val="22"/>
                <w:szCs w:val="22"/>
              </w:rPr>
              <w:t xml:space="preserve">комплекса работ по </w:t>
            </w:r>
            <w:r>
              <w:rPr>
                <w:rFonts w:ascii="Times New Roman" w:hAnsi="Times New Roman" w:cs="Times New Roman"/>
                <w:sz w:val="22"/>
                <w:szCs w:val="22"/>
              </w:rPr>
              <w:t>содержанию и обслуживанию</w:t>
            </w:r>
            <w:r w:rsidRPr="007C0EDE">
              <w:rPr>
                <w:rFonts w:ascii="Times New Roman" w:hAnsi="Times New Roman" w:cs="Times New Roman"/>
                <w:sz w:val="22"/>
                <w:szCs w:val="22"/>
              </w:rPr>
              <w:t xml:space="preserve"> безнадзорных собак на территории Кировского района г. Перми</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Предмет контракта</w:t>
            </w:r>
          </w:p>
        </w:tc>
        <w:tc>
          <w:tcPr>
            <w:tcW w:w="7297" w:type="dxa"/>
            <w:shd w:val="clear" w:color="auto" w:fill="FFFFFF"/>
          </w:tcPr>
          <w:p w:rsidR="00233726" w:rsidRPr="007C0EDE" w:rsidRDefault="00233726" w:rsidP="004F00A1">
            <w:pPr>
              <w:pStyle w:val="ConsPlusNormal"/>
              <w:widowControl/>
              <w:ind w:firstLine="0"/>
              <w:jc w:val="both"/>
              <w:rPr>
                <w:rFonts w:ascii="Times New Roman" w:hAnsi="Times New Roman" w:cs="Times New Roman"/>
                <w:i/>
                <w:sz w:val="22"/>
                <w:szCs w:val="22"/>
              </w:rPr>
            </w:pPr>
            <w:r w:rsidRPr="004F00A1">
              <w:rPr>
                <w:rFonts w:ascii="Times New Roman" w:hAnsi="Times New Roman" w:cs="Times New Roman"/>
                <w:color w:val="000000"/>
                <w:sz w:val="22"/>
                <w:szCs w:val="22"/>
              </w:rPr>
              <w:t xml:space="preserve">Выполнение </w:t>
            </w:r>
            <w:r w:rsidRPr="004F00A1">
              <w:rPr>
                <w:rFonts w:ascii="Times New Roman" w:hAnsi="Times New Roman" w:cs="Times New Roman"/>
                <w:sz w:val="22"/>
                <w:szCs w:val="22"/>
              </w:rPr>
              <w:t xml:space="preserve">комплекса работ по </w:t>
            </w:r>
            <w:r w:rsidR="004F00A1">
              <w:rPr>
                <w:rFonts w:ascii="Times New Roman" w:hAnsi="Times New Roman" w:cs="Times New Roman"/>
                <w:sz w:val="22"/>
                <w:szCs w:val="22"/>
              </w:rPr>
              <w:t>содержанию и обслуживанию</w:t>
            </w:r>
            <w:r w:rsidRPr="004F00A1">
              <w:rPr>
                <w:rFonts w:ascii="Times New Roman" w:hAnsi="Times New Roman" w:cs="Times New Roman"/>
                <w:sz w:val="22"/>
                <w:szCs w:val="22"/>
              </w:rPr>
              <w:t xml:space="preserve"> безнадзорных собак на территории Кировского района г.</w:t>
            </w:r>
            <w:r w:rsidRPr="007C0EDE">
              <w:rPr>
                <w:rFonts w:ascii="Times New Roman" w:hAnsi="Times New Roman" w:cs="Times New Roman"/>
                <w:sz w:val="22"/>
                <w:szCs w:val="22"/>
              </w:rPr>
              <w:t xml:space="preserve"> Перми</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Начальная (максимальная) цена контракта</w:t>
            </w:r>
          </w:p>
        </w:tc>
        <w:tc>
          <w:tcPr>
            <w:tcW w:w="7297" w:type="dxa"/>
            <w:shd w:val="clear" w:color="auto" w:fill="FFFFFF"/>
          </w:tcPr>
          <w:p w:rsidR="00233726" w:rsidRPr="00D24949" w:rsidRDefault="00233726" w:rsidP="00F226D3">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1 52</w:t>
            </w:r>
            <w:r w:rsidR="00F226D3">
              <w:rPr>
                <w:rFonts w:ascii="Times New Roman" w:hAnsi="Times New Roman" w:cs="Times New Roman"/>
                <w:sz w:val="22"/>
                <w:szCs w:val="22"/>
              </w:rPr>
              <w:t>4</w:t>
            </w:r>
            <w:r>
              <w:rPr>
                <w:rFonts w:ascii="Times New Roman" w:hAnsi="Times New Roman" w:cs="Times New Roman"/>
                <w:sz w:val="22"/>
                <w:szCs w:val="22"/>
              </w:rPr>
              <w:t> </w:t>
            </w:r>
            <w:r w:rsidR="00F226D3">
              <w:rPr>
                <w:rFonts w:ascii="Times New Roman" w:hAnsi="Times New Roman" w:cs="Times New Roman"/>
                <w:sz w:val="22"/>
                <w:szCs w:val="22"/>
              </w:rPr>
              <w:t>6</w:t>
            </w:r>
            <w:r>
              <w:rPr>
                <w:rFonts w:ascii="Times New Roman" w:hAnsi="Times New Roman" w:cs="Times New Roman"/>
                <w:sz w:val="22"/>
                <w:szCs w:val="22"/>
              </w:rPr>
              <w:t xml:space="preserve">00 (миллион пятьсот двадцать </w:t>
            </w:r>
            <w:r w:rsidR="00F226D3">
              <w:rPr>
                <w:rFonts w:ascii="Times New Roman" w:hAnsi="Times New Roman" w:cs="Times New Roman"/>
                <w:sz w:val="22"/>
                <w:szCs w:val="22"/>
              </w:rPr>
              <w:t>четыре</w:t>
            </w:r>
            <w:r>
              <w:rPr>
                <w:rFonts w:ascii="Times New Roman" w:hAnsi="Times New Roman" w:cs="Times New Roman"/>
                <w:sz w:val="22"/>
                <w:szCs w:val="22"/>
              </w:rPr>
              <w:t xml:space="preserve"> тысяч</w:t>
            </w:r>
            <w:r w:rsidR="00F226D3">
              <w:rPr>
                <w:rFonts w:ascii="Times New Roman" w:hAnsi="Times New Roman" w:cs="Times New Roman"/>
                <w:sz w:val="22"/>
                <w:szCs w:val="22"/>
              </w:rPr>
              <w:t>и шестьсот</w:t>
            </w:r>
            <w:r>
              <w:rPr>
                <w:rFonts w:ascii="Times New Roman" w:hAnsi="Times New Roman" w:cs="Times New Roman"/>
                <w:sz w:val="22"/>
                <w:szCs w:val="22"/>
              </w:rPr>
              <w:t>) рублей 00 копеек</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AD6C70">
              <w:rPr>
                <w:rFonts w:ascii="Times New Roman" w:hAnsi="Times New Roman" w:cs="Times New Roman"/>
                <w:sz w:val="22"/>
                <w:szCs w:val="22"/>
              </w:rPr>
              <w:t>бъем выполняемых работ</w:t>
            </w:r>
          </w:p>
        </w:tc>
        <w:tc>
          <w:tcPr>
            <w:tcW w:w="7297" w:type="dxa"/>
            <w:shd w:val="clear" w:color="auto" w:fill="FFFFFF"/>
          </w:tcPr>
          <w:p w:rsidR="00233726" w:rsidRPr="00D24949" w:rsidRDefault="00233726" w:rsidP="00477157">
            <w:pPr>
              <w:pStyle w:val="ConsPlusNormal"/>
              <w:widowControl/>
              <w:ind w:firstLine="0"/>
              <w:jc w:val="both"/>
              <w:rPr>
                <w:rFonts w:ascii="Times New Roman" w:hAnsi="Times New Roman" w:cs="Times New Roman"/>
                <w:sz w:val="22"/>
                <w:szCs w:val="22"/>
              </w:rPr>
            </w:pPr>
            <w:r w:rsidRPr="007C0EDE">
              <w:rPr>
                <w:rFonts w:ascii="Times New Roman" w:hAnsi="Times New Roman" w:cs="Times New Roman"/>
                <w:sz w:val="22"/>
                <w:szCs w:val="22"/>
              </w:rPr>
              <w:t xml:space="preserve">В соответствии с техническим заданием (Приложение № </w:t>
            </w:r>
            <w:r>
              <w:rPr>
                <w:rFonts w:ascii="Times New Roman" w:hAnsi="Times New Roman" w:cs="Times New Roman"/>
                <w:sz w:val="22"/>
                <w:szCs w:val="22"/>
              </w:rPr>
              <w:t>1</w:t>
            </w:r>
            <w:r w:rsidRPr="007C0EDE">
              <w:rPr>
                <w:rFonts w:ascii="Times New Roman" w:hAnsi="Times New Roman" w:cs="Times New Roman"/>
                <w:sz w:val="22"/>
                <w:szCs w:val="22"/>
              </w:rPr>
              <w:t xml:space="preserve"> к </w:t>
            </w:r>
            <w:r>
              <w:rPr>
                <w:rFonts w:ascii="Times New Roman" w:hAnsi="Times New Roman" w:cs="Times New Roman"/>
                <w:sz w:val="22"/>
                <w:szCs w:val="22"/>
              </w:rPr>
              <w:t xml:space="preserve">конкурсной </w:t>
            </w:r>
            <w:r w:rsidRPr="007C0EDE">
              <w:rPr>
                <w:rFonts w:ascii="Times New Roman" w:hAnsi="Times New Roman" w:cs="Times New Roman"/>
                <w:sz w:val="22"/>
                <w:szCs w:val="22"/>
              </w:rPr>
              <w:t>документации</w:t>
            </w:r>
            <w:r>
              <w:rPr>
                <w:rFonts w:ascii="Times New Roman" w:hAnsi="Times New Roman" w:cs="Times New Roman"/>
                <w:sz w:val="22"/>
                <w:szCs w:val="22"/>
              </w:rPr>
              <w:t>; Приложение №1 к контракту</w:t>
            </w:r>
            <w:r w:rsidRPr="007C0EDE">
              <w:rPr>
                <w:rFonts w:ascii="Times New Roman" w:hAnsi="Times New Roman" w:cs="Times New Roman"/>
                <w:sz w:val="22"/>
                <w:szCs w:val="22"/>
              </w:rPr>
              <w:t>).</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b/>
                <w:sz w:val="22"/>
                <w:szCs w:val="22"/>
              </w:rPr>
            </w:pPr>
            <w:r w:rsidRPr="00AD6C70">
              <w:rPr>
                <w:rFonts w:ascii="Times New Roman" w:hAnsi="Times New Roman" w:cs="Times New Roman"/>
                <w:sz w:val="22"/>
                <w:szCs w:val="22"/>
              </w:rPr>
              <w:t>Требования к выполняемым работам</w:t>
            </w:r>
          </w:p>
        </w:tc>
        <w:tc>
          <w:tcPr>
            <w:tcW w:w="7297" w:type="dxa"/>
            <w:shd w:val="clear" w:color="auto" w:fill="FFFFFF"/>
          </w:tcPr>
          <w:p w:rsidR="00233726" w:rsidRPr="00CD13F9" w:rsidRDefault="00233726" w:rsidP="00CD13F9">
            <w:pPr>
              <w:pStyle w:val="ConsPlusNormal"/>
              <w:widowControl/>
              <w:ind w:firstLine="276"/>
              <w:jc w:val="both"/>
              <w:rPr>
                <w:rFonts w:ascii="Times New Roman" w:hAnsi="Times New Roman" w:cs="Times New Roman"/>
                <w:sz w:val="22"/>
                <w:szCs w:val="22"/>
              </w:rPr>
            </w:pPr>
            <w:r w:rsidRPr="00CD13F9">
              <w:rPr>
                <w:rFonts w:ascii="Times New Roman" w:hAnsi="Times New Roman" w:cs="Times New Roman"/>
                <w:sz w:val="22"/>
                <w:szCs w:val="22"/>
              </w:rPr>
              <w:t>Работы должны быть выполнены в полном соответствии с требованиями конкурсной документации (</w:t>
            </w:r>
            <w:r w:rsidRPr="00CD13F9">
              <w:rPr>
                <w:rFonts w:ascii="Times New Roman" w:hAnsi="Times New Roman" w:cs="Times New Roman"/>
                <w:color w:val="000000"/>
                <w:sz w:val="22"/>
                <w:szCs w:val="22"/>
              </w:rPr>
              <w:t>в том числе</w:t>
            </w:r>
            <w:r w:rsidRPr="00CD13F9">
              <w:rPr>
                <w:rFonts w:ascii="Times New Roman" w:hAnsi="Times New Roman" w:cs="Times New Roman"/>
                <w:color w:val="FF0000"/>
                <w:sz w:val="22"/>
                <w:szCs w:val="22"/>
              </w:rPr>
              <w:t xml:space="preserve"> </w:t>
            </w:r>
            <w:r w:rsidRPr="00CD13F9">
              <w:rPr>
                <w:rFonts w:ascii="Times New Roman" w:hAnsi="Times New Roman" w:cs="Times New Roman"/>
                <w:sz w:val="22"/>
                <w:szCs w:val="22"/>
              </w:rPr>
              <w:t>техническим заданием) и условиями муниципального контракта, являющегося приложением к конкурсной документации</w:t>
            </w:r>
          </w:p>
          <w:p w:rsidR="00233726" w:rsidRPr="00CD13F9" w:rsidRDefault="00233726" w:rsidP="00CD13F9">
            <w:pPr>
              <w:pStyle w:val="ConsPlusNormal"/>
              <w:widowControl/>
              <w:ind w:firstLine="276"/>
              <w:jc w:val="both"/>
              <w:rPr>
                <w:rFonts w:ascii="Times New Roman" w:hAnsi="Times New Roman" w:cs="Times New Roman"/>
                <w:sz w:val="22"/>
                <w:szCs w:val="22"/>
              </w:rPr>
            </w:pPr>
          </w:p>
          <w:p w:rsidR="00233726" w:rsidRPr="00CD13F9" w:rsidRDefault="00233726" w:rsidP="00CD13F9">
            <w:pPr>
              <w:pStyle w:val="ConsPlusNormal"/>
              <w:widowControl/>
              <w:ind w:firstLine="276"/>
              <w:jc w:val="both"/>
              <w:rPr>
                <w:rFonts w:ascii="Times New Roman" w:hAnsi="Times New Roman" w:cs="Times New Roman"/>
                <w:sz w:val="22"/>
                <w:szCs w:val="22"/>
              </w:rPr>
            </w:pPr>
            <w:r w:rsidRPr="00CD13F9">
              <w:rPr>
                <w:rFonts w:ascii="Times New Roman" w:hAnsi="Times New Roman" w:cs="Times New Roman"/>
                <w:sz w:val="22"/>
                <w:szCs w:val="22"/>
              </w:rPr>
              <w:t xml:space="preserve">Победитель данного конкурса в соответствии с п.10 </w:t>
            </w:r>
            <w:hyperlink r:id="rId10" w:history="1">
              <w:r w:rsidRPr="00CD13F9">
                <w:rPr>
                  <w:rFonts w:ascii="Times New Roman" w:hAnsi="Times New Roman" w:cs="Times New Roman"/>
                  <w:sz w:val="22"/>
                  <w:szCs w:val="22"/>
                </w:rPr>
                <w:t>ст.17.1 Федерального закона от 26.07.2006 № 135-ФЗ (ред. от 18.07.2011) «О защите конкуренции</w:t>
              </w:r>
            </w:hyperlink>
            <w:r w:rsidRPr="00CD13F9">
              <w:rPr>
                <w:rFonts w:ascii="Times New Roman" w:hAnsi="Times New Roman" w:cs="Times New Roman"/>
                <w:sz w:val="22"/>
                <w:szCs w:val="22"/>
              </w:rPr>
              <w:t>» имеет право на заключение договора аренды муниципального имущественного комплекса по ул. Пензенская,72 Кировского района г.Перми без проведения торгов на продажу права заключения договора аренды указанного имущества.</w:t>
            </w:r>
          </w:p>
          <w:p w:rsidR="00233726" w:rsidRPr="00CD13F9" w:rsidRDefault="00233726" w:rsidP="00CD13F9">
            <w:pPr>
              <w:pStyle w:val="ConsPlusNormal"/>
              <w:widowControl/>
              <w:ind w:firstLine="276"/>
              <w:jc w:val="both"/>
              <w:rPr>
                <w:rFonts w:ascii="Times New Roman" w:hAnsi="Times New Roman" w:cs="Times New Roman"/>
                <w:color w:val="FF0000"/>
                <w:sz w:val="22"/>
                <w:szCs w:val="22"/>
              </w:rPr>
            </w:pPr>
            <w:r w:rsidRPr="00CD13F9">
              <w:rPr>
                <w:rFonts w:ascii="Times New Roman" w:hAnsi="Times New Roman" w:cs="Times New Roman"/>
                <w:sz w:val="22"/>
                <w:szCs w:val="22"/>
              </w:rPr>
              <w:t xml:space="preserve">Стоимость аренды имущественного комплекса в соответствии с оценочным отчетом составляет </w:t>
            </w:r>
            <w:r>
              <w:rPr>
                <w:rFonts w:ascii="Times New Roman" w:hAnsi="Times New Roman" w:cs="Times New Roman"/>
                <w:sz w:val="22"/>
                <w:szCs w:val="22"/>
              </w:rPr>
              <w:t>25408,5</w:t>
            </w:r>
            <w:r w:rsidRPr="00CD13F9">
              <w:rPr>
                <w:rFonts w:ascii="Times New Roman" w:hAnsi="Times New Roman" w:cs="Times New Roman"/>
                <w:sz w:val="22"/>
                <w:szCs w:val="22"/>
              </w:rPr>
              <w:t xml:space="preserve"> рублей в месяц (без учета НДС).</w:t>
            </w:r>
          </w:p>
          <w:p w:rsidR="00233726" w:rsidRPr="00D24949" w:rsidRDefault="00233726" w:rsidP="00197D2E">
            <w:pPr>
              <w:pStyle w:val="ConsPlusNormal"/>
              <w:widowControl/>
              <w:ind w:firstLine="0"/>
              <w:jc w:val="both"/>
              <w:rPr>
                <w:rFonts w:ascii="Times New Roman" w:hAnsi="Times New Roman" w:cs="Times New Roman"/>
                <w:sz w:val="22"/>
                <w:szCs w:val="22"/>
              </w:rPr>
            </w:pPr>
          </w:p>
        </w:tc>
      </w:tr>
      <w:tr w:rsidR="00233726" w:rsidRPr="00AD6C70" w:rsidTr="00A13376">
        <w:trPr>
          <w:tblCellSpacing w:w="20" w:type="dxa"/>
        </w:trPr>
        <w:tc>
          <w:tcPr>
            <w:tcW w:w="3383" w:type="dxa"/>
            <w:gridSpan w:val="3"/>
            <w:shd w:val="clear" w:color="auto" w:fill="FFFFFF"/>
          </w:tcPr>
          <w:p w:rsidR="00233726" w:rsidRPr="00725009" w:rsidRDefault="00233726" w:rsidP="008D5F0E">
            <w:pPr>
              <w:autoSpaceDE w:val="0"/>
              <w:autoSpaceDN w:val="0"/>
              <w:adjustRightInd w:val="0"/>
              <w:outlineLvl w:val="1"/>
              <w:rPr>
                <w:sz w:val="22"/>
                <w:szCs w:val="22"/>
              </w:rPr>
            </w:pPr>
            <w:r w:rsidRPr="00725009">
              <w:rPr>
                <w:sz w:val="22"/>
                <w:szCs w:val="22"/>
              </w:rPr>
              <w:t>Требования к гарантийному сроку и (или) объему предоставления гарантий работы</w:t>
            </w:r>
          </w:p>
        </w:tc>
        <w:tc>
          <w:tcPr>
            <w:tcW w:w="7297" w:type="dxa"/>
            <w:shd w:val="clear" w:color="auto" w:fill="FFFFFF"/>
          </w:tcPr>
          <w:p w:rsidR="00233726" w:rsidRPr="00197D2E" w:rsidRDefault="00233726" w:rsidP="00197D2E">
            <w:pPr>
              <w:autoSpaceDE w:val="0"/>
              <w:autoSpaceDN w:val="0"/>
              <w:adjustRightInd w:val="0"/>
              <w:jc w:val="both"/>
              <w:outlineLvl w:val="1"/>
              <w:rPr>
                <w:sz w:val="24"/>
                <w:szCs w:val="24"/>
              </w:rPr>
            </w:pPr>
            <w:r>
              <w:rPr>
                <w:sz w:val="22"/>
                <w:szCs w:val="22"/>
              </w:rPr>
              <w:t>Не установлены</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выполнения работ</w:t>
            </w:r>
          </w:p>
        </w:tc>
        <w:tc>
          <w:tcPr>
            <w:tcW w:w="7297" w:type="dxa"/>
            <w:shd w:val="clear" w:color="auto" w:fill="FFFFFF"/>
          </w:tcPr>
          <w:p w:rsidR="00233726" w:rsidRPr="0044789F" w:rsidRDefault="004F00A1" w:rsidP="0062514E">
            <w:pPr>
              <w:pStyle w:val="a4"/>
              <w:rPr>
                <w:szCs w:val="24"/>
              </w:rPr>
            </w:pPr>
            <w:r w:rsidRPr="00731FAD">
              <w:rPr>
                <w:szCs w:val="24"/>
              </w:rPr>
              <w:t xml:space="preserve">Площадка для содержания и выгула собак на территории </w:t>
            </w:r>
            <w:r w:rsidR="00233726" w:rsidRPr="00731FAD">
              <w:rPr>
                <w:szCs w:val="24"/>
              </w:rPr>
              <w:t>Кировск</w:t>
            </w:r>
            <w:r w:rsidRPr="00731FAD">
              <w:rPr>
                <w:szCs w:val="24"/>
              </w:rPr>
              <w:t xml:space="preserve">ого </w:t>
            </w:r>
            <w:r w:rsidR="00233726" w:rsidRPr="00731FAD">
              <w:rPr>
                <w:szCs w:val="24"/>
              </w:rPr>
              <w:t>район</w:t>
            </w:r>
            <w:r w:rsidRPr="00731FAD">
              <w:rPr>
                <w:szCs w:val="24"/>
              </w:rPr>
              <w:t>а</w:t>
            </w:r>
            <w:r w:rsidR="00233726" w:rsidRPr="00731FAD">
              <w:rPr>
                <w:szCs w:val="24"/>
              </w:rPr>
              <w:t xml:space="preserve"> г.Перми</w:t>
            </w:r>
            <w:r w:rsidRPr="00731FAD">
              <w:rPr>
                <w:szCs w:val="24"/>
              </w:rPr>
              <w:t xml:space="preserve"> по адресу ул.Пензенская,72 </w:t>
            </w:r>
            <w:r w:rsidR="00233726" w:rsidRPr="00731FAD">
              <w:rPr>
                <w:szCs w:val="24"/>
              </w:rPr>
              <w:t xml:space="preserve"> – территория, на которой оказывается комплекс работ </w:t>
            </w:r>
            <w:r w:rsidR="00731FAD" w:rsidRPr="00731FAD">
              <w:rPr>
                <w:szCs w:val="24"/>
              </w:rPr>
              <w:t xml:space="preserve">по </w:t>
            </w:r>
            <w:r w:rsidR="00233726" w:rsidRPr="00731FAD">
              <w:rPr>
                <w:szCs w:val="24"/>
              </w:rPr>
              <w:t>содержанию</w:t>
            </w:r>
            <w:r w:rsidR="00731FAD" w:rsidRPr="00731FAD">
              <w:rPr>
                <w:szCs w:val="24"/>
              </w:rPr>
              <w:t xml:space="preserve"> и обслуживанию</w:t>
            </w:r>
            <w:r w:rsidR="00233726" w:rsidRPr="00731FAD">
              <w:rPr>
                <w:szCs w:val="24"/>
              </w:rPr>
              <w:t xml:space="preserve"> безнадзорных собак;</w:t>
            </w:r>
            <w:r w:rsidR="00233726" w:rsidRPr="0044789F">
              <w:rPr>
                <w:szCs w:val="24"/>
              </w:rPr>
              <w:t xml:space="preserve"> </w:t>
            </w:r>
          </w:p>
          <w:p w:rsidR="00233726" w:rsidRPr="00197D2E" w:rsidRDefault="00233726" w:rsidP="0092289D">
            <w:pPr>
              <w:pStyle w:val="a4"/>
              <w:rPr>
                <w:color w:val="000000"/>
                <w:sz w:val="22"/>
                <w:szCs w:val="22"/>
              </w:rPr>
            </w:pPr>
            <w:r w:rsidRPr="0044789F">
              <w:rPr>
                <w:szCs w:val="24"/>
              </w:rPr>
              <w:t>614042, г.Пермь, ул.Пензенская,</w:t>
            </w:r>
            <w:r>
              <w:rPr>
                <w:szCs w:val="24"/>
              </w:rPr>
              <w:t>7</w:t>
            </w:r>
            <w:r w:rsidRPr="0044789F">
              <w:rPr>
                <w:szCs w:val="24"/>
              </w:rPr>
              <w:t xml:space="preserve">2 – предлагаемый в аренду </w:t>
            </w:r>
            <w:r w:rsidRPr="0044789F">
              <w:rPr>
                <w:szCs w:val="24"/>
              </w:rPr>
              <w:lastRenderedPageBreak/>
              <w:t xml:space="preserve">победителю </w:t>
            </w:r>
            <w:r>
              <w:rPr>
                <w:szCs w:val="24"/>
              </w:rPr>
              <w:t>конкурса</w:t>
            </w:r>
            <w:r w:rsidRPr="0044789F">
              <w:rPr>
                <w:szCs w:val="24"/>
              </w:rPr>
              <w:t xml:space="preserve"> муниципальный имущественный комплекс</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b/>
                <w:sz w:val="28"/>
                <w:szCs w:val="28"/>
              </w:rPr>
            </w:pPr>
            <w:r w:rsidRPr="008D5F0E">
              <w:rPr>
                <w:rFonts w:ascii="Times New Roman" w:hAnsi="Times New Roman" w:cs="Times New Roman"/>
                <w:sz w:val="22"/>
                <w:szCs w:val="22"/>
              </w:rPr>
              <w:lastRenderedPageBreak/>
              <w:t>Условия и сроки (периоды) выполнения работ</w:t>
            </w:r>
          </w:p>
        </w:tc>
        <w:tc>
          <w:tcPr>
            <w:tcW w:w="7297" w:type="dxa"/>
            <w:shd w:val="clear" w:color="auto" w:fill="FFFFFF"/>
          </w:tcPr>
          <w:p w:rsidR="00A87461" w:rsidRDefault="00A87461" w:rsidP="00A87461">
            <w:pPr>
              <w:pStyle w:val="a4"/>
              <w:ind w:firstLine="215"/>
              <w:rPr>
                <w:color w:val="000000"/>
                <w:sz w:val="22"/>
                <w:szCs w:val="22"/>
              </w:rPr>
            </w:pPr>
            <w:r>
              <w:rPr>
                <w:color w:val="000000"/>
                <w:sz w:val="22"/>
                <w:szCs w:val="22"/>
              </w:rPr>
              <w:t xml:space="preserve"> </w:t>
            </w:r>
            <w:r w:rsidRPr="00545DF8">
              <w:rPr>
                <w:color w:val="000000"/>
                <w:sz w:val="22"/>
                <w:szCs w:val="22"/>
              </w:rPr>
              <w:t>Условия выполнения работы установлены муниципальным контрактом.</w:t>
            </w:r>
            <w:r>
              <w:rPr>
                <w:color w:val="000000"/>
                <w:sz w:val="22"/>
                <w:szCs w:val="22"/>
              </w:rPr>
              <w:t xml:space="preserve"> </w:t>
            </w:r>
          </w:p>
          <w:p w:rsidR="00A87461" w:rsidRDefault="00A87461" w:rsidP="00A87461">
            <w:pPr>
              <w:pStyle w:val="a4"/>
              <w:ind w:firstLine="215"/>
              <w:rPr>
                <w:color w:val="000000"/>
                <w:sz w:val="22"/>
                <w:szCs w:val="22"/>
              </w:rPr>
            </w:pPr>
            <w:r w:rsidRPr="00545DF8">
              <w:rPr>
                <w:sz w:val="22"/>
                <w:szCs w:val="22"/>
              </w:rPr>
              <w:t xml:space="preserve">Начало выполнения работ: </w:t>
            </w:r>
            <w:r w:rsidRPr="000A5A22">
              <w:rPr>
                <w:sz w:val="22"/>
                <w:szCs w:val="22"/>
              </w:rPr>
              <w:t>с даты заключения муниципального контракта</w:t>
            </w:r>
            <w:r>
              <w:rPr>
                <w:sz w:val="22"/>
                <w:szCs w:val="22"/>
              </w:rPr>
              <w:t>.</w:t>
            </w:r>
          </w:p>
          <w:p w:rsidR="00A13376" w:rsidRDefault="00233726" w:rsidP="00A13376">
            <w:pPr>
              <w:pStyle w:val="ConsPlusNormal"/>
              <w:widowControl/>
              <w:ind w:firstLine="276"/>
              <w:jc w:val="both"/>
              <w:rPr>
                <w:rFonts w:ascii="Times New Roman" w:hAnsi="Times New Roman" w:cs="Times New Roman"/>
                <w:sz w:val="22"/>
                <w:szCs w:val="22"/>
              </w:rPr>
            </w:pPr>
            <w:r w:rsidRPr="0092289D">
              <w:rPr>
                <w:rFonts w:ascii="Times New Roman" w:hAnsi="Times New Roman" w:cs="Times New Roman"/>
                <w:sz w:val="22"/>
                <w:szCs w:val="22"/>
              </w:rPr>
              <w:t>Исполнитель в первый месяц исполнения работ осуществляет закупку и доставку к месту содержания собак необходимого  запаса кормов, необходимого и достаточного запаса лекарственных средств, хозяйственных товаров и инвентаря для санитарного обслуживания собак. Заключает договоры на электроснабжение объекта, вывоз ТБО и навоза от собак. Заключ</w:t>
            </w:r>
            <w:r>
              <w:rPr>
                <w:rFonts w:ascii="Times New Roman" w:hAnsi="Times New Roman" w:cs="Times New Roman"/>
                <w:sz w:val="22"/>
                <w:szCs w:val="22"/>
              </w:rPr>
              <w:t>ает</w:t>
            </w:r>
            <w:r w:rsidRPr="0092289D">
              <w:rPr>
                <w:rFonts w:ascii="Times New Roman" w:hAnsi="Times New Roman" w:cs="Times New Roman"/>
                <w:sz w:val="22"/>
                <w:szCs w:val="22"/>
              </w:rPr>
              <w:t xml:space="preserve"> договор (трудово</w:t>
            </w:r>
            <w:r>
              <w:rPr>
                <w:rFonts w:ascii="Times New Roman" w:hAnsi="Times New Roman" w:cs="Times New Roman"/>
                <w:sz w:val="22"/>
                <w:szCs w:val="22"/>
              </w:rPr>
              <w:t>й</w:t>
            </w:r>
            <w:r w:rsidRPr="0092289D">
              <w:rPr>
                <w:rFonts w:ascii="Times New Roman" w:hAnsi="Times New Roman" w:cs="Times New Roman"/>
                <w:sz w:val="22"/>
                <w:szCs w:val="22"/>
              </w:rPr>
              <w:t xml:space="preserve">, либо договор подряда) на услуги ветеринарного специалиста. В случае заключения договора аренды муниципального имущества - площадки для содержания собак по ул. Пензенская,72, заключение договора на охрану объекта. </w:t>
            </w:r>
          </w:p>
          <w:p w:rsidR="00233726" w:rsidRPr="00A13376" w:rsidRDefault="00233726" w:rsidP="009B3510">
            <w:pPr>
              <w:pStyle w:val="ConsPlusNormal"/>
              <w:widowControl/>
              <w:ind w:firstLine="276"/>
              <w:jc w:val="both"/>
              <w:rPr>
                <w:rFonts w:ascii="Times New Roman" w:hAnsi="Times New Roman" w:cs="Times New Roman"/>
                <w:color w:val="000000"/>
                <w:sz w:val="22"/>
                <w:szCs w:val="22"/>
              </w:rPr>
            </w:pPr>
            <w:r w:rsidRPr="00A13376">
              <w:rPr>
                <w:rFonts w:ascii="Times New Roman" w:hAnsi="Times New Roman" w:cs="Times New Roman"/>
                <w:sz w:val="22"/>
                <w:szCs w:val="22"/>
              </w:rPr>
              <w:t xml:space="preserve">Срок окончания выполнения работ – </w:t>
            </w:r>
            <w:r w:rsidR="00F226D3">
              <w:rPr>
                <w:rFonts w:ascii="Times New Roman" w:hAnsi="Times New Roman" w:cs="Times New Roman"/>
                <w:sz w:val="22"/>
                <w:szCs w:val="22"/>
              </w:rPr>
              <w:t xml:space="preserve"> </w:t>
            </w:r>
            <w:r w:rsidR="009B3510">
              <w:rPr>
                <w:rFonts w:ascii="Times New Roman" w:hAnsi="Times New Roman" w:cs="Times New Roman"/>
                <w:sz w:val="22"/>
                <w:szCs w:val="22"/>
              </w:rPr>
              <w:t>28</w:t>
            </w:r>
            <w:r w:rsidR="00C014D9">
              <w:rPr>
                <w:rFonts w:ascii="Times New Roman" w:hAnsi="Times New Roman" w:cs="Times New Roman"/>
                <w:sz w:val="22"/>
                <w:szCs w:val="22"/>
              </w:rPr>
              <w:t>.0</w:t>
            </w:r>
            <w:r w:rsidR="009B3510">
              <w:rPr>
                <w:rFonts w:ascii="Times New Roman" w:hAnsi="Times New Roman" w:cs="Times New Roman"/>
                <w:sz w:val="22"/>
                <w:szCs w:val="22"/>
              </w:rPr>
              <w:t>2</w:t>
            </w:r>
            <w:r w:rsidR="00C014D9">
              <w:rPr>
                <w:rFonts w:ascii="Times New Roman" w:hAnsi="Times New Roman" w:cs="Times New Roman"/>
                <w:sz w:val="22"/>
                <w:szCs w:val="22"/>
              </w:rPr>
              <w:t>.2014</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Форма, сроки и порядок оплаты работ</w:t>
            </w:r>
          </w:p>
        </w:tc>
        <w:tc>
          <w:tcPr>
            <w:tcW w:w="7297" w:type="dxa"/>
            <w:shd w:val="clear" w:color="auto" w:fill="FFFFFF"/>
          </w:tcPr>
          <w:p w:rsidR="00233726" w:rsidRPr="0092289D" w:rsidRDefault="00233726" w:rsidP="00CD13F9">
            <w:pPr>
              <w:pStyle w:val="ConsPlusNormal"/>
              <w:widowControl/>
              <w:ind w:firstLine="276"/>
              <w:jc w:val="both"/>
              <w:rPr>
                <w:rFonts w:ascii="Times New Roman" w:hAnsi="Times New Roman" w:cs="Times New Roman"/>
                <w:sz w:val="22"/>
                <w:szCs w:val="22"/>
              </w:rPr>
            </w:pPr>
            <w:r w:rsidRPr="0092289D">
              <w:rPr>
                <w:rFonts w:ascii="Times New Roman" w:hAnsi="Times New Roman" w:cs="Times New Roman"/>
                <w:sz w:val="22"/>
                <w:szCs w:val="22"/>
              </w:rPr>
              <w:t>Основанием для рассмотрения и последующей оплаты, выполненных Исполнителем объемов работ являются акты приёмки-сдачи выполненных работ и счета-фактуры.</w:t>
            </w:r>
          </w:p>
          <w:p w:rsidR="00233726" w:rsidRPr="0092289D" w:rsidRDefault="00233726" w:rsidP="00CD13F9">
            <w:pPr>
              <w:pStyle w:val="ConsPlusNormal"/>
              <w:widowControl/>
              <w:ind w:firstLine="276"/>
              <w:jc w:val="both"/>
              <w:rPr>
                <w:rFonts w:ascii="Times New Roman" w:hAnsi="Times New Roman" w:cs="Times New Roman"/>
                <w:sz w:val="22"/>
                <w:szCs w:val="22"/>
              </w:rPr>
            </w:pPr>
            <w:r w:rsidRPr="0092289D">
              <w:rPr>
                <w:rFonts w:ascii="Times New Roman" w:hAnsi="Times New Roman" w:cs="Times New Roman"/>
                <w:sz w:val="22"/>
                <w:szCs w:val="22"/>
              </w:rPr>
              <w:t>Выполненные работы оплачиваются путем перечисления безналичных денежных средств на банковские реквизиты Исполнителя ежемесячно.</w:t>
            </w:r>
          </w:p>
          <w:p w:rsidR="00233726" w:rsidRPr="0092289D" w:rsidRDefault="00233726" w:rsidP="00CD13F9">
            <w:pPr>
              <w:pStyle w:val="ConsPlusNormal"/>
              <w:widowControl/>
              <w:ind w:firstLine="276"/>
              <w:jc w:val="both"/>
              <w:rPr>
                <w:rFonts w:ascii="Times New Roman" w:hAnsi="Times New Roman" w:cs="Times New Roman"/>
                <w:sz w:val="22"/>
                <w:szCs w:val="22"/>
              </w:rPr>
            </w:pPr>
            <w:r w:rsidRPr="0092289D">
              <w:rPr>
                <w:rFonts w:ascii="Times New Roman" w:hAnsi="Times New Roman" w:cs="Times New Roman"/>
                <w:sz w:val="22"/>
                <w:szCs w:val="22"/>
              </w:rPr>
              <w:t>Оплата производится в течение 10 банковских дней с момента подписания заказчиком акта приемки-сдачи работ и предоставления счетов-фактур.</w:t>
            </w:r>
          </w:p>
          <w:p w:rsidR="00233726" w:rsidRPr="00AD6C70" w:rsidRDefault="00233726" w:rsidP="00CD13F9">
            <w:pPr>
              <w:pStyle w:val="ConsPlusNormal"/>
              <w:widowControl/>
              <w:ind w:firstLine="276"/>
              <w:jc w:val="both"/>
              <w:rPr>
                <w:rFonts w:ascii="Times New Roman" w:hAnsi="Times New Roman" w:cs="Times New Roman"/>
                <w:sz w:val="22"/>
                <w:szCs w:val="22"/>
              </w:rPr>
            </w:pPr>
            <w:r w:rsidRPr="0092289D">
              <w:rPr>
                <w:rFonts w:ascii="Times New Roman" w:hAnsi="Times New Roman" w:cs="Times New Roman"/>
                <w:sz w:val="22"/>
                <w:szCs w:val="22"/>
              </w:rPr>
              <w:t>Оплата за выполненные Исполнителем объемы работ осуществляется Заказчиком после устранения Исполнителем замечаний Заказчика и выявленных в процессе работы недостатков с учетом применения экономических санкций согласно условиям, установленным в договоре</w:t>
            </w:r>
            <w:r>
              <w:rPr>
                <w:rFonts w:ascii="Times New Roman" w:hAnsi="Times New Roman" w:cs="Times New Roman"/>
                <w:sz w:val="22"/>
                <w:szCs w:val="22"/>
              </w:rPr>
              <w:t>.</w:t>
            </w:r>
          </w:p>
        </w:tc>
      </w:tr>
      <w:tr w:rsidR="00233726" w:rsidRPr="00AD6C70" w:rsidTr="00A13376">
        <w:trPr>
          <w:tblCellSpacing w:w="20" w:type="dxa"/>
        </w:trPr>
        <w:tc>
          <w:tcPr>
            <w:tcW w:w="3383" w:type="dxa"/>
            <w:gridSpan w:val="3"/>
            <w:shd w:val="clear" w:color="auto" w:fill="FFFFFF"/>
          </w:tcPr>
          <w:p w:rsidR="00233726" w:rsidRPr="00173DEA" w:rsidRDefault="00233726" w:rsidP="00AD6C70">
            <w:pPr>
              <w:pStyle w:val="ConsPlusNormal"/>
              <w:widowControl/>
              <w:ind w:firstLine="0"/>
              <w:rPr>
                <w:rFonts w:ascii="Times New Roman" w:hAnsi="Times New Roman" w:cs="Times New Roman"/>
                <w:sz w:val="22"/>
                <w:szCs w:val="22"/>
              </w:rPr>
            </w:pPr>
            <w:r w:rsidRPr="00173DEA">
              <w:rPr>
                <w:rFonts w:ascii="Times New Roman" w:hAnsi="Times New Roman" w:cs="Times New Roman"/>
                <w:sz w:val="22"/>
                <w:szCs w:val="22"/>
              </w:rPr>
              <w:t>Источник финансирования заказа</w:t>
            </w:r>
          </w:p>
        </w:tc>
        <w:tc>
          <w:tcPr>
            <w:tcW w:w="7297" w:type="dxa"/>
            <w:shd w:val="clear" w:color="auto" w:fill="FFFFFF"/>
          </w:tcPr>
          <w:p w:rsidR="00233726" w:rsidRPr="00207960" w:rsidRDefault="00233726" w:rsidP="003A22CA">
            <w:pPr>
              <w:pStyle w:val="ConsPlusNormal"/>
              <w:widowControl/>
              <w:ind w:firstLine="0"/>
              <w:jc w:val="both"/>
              <w:rPr>
                <w:rFonts w:ascii="Times New Roman" w:hAnsi="Times New Roman" w:cs="Times New Roman"/>
                <w:sz w:val="22"/>
                <w:szCs w:val="22"/>
              </w:rPr>
            </w:pPr>
            <w:r w:rsidRPr="00207960">
              <w:rPr>
                <w:rFonts w:ascii="Times New Roman" w:hAnsi="Times New Roman" w:cs="Times New Roman"/>
                <w:sz w:val="22"/>
                <w:szCs w:val="22"/>
              </w:rPr>
              <w:t xml:space="preserve">Бюджет города Перми. </w:t>
            </w:r>
            <w:r w:rsidRPr="00207960">
              <w:rPr>
                <w:rFonts w:ascii="Times New Roman" w:hAnsi="Times New Roman" w:cs="Times New Roman"/>
                <w:i/>
                <w:sz w:val="22"/>
                <w:szCs w:val="22"/>
              </w:rPr>
              <w:t xml:space="preserve"> </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Обоснование начальной (максимальной) цены контракта</w:t>
            </w:r>
          </w:p>
        </w:tc>
        <w:tc>
          <w:tcPr>
            <w:tcW w:w="7297" w:type="dxa"/>
            <w:shd w:val="clear" w:color="auto" w:fill="FFFFFF"/>
          </w:tcPr>
          <w:p w:rsidR="00233726" w:rsidRPr="00D533BE" w:rsidRDefault="00233726" w:rsidP="00185922">
            <w:pPr>
              <w:autoSpaceDE w:val="0"/>
              <w:autoSpaceDN w:val="0"/>
              <w:adjustRightInd w:val="0"/>
              <w:jc w:val="both"/>
              <w:outlineLvl w:val="1"/>
              <w:rPr>
                <w:sz w:val="22"/>
                <w:szCs w:val="22"/>
              </w:rPr>
            </w:pPr>
            <w:r>
              <w:rPr>
                <w:sz w:val="22"/>
                <w:szCs w:val="22"/>
              </w:rPr>
              <w:t xml:space="preserve">Представлено в Приложении № 9 к конкурсной документации. </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формирования цены контракта</w:t>
            </w:r>
          </w:p>
        </w:tc>
        <w:tc>
          <w:tcPr>
            <w:tcW w:w="7297" w:type="dxa"/>
            <w:shd w:val="clear" w:color="auto" w:fill="FFFFFF"/>
          </w:tcPr>
          <w:p w:rsidR="00233726" w:rsidRPr="00207960" w:rsidRDefault="00233726" w:rsidP="0062514E">
            <w:pPr>
              <w:pStyle w:val="28"/>
              <w:spacing w:after="0" w:line="240" w:lineRule="auto"/>
              <w:ind w:firstLine="276"/>
              <w:jc w:val="both"/>
              <w:rPr>
                <w:sz w:val="22"/>
                <w:szCs w:val="22"/>
              </w:rPr>
            </w:pPr>
            <w:r w:rsidRPr="00207960">
              <w:rPr>
                <w:sz w:val="22"/>
                <w:szCs w:val="22"/>
              </w:rPr>
              <w:t xml:space="preserve">Цена </w:t>
            </w:r>
            <w:r>
              <w:rPr>
                <w:sz w:val="22"/>
                <w:szCs w:val="22"/>
              </w:rPr>
              <w:t>контракта</w:t>
            </w:r>
            <w:r w:rsidRPr="00207960">
              <w:rPr>
                <w:sz w:val="22"/>
                <w:szCs w:val="22"/>
              </w:rPr>
              <w:t xml:space="preserve"> должна включать расходы на</w:t>
            </w:r>
            <w:r>
              <w:rPr>
                <w:sz w:val="22"/>
                <w:szCs w:val="22"/>
              </w:rPr>
              <w:t xml:space="preserve"> перевозку,</w:t>
            </w:r>
            <w:r w:rsidRPr="00207960">
              <w:rPr>
                <w:sz w:val="22"/>
                <w:szCs w:val="22"/>
              </w:rPr>
              <w:t xml:space="preserve"> получение</w:t>
            </w:r>
            <w:r>
              <w:rPr>
                <w:sz w:val="22"/>
                <w:szCs w:val="22"/>
              </w:rPr>
              <w:t xml:space="preserve"> </w:t>
            </w:r>
            <w:r w:rsidRPr="00207960">
              <w:rPr>
                <w:sz w:val="22"/>
                <w:szCs w:val="22"/>
              </w:rPr>
              <w:t xml:space="preserve">технических условий, необходимые  согласования, страхование, охрану объекта, уплату налогов и других обязательных платежей, которые могут возникнуть при исполнении </w:t>
            </w:r>
            <w:r>
              <w:rPr>
                <w:sz w:val="22"/>
                <w:szCs w:val="22"/>
              </w:rPr>
              <w:t>контракта</w:t>
            </w:r>
            <w:r w:rsidRPr="00207960">
              <w:rPr>
                <w:sz w:val="22"/>
                <w:szCs w:val="22"/>
              </w:rPr>
              <w:t>.</w:t>
            </w:r>
          </w:p>
          <w:p w:rsidR="00233726" w:rsidRPr="00207960" w:rsidRDefault="00233726" w:rsidP="00AD6C70">
            <w:pPr>
              <w:pStyle w:val="a4"/>
              <w:ind w:firstLine="257"/>
              <w:rPr>
                <w:color w:val="000000"/>
                <w:sz w:val="22"/>
                <w:szCs w:val="22"/>
              </w:rPr>
            </w:pPr>
            <w:r w:rsidRPr="00207960">
              <w:rPr>
                <w:sz w:val="22"/>
                <w:szCs w:val="22"/>
              </w:rPr>
              <w:t>Цена контракта является твердой и не может изменяться в ходе его исполнения, за исключением случаев определенных конкурсной документацией и контрактом</w:t>
            </w:r>
            <w:r w:rsidRPr="00207960">
              <w:rPr>
                <w:color w:val="000000"/>
                <w:sz w:val="22"/>
                <w:szCs w:val="22"/>
              </w:rPr>
              <w:t>.</w:t>
            </w:r>
          </w:p>
          <w:p w:rsidR="00233726" w:rsidRPr="0062514E" w:rsidRDefault="00233726" w:rsidP="00AD6C70">
            <w:pPr>
              <w:pStyle w:val="ConsPlusNormal"/>
              <w:widowControl/>
              <w:ind w:firstLine="257"/>
              <w:jc w:val="both"/>
              <w:rPr>
                <w:rFonts w:ascii="Times New Roman" w:hAnsi="Times New Roman" w:cs="Times New Roman"/>
                <w:i/>
                <w:sz w:val="22"/>
                <w:szCs w:val="22"/>
              </w:rPr>
            </w:pPr>
            <w:r w:rsidRPr="0062514E">
              <w:rPr>
                <w:rFonts w:ascii="Times New Roman" w:hAnsi="Times New Roman" w:cs="Times New Roman"/>
                <w:sz w:val="22"/>
                <w:szCs w:val="22"/>
              </w:rPr>
              <w:t xml:space="preserve">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 </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297" w:type="dxa"/>
            <w:shd w:val="clear" w:color="auto" w:fill="FFFFFF"/>
          </w:tcPr>
          <w:p w:rsidR="00233726" w:rsidRPr="00AD6C70" w:rsidRDefault="00233726"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Рубль Российской Федерации</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297" w:type="dxa"/>
            <w:shd w:val="clear" w:color="auto" w:fill="FFFFFF"/>
          </w:tcPr>
          <w:p w:rsidR="00233726" w:rsidRPr="00AD6C70" w:rsidRDefault="00233726"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Не применяется</w:t>
            </w:r>
          </w:p>
        </w:tc>
      </w:tr>
      <w:tr w:rsidR="00233726" w:rsidRPr="00AD6C70" w:rsidTr="00A13376">
        <w:trPr>
          <w:tblCellSpacing w:w="20" w:type="dxa"/>
        </w:trPr>
        <w:tc>
          <w:tcPr>
            <w:tcW w:w="3383" w:type="dxa"/>
            <w:gridSpan w:val="3"/>
            <w:shd w:val="clear" w:color="auto" w:fill="FFFFFF"/>
          </w:tcPr>
          <w:p w:rsidR="00233726" w:rsidRPr="00AD6C70" w:rsidRDefault="00A13376" w:rsidP="00CB60D1">
            <w:pPr>
              <w:pStyle w:val="ConsPlusNormal"/>
              <w:widowControl/>
              <w:ind w:firstLine="0"/>
              <w:rPr>
                <w:rFonts w:ascii="Times New Roman" w:hAnsi="Times New Roman" w:cs="Times New Roman"/>
                <w:sz w:val="22"/>
                <w:szCs w:val="22"/>
              </w:rPr>
            </w:pPr>
            <w:r w:rsidRPr="00545DF8">
              <w:rPr>
                <w:rFonts w:ascii="Times New Roman" w:hAnsi="Times New Roman" w:cs="Times New Roman"/>
                <w:sz w:val="22"/>
                <w:szCs w:val="22"/>
              </w:rPr>
              <w:t xml:space="preserve">Сведения о возможности заказчика изменить предусмотренные контрактом  </w:t>
            </w:r>
            <w:r w:rsidRPr="00545DF8">
              <w:rPr>
                <w:rFonts w:ascii="Times New Roman" w:hAnsi="Times New Roman" w:cs="Times New Roman"/>
                <w:sz w:val="22"/>
                <w:szCs w:val="22"/>
              </w:rPr>
              <w:lastRenderedPageBreak/>
              <w:t>объем работ</w:t>
            </w:r>
          </w:p>
        </w:tc>
        <w:tc>
          <w:tcPr>
            <w:tcW w:w="7297" w:type="dxa"/>
            <w:shd w:val="clear" w:color="auto" w:fill="FFFFFF"/>
          </w:tcPr>
          <w:p w:rsidR="00233726" w:rsidRPr="00AD6C70" w:rsidRDefault="00A13376" w:rsidP="00952133">
            <w:pPr>
              <w:autoSpaceDE w:val="0"/>
              <w:autoSpaceDN w:val="0"/>
              <w:adjustRightInd w:val="0"/>
              <w:jc w:val="both"/>
              <w:outlineLvl w:val="1"/>
              <w:rPr>
                <w:sz w:val="22"/>
                <w:szCs w:val="22"/>
              </w:rPr>
            </w:pPr>
            <w:r w:rsidRPr="00545DF8">
              <w:rPr>
                <w:sz w:val="22"/>
                <w:szCs w:val="22"/>
              </w:rPr>
              <w:lastRenderedPageBreak/>
              <w:t xml:space="preserve">Заказчик по согласованию с Подрядчиком в ходе исполнения контракта вправе изменить не более чем на десять процентов предусмотренный контрактом объем работ при изменении потребности в работах, на </w:t>
            </w:r>
            <w:r w:rsidRPr="00545DF8">
              <w:rPr>
                <w:sz w:val="22"/>
                <w:szCs w:val="22"/>
              </w:rPr>
              <w:lastRenderedPageBreak/>
              <w:t>выполнение которых заключен контракт, или при выявлении потребности в дополнительном объеме работ, не предусмотренных контрактом, но связанных с такими работами, предусмотренными контрактом. При выполнении дополнительного объема работ Заказчик по согласованию с Подрядчиком вправе изменить первоначальную цену контракта пропорционально объему таких работ, но не более чем на десять процентов цены контракта, а при внесении соответствующих изменений в контракт в связи с сокращением потребности в выполнении работ Заказчик обязан изменить цену контракта указанным образом.</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Сведения о возможности заказчика увеличить количество поставляемого товара при заключении контракта</w:t>
            </w:r>
          </w:p>
        </w:tc>
        <w:tc>
          <w:tcPr>
            <w:tcW w:w="7297" w:type="dxa"/>
            <w:shd w:val="clear" w:color="auto" w:fill="FFFFFF"/>
          </w:tcPr>
          <w:p w:rsidR="00233726" w:rsidRPr="00AD6C70" w:rsidRDefault="00233726" w:rsidP="00290C9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предусмотрены</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Сведения о возможности заказчика заключить контракт с несколькими участниками размещения заказа</w:t>
            </w:r>
          </w:p>
        </w:tc>
        <w:tc>
          <w:tcPr>
            <w:tcW w:w="7297" w:type="dxa"/>
            <w:shd w:val="clear" w:color="auto" w:fill="FFFFFF"/>
          </w:tcPr>
          <w:p w:rsidR="00233726" w:rsidRPr="00290C9C" w:rsidRDefault="00233726" w:rsidP="00AD6C70">
            <w:pPr>
              <w:pStyle w:val="ConsPlusNormal"/>
              <w:widowControl/>
              <w:ind w:firstLine="0"/>
              <w:jc w:val="both"/>
              <w:rPr>
                <w:rFonts w:ascii="Times New Roman" w:hAnsi="Times New Roman" w:cs="Times New Roman"/>
                <w:sz w:val="22"/>
                <w:szCs w:val="22"/>
              </w:rPr>
            </w:pPr>
            <w:r w:rsidRPr="00290C9C">
              <w:rPr>
                <w:rFonts w:ascii="Times New Roman" w:hAnsi="Times New Roman" w:cs="Times New Roman"/>
                <w:sz w:val="22"/>
                <w:szCs w:val="22"/>
              </w:rPr>
              <w:t>Не предусмотрен</w:t>
            </w:r>
            <w:r>
              <w:rPr>
                <w:rFonts w:ascii="Times New Roman" w:hAnsi="Times New Roman" w:cs="Times New Roman"/>
                <w:sz w:val="22"/>
                <w:szCs w:val="22"/>
              </w:rPr>
              <w:t>ы</w:t>
            </w:r>
          </w:p>
        </w:tc>
      </w:tr>
      <w:tr w:rsidR="00233726" w:rsidRPr="00AD6C70">
        <w:trPr>
          <w:tblCellSpacing w:w="20" w:type="dxa"/>
        </w:trPr>
        <w:tc>
          <w:tcPr>
            <w:tcW w:w="10720" w:type="dxa"/>
            <w:gridSpan w:val="4"/>
            <w:shd w:val="clear" w:color="auto" w:fill="00FFFF"/>
          </w:tcPr>
          <w:p w:rsidR="00233726" w:rsidRPr="00AD6C70" w:rsidRDefault="00233726" w:rsidP="00AD6C70">
            <w:pPr>
              <w:pStyle w:val="ConsPlusNormal"/>
              <w:widowControl/>
              <w:ind w:firstLine="0"/>
              <w:jc w:val="both"/>
              <w:rPr>
                <w:rFonts w:ascii="Times New Roman" w:hAnsi="Times New Roman" w:cs="Times New Roman"/>
                <w:sz w:val="24"/>
                <w:szCs w:val="24"/>
              </w:rPr>
            </w:pPr>
            <w:r w:rsidRPr="00AD6C70">
              <w:rPr>
                <w:rFonts w:ascii="Times New Roman" w:hAnsi="Times New Roman" w:cs="Times New Roman"/>
                <w:b/>
                <w:sz w:val="24"/>
                <w:szCs w:val="24"/>
                <w:lang w:val="en-US"/>
              </w:rPr>
              <w:t>III</w:t>
            </w:r>
            <w:r w:rsidRPr="00AD6C70">
              <w:rPr>
                <w:rFonts w:ascii="Times New Roman" w:hAnsi="Times New Roman" w:cs="Times New Roman"/>
                <w:b/>
                <w:sz w:val="24"/>
                <w:szCs w:val="24"/>
              </w:rPr>
              <w:t>. Требования к участникам размещения заказа:</w:t>
            </w:r>
          </w:p>
        </w:tc>
      </w:tr>
      <w:tr w:rsidR="00233726" w:rsidRPr="00AD6C70">
        <w:trPr>
          <w:trHeight w:val="325"/>
          <w:tblCellSpacing w:w="20" w:type="dxa"/>
        </w:trPr>
        <w:tc>
          <w:tcPr>
            <w:tcW w:w="10720" w:type="dxa"/>
            <w:gridSpan w:val="4"/>
            <w:tcBorders>
              <w:bottom w:val="inset" w:sz="6" w:space="0" w:color="auto"/>
            </w:tcBorders>
            <w:shd w:val="clear" w:color="auto" w:fill="FFFFFF"/>
          </w:tcPr>
          <w:p w:rsidR="00233726" w:rsidRPr="00AD6C70" w:rsidRDefault="00233726" w:rsidP="00AD6C70">
            <w:pPr>
              <w:pStyle w:val="a4"/>
              <w:tabs>
                <w:tab w:val="num" w:pos="917"/>
              </w:tabs>
              <w:ind w:firstLine="200"/>
              <w:rPr>
                <w:color w:val="000000"/>
                <w:sz w:val="22"/>
                <w:szCs w:val="22"/>
              </w:rPr>
            </w:pPr>
            <w:r w:rsidRPr="00AD6C70">
              <w:rPr>
                <w:sz w:val="22"/>
                <w:szCs w:val="22"/>
              </w:rPr>
              <w:t>Участниками размещения заказов являются л</w:t>
            </w:r>
            <w:r>
              <w:rPr>
                <w:sz w:val="22"/>
                <w:szCs w:val="22"/>
              </w:rPr>
              <w:t>ица, претендующие на заключение</w:t>
            </w:r>
            <w:r w:rsidRPr="00AD6C70">
              <w:rPr>
                <w:sz w:val="22"/>
                <w:szCs w:val="22"/>
              </w:rPr>
              <w:t xml:space="preserve">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33726" w:rsidRPr="00AD6C70" w:rsidRDefault="00233726" w:rsidP="00AD6C70">
            <w:pPr>
              <w:pStyle w:val="ConsPlusNormal"/>
              <w:widowControl/>
              <w:ind w:firstLine="197"/>
              <w:jc w:val="both"/>
              <w:rPr>
                <w:sz w:val="22"/>
                <w:szCs w:val="22"/>
              </w:rPr>
            </w:pPr>
            <w:r w:rsidRPr="00AD6C70">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233726" w:rsidRPr="00AD6C70">
        <w:trPr>
          <w:trHeight w:val="168"/>
          <w:tblCellSpacing w:w="20" w:type="dxa"/>
        </w:trPr>
        <w:tc>
          <w:tcPr>
            <w:tcW w:w="10720" w:type="dxa"/>
            <w:gridSpan w:val="4"/>
            <w:tcBorders>
              <w:top w:val="inset" w:sz="6" w:space="0" w:color="auto"/>
            </w:tcBorders>
            <w:shd w:val="clear" w:color="auto" w:fill="FFFFFF"/>
          </w:tcPr>
          <w:p w:rsidR="00233726" w:rsidRPr="00AD6C70" w:rsidRDefault="00233726" w:rsidP="00AD6C70">
            <w:pPr>
              <w:pStyle w:val="ConsPlusNormal"/>
              <w:ind w:firstLine="197"/>
              <w:jc w:val="both"/>
              <w:rPr>
                <w:sz w:val="22"/>
                <w:szCs w:val="22"/>
              </w:rPr>
            </w:pPr>
            <w:r w:rsidRPr="00AD6C70">
              <w:rPr>
                <w:rFonts w:ascii="Times New Roman" w:hAnsi="Times New Roman" w:cs="Times New Roman"/>
                <w:sz w:val="22"/>
                <w:szCs w:val="22"/>
              </w:rPr>
              <w:t>При размещении заказа путем проведения открытого конкурса устанавливаются следующие обязательные требования к участникам размещения заказа:</w:t>
            </w:r>
          </w:p>
        </w:tc>
      </w:tr>
      <w:tr w:rsidR="00233726" w:rsidRPr="00AD6C70">
        <w:trPr>
          <w:trHeight w:val="816"/>
          <w:tblCellSpacing w:w="20" w:type="dxa"/>
        </w:trPr>
        <w:tc>
          <w:tcPr>
            <w:tcW w:w="660" w:type="dxa"/>
            <w:shd w:val="clear" w:color="auto" w:fill="FFFFFF"/>
          </w:tcPr>
          <w:p w:rsidR="00233726" w:rsidRPr="00AD6C70" w:rsidRDefault="00233726" w:rsidP="0068343E">
            <w:pPr>
              <w:pStyle w:val="ConsPlusNormal"/>
              <w:widowControl/>
              <w:numPr>
                <w:ilvl w:val="0"/>
                <w:numId w:val="7"/>
              </w:numPr>
              <w:tabs>
                <w:tab w:val="clear" w:pos="1287"/>
              </w:tabs>
              <w:ind w:left="17" w:right="-503" w:hanging="17"/>
              <w:rPr>
                <w:rFonts w:ascii="Times New Roman" w:hAnsi="Times New Roman" w:cs="Times New Roman"/>
                <w:sz w:val="22"/>
                <w:szCs w:val="22"/>
              </w:rPr>
            </w:pPr>
          </w:p>
        </w:tc>
        <w:tc>
          <w:tcPr>
            <w:tcW w:w="10020" w:type="dxa"/>
            <w:gridSpan w:val="3"/>
            <w:shd w:val="clear" w:color="auto" w:fill="FFFFFF"/>
          </w:tcPr>
          <w:p w:rsidR="00233726" w:rsidRPr="00AD6C70" w:rsidRDefault="00233726" w:rsidP="00A13376">
            <w:pPr>
              <w:pStyle w:val="ConsPlusNormal"/>
              <w:ind w:firstLine="0"/>
              <w:jc w:val="both"/>
              <w:rPr>
                <w:rFonts w:ascii="Times New Roman" w:hAnsi="Times New Roman" w:cs="Times New Roman"/>
                <w:sz w:val="22"/>
                <w:szCs w:val="22"/>
              </w:rPr>
            </w:pPr>
            <w:r w:rsidRPr="00AD6C70">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33726" w:rsidRPr="00AD6C70">
        <w:trPr>
          <w:trHeight w:val="840"/>
          <w:tblCellSpacing w:w="20" w:type="dxa"/>
        </w:trPr>
        <w:tc>
          <w:tcPr>
            <w:tcW w:w="660" w:type="dxa"/>
            <w:shd w:val="clear" w:color="auto" w:fill="FFFFFF"/>
          </w:tcPr>
          <w:p w:rsidR="00233726" w:rsidRPr="00AD6C70" w:rsidRDefault="00233726" w:rsidP="00AD6C70">
            <w:pPr>
              <w:pStyle w:val="ConsPlusNormal"/>
              <w:widowControl/>
              <w:numPr>
                <w:ilvl w:val="0"/>
                <w:numId w:val="7"/>
              </w:numPr>
              <w:rPr>
                <w:rFonts w:ascii="Times New Roman" w:hAnsi="Times New Roman" w:cs="Times New Roman"/>
                <w:sz w:val="22"/>
                <w:szCs w:val="22"/>
              </w:rPr>
            </w:pPr>
          </w:p>
        </w:tc>
        <w:tc>
          <w:tcPr>
            <w:tcW w:w="10020" w:type="dxa"/>
            <w:gridSpan w:val="3"/>
            <w:shd w:val="clear" w:color="auto" w:fill="FFFFFF"/>
          </w:tcPr>
          <w:p w:rsidR="00233726" w:rsidRPr="00AD6C70" w:rsidRDefault="00233726" w:rsidP="00A13376">
            <w:pPr>
              <w:pStyle w:val="ConsPlusNormal"/>
              <w:ind w:firstLine="0"/>
              <w:jc w:val="both"/>
              <w:rPr>
                <w:rFonts w:ascii="Times New Roman" w:hAnsi="Times New Roman" w:cs="Times New Roman"/>
                <w:sz w:val="22"/>
                <w:szCs w:val="22"/>
              </w:rPr>
            </w:pPr>
            <w:r w:rsidRPr="00AD6C70">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233726" w:rsidRPr="00AD6C70" w:rsidTr="00A13376">
        <w:trPr>
          <w:trHeight w:val="2076"/>
          <w:tblCellSpacing w:w="20" w:type="dxa"/>
        </w:trPr>
        <w:tc>
          <w:tcPr>
            <w:tcW w:w="741" w:type="dxa"/>
            <w:gridSpan w:val="2"/>
            <w:shd w:val="clear" w:color="auto" w:fill="FFFFFF"/>
          </w:tcPr>
          <w:p w:rsidR="00233726" w:rsidRPr="00AD6C70" w:rsidRDefault="00233726" w:rsidP="00AD6C70">
            <w:pPr>
              <w:pStyle w:val="ConsPlusNormal"/>
              <w:widowControl/>
              <w:numPr>
                <w:ilvl w:val="0"/>
                <w:numId w:val="7"/>
              </w:numPr>
              <w:rPr>
                <w:rFonts w:ascii="Times New Roman" w:hAnsi="Times New Roman" w:cs="Times New Roman"/>
                <w:sz w:val="22"/>
                <w:szCs w:val="22"/>
              </w:rPr>
            </w:pPr>
          </w:p>
        </w:tc>
        <w:tc>
          <w:tcPr>
            <w:tcW w:w="9939" w:type="dxa"/>
            <w:gridSpan w:val="2"/>
            <w:shd w:val="clear" w:color="auto" w:fill="FFFFFF"/>
          </w:tcPr>
          <w:p w:rsidR="00233726" w:rsidRPr="00AD6C70" w:rsidRDefault="00233726" w:rsidP="00AD6C70">
            <w:pPr>
              <w:pStyle w:val="ConsPlusNormal"/>
              <w:ind w:firstLine="0"/>
              <w:jc w:val="both"/>
              <w:rPr>
                <w:rFonts w:ascii="Times New Roman" w:hAnsi="Times New Roman" w:cs="Times New Roman"/>
                <w:sz w:val="22"/>
                <w:szCs w:val="22"/>
              </w:rPr>
            </w:pPr>
            <w:r w:rsidRPr="00AD6C70">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233726" w:rsidRPr="00AD6C70" w:rsidTr="00A13376">
        <w:trPr>
          <w:trHeight w:val="216"/>
          <w:tblCellSpacing w:w="20" w:type="dxa"/>
        </w:trPr>
        <w:tc>
          <w:tcPr>
            <w:tcW w:w="741" w:type="dxa"/>
            <w:gridSpan w:val="2"/>
            <w:shd w:val="clear" w:color="auto" w:fill="FFFFFF"/>
          </w:tcPr>
          <w:p w:rsidR="00233726" w:rsidRPr="00AD6C70" w:rsidRDefault="00233726" w:rsidP="00AD6C70">
            <w:pPr>
              <w:pStyle w:val="ConsPlusNormal"/>
              <w:widowControl/>
              <w:numPr>
                <w:ilvl w:val="0"/>
                <w:numId w:val="7"/>
              </w:numPr>
              <w:rPr>
                <w:rFonts w:ascii="Times New Roman" w:hAnsi="Times New Roman" w:cs="Times New Roman"/>
                <w:sz w:val="22"/>
                <w:szCs w:val="22"/>
              </w:rPr>
            </w:pPr>
          </w:p>
        </w:tc>
        <w:tc>
          <w:tcPr>
            <w:tcW w:w="9939" w:type="dxa"/>
            <w:gridSpan w:val="2"/>
            <w:shd w:val="clear" w:color="auto" w:fill="FFFFFF"/>
          </w:tcPr>
          <w:p w:rsidR="00233726" w:rsidRPr="00AD6C70" w:rsidRDefault="00233726" w:rsidP="00AD6C70">
            <w:pPr>
              <w:pStyle w:val="ConsPlusNormal"/>
              <w:ind w:firstLine="0"/>
              <w:jc w:val="both"/>
              <w:rPr>
                <w:rFonts w:ascii="Times New Roman" w:hAnsi="Times New Roman" w:cs="Times New Roman"/>
                <w:i/>
                <w:sz w:val="22"/>
                <w:szCs w:val="22"/>
              </w:rPr>
            </w:pPr>
            <w:r w:rsidRPr="00AD6C70">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33726" w:rsidRPr="00AD6C70" w:rsidTr="00A13376">
        <w:trPr>
          <w:tblCellSpacing w:w="20" w:type="dxa"/>
        </w:trPr>
        <w:tc>
          <w:tcPr>
            <w:tcW w:w="10720" w:type="dxa"/>
            <w:gridSpan w:val="4"/>
            <w:shd w:val="clear" w:color="auto" w:fill="00FFFF"/>
          </w:tcPr>
          <w:p w:rsidR="00233726" w:rsidRPr="00AD6C70" w:rsidRDefault="00233726" w:rsidP="00AD6C70">
            <w:pPr>
              <w:pStyle w:val="ConsPlusNormal"/>
              <w:widowControl/>
              <w:ind w:firstLine="0"/>
              <w:jc w:val="both"/>
              <w:rPr>
                <w:rFonts w:ascii="Times New Roman" w:hAnsi="Times New Roman" w:cs="Times New Roman"/>
                <w:sz w:val="24"/>
                <w:szCs w:val="24"/>
              </w:rPr>
            </w:pPr>
            <w:r w:rsidRPr="00AD6C70">
              <w:rPr>
                <w:rFonts w:ascii="Times New Roman" w:hAnsi="Times New Roman" w:cs="Times New Roman"/>
                <w:b/>
                <w:sz w:val="24"/>
                <w:szCs w:val="24"/>
                <w:lang w:val="en-US"/>
              </w:rPr>
              <w:t>IV</w:t>
            </w:r>
            <w:r w:rsidRPr="00AD6C70">
              <w:rPr>
                <w:rFonts w:ascii="Times New Roman" w:hAnsi="Times New Roman" w:cs="Times New Roman"/>
                <w:b/>
                <w:sz w:val="24"/>
                <w:szCs w:val="24"/>
              </w:rPr>
              <w:t>. Требования к содержанию, составу, оформлению и форме заявки на участие в конкурсе:</w:t>
            </w:r>
          </w:p>
        </w:tc>
      </w:tr>
      <w:tr w:rsidR="00233726" w:rsidRPr="00AD6C70" w:rsidTr="00A13376">
        <w:trPr>
          <w:tblCellSpacing w:w="20" w:type="dxa"/>
        </w:trPr>
        <w:tc>
          <w:tcPr>
            <w:tcW w:w="10720" w:type="dxa"/>
            <w:gridSpan w:val="4"/>
            <w:shd w:val="clear" w:color="auto" w:fill="FFFFFF"/>
          </w:tcPr>
          <w:p w:rsidR="00233726" w:rsidRPr="00AD6C70" w:rsidRDefault="00233726" w:rsidP="00AE73E7">
            <w:pPr>
              <w:pStyle w:val="a4"/>
              <w:rPr>
                <w:sz w:val="22"/>
                <w:szCs w:val="22"/>
              </w:rPr>
            </w:pPr>
            <w:r w:rsidRPr="00AD6C70">
              <w:rPr>
                <w:sz w:val="22"/>
                <w:szCs w:val="22"/>
              </w:rPr>
              <w:t>Заявка на участие в конкурсе должна содержать:</w:t>
            </w:r>
          </w:p>
        </w:tc>
      </w:tr>
      <w:tr w:rsidR="00233726" w:rsidRPr="00AD6C70" w:rsidTr="00A13376">
        <w:trPr>
          <w:tblCellSpacing w:w="20" w:type="dxa"/>
        </w:trPr>
        <w:tc>
          <w:tcPr>
            <w:tcW w:w="741" w:type="dxa"/>
            <w:gridSpan w:val="2"/>
            <w:shd w:val="clear" w:color="auto" w:fill="FFFFFF"/>
          </w:tcPr>
          <w:p w:rsidR="00233726" w:rsidRPr="00AD6C70" w:rsidRDefault="00233726" w:rsidP="00AD6C70">
            <w:pPr>
              <w:pStyle w:val="ConsPlusNormal"/>
              <w:widowControl/>
              <w:numPr>
                <w:ilvl w:val="0"/>
                <w:numId w:val="6"/>
              </w:numPr>
              <w:rPr>
                <w:rFonts w:ascii="Times New Roman" w:hAnsi="Times New Roman" w:cs="Times New Roman"/>
                <w:sz w:val="22"/>
                <w:szCs w:val="22"/>
              </w:rPr>
            </w:pPr>
          </w:p>
        </w:tc>
        <w:tc>
          <w:tcPr>
            <w:tcW w:w="9939" w:type="dxa"/>
            <w:gridSpan w:val="2"/>
            <w:shd w:val="clear" w:color="auto" w:fill="FFFFFF"/>
          </w:tcPr>
          <w:p w:rsidR="00233726" w:rsidRPr="00AD6C70" w:rsidRDefault="00233726" w:rsidP="00C44815">
            <w:pPr>
              <w:pStyle w:val="a4"/>
              <w:rPr>
                <w:sz w:val="22"/>
                <w:szCs w:val="22"/>
              </w:rPr>
            </w:pPr>
            <w:r w:rsidRPr="00AD6C70">
              <w:rPr>
                <w:sz w:val="22"/>
                <w:szCs w:val="22"/>
              </w:rPr>
              <w:t xml:space="preserve">Опись документов, входящих в состав заявки (тома заявки) на участие в конкурсе в соответствии с </w:t>
            </w:r>
            <w:hyperlink w:anchor="Приложение_2" w:history="1">
              <w:r w:rsidRPr="00AD6C70">
                <w:rPr>
                  <w:rStyle w:val="a8"/>
                  <w:sz w:val="22"/>
                  <w:szCs w:val="22"/>
                </w:rPr>
                <w:t>Приложением № 2</w:t>
              </w:r>
            </w:hyperlink>
            <w:r w:rsidRPr="00AD6C70">
              <w:rPr>
                <w:sz w:val="22"/>
                <w:szCs w:val="22"/>
              </w:rPr>
              <w:t>.</w:t>
            </w:r>
          </w:p>
        </w:tc>
      </w:tr>
      <w:tr w:rsidR="00233726" w:rsidRPr="00AD6C70" w:rsidTr="00A13376">
        <w:trPr>
          <w:tblCellSpacing w:w="20" w:type="dxa"/>
        </w:trPr>
        <w:tc>
          <w:tcPr>
            <w:tcW w:w="741" w:type="dxa"/>
            <w:gridSpan w:val="2"/>
            <w:shd w:val="clear" w:color="auto" w:fill="FFFFFF"/>
          </w:tcPr>
          <w:p w:rsidR="00233726" w:rsidRPr="00AD6C70" w:rsidRDefault="00233726" w:rsidP="00AD6C70">
            <w:pPr>
              <w:pStyle w:val="ConsPlusNormal"/>
              <w:widowControl/>
              <w:numPr>
                <w:ilvl w:val="0"/>
                <w:numId w:val="6"/>
              </w:numPr>
              <w:rPr>
                <w:rFonts w:ascii="Times New Roman" w:hAnsi="Times New Roman" w:cs="Times New Roman"/>
                <w:sz w:val="22"/>
                <w:szCs w:val="22"/>
              </w:rPr>
            </w:pPr>
          </w:p>
        </w:tc>
        <w:tc>
          <w:tcPr>
            <w:tcW w:w="9939" w:type="dxa"/>
            <w:gridSpan w:val="2"/>
            <w:shd w:val="clear" w:color="auto" w:fill="FFFFFF"/>
          </w:tcPr>
          <w:p w:rsidR="00233726" w:rsidRPr="00AD6C70" w:rsidRDefault="00233726" w:rsidP="00C44815">
            <w:pPr>
              <w:pStyle w:val="a4"/>
              <w:rPr>
                <w:sz w:val="22"/>
                <w:szCs w:val="22"/>
              </w:rPr>
            </w:pPr>
            <w:r w:rsidRPr="00AD6C70">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tc>
      </w:tr>
      <w:tr w:rsidR="00233726" w:rsidRPr="00AD6C70" w:rsidTr="00A13376">
        <w:trPr>
          <w:tblCellSpacing w:w="20" w:type="dxa"/>
        </w:trPr>
        <w:tc>
          <w:tcPr>
            <w:tcW w:w="741" w:type="dxa"/>
            <w:gridSpan w:val="2"/>
            <w:shd w:val="clear" w:color="auto" w:fill="FFFFFF"/>
          </w:tcPr>
          <w:p w:rsidR="00233726" w:rsidRPr="00AD6C70" w:rsidRDefault="00233726" w:rsidP="00AD6C70">
            <w:pPr>
              <w:pStyle w:val="ConsPlusNormal"/>
              <w:widowControl/>
              <w:numPr>
                <w:ilvl w:val="0"/>
                <w:numId w:val="6"/>
              </w:numPr>
              <w:rPr>
                <w:rFonts w:ascii="Times New Roman" w:hAnsi="Times New Roman" w:cs="Times New Roman"/>
                <w:sz w:val="22"/>
                <w:szCs w:val="22"/>
              </w:rPr>
            </w:pPr>
          </w:p>
        </w:tc>
        <w:tc>
          <w:tcPr>
            <w:tcW w:w="9939" w:type="dxa"/>
            <w:gridSpan w:val="2"/>
            <w:shd w:val="clear" w:color="auto" w:fill="FFFFFF"/>
          </w:tcPr>
          <w:p w:rsidR="00233726" w:rsidRPr="00AD6C70" w:rsidRDefault="00233726" w:rsidP="00C44815">
            <w:pPr>
              <w:pStyle w:val="a4"/>
              <w:rPr>
                <w:sz w:val="22"/>
                <w:szCs w:val="22"/>
              </w:rPr>
            </w:pPr>
            <w:r w:rsidRPr="00AD6C70">
              <w:rPr>
                <w:color w:val="000000"/>
                <w:sz w:val="22"/>
                <w:szCs w:val="22"/>
              </w:rPr>
              <w:t xml:space="preserve">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w:t>
            </w:r>
            <w:r w:rsidRPr="00AD6C70">
              <w:rPr>
                <w:color w:val="000000"/>
                <w:sz w:val="22"/>
                <w:szCs w:val="22"/>
              </w:rPr>
              <w:lastRenderedPageBreak/>
              <w:t>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 открытого конкурса</w:t>
            </w:r>
            <w:r w:rsidRPr="00AD6C70">
              <w:rPr>
                <w:sz w:val="22"/>
                <w:szCs w:val="22"/>
              </w:rPr>
              <w:t>;</w:t>
            </w:r>
          </w:p>
        </w:tc>
      </w:tr>
      <w:tr w:rsidR="00233726" w:rsidRPr="00AD6C70" w:rsidTr="00A13376">
        <w:trPr>
          <w:tblCellSpacing w:w="20" w:type="dxa"/>
        </w:trPr>
        <w:tc>
          <w:tcPr>
            <w:tcW w:w="741" w:type="dxa"/>
            <w:gridSpan w:val="2"/>
            <w:shd w:val="clear" w:color="auto" w:fill="FFFFFF"/>
          </w:tcPr>
          <w:p w:rsidR="00233726" w:rsidRPr="00AD6C70" w:rsidRDefault="00233726" w:rsidP="00AD6C70">
            <w:pPr>
              <w:pStyle w:val="ConsPlusNormal"/>
              <w:widowControl/>
              <w:numPr>
                <w:ilvl w:val="0"/>
                <w:numId w:val="6"/>
              </w:numPr>
              <w:rPr>
                <w:rFonts w:ascii="Times New Roman" w:hAnsi="Times New Roman" w:cs="Times New Roman"/>
                <w:sz w:val="22"/>
                <w:szCs w:val="22"/>
              </w:rPr>
            </w:pPr>
          </w:p>
        </w:tc>
        <w:tc>
          <w:tcPr>
            <w:tcW w:w="9939" w:type="dxa"/>
            <w:gridSpan w:val="2"/>
            <w:shd w:val="clear" w:color="auto" w:fill="FFFFFF"/>
          </w:tcPr>
          <w:p w:rsidR="00233726" w:rsidRPr="00AD6C70" w:rsidRDefault="00233726" w:rsidP="00AD6C70">
            <w:pPr>
              <w:autoSpaceDE w:val="0"/>
              <w:autoSpaceDN w:val="0"/>
              <w:adjustRightInd w:val="0"/>
              <w:jc w:val="both"/>
              <w:outlineLvl w:val="1"/>
              <w:rPr>
                <w:sz w:val="22"/>
                <w:szCs w:val="22"/>
              </w:rPr>
            </w:pPr>
            <w:r w:rsidRPr="00AD6C70">
              <w:rPr>
                <w:sz w:val="22"/>
                <w:szCs w:val="22"/>
              </w:rPr>
              <w:t xml:space="preserve">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 В случае, если от имени участника размещения заказа действует иное лицо, заявка на участие в конкурсе должна содержать </w:t>
            </w:r>
            <w:r w:rsidRPr="00AD6C70">
              <w:rPr>
                <w:sz w:val="22"/>
                <w:szCs w:val="22"/>
                <w:u w:val="single"/>
              </w:rPr>
              <w:t>также</w:t>
            </w:r>
            <w:r w:rsidRPr="00AD6C70">
              <w:rPr>
                <w:sz w:val="22"/>
                <w:szCs w:val="22"/>
              </w:rPr>
              <w:t xml:space="preserve">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участника размещения заказа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 </w:t>
            </w:r>
          </w:p>
        </w:tc>
      </w:tr>
      <w:tr w:rsidR="00233726" w:rsidRPr="00AD6C70" w:rsidTr="00A13376">
        <w:trPr>
          <w:tblCellSpacing w:w="20" w:type="dxa"/>
        </w:trPr>
        <w:tc>
          <w:tcPr>
            <w:tcW w:w="741" w:type="dxa"/>
            <w:gridSpan w:val="2"/>
            <w:shd w:val="clear" w:color="auto" w:fill="FFFFFF"/>
          </w:tcPr>
          <w:p w:rsidR="00233726" w:rsidRPr="00F77CE6" w:rsidRDefault="00233726" w:rsidP="00AD6C70">
            <w:pPr>
              <w:pStyle w:val="ConsPlusNormal"/>
              <w:widowControl/>
              <w:numPr>
                <w:ilvl w:val="0"/>
                <w:numId w:val="6"/>
              </w:numPr>
              <w:rPr>
                <w:rFonts w:ascii="Times New Roman" w:hAnsi="Times New Roman" w:cs="Times New Roman"/>
                <w:sz w:val="22"/>
                <w:szCs w:val="22"/>
              </w:rPr>
            </w:pPr>
          </w:p>
        </w:tc>
        <w:tc>
          <w:tcPr>
            <w:tcW w:w="9939" w:type="dxa"/>
            <w:gridSpan w:val="2"/>
            <w:shd w:val="clear" w:color="auto" w:fill="FFFFFF"/>
          </w:tcPr>
          <w:p w:rsidR="00233726" w:rsidRPr="00F77CE6" w:rsidRDefault="00233726" w:rsidP="00504E85">
            <w:pPr>
              <w:pStyle w:val="a4"/>
              <w:rPr>
                <w:sz w:val="22"/>
                <w:szCs w:val="22"/>
              </w:rPr>
            </w:pPr>
            <w:r w:rsidRPr="00F77CE6">
              <w:rPr>
                <w:sz w:val="22"/>
                <w:szCs w:val="22"/>
              </w:rPr>
              <w:t>Документы, подтверждающие квалификацию участника размещения заказа:</w:t>
            </w:r>
          </w:p>
          <w:p w:rsidR="00233726" w:rsidRDefault="00233726" w:rsidP="00766365">
            <w:pPr>
              <w:pStyle w:val="ConsPlusNormal"/>
              <w:widowControl/>
              <w:numPr>
                <w:ilvl w:val="1"/>
                <w:numId w:val="6"/>
              </w:numPr>
              <w:tabs>
                <w:tab w:val="clear" w:pos="1440"/>
                <w:tab w:val="num" w:pos="937"/>
              </w:tabs>
              <w:ind w:left="937"/>
              <w:jc w:val="both"/>
              <w:rPr>
                <w:rFonts w:ascii="Times New Roman" w:hAnsi="Times New Roman" w:cs="Times New Roman"/>
                <w:sz w:val="22"/>
                <w:szCs w:val="22"/>
              </w:rPr>
            </w:pPr>
            <w:r w:rsidRPr="003F3179">
              <w:rPr>
                <w:rFonts w:ascii="Times New Roman" w:hAnsi="Times New Roman" w:cs="Times New Roman"/>
                <w:sz w:val="22"/>
                <w:szCs w:val="22"/>
              </w:rPr>
              <w:t>Опыт выполненных аналогичных работ за период с 20</w:t>
            </w:r>
            <w:r>
              <w:rPr>
                <w:rFonts w:ascii="Times New Roman" w:hAnsi="Times New Roman" w:cs="Times New Roman"/>
                <w:sz w:val="22"/>
                <w:szCs w:val="22"/>
              </w:rPr>
              <w:t>1</w:t>
            </w:r>
            <w:r w:rsidRPr="003F3179">
              <w:rPr>
                <w:rFonts w:ascii="Times New Roman" w:hAnsi="Times New Roman" w:cs="Times New Roman"/>
                <w:sz w:val="22"/>
                <w:szCs w:val="22"/>
              </w:rPr>
              <w:t xml:space="preserve">0 года по 2012 год. Аналогичными считаются работы по </w:t>
            </w:r>
            <w:r>
              <w:rPr>
                <w:rFonts w:ascii="Times New Roman" w:hAnsi="Times New Roman" w:cs="Times New Roman"/>
                <w:sz w:val="22"/>
                <w:szCs w:val="22"/>
              </w:rPr>
              <w:t>содержанию животных</w:t>
            </w:r>
            <w:r w:rsidRPr="003F3179">
              <w:rPr>
                <w:rFonts w:ascii="Times New Roman" w:hAnsi="Times New Roman" w:cs="Times New Roman"/>
                <w:sz w:val="22"/>
                <w:szCs w:val="22"/>
              </w:rPr>
              <w:t xml:space="preserve">. </w:t>
            </w:r>
          </w:p>
          <w:p w:rsidR="00233726" w:rsidRPr="005D69E5" w:rsidRDefault="00233726" w:rsidP="00766365">
            <w:pPr>
              <w:pStyle w:val="ConsPlusNormal"/>
              <w:widowControl/>
              <w:numPr>
                <w:ilvl w:val="1"/>
                <w:numId w:val="6"/>
              </w:numPr>
              <w:tabs>
                <w:tab w:val="clear" w:pos="1440"/>
                <w:tab w:val="num" w:pos="937"/>
              </w:tabs>
              <w:ind w:left="937"/>
              <w:jc w:val="both"/>
              <w:rPr>
                <w:rFonts w:ascii="Times New Roman" w:hAnsi="Times New Roman" w:cs="Times New Roman"/>
                <w:sz w:val="22"/>
                <w:szCs w:val="22"/>
              </w:rPr>
            </w:pPr>
            <w:r>
              <w:rPr>
                <w:rFonts w:ascii="Times New Roman" w:hAnsi="Times New Roman" w:cs="Times New Roman"/>
                <w:sz w:val="22"/>
                <w:szCs w:val="22"/>
              </w:rPr>
              <w:t>Не предоставление указанных документов не является причиной для отказа от рассмотрения комиссией.</w:t>
            </w:r>
          </w:p>
        </w:tc>
      </w:tr>
      <w:tr w:rsidR="00233726" w:rsidRPr="00AD6C70" w:rsidTr="00A13376">
        <w:trPr>
          <w:tblCellSpacing w:w="20" w:type="dxa"/>
        </w:trPr>
        <w:tc>
          <w:tcPr>
            <w:tcW w:w="741" w:type="dxa"/>
            <w:gridSpan w:val="2"/>
            <w:shd w:val="clear" w:color="auto" w:fill="FFFFFF"/>
          </w:tcPr>
          <w:p w:rsidR="00233726" w:rsidRPr="00AD6C70" w:rsidRDefault="00233726" w:rsidP="00AD6C70">
            <w:pPr>
              <w:pStyle w:val="ConsPlusNormal"/>
              <w:widowControl/>
              <w:numPr>
                <w:ilvl w:val="0"/>
                <w:numId w:val="6"/>
              </w:numPr>
              <w:rPr>
                <w:rFonts w:ascii="Times New Roman" w:hAnsi="Times New Roman" w:cs="Times New Roman"/>
                <w:sz w:val="22"/>
                <w:szCs w:val="22"/>
              </w:rPr>
            </w:pPr>
          </w:p>
        </w:tc>
        <w:tc>
          <w:tcPr>
            <w:tcW w:w="9939" w:type="dxa"/>
            <w:gridSpan w:val="2"/>
            <w:shd w:val="clear" w:color="auto" w:fill="FFFFFF"/>
          </w:tcPr>
          <w:p w:rsidR="00233726" w:rsidRPr="00AD6C70" w:rsidRDefault="00233726" w:rsidP="00504E85">
            <w:pPr>
              <w:pStyle w:val="a4"/>
              <w:rPr>
                <w:sz w:val="22"/>
                <w:szCs w:val="22"/>
              </w:rPr>
            </w:pPr>
            <w:r w:rsidRPr="00AD6C70">
              <w:rPr>
                <w:sz w:val="22"/>
                <w:szCs w:val="22"/>
              </w:rPr>
              <w:t>Копии учредительных документов участника размещения заказа (для юридических лиц).</w:t>
            </w:r>
          </w:p>
        </w:tc>
      </w:tr>
      <w:tr w:rsidR="00233726" w:rsidRPr="00AD6C70" w:rsidTr="00A13376">
        <w:trPr>
          <w:tblCellSpacing w:w="20" w:type="dxa"/>
        </w:trPr>
        <w:tc>
          <w:tcPr>
            <w:tcW w:w="741" w:type="dxa"/>
            <w:gridSpan w:val="2"/>
            <w:shd w:val="clear" w:color="auto" w:fill="FFFFFF"/>
          </w:tcPr>
          <w:p w:rsidR="00233726" w:rsidRPr="00AD6C70" w:rsidRDefault="00233726" w:rsidP="00AD6C70">
            <w:pPr>
              <w:pStyle w:val="ConsPlusNormal"/>
              <w:widowControl/>
              <w:numPr>
                <w:ilvl w:val="0"/>
                <w:numId w:val="6"/>
              </w:numPr>
              <w:rPr>
                <w:rFonts w:ascii="Times New Roman" w:hAnsi="Times New Roman" w:cs="Times New Roman"/>
                <w:sz w:val="22"/>
                <w:szCs w:val="22"/>
              </w:rPr>
            </w:pPr>
          </w:p>
        </w:tc>
        <w:tc>
          <w:tcPr>
            <w:tcW w:w="9939" w:type="dxa"/>
            <w:gridSpan w:val="2"/>
            <w:shd w:val="clear" w:color="auto" w:fill="FFFFFF"/>
          </w:tcPr>
          <w:p w:rsidR="00233726" w:rsidRPr="00AD6C70" w:rsidRDefault="00233726" w:rsidP="00AD6C70">
            <w:pPr>
              <w:autoSpaceDE w:val="0"/>
              <w:autoSpaceDN w:val="0"/>
              <w:adjustRightInd w:val="0"/>
              <w:jc w:val="both"/>
              <w:outlineLvl w:val="1"/>
              <w:rPr>
                <w:sz w:val="22"/>
                <w:szCs w:val="22"/>
              </w:rPr>
            </w:pPr>
            <w:r w:rsidRPr="00AD6C70">
              <w:rPr>
                <w:iCs/>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выполнение работ, оказание услуг,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являются крупной сделкой</w:t>
            </w:r>
          </w:p>
        </w:tc>
      </w:tr>
      <w:tr w:rsidR="00233726" w:rsidRPr="00AD6C70" w:rsidTr="00A13376">
        <w:trPr>
          <w:tblCellSpacing w:w="20" w:type="dxa"/>
        </w:trPr>
        <w:tc>
          <w:tcPr>
            <w:tcW w:w="741" w:type="dxa"/>
            <w:gridSpan w:val="2"/>
            <w:shd w:val="clear" w:color="auto" w:fill="FFFFFF"/>
          </w:tcPr>
          <w:p w:rsidR="00233726" w:rsidRPr="00AD6C70" w:rsidRDefault="00233726" w:rsidP="00AD6C70">
            <w:pPr>
              <w:pStyle w:val="ConsPlusNormal"/>
              <w:widowControl/>
              <w:numPr>
                <w:ilvl w:val="0"/>
                <w:numId w:val="6"/>
              </w:numPr>
              <w:rPr>
                <w:rFonts w:ascii="Times New Roman" w:hAnsi="Times New Roman" w:cs="Times New Roman"/>
                <w:sz w:val="22"/>
                <w:szCs w:val="22"/>
              </w:rPr>
            </w:pPr>
          </w:p>
        </w:tc>
        <w:tc>
          <w:tcPr>
            <w:tcW w:w="9939" w:type="dxa"/>
            <w:gridSpan w:val="2"/>
            <w:shd w:val="clear" w:color="auto" w:fill="FFFFFF"/>
          </w:tcPr>
          <w:p w:rsidR="00233726" w:rsidRPr="00AD6C70" w:rsidRDefault="00233726" w:rsidP="0021687F">
            <w:pPr>
              <w:pStyle w:val="a4"/>
              <w:rPr>
                <w:sz w:val="22"/>
                <w:szCs w:val="22"/>
              </w:rPr>
            </w:pPr>
            <w:r w:rsidRPr="00AD6C70">
              <w:rPr>
                <w:sz w:val="22"/>
                <w:szCs w:val="22"/>
              </w:rPr>
              <w:t>Предложение о функциональных характеристиках (потребительских свойствах) и о качестве работ</w:t>
            </w:r>
            <w:r w:rsidRPr="00AD6C70">
              <w:rPr>
                <w:color w:val="000000"/>
                <w:sz w:val="22"/>
                <w:szCs w:val="22"/>
              </w:rPr>
              <w:t xml:space="preserve"> и иные предложения об условиях исполнения контракта, в том числе предложение о цене контракта в соответствии с </w:t>
            </w:r>
            <w:hyperlink w:anchor="Приложение_4" w:history="1">
              <w:r w:rsidRPr="00AD6C70">
                <w:rPr>
                  <w:rStyle w:val="a8"/>
                  <w:sz w:val="22"/>
                  <w:szCs w:val="22"/>
                </w:rPr>
                <w:t>Приложением № 4</w:t>
              </w:r>
            </w:hyperlink>
            <w:r w:rsidRPr="00AD6C70">
              <w:rPr>
                <w:color w:val="000000"/>
                <w:sz w:val="22"/>
                <w:szCs w:val="22"/>
              </w:rPr>
              <w:t>.</w:t>
            </w:r>
          </w:p>
        </w:tc>
      </w:tr>
      <w:tr w:rsidR="00233726" w:rsidRPr="00AD6C70" w:rsidTr="00A13376">
        <w:trPr>
          <w:tblCellSpacing w:w="20" w:type="dxa"/>
        </w:trPr>
        <w:tc>
          <w:tcPr>
            <w:tcW w:w="741" w:type="dxa"/>
            <w:gridSpan w:val="2"/>
            <w:shd w:val="clear" w:color="auto" w:fill="FFFFFF"/>
          </w:tcPr>
          <w:p w:rsidR="00233726" w:rsidRPr="00AD6C70" w:rsidRDefault="00233726" w:rsidP="00AD6C70">
            <w:pPr>
              <w:pStyle w:val="ConsPlusNormal"/>
              <w:widowControl/>
              <w:numPr>
                <w:ilvl w:val="0"/>
                <w:numId w:val="6"/>
              </w:numPr>
              <w:rPr>
                <w:rFonts w:ascii="Times New Roman" w:hAnsi="Times New Roman" w:cs="Times New Roman"/>
                <w:sz w:val="22"/>
                <w:szCs w:val="22"/>
              </w:rPr>
            </w:pPr>
          </w:p>
        </w:tc>
        <w:tc>
          <w:tcPr>
            <w:tcW w:w="9939" w:type="dxa"/>
            <w:gridSpan w:val="2"/>
            <w:shd w:val="clear" w:color="auto" w:fill="FFFFFF"/>
          </w:tcPr>
          <w:p w:rsidR="00233726" w:rsidRPr="00AD6C70" w:rsidRDefault="00233726" w:rsidP="00880F9C">
            <w:pPr>
              <w:pStyle w:val="a4"/>
              <w:ind w:firstLine="567"/>
              <w:rPr>
                <w:sz w:val="22"/>
                <w:szCs w:val="22"/>
              </w:rPr>
            </w:pPr>
          </w:p>
        </w:tc>
      </w:tr>
      <w:tr w:rsidR="00233726" w:rsidRPr="00AD6C70" w:rsidTr="00A13376">
        <w:trPr>
          <w:tblCellSpacing w:w="20" w:type="dxa"/>
        </w:trPr>
        <w:tc>
          <w:tcPr>
            <w:tcW w:w="3383" w:type="dxa"/>
            <w:gridSpan w:val="3"/>
            <w:shd w:val="clear" w:color="auto" w:fill="FFFFFF"/>
          </w:tcPr>
          <w:p w:rsidR="00233726" w:rsidRPr="00543939" w:rsidRDefault="00233726" w:rsidP="00543939">
            <w:pPr>
              <w:pStyle w:val="a6"/>
              <w:spacing w:after="0"/>
              <w:ind w:left="0"/>
              <w:rPr>
                <w:iCs/>
                <w:sz w:val="22"/>
                <w:szCs w:val="22"/>
              </w:rPr>
            </w:pPr>
            <w:r w:rsidRPr="00E13BEA">
              <w:rPr>
                <w:iCs/>
                <w:sz w:val="22"/>
                <w:szCs w:val="22"/>
              </w:rPr>
              <w:t>Требования к оформлению и форме заявки на участие в конкурсе. Инструкция по ее заполнению.</w:t>
            </w:r>
          </w:p>
        </w:tc>
        <w:tc>
          <w:tcPr>
            <w:tcW w:w="7297" w:type="dxa"/>
            <w:shd w:val="clear" w:color="auto" w:fill="FFFFFF"/>
          </w:tcPr>
          <w:p w:rsidR="00233726" w:rsidRPr="00AD6C70" w:rsidRDefault="00233726" w:rsidP="00AD6C70">
            <w:pPr>
              <w:pStyle w:val="a6"/>
              <w:spacing w:after="0"/>
              <w:ind w:left="0" w:firstLine="258"/>
              <w:jc w:val="both"/>
              <w:rPr>
                <w:sz w:val="22"/>
                <w:szCs w:val="22"/>
              </w:rPr>
            </w:pPr>
            <w:r w:rsidRPr="00AD6C70">
              <w:rPr>
                <w:sz w:val="22"/>
                <w:szCs w:val="22"/>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233726" w:rsidRPr="00AD6C70" w:rsidRDefault="00233726" w:rsidP="00AD6C70">
            <w:pPr>
              <w:pStyle w:val="a6"/>
              <w:spacing w:after="0"/>
              <w:ind w:left="0" w:firstLine="258"/>
              <w:jc w:val="both"/>
              <w:rPr>
                <w:sz w:val="22"/>
                <w:szCs w:val="22"/>
              </w:rPr>
            </w:pPr>
            <w:r w:rsidRPr="00AD6C70">
              <w:rPr>
                <w:sz w:val="22"/>
                <w:szCs w:val="22"/>
              </w:rPr>
              <w:t xml:space="preserve">Участник размещения заказа подает заявку на участие в конкурсе </w:t>
            </w:r>
            <w:r w:rsidRPr="008D5F0E">
              <w:rPr>
                <w:sz w:val="22"/>
                <w:szCs w:val="22"/>
              </w:rPr>
              <w:t>в</w:t>
            </w:r>
            <w:r>
              <w:rPr>
                <w:sz w:val="22"/>
                <w:szCs w:val="22"/>
              </w:rPr>
              <w:t xml:space="preserve"> запечатанном конверте или в форме </w:t>
            </w:r>
            <w:r w:rsidRPr="008D5F0E">
              <w:rPr>
                <w:sz w:val="22"/>
                <w:szCs w:val="22"/>
              </w:rPr>
              <w:t>электронного</w:t>
            </w:r>
            <w:r w:rsidRPr="008D5F0E">
              <w:rPr>
                <w:i/>
                <w:sz w:val="22"/>
                <w:szCs w:val="22"/>
              </w:rPr>
              <w:t xml:space="preserve"> </w:t>
            </w:r>
            <w:r w:rsidRPr="008D5F0E">
              <w:rPr>
                <w:sz w:val="22"/>
                <w:szCs w:val="22"/>
              </w:rPr>
              <w:t>документа</w:t>
            </w:r>
            <w:r w:rsidRPr="00AD6C70">
              <w:rPr>
                <w:sz w:val="22"/>
                <w:szCs w:val="22"/>
              </w:rPr>
              <w:t xml:space="preserve"> в отношении каждого предмета конкурса (лота) отдельно. При этом на таком конверте указывается наименование открытого конкурса, номер и дата извещения о проведении открытого конкурса, надпись </w:t>
            </w:r>
            <w:r w:rsidRPr="00EE40FA">
              <w:rPr>
                <w:b/>
                <w:sz w:val="22"/>
                <w:szCs w:val="22"/>
              </w:rPr>
              <w:t xml:space="preserve">«Не вскрывать до </w:t>
            </w:r>
            <w:r w:rsidR="00EE40FA" w:rsidRPr="00EE40FA">
              <w:rPr>
                <w:b/>
                <w:sz w:val="22"/>
                <w:szCs w:val="22"/>
              </w:rPr>
              <w:t>10</w:t>
            </w:r>
            <w:r w:rsidRPr="00EE40FA">
              <w:rPr>
                <w:b/>
                <w:sz w:val="22"/>
                <w:szCs w:val="22"/>
              </w:rPr>
              <w:t xml:space="preserve"> часов</w:t>
            </w:r>
            <w:r w:rsidR="00EE40FA" w:rsidRPr="00EE40FA">
              <w:rPr>
                <w:b/>
                <w:sz w:val="22"/>
                <w:szCs w:val="22"/>
              </w:rPr>
              <w:t xml:space="preserve"> 00 </w:t>
            </w:r>
            <w:r w:rsidRPr="00EE40FA">
              <w:rPr>
                <w:b/>
                <w:sz w:val="22"/>
                <w:szCs w:val="22"/>
              </w:rPr>
              <w:t>минут «</w:t>
            </w:r>
            <w:r w:rsidR="00EE40FA" w:rsidRPr="00EE40FA">
              <w:rPr>
                <w:b/>
                <w:sz w:val="22"/>
                <w:szCs w:val="22"/>
              </w:rPr>
              <w:t xml:space="preserve"> 05 </w:t>
            </w:r>
            <w:r w:rsidRPr="00EE40FA">
              <w:rPr>
                <w:b/>
                <w:sz w:val="22"/>
                <w:szCs w:val="22"/>
              </w:rPr>
              <w:t xml:space="preserve">» </w:t>
            </w:r>
            <w:r w:rsidR="00EE40FA" w:rsidRPr="00EE40FA">
              <w:rPr>
                <w:b/>
                <w:sz w:val="22"/>
                <w:szCs w:val="22"/>
              </w:rPr>
              <w:t>августа 2013</w:t>
            </w:r>
            <w:r w:rsidRPr="00EE40FA">
              <w:rPr>
                <w:b/>
                <w:sz w:val="22"/>
                <w:szCs w:val="22"/>
              </w:rPr>
              <w:t xml:space="preserve"> года»</w:t>
            </w:r>
            <w:r w:rsidRPr="00AD6C70">
              <w:rPr>
                <w:sz w:val="22"/>
                <w:szCs w:val="22"/>
              </w:rPr>
              <w:t>.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233726" w:rsidRPr="00AD6C70" w:rsidRDefault="00233726" w:rsidP="00AD6C70">
            <w:pPr>
              <w:pStyle w:val="a6"/>
              <w:spacing w:after="0"/>
              <w:ind w:left="0" w:firstLine="258"/>
              <w:jc w:val="both"/>
              <w:rPr>
                <w:sz w:val="22"/>
                <w:szCs w:val="22"/>
              </w:rPr>
            </w:pPr>
            <w:r w:rsidRPr="00AD6C70">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Соблюдение участником размещения заказа указанных требований означает, что все документы и </w:t>
            </w:r>
            <w:r w:rsidRPr="00AD6C70">
              <w:rPr>
                <w:sz w:val="22"/>
                <w:szCs w:val="22"/>
              </w:rPr>
              <w:lastRenderedPageBreak/>
              <w:t>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
          <w:p w:rsidR="00233726" w:rsidRPr="00AD6C70" w:rsidRDefault="00233726" w:rsidP="00AD6C70">
            <w:pPr>
              <w:pStyle w:val="a6"/>
              <w:spacing w:after="0"/>
              <w:ind w:left="0" w:firstLine="258"/>
              <w:jc w:val="both"/>
              <w:rPr>
                <w:sz w:val="22"/>
                <w:szCs w:val="22"/>
              </w:rPr>
            </w:pPr>
            <w:r w:rsidRPr="00AD6C70">
              <w:rPr>
                <w:sz w:val="22"/>
                <w:szCs w:val="22"/>
              </w:rPr>
              <w:t>В заявке на участие в конкурсе декларируется соответствие участника размещения заказа требованиям, предусмотренным в пунктах 2-4 части 1 статьи 11 Федерального закона от 21.07.2005 № 94-ФЗ (</w:t>
            </w:r>
            <w:hyperlink w:anchor="Приложение_3" w:history="1">
              <w:r w:rsidRPr="00AD6C70">
                <w:rPr>
                  <w:rStyle w:val="a8"/>
                  <w:sz w:val="22"/>
                  <w:szCs w:val="22"/>
                </w:rPr>
                <w:t>Приложение № 3</w:t>
              </w:r>
            </w:hyperlink>
            <w:r w:rsidRPr="00AD6C70">
              <w:rPr>
                <w:sz w:val="22"/>
                <w:szCs w:val="22"/>
              </w:rPr>
              <w:t>).</w:t>
            </w:r>
          </w:p>
          <w:p w:rsidR="00233726" w:rsidRPr="00AD6C70" w:rsidRDefault="00233726" w:rsidP="00AD6C70">
            <w:pPr>
              <w:pStyle w:val="a6"/>
              <w:spacing w:after="0"/>
              <w:ind w:left="0" w:firstLine="258"/>
              <w:jc w:val="both"/>
              <w:rPr>
                <w:sz w:val="22"/>
                <w:szCs w:val="22"/>
              </w:rPr>
            </w:pPr>
            <w:r w:rsidRPr="00AD6C70">
              <w:rPr>
                <w:sz w:val="22"/>
                <w:szCs w:val="22"/>
              </w:rPr>
              <w:t xml:space="preserve">В целях повышения эффективности работы конкурсной комиссии и заказчика, просим участников размещения заказа не включать в состав заявки на участие в конкурсе документы, не указанные в конкурсной документации. </w:t>
            </w:r>
          </w:p>
          <w:p w:rsidR="00233726" w:rsidRPr="00AD6C70" w:rsidRDefault="00233726" w:rsidP="00AD6C70">
            <w:pPr>
              <w:pStyle w:val="a6"/>
              <w:spacing w:after="0"/>
              <w:ind w:left="0" w:firstLine="258"/>
              <w:jc w:val="both"/>
              <w:rPr>
                <w:color w:val="000000"/>
                <w:sz w:val="22"/>
                <w:szCs w:val="22"/>
              </w:rPr>
            </w:pPr>
            <w:r w:rsidRPr="00AD6C70">
              <w:rPr>
                <w:sz w:val="22"/>
                <w:szCs w:val="22"/>
              </w:rPr>
              <w:t xml:space="preserve">Все документы и сведения, входящие в состав заявки на участие в конкурсе, должны быть составлены на русском языке. </w:t>
            </w:r>
            <w:r w:rsidRPr="00AD6C70">
              <w:rPr>
                <w:color w:val="000000"/>
                <w:sz w:val="22"/>
                <w:szCs w:val="22"/>
              </w:rPr>
              <w:t xml:space="preserve">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233726" w:rsidRPr="00AD6C70" w:rsidRDefault="00233726" w:rsidP="00AD6C70">
            <w:pPr>
              <w:pStyle w:val="a6"/>
              <w:spacing w:after="0"/>
              <w:ind w:left="0" w:firstLine="258"/>
              <w:jc w:val="both"/>
              <w:rPr>
                <w:sz w:val="22"/>
                <w:szCs w:val="22"/>
              </w:rPr>
            </w:pPr>
            <w:r w:rsidRPr="00AD6C70">
              <w:rPr>
                <w:sz w:val="22"/>
                <w:szCs w:val="22"/>
              </w:rPr>
              <w:t xml:space="preserve">Участник размещения заказа вправе подать только одну заявку на участие в конкурсе в отношении предмета конкурса. Все документы, входящие в состав заявки на участие в конкурсе, должны быть представлены в соответствии с приложениями к документации и быть заполнены по всем пунктам. </w:t>
            </w:r>
          </w:p>
        </w:tc>
      </w:tr>
      <w:tr w:rsidR="00233726" w:rsidRPr="00AD6C70" w:rsidTr="00A13376">
        <w:trPr>
          <w:tblCellSpacing w:w="20" w:type="dxa"/>
        </w:trPr>
        <w:tc>
          <w:tcPr>
            <w:tcW w:w="3383" w:type="dxa"/>
            <w:gridSpan w:val="3"/>
            <w:tcBorders>
              <w:top w:val="inset" w:sz="6" w:space="0" w:color="333333"/>
              <w:left w:val="inset" w:sz="6" w:space="0" w:color="333333"/>
              <w:bottom w:val="inset" w:sz="6" w:space="0" w:color="333333"/>
              <w:right w:val="inset" w:sz="6" w:space="0" w:color="333333"/>
            </w:tcBorders>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Требования к описанию участниками размещения заказа выполняемых работ</w:t>
            </w:r>
            <w:r>
              <w:rPr>
                <w:rFonts w:ascii="Times New Roman" w:hAnsi="Times New Roman" w:cs="Times New Roman"/>
                <w:sz w:val="22"/>
                <w:szCs w:val="22"/>
              </w:rPr>
              <w:t>.</w:t>
            </w:r>
          </w:p>
        </w:tc>
        <w:tc>
          <w:tcPr>
            <w:tcW w:w="7297" w:type="dxa"/>
            <w:tcBorders>
              <w:bottom w:val="outset" w:sz="6" w:space="0" w:color="808080"/>
              <w:right w:val="outset" w:sz="6" w:space="0" w:color="808080"/>
            </w:tcBorders>
            <w:shd w:val="clear" w:color="auto" w:fill="FFFFFF"/>
          </w:tcPr>
          <w:p w:rsidR="00233726" w:rsidRPr="00AD6C70" w:rsidRDefault="00233726" w:rsidP="00AD6C70">
            <w:pPr>
              <w:pStyle w:val="ConsPlusNormal"/>
              <w:widowControl/>
              <w:ind w:firstLine="257"/>
              <w:jc w:val="both"/>
              <w:rPr>
                <w:rFonts w:ascii="Times New Roman" w:hAnsi="Times New Roman" w:cs="Times New Roman"/>
                <w:color w:val="000000"/>
                <w:sz w:val="22"/>
                <w:szCs w:val="22"/>
              </w:rPr>
            </w:pPr>
            <w:r w:rsidRPr="00AD6C70">
              <w:rPr>
                <w:rFonts w:ascii="Times New Roman" w:hAnsi="Times New Roman" w:cs="Times New Roman"/>
                <w:color w:val="000000"/>
                <w:sz w:val="22"/>
                <w:szCs w:val="22"/>
              </w:rPr>
              <w:t>Участник размещения заказа должен представить предложение о функциональных характеристиках (потребительских свойствах)</w:t>
            </w:r>
            <w:r>
              <w:rPr>
                <w:rFonts w:ascii="Times New Roman" w:hAnsi="Times New Roman" w:cs="Times New Roman"/>
                <w:color w:val="000000"/>
                <w:sz w:val="22"/>
                <w:szCs w:val="22"/>
              </w:rPr>
              <w:t xml:space="preserve"> и </w:t>
            </w:r>
            <w:r w:rsidRPr="00AD6C70">
              <w:rPr>
                <w:rFonts w:ascii="Times New Roman" w:hAnsi="Times New Roman" w:cs="Times New Roman"/>
                <w:color w:val="000000"/>
                <w:sz w:val="22"/>
                <w:szCs w:val="22"/>
              </w:rPr>
              <w:t xml:space="preserve">качестве работ, в соответствии с </w:t>
            </w:r>
            <w:hyperlink w:anchor="Приложение_4" w:history="1">
              <w:r w:rsidRPr="00AD6C70">
                <w:rPr>
                  <w:rStyle w:val="a8"/>
                  <w:rFonts w:ascii="Times New Roman" w:hAnsi="Times New Roman"/>
                  <w:sz w:val="22"/>
                  <w:szCs w:val="22"/>
                </w:rPr>
                <w:t>Приложением № 4</w:t>
              </w:r>
            </w:hyperlink>
            <w:r w:rsidRPr="00AD6C70">
              <w:rPr>
                <w:rFonts w:ascii="Times New Roman" w:hAnsi="Times New Roman" w:cs="Times New Roman"/>
                <w:color w:val="000000"/>
                <w:sz w:val="22"/>
                <w:szCs w:val="22"/>
              </w:rPr>
              <w:t xml:space="preserve">. </w:t>
            </w:r>
          </w:p>
          <w:p w:rsidR="00233726" w:rsidRPr="00290C9C" w:rsidRDefault="00233726" w:rsidP="00AD6C70">
            <w:pPr>
              <w:pStyle w:val="ConsPlusNormal"/>
              <w:widowControl/>
              <w:ind w:firstLine="257"/>
              <w:jc w:val="both"/>
              <w:rPr>
                <w:rFonts w:ascii="Times New Roman" w:hAnsi="Times New Roman" w:cs="Times New Roman"/>
                <w:sz w:val="22"/>
                <w:szCs w:val="22"/>
              </w:rPr>
            </w:pPr>
          </w:p>
        </w:tc>
      </w:tr>
      <w:tr w:rsidR="00233726" w:rsidRPr="00AD6C70" w:rsidTr="00A13376">
        <w:trPr>
          <w:tblCellSpacing w:w="20" w:type="dxa"/>
        </w:trPr>
        <w:tc>
          <w:tcPr>
            <w:tcW w:w="10720" w:type="dxa"/>
            <w:gridSpan w:val="4"/>
            <w:tcBorders>
              <w:top w:val="inset" w:sz="6" w:space="0" w:color="00FFFF"/>
              <w:left w:val="inset" w:sz="6" w:space="0" w:color="00FFFF"/>
              <w:bottom w:val="inset" w:sz="6" w:space="0" w:color="00FFFF"/>
              <w:right w:val="inset" w:sz="6" w:space="0" w:color="00FFFF"/>
            </w:tcBorders>
            <w:shd w:val="clear" w:color="auto" w:fill="00FFFF"/>
          </w:tcPr>
          <w:p w:rsidR="00233726" w:rsidRPr="00AD6C70" w:rsidRDefault="00233726" w:rsidP="00AD6C70">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V</w:t>
            </w:r>
            <w:r w:rsidRPr="00AD6C70">
              <w:rPr>
                <w:rFonts w:ascii="Times New Roman" w:hAnsi="Times New Roman" w:cs="Times New Roman"/>
                <w:b/>
                <w:sz w:val="24"/>
                <w:szCs w:val="24"/>
              </w:rPr>
              <w:t>. Обеспечение заявки на участие в конкурсе</w:t>
            </w:r>
          </w:p>
        </w:tc>
      </w:tr>
      <w:tr w:rsidR="00233726" w:rsidRPr="00AD6C70" w:rsidTr="00A13376">
        <w:trPr>
          <w:tblCellSpacing w:w="20" w:type="dxa"/>
        </w:trPr>
        <w:tc>
          <w:tcPr>
            <w:tcW w:w="3383" w:type="dxa"/>
            <w:gridSpan w:val="3"/>
            <w:tcBorders>
              <w:left w:val="inset" w:sz="6" w:space="0" w:color="00FFFF"/>
              <w:bottom w:val="inset" w:sz="6" w:space="0" w:color="auto"/>
            </w:tcBorders>
            <w:shd w:val="clear" w:color="auto" w:fill="FFFFFF"/>
          </w:tcPr>
          <w:p w:rsidR="00233726" w:rsidRPr="00FF34EC" w:rsidRDefault="00233726" w:rsidP="00AD6C70">
            <w:pPr>
              <w:pStyle w:val="ConsPlusNormal"/>
              <w:widowControl/>
              <w:ind w:firstLine="0"/>
              <w:jc w:val="both"/>
              <w:rPr>
                <w:rFonts w:ascii="Times New Roman" w:hAnsi="Times New Roman" w:cs="Times New Roman"/>
                <w:sz w:val="22"/>
                <w:szCs w:val="22"/>
              </w:rPr>
            </w:pPr>
            <w:r w:rsidRPr="00FF34EC">
              <w:rPr>
                <w:rFonts w:ascii="Times New Roman" w:hAnsi="Times New Roman" w:cs="Times New Roman"/>
                <w:sz w:val="22"/>
                <w:szCs w:val="22"/>
              </w:rPr>
              <w:t xml:space="preserve">Размер обеспечения заявки </w:t>
            </w:r>
          </w:p>
          <w:p w:rsidR="00233726" w:rsidRPr="00AD6C70" w:rsidRDefault="00233726" w:rsidP="00AD6C70">
            <w:pPr>
              <w:pStyle w:val="ConsPlusNormal"/>
              <w:widowControl/>
              <w:ind w:firstLine="0"/>
              <w:jc w:val="both"/>
              <w:rPr>
                <w:rFonts w:ascii="Times New Roman" w:hAnsi="Times New Roman" w:cs="Times New Roman"/>
                <w:sz w:val="22"/>
                <w:szCs w:val="22"/>
              </w:rPr>
            </w:pPr>
            <w:r w:rsidRPr="00FF34EC">
              <w:rPr>
                <w:rFonts w:ascii="Times New Roman" w:hAnsi="Times New Roman" w:cs="Times New Roman"/>
                <w:sz w:val="22"/>
                <w:szCs w:val="22"/>
              </w:rPr>
              <w:t>на участие в конкурсе</w:t>
            </w:r>
          </w:p>
        </w:tc>
        <w:tc>
          <w:tcPr>
            <w:tcW w:w="7297" w:type="dxa"/>
            <w:tcBorders>
              <w:right w:val="inset" w:sz="6" w:space="0" w:color="00FFFF"/>
            </w:tcBorders>
            <w:shd w:val="clear" w:color="auto" w:fill="FFFFFF"/>
          </w:tcPr>
          <w:p w:rsidR="00233726" w:rsidRPr="00290C9C" w:rsidRDefault="00A115CC" w:rsidP="00766365">
            <w:pPr>
              <w:pStyle w:val="ConsPlusNormal"/>
              <w:widowControl/>
              <w:tabs>
                <w:tab w:val="left" w:pos="4770"/>
              </w:tabs>
              <w:ind w:firstLine="0"/>
              <w:jc w:val="both"/>
              <w:rPr>
                <w:rFonts w:ascii="Times New Roman" w:hAnsi="Times New Roman" w:cs="Times New Roman"/>
                <w:sz w:val="22"/>
                <w:szCs w:val="22"/>
              </w:rPr>
            </w:pPr>
            <w:r>
              <w:rPr>
                <w:rFonts w:ascii="Times New Roman" w:hAnsi="Times New Roman" w:cs="Times New Roman"/>
                <w:sz w:val="22"/>
                <w:szCs w:val="22"/>
              </w:rPr>
              <w:t>Не требуется</w:t>
            </w:r>
            <w:r w:rsidR="00233726">
              <w:rPr>
                <w:rFonts w:ascii="Times New Roman" w:hAnsi="Times New Roman" w:cs="Times New Roman"/>
                <w:sz w:val="22"/>
                <w:szCs w:val="22"/>
              </w:rPr>
              <w:t xml:space="preserve">  </w:t>
            </w:r>
          </w:p>
        </w:tc>
      </w:tr>
      <w:tr w:rsidR="00233726" w:rsidRPr="00AD6C70" w:rsidTr="00A13376">
        <w:trPr>
          <w:tblCellSpacing w:w="20" w:type="dxa"/>
        </w:trPr>
        <w:tc>
          <w:tcPr>
            <w:tcW w:w="3383" w:type="dxa"/>
            <w:gridSpan w:val="3"/>
            <w:tcBorders>
              <w:top w:val="inset" w:sz="6" w:space="0" w:color="auto"/>
              <w:left w:val="inset" w:sz="6" w:space="0" w:color="auto"/>
              <w:bottom w:val="inset" w:sz="6" w:space="0" w:color="auto"/>
              <w:right w:val="inset" w:sz="6" w:space="0" w:color="auto"/>
            </w:tcBorders>
            <w:shd w:val="clear" w:color="auto" w:fill="FFFFFF"/>
          </w:tcPr>
          <w:p w:rsidR="00233726" w:rsidRPr="0062514E" w:rsidRDefault="00233726" w:rsidP="00AD6C70">
            <w:pPr>
              <w:pStyle w:val="ConsPlusNormal"/>
              <w:widowControl/>
              <w:ind w:firstLine="0"/>
              <w:rPr>
                <w:rFonts w:ascii="Times New Roman" w:hAnsi="Times New Roman" w:cs="Times New Roman"/>
                <w:sz w:val="22"/>
                <w:szCs w:val="22"/>
                <w:highlight w:val="yellow"/>
              </w:rPr>
            </w:pPr>
            <w:r w:rsidRPr="004F00A1">
              <w:rPr>
                <w:rFonts w:ascii="Times New Roman" w:hAnsi="Times New Roman" w:cs="Times New Roman"/>
                <w:sz w:val="22"/>
                <w:szCs w:val="22"/>
              </w:rPr>
              <w:t>Срок и порядок внесения денежных средств в качестве обеспечения заявки на участие в конкурсе</w:t>
            </w:r>
          </w:p>
        </w:tc>
        <w:tc>
          <w:tcPr>
            <w:tcW w:w="7297" w:type="dxa"/>
            <w:tcBorders>
              <w:right w:val="inset" w:sz="6" w:space="0" w:color="00FFFF"/>
            </w:tcBorders>
            <w:shd w:val="clear" w:color="auto" w:fill="FFFFFF"/>
          </w:tcPr>
          <w:p w:rsidR="00233726" w:rsidRPr="00766365" w:rsidRDefault="00233726" w:rsidP="004F00A1">
            <w:pPr>
              <w:pStyle w:val="ConsPlusNormal"/>
              <w:widowControl/>
              <w:ind w:firstLine="0"/>
              <w:jc w:val="both"/>
              <w:rPr>
                <w:rFonts w:ascii="Times New Roman" w:hAnsi="Times New Roman" w:cs="Times New Roman"/>
                <w:sz w:val="22"/>
                <w:szCs w:val="22"/>
                <w:highlight w:val="yellow"/>
              </w:rPr>
            </w:pPr>
          </w:p>
        </w:tc>
      </w:tr>
      <w:tr w:rsidR="00233726" w:rsidRPr="00AD6C70" w:rsidTr="00A13376">
        <w:trPr>
          <w:tblCellSpacing w:w="20" w:type="dxa"/>
        </w:trPr>
        <w:tc>
          <w:tcPr>
            <w:tcW w:w="3383" w:type="dxa"/>
            <w:gridSpan w:val="3"/>
            <w:tcBorders>
              <w:top w:val="inset" w:sz="6" w:space="0" w:color="auto"/>
              <w:left w:val="inset" w:sz="6" w:space="0" w:color="00FFFF"/>
            </w:tcBorders>
            <w:shd w:val="clear" w:color="auto" w:fill="FFFFFF"/>
          </w:tcPr>
          <w:p w:rsidR="00233726" w:rsidRPr="0062514E" w:rsidRDefault="00233726" w:rsidP="00AD6C70">
            <w:pPr>
              <w:pStyle w:val="ConsPlusNormal"/>
              <w:widowControl/>
              <w:ind w:firstLine="0"/>
              <w:rPr>
                <w:rFonts w:ascii="Times New Roman" w:hAnsi="Times New Roman" w:cs="Times New Roman"/>
                <w:sz w:val="22"/>
                <w:szCs w:val="22"/>
                <w:highlight w:val="yellow"/>
              </w:rPr>
            </w:pPr>
            <w:r w:rsidRPr="00A115CC">
              <w:rPr>
                <w:rFonts w:ascii="Times New Roman" w:hAnsi="Times New Roman" w:cs="Times New Roman"/>
                <w:sz w:val="22"/>
                <w:szCs w:val="22"/>
              </w:rPr>
              <w:t>Реквизиты счета для перечисления денежных средств в качестве обеспечения заявки на участие в конкурсе</w:t>
            </w:r>
          </w:p>
        </w:tc>
        <w:tc>
          <w:tcPr>
            <w:tcW w:w="7297" w:type="dxa"/>
            <w:tcBorders>
              <w:right w:val="inset" w:sz="6" w:space="0" w:color="00FFFF"/>
            </w:tcBorders>
            <w:shd w:val="clear" w:color="auto" w:fill="FFFFFF"/>
          </w:tcPr>
          <w:p w:rsidR="00233726" w:rsidRPr="00766365" w:rsidRDefault="00233726" w:rsidP="00AD6C70">
            <w:pPr>
              <w:pStyle w:val="ConsPlusNormal"/>
              <w:widowControl/>
              <w:ind w:firstLine="0"/>
              <w:jc w:val="both"/>
              <w:rPr>
                <w:rFonts w:ascii="Times New Roman" w:hAnsi="Times New Roman" w:cs="Times New Roman"/>
                <w:sz w:val="22"/>
                <w:szCs w:val="22"/>
                <w:highlight w:val="yellow"/>
              </w:rPr>
            </w:pPr>
          </w:p>
        </w:tc>
      </w:tr>
      <w:tr w:rsidR="00233726" w:rsidRPr="00AD6C70" w:rsidTr="00A13376">
        <w:trPr>
          <w:tblCellSpacing w:w="20" w:type="dxa"/>
        </w:trPr>
        <w:tc>
          <w:tcPr>
            <w:tcW w:w="10720" w:type="dxa"/>
            <w:gridSpan w:val="4"/>
            <w:tcBorders>
              <w:top w:val="inset" w:sz="6" w:space="0" w:color="00FFFF"/>
              <w:left w:val="inset" w:sz="6" w:space="0" w:color="00FFFF"/>
              <w:bottom w:val="inset" w:sz="6" w:space="0" w:color="00FFFF"/>
              <w:right w:val="inset" w:sz="6" w:space="0" w:color="00FFFF"/>
            </w:tcBorders>
            <w:shd w:val="clear" w:color="auto" w:fill="00FFFF"/>
          </w:tcPr>
          <w:p w:rsidR="00233726" w:rsidRPr="00AD6C70" w:rsidRDefault="00233726" w:rsidP="00AD6C70">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VI</w:t>
            </w:r>
            <w:r w:rsidRPr="00AD6C70">
              <w:rPr>
                <w:rFonts w:ascii="Times New Roman" w:hAnsi="Times New Roman" w:cs="Times New Roman"/>
                <w:b/>
                <w:sz w:val="24"/>
                <w:szCs w:val="24"/>
              </w:rPr>
              <w:t>. Порядок, место, дата начала и дата окончания срока подачи заявок на участие в конкурсе</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подачи заявок на участие в конкурсе</w:t>
            </w:r>
          </w:p>
        </w:tc>
        <w:tc>
          <w:tcPr>
            <w:tcW w:w="7297" w:type="dxa"/>
            <w:shd w:val="clear" w:color="auto" w:fill="FFFFFF"/>
          </w:tcPr>
          <w:p w:rsidR="00233726" w:rsidRPr="00AD6C70" w:rsidRDefault="00233726" w:rsidP="00AD6C70">
            <w:pPr>
              <w:pStyle w:val="ConsPlusNormal"/>
              <w:widowControl/>
              <w:ind w:firstLine="249"/>
              <w:jc w:val="both"/>
              <w:rPr>
                <w:rFonts w:ascii="Times New Roman" w:hAnsi="Times New Roman" w:cs="Times New Roman"/>
                <w:sz w:val="22"/>
                <w:szCs w:val="22"/>
              </w:rPr>
            </w:pPr>
            <w:r>
              <w:rPr>
                <w:rFonts w:ascii="Times New Roman" w:hAnsi="Times New Roman" w:cs="Times New Roman"/>
                <w:sz w:val="22"/>
                <w:szCs w:val="22"/>
              </w:rPr>
              <w:t xml:space="preserve">Заявка на участие в конкурсе подается в письменной форме в запечатанном конверте или в форме электронного документа. </w:t>
            </w:r>
            <w:r w:rsidRPr="00AD6C70">
              <w:rPr>
                <w:rFonts w:ascii="Times New Roman" w:hAnsi="Times New Roman" w:cs="Times New Roman"/>
                <w:sz w:val="22"/>
                <w:szCs w:val="22"/>
              </w:rPr>
              <w:t>Участник размещения заказа вправе подать только одну заявку на участие в конкурсе</w:t>
            </w:r>
            <w:r>
              <w:rPr>
                <w:rFonts w:ascii="Times New Roman" w:hAnsi="Times New Roman" w:cs="Times New Roman"/>
                <w:sz w:val="22"/>
                <w:szCs w:val="22"/>
              </w:rPr>
              <w:t>.</w:t>
            </w:r>
          </w:p>
          <w:p w:rsidR="00233726" w:rsidRPr="00AD6C70" w:rsidRDefault="00233726" w:rsidP="00AD6C70">
            <w:pPr>
              <w:autoSpaceDE w:val="0"/>
              <w:autoSpaceDN w:val="0"/>
              <w:adjustRightInd w:val="0"/>
              <w:ind w:firstLine="258"/>
              <w:jc w:val="both"/>
              <w:rPr>
                <w:sz w:val="22"/>
                <w:szCs w:val="22"/>
              </w:rPr>
            </w:pPr>
            <w:r w:rsidRPr="00AD6C70">
              <w:rPr>
                <w:sz w:val="22"/>
                <w:szCs w:val="22"/>
              </w:rPr>
              <w:t>Каждый конверт с заявкой на участие в открытом конкурсе, поступивший в срок, указанный в конкурсной документации, регистрируется заказчиком.</w:t>
            </w:r>
          </w:p>
          <w:p w:rsidR="00233726" w:rsidRPr="00AD6C70" w:rsidRDefault="00233726" w:rsidP="00AD6C70">
            <w:pPr>
              <w:pStyle w:val="ConsPlusNormal"/>
              <w:widowControl/>
              <w:ind w:firstLine="249"/>
              <w:jc w:val="both"/>
              <w:rPr>
                <w:rFonts w:ascii="Times New Roman" w:hAnsi="Times New Roman" w:cs="Times New Roman"/>
                <w:sz w:val="22"/>
                <w:szCs w:val="22"/>
              </w:rPr>
            </w:pPr>
            <w:r w:rsidRPr="00AD6C70">
              <w:rPr>
                <w:rFonts w:ascii="Times New Roman" w:hAnsi="Times New Roman" w:cs="Times New Roman"/>
                <w:sz w:val="22"/>
                <w:szCs w:val="22"/>
              </w:rPr>
              <w:t>По требованию участника размещения заказа,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подачи заявок на участие в конкурсе</w:t>
            </w:r>
          </w:p>
        </w:tc>
        <w:tc>
          <w:tcPr>
            <w:tcW w:w="7297" w:type="dxa"/>
            <w:shd w:val="clear" w:color="auto" w:fill="FFFFFF"/>
          </w:tcPr>
          <w:p w:rsidR="00233726" w:rsidRPr="00FF34EC" w:rsidRDefault="00233726" w:rsidP="00477157">
            <w:pPr>
              <w:pStyle w:val="ConsPlusNormal"/>
              <w:widowControl/>
              <w:ind w:firstLine="0"/>
              <w:jc w:val="both"/>
              <w:rPr>
                <w:rFonts w:ascii="Times New Roman" w:hAnsi="Times New Roman" w:cs="Times New Roman"/>
                <w:sz w:val="22"/>
                <w:szCs w:val="22"/>
              </w:rPr>
            </w:pPr>
            <w:r w:rsidRPr="00D6637D">
              <w:rPr>
                <w:rFonts w:ascii="Times New Roman" w:hAnsi="Times New Roman" w:cs="Times New Roman"/>
                <w:sz w:val="22"/>
                <w:szCs w:val="22"/>
              </w:rPr>
              <w:t>г.</w:t>
            </w:r>
            <w:r>
              <w:rPr>
                <w:rFonts w:ascii="Times New Roman" w:hAnsi="Times New Roman" w:cs="Times New Roman"/>
                <w:sz w:val="22"/>
                <w:szCs w:val="22"/>
              </w:rPr>
              <w:t xml:space="preserve"> </w:t>
            </w:r>
            <w:r w:rsidRPr="00D6637D">
              <w:rPr>
                <w:rFonts w:ascii="Times New Roman" w:hAnsi="Times New Roman" w:cs="Times New Roman"/>
                <w:sz w:val="22"/>
                <w:szCs w:val="22"/>
              </w:rPr>
              <w:t>Пермь, ул.</w:t>
            </w:r>
            <w:r>
              <w:rPr>
                <w:rFonts w:ascii="Times New Roman" w:hAnsi="Times New Roman" w:cs="Times New Roman"/>
                <w:sz w:val="22"/>
                <w:szCs w:val="22"/>
              </w:rPr>
              <w:t xml:space="preserve"> </w:t>
            </w:r>
            <w:r w:rsidRPr="00D6637D">
              <w:rPr>
                <w:rFonts w:ascii="Times New Roman" w:hAnsi="Times New Roman" w:cs="Times New Roman"/>
                <w:sz w:val="22"/>
                <w:szCs w:val="22"/>
              </w:rPr>
              <w:t>Советская, 22</w:t>
            </w:r>
            <w:r>
              <w:rPr>
                <w:rFonts w:ascii="Times New Roman" w:hAnsi="Times New Roman" w:cs="Times New Roman"/>
                <w:sz w:val="22"/>
                <w:szCs w:val="22"/>
              </w:rPr>
              <w:t xml:space="preserve">, бухгалтерия МКУ «ПГС по регулированию численности безнадзорных собак и кошек» </w:t>
            </w:r>
          </w:p>
        </w:tc>
      </w:tr>
      <w:tr w:rsidR="00233726" w:rsidRPr="00AE1A02" w:rsidTr="00A13376">
        <w:trPr>
          <w:tblCellSpacing w:w="20" w:type="dxa"/>
        </w:trPr>
        <w:tc>
          <w:tcPr>
            <w:tcW w:w="3383" w:type="dxa"/>
            <w:gridSpan w:val="3"/>
            <w:shd w:val="clear" w:color="auto" w:fill="FFFFFF"/>
          </w:tcPr>
          <w:p w:rsidR="00233726" w:rsidRPr="00AE1A02" w:rsidRDefault="00233726" w:rsidP="00AD6C70">
            <w:pPr>
              <w:pStyle w:val="ConsPlusNormal"/>
              <w:widowControl/>
              <w:ind w:firstLine="0"/>
              <w:rPr>
                <w:rFonts w:ascii="Times New Roman" w:hAnsi="Times New Roman" w:cs="Times New Roman"/>
                <w:sz w:val="22"/>
                <w:szCs w:val="22"/>
              </w:rPr>
            </w:pPr>
            <w:r w:rsidRPr="00AE1A02">
              <w:rPr>
                <w:rFonts w:ascii="Times New Roman" w:hAnsi="Times New Roman" w:cs="Times New Roman"/>
                <w:sz w:val="22"/>
                <w:szCs w:val="22"/>
              </w:rPr>
              <w:t>Дата начала подачи заявок на участие в конкурсе</w:t>
            </w:r>
          </w:p>
        </w:tc>
        <w:tc>
          <w:tcPr>
            <w:tcW w:w="7297" w:type="dxa"/>
            <w:shd w:val="clear" w:color="auto" w:fill="FFFFFF"/>
          </w:tcPr>
          <w:p w:rsidR="00233726" w:rsidRPr="00AE1A02" w:rsidRDefault="00233726" w:rsidP="00EE40FA">
            <w:pPr>
              <w:pStyle w:val="ConsPlusNormal"/>
              <w:widowControl/>
              <w:ind w:firstLine="0"/>
              <w:jc w:val="both"/>
              <w:rPr>
                <w:rFonts w:ascii="Times New Roman" w:hAnsi="Times New Roman" w:cs="Times New Roman"/>
                <w:sz w:val="22"/>
                <w:szCs w:val="22"/>
              </w:rPr>
            </w:pPr>
            <w:r w:rsidRPr="005D2C84">
              <w:rPr>
                <w:rFonts w:ascii="Times New Roman" w:hAnsi="Times New Roman" w:cs="Times New Roman"/>
                <w:sz w:val="22"/>
                <w:szCs w:val="22"/>
              </w:rPr>
              <w:t>«</w:t>
            </w:r>
            <w:r>
              <w:rPr>
                <w:rFonts w:ascii="Times New Roman" w:hAnsi="Times New Roman" w:cs="Times New Roman"/>
                <w:sz w:val="22"/>
                <w:szCs w:val="22"/>
              </w:rPr>
              <w:softHyphen/>
            </w:r>
            <w:r>
              <w:rPr>
                <w:rFonts w:ascii="Times New Roman" w:hAnsi="Times New Roman" w:cs="Times New Roman"/>
                <w:sz w:val="22"/>
                <w:szCs w:val="22"/>
              </w:rPr>
              <w:softHyphen/>
            </w:r>
            <w:r>
              <w:rPr>
                <w:rFonts w:ascii="Times New Roman" w:hAnsi="Times New Roman" w:cs="Times New Roman"/>
                <w:sz w:val="22"/>
                <w:szCs w:val="22"/>
              </w:rPr>
              <w:softHyphen/>
            </w:r>
            <w:r>
              <w:rPr>
                <w:rFonts w:ascii="Times New Roman" w:hAnsi="Times New Roman" w:cs="Times New Roman"/>
                <w:sz w:val="22"/>
                <w:szCs w:val="22"/>
              </w:rPr>
              <w:softHyphen/>
            </w:r>
            <w:r>
              <w:rPr>
                <w:rFonts w:ascii="Times New Roman" w:hAnsi="Times New Roman" w:cs="Times New Roman"/>
                <w:sz w:val="22"/>
                <w:szCs w:val="22"/>
              </w:rPr>
              <w:softHyphen/>
            </w:r>
            <w:r>
              <w:rPr>
                <w:rFonts w:ascii="Times New Roman" w:hAnsi="Times New Roman" w:cs="Times New Roman"/>
                <w:sz w:val="22"/>
                <w:szCs w:val="22"/>
              </w:rPr>
              <w:softHyphen/>
            </w:r>
            <w:r>
              <w:rPr>
                <w:rFonts w:ascii="Times New Roman" w:hAnsi="Times New Roman" w:cs="Times New Roman"/>
                <w:sz w:val="22"/>
                <w:szCs w:val="22"/>
              </w:rPr>
              <w:softHyphen/>
            </w:r>
            <w:r>
              <w:rPr>
                <w:rFonts w:ascii="Times New Roman" w:hAnsi="Times New Roman" w:cs="Times New Roman"/>
                <w:sz w:val="22"/>
                <w:szCs w:val="22"/>
              </w:rPr>
              <w:softHyphen/>
              <w:t xml:space="preserve"> </w:t>
            </w:r>
            <w:r w:rsidR="00EE40FA">
              <w:rPr>
                <w:rFonts w:ascii="Times New Roman" w:hAnsi="Times New Roman" w:cs="Times New Roman"/>
                <w:sz w:val="22"/>
                <w:szCs w:val="22"/>
              </w:rPr>
              <w:t>05</w:t>
            </w:r>
            <w:r>
              <w:rPr>
                <w:rFonts w:ascii="Times New Roman" w:hAnsi="Times New Roman" w:cs="Times New Roman"/>
                <w:sz w:val="22"/>
                <w:szCs w:val="22"/>
              </w:rPr>
              <w:t xml:space="preserve"> </w:t>
            </w:r>
            <w:r w:rsidRPr="005D2C84">
              <w:rPr>
                <w:rFonts w:ascii="Times New Roman" w:hAnsi="Times New Roman" w:cs="Times New Roman"/>
                <w:sz w:val="22"/>
                <w:szCs w:val="22"/>
              </w:rPr>
              <w:t xml:space="preserve">» </w:t>
            </w:r>
            <w:r>
              <w:rPr>
                <w:rFonts w:ascii="Times New Roman" w:hAnsi="Times New Roman" w:cs="Times New Roman"/>
                <w:sz w:val="22"/>
                <w:szCs w:val="22"/>
              </w:rPr>
              <w:t>ию</w:t>
            </w:r>
            <w:r w:rsidR="00EE40FA">
              <w:rPr>
                <w:rFonts w:ascii="Times New Roman" w:hAnsi="Times New Roman" w:cs="Times New Roman"/>
                <w:sz w:val="22"/>
                <w:szCs w:val="22"/>
              </w:rPr>
              <w:t>л</w:t>
            </w:r>
            <w:r>
              <w:rPr>
                <w:rFonts w:ascii="Times New Roman" w:hAnsi="Times New Roman" w:cs="Times New Roman"/>
                <w:sz w:val="22"/>
                <w:szCs w:val="22"/>
              </w:rPr>
              <w:t>я</w:t>
            </w:r>
            <w:r w:rsidRPr="005D2C84">
              <w:rPr>
                <w:rFonts w:ascii="Times New Roman" w:hAnsi="Times New Roman" w:cs="Times New Roman"/>
                <w:sz w:val="22"/>
                <w:szCs w:val="22"/>
              </w:rPr>
              <w:t xml:space="preserve"> 2013 года</w:t>
            </w:r>
          </w:p>
        </w:tc>
      </w:tr>
      <w:tr w:rsidR="00233726" w:rsidRPr="00AD6C70" w:rsidTr="00A13376">
        <w:trPr>
          <w:tblCellSpacing w:w="20" w:type="dxa"/>
        </w:trPr>
        <w:tc>
          <w:tcPr>
            <w:tcW w:w="3383" w:type="dxa"/>
            <w:gridSpan w:val="3"/>
            <w:shd w:val="clear" w:color="auto" w:fill="FFFFFF"/>
          </w:tcPr>
          <w:p w:rsidR="00233726" w:rsidRPr="00AE1A02" w:rsidRDefault="00233726" w:rsidP="00AD6C70">
            <w:pPr>
              <w:pStyle w:val="ConsPlusNormal"/>
              <w:widowControl/>
              <w:ind w:firstLine="0"/>
              <w:rPr>
                <w:rFonts w:ascii="Times New Roman" w:hAnsi="Times New Roman" w:cs="Times New Roman"/>
                <w:sz w:val="22"/>
                <w:szCs w:val="22"/>
              </w:rPr>
            </w:pPr>
            <w:r w:rsidRPr="00AE1A02">
              <w:rPr>
                <w:rFonts w:ascii="Times New Roman" w:hAnsi="Times New Roman" w:cs="Times New Roman"/>
                <w:sz w:val="22"/>
                <w:szCs w:val="22"/>
              </w:rPr>
              <w:t>Дата окончания подачи заявок на участие в конкурсе</w:t>
            </w:r>
          </w:p>
        </w:tc>
        <w:tc>
          <w:tcPr>
            <w:tcW w:w="7297" w:type="dxa"/>
            <w:shd w:val="clear" w:color="auto" w:fill="FFFFFF"/>
          </w:tcPr>
          <w:p w:rsidR="00233726" w:rsidRPr="00AD6C70" w:rsidRDefault="00233726" w:rsidP="00EE40FA">
            <w:pPr>
              <w:pStyle w:val="ConsPlusNormal"/>
              <w:widowControl/>
              <w:ind w:firstLine="0"/>
              <w:jc w:val="both"/>
              <w:rPr>
                <w:rFonts w:ascii="Times New Roman" w:hAnsi="Times New Roman" w:cs="Times New Roman"/>
                <w:sz w:val="22"/>
                <w:szCs w:val="22"/>
              </w:rPr>
            </w:pPr>
            <w:r w:rsidRPr="005D2C84">
              <w:rPr>
                <w:rFonts w:ascii="Times New Roman" w:hAnsi="Times New Roman" w:cs="Times New Roman"/>
                <w:sz w:val="22"/>
                <w:szCs w:val="22"/>
              </w:rPr>
              <w:t>«</w:t>
            </w:r>
            <w:r>
              <w:rPr>
                <w:rFonts w:ascii="Times New Roman" w:hAnsi="Times New Roman" w:cs="Times New Roman"/>
                <w:sz w:val="22"/>
                <w:szCs w:val="22"/>
              </w:rPr>
              <w:t xml:space="preserve"> </w:t>
            </w:r>
            <w:r w:rsidR="00EE40FA">
              <w:rPr>
                <w:rFonts w:ascii="Times New Roman" w:hAnsi="Times New Roman" w:cs="Times New Roman"/>
                <w:sz w:val="22"/>
                <w:szCs w:val="22"/>
              </w:rPr>
              <w:t>05</w:t>
            </w:r>
            <w:r>
              <w:rPr>
                <w:rFonts w:ascii="Times New Roman" w:hAnsi="Times New Roman" w:cs="Times New Roman"/>
                <w:sz w:val="22"/>
                <w:szCs w:val="22"/>
              </w:rPr>
              <w:t xml:space="preserve"> </w:t>
            </w:r>
            <w:r w:rsidRPr="005D2C84">
              <w:rPr>
                <w:rFonts w:ascii="Times New Roman" w:hAnsi="Times New Roman" w:cs="Times New Roman"/>
                <w:sz w:val="22"/>
                <w:szCs w:val="22"/>
              </w:rPr>
              <w:t xml:space="preserve">» </w:t>
            </w:r>
            <w:r w:rsidR="00EE40FA">
              <w:rPr>
                <w:rFonts w:ascii="Times New Roman" w:hAnsi="Times New Roman" w:cs="Times New Roman"/>
                <w:sz w:val="22"/>
                <w:szCs w:val="22"/>
              </w:rPr>
              <w:t>августа</w:t>
            </w:r>
            <w:r w:rsidRPr="005D2C84">
              <w:rPr>
                <w:rFonts w:ascii="Times New Roman" w:hAnsi="Times New Roman" w:cs="Times New Roman"/>
                <w:sz w:val="22"/>
                <w:szCs w:val="22"/>
              </w:rPr>
              <w:t xml:space="preserve"> 2013 года</w:t>
            </w:r>
            <w:r w:rsidR="00EE40FA">
              <w:rPr>
                <w:rFonts w:ascii="Times New Roman" w:hAnsi="Times New Roman" w:cs="Times New Roman"/>
                <w:sz w:val="22"/>
                <w:szCs w:val="22"/>
              </w:rPr>
              <w:t xml:space="preserve"> до 10:00 (время местное)</w:t>
            </w:r>
          </w:p>
        </w:tc>
      </w:tr>
      <w:tr w:rsidR="00233726" w:rsidRPr="00AD6C70" w:rsidTr="00A13376">
        <w:trPr>
          <w:tblCellSpacing w:w="20" w:type="dxa"/>
        </w:trPr>
        <w:tc>
          <w:tcPr>
            <w:tcW w:w="10720" w:type="dxa"/>
            <w:gridSpan w:val="4"/>
            <w:shd w:val="clear" w:color="auto" w:fill="00FFFF"/>
          </w:tcPr>
          <w:p w:rsidR="00233726" w:rsidRPr="00AD6C70" w:rsidRDefault="00233726" w:rsidP="00AD6C70">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lastRenderedPageBreak/>
              <w:t>VII</w:t>
            </w:r>
            <w:r w:rsidRPr="00AD6C70">
              <w:rPr>
                <w:rFonts w:ascii="Times New Roman" w:hAnsi="Times New Roman" w:cs="Times New Roman"/>
                <w:b/>
                <w:sz w:val="24"/>
                <w:szCs w:val="24"/>
              </w:rPr>
              <w:t>. Отзыв заявок на участие в конкурсе, внесение изменений в такие заявки</w:t>
            </w:r>
          </w:p>
        </w:tc>
      </w:tr>
      <w:tr w:rsidR="00233726" w:rsidRPr="00AD6C70"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отзыва заявок на участие в конкурсе, порядок внесения изменений в такие заявки</w:t>
            </w:r>
          </w:p>
        </w:tc>
        <w:tc>
          <w:tcPr>
            <w:tcW w:w="7297" w:type="dxa"/>
            <w:shd w:val="clear" w:color="auto" w:fill="FFFFFF"/>
          </w:tcPr>
          <w:p w:rsidR="00233726" w:rsidRPr="00AD6C70" w:rsidRDefault="00233726" w:rsidP="00AD6C70">
            <w:pPr>
              <w:pStyle w:val="3"/>
              <w:numPr>
                <w:ilvl w:val="0"/>
                <w:numId w:val="0"/>
              </w:numPr>
              <w:ind w:firstLine="249"/>
              <w:rPr>
                <w:i/>
                <w:sz w:val="22"/>
                <w:szCs w:val="22"/>
              </w:rPr>
            </w:pPr>
            <w:r w:rsidRPr="00AD6C70">
              <w:rPr>
                <w:sz w:val="22"/>
                <w:szCs w:val="22"/>
              </w:rPr>
              <w:t xml:space="preserve">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w:t>
            </w:r>
            <w:r w:rsidRPr="00FF34EC">
              <w:rPr>
                <w:sz w:val="22"/>
                <w:szCs w:val="22"/>
              </w:rPr>
              <w:t>и открытия доступа к поданным в форме электронных документов заявкам на участие в конкурсе.</w:t>
            </w:r>
          </w:p>
          <w:p w:rsidR="00233726" w:rsidRPr="00AD6C70" w:rsidRDefault="00233726" w:rsidP="00AD6C70">
            <w:pPr>
              <w:pStyle w:val="a4"/>
              <w:ind w:firstLine="258"/>
              <w:rPr>
                <w:sz w:val="22"/>
                <w:szCs w:val="22"/>
              </w:rPr>
            </w:pPr>
            <w:r w:rsidRPr="00AD6C70">
              <w:rPr>
                <w:sz w:val="22"/>
                <w:szCs w:val="22"/>
              </w:rPr>
              <w:t>Отзыв заявки осуществляется в письменной форме и направляется заказчику без конверта (</w:t>
            </w:r>
            <w:hyperlink w:anchor="Приложение_5" w:history="1">
              <w:r w:rsidRPr="00AD6C70">
                <w:rPr>
                  <w:rStyle w:val="a8"/>
                  <w:sz w:val="22"/>
                  <w:szCs w:val="22"/>
                </w:rPr>
                <w:t>Приложение № 5</w:t>
              </w:r>
            </w:hyperlink>
            <w:r w:rsidRPr="00AD6C70">
              <w:rPr>
                <w:sz w:val="22"/>
                <w:szCs w:val="22"/>
              </w:rPr>
              <w:t>). Получив уведомление об отзыве заявки на участие в конкурсе до момента вскрытия конкурсной комиссией конвертов с заявками на участие в конкурсе, заказчик незамедлительно возвращает конверт с заявкой на участие в конкурсе при условии возврата участником размещения заказа расписки в получении конверта с такой заявкой (в случае если на внешнем конверте указано наименование участника размещения заказа заявка на участие в конкурсе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заказчика уведомление об отзыве заявки.</w:t>
            </w:r>
          </w:p>
          <w:p w:rsidR="00233726" w:rsidRPr="00AD6C70" w:rsidRDefault="00233726" w:rsidP="00AD6C70">
            <w:pPr>
              <w:pStyle w:val="3"/>
              <w:numPr>
                <w:ilvl w:val="0"/>
                <w:numId w:val="0"/>
              </w:numPr>
              <w:ind w:firstLine="258"/>
              <w:rPr>
                <w:sz w:val="22"/>
                <w:szCs w:val="22"/>
              </w:rPr>
            </w:pPr>
            <w:r w:rsidRPr="00AD6C70">
              <w:rPr>
                <w:sz w:val="22"/>
                <w:szCs w:val="22"/>
              </w:rPr>
              <w:t>Изменения в заявку на участие в конкурсе подаются в запечатанном конверте. На конверте указывается: «Изменение заявки на участие в открытом конкурсе».</w:t>
            </w:r>
          </w:p>
          <w:p w:rsidR="00233726" w:rsidRPr="00AD6C70" w:rsidRDefault="00233726" w:rsidP="00AD6C70">
            <w:pPr>
              <w:pStyle w:val="3"/>
              <w:numPr>
                <w:ilvl w:val="0"/>
                <w:numId w:val="0"/>
              </w:numPr>
              <w:ind w:firstLine="258"/>
              <w:rPr>
                <w:sz w:val="22"/>
                <w:szCs w:val="22"/>
              </w:rPr>
            </w:pPr>
            <w:r w:rsidRPr="00AD6C70">
              <w:rPr>
                <w:sz w:val="22"/>
                <w:szCs w:val="22"/>
              </w:rPr>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порядке.</w:t>
            </w:r>
          </w:p>
          <w:p w:rsidR="00233726" w:rsidRPr="00AD6C70" w:rsidRDefault="00233726" w:rsidP="00AD6C70">
            <w:pPr>
              <w:pStyle w:val="ConsPlusNormal"/>
              <w:widowControl/>
              <w:ind w:firstLine="258"/>
              <w:jc w:val="both"/>
              <w:rPr>
                <w:rFonts w:ascii="Times New Roman" w:hAnsi="Times New Roman" w:cs="Times New Roman"/>
                <w:sz w:val="24"/>
                <w:szCs w:val="24"/>
              </w:rPr>
            </w:pPr>
            <w:r w:rsidRPr="00AD6C70">
              <w:rPr>
                <w:rFonts w:ascii="Times New Roman" w:hAnsi="Times New Roman" w:cs="Times New Roman"/>
                <w:sz w:val="22"/>
                <w:szCs w:val="22"/>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будет рассматривать все заявки на участие в конкурсе без учета данных уведомлений, представленных после момента начала вскрытия конвертов с заявками на участие в конкурсе.</w:t>
            </w:r>
          </w:p>
        </w:tc>
      </w:tr>
      <w:tr w:rsidR="00233726" w:rsidRPr="000B7B0E"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отзыва заявок на участие в конкурсе</w:t>
            </w:r>
          </w:p>
        </w:tc>
        <w:tc>
          <w:tcPr>
            <w:tcW w:w="7297" w:type="dxa"/>
            <w:shd w:val="clear" w:color="auto" w:fill="FFFFFF"/>
          </w:tcPr>
          <w:p w:rsidR="00233726" w:rsidRPr="00AD6C70" w:rsidRDefault="00233726" w:rsidP="00EE40FA">
            <w:pPr>
              <w:pStyle w:val="3"/>
              <w:numPr>
                <w:ilvl w:val="0"/>
                <w:numId w:val="0"/>
              </w:numPr>
              <w:rPr>
                <w:sz w:val="22"/>
                <w:szCs w:val="22"/>
              </w:rPr>
            </w:pPr>
            <w:r w:rsidRPr="00AD6C70">
              <w:rPr>
                <w:sz w:val="22"/>
                <w:szCs w:val="22"/>
              </w:rPr>
              <w:t xml:space="preserve">В любое время до </w:t>
            </w:r>
            <w:r w:rsidRPr="005425E0">
              <w:rPr>
                <w:sz w:val="22"/>
                <w:szCs w:val="22"/>
              </w:rPr>
              <w:t>«</w:t>
            </w:r>
            <w:r w:rsidR="00EE40FA">
              <w:rPr>
                <w:sz w:val="22"/>
                <w:szCs w:val="22"/>
              </w:rPr>
              <w:t>05</w:t>
            </w:r>
            <w:r w:rsidRPr="005425E0">
              <w:rPr>
                <w:sz w:val="22"/>
                <w:szCs w:val="22"/>
              </w:rPr>
              <w:t>»</w:t>
            </w:r>
            <w:r w:rsidR="00EE40FA">
              <w:rPr>
                <w:sz w:val="22"/>
                <w:szCs w:val="22"/>
              </w:rPr>
              <w:t xml:space="preserve"> августа </w:t>
            </w:r>
            <w:r>
              <w:rPr>
                <w:sz w:val="22"/>
                <w:szCs w:val="22"/>
              </w:rPr>
              <w:t>2013</w:t>
            </w:r>
            <w:r w:rsidRPr="00AD6C70">
              <w:rPr>
                <w:sz w:val="22"/>
                <w:szCs w:val="22"/>
              </w:rPr>
              <w:t xml:space="preserve"> непосредственно до начала вскрытия конвертов с заявками на участие в конкурсе.</w:t>
            </w:r>
          </w:p>
        </w:tc>
      </w:tr>
      <w:tr w:rsidR="00233726" w:rsidRPr="00AD6C70" w:rsidTr="00A13376">
        <w:trPr>
          <w:tblCellSpacing w:w="20" w:type="dxa"/>
        </w:trPr>
        <w:tc>
          <w:tcPr>
            <w:tcW w:w="10720" w:type="dxa"/>
            <w:gridSpan w:val="4"/>
            <w:shd w:val="clear" w:color="auto" w:fill="00FFFF"/>
          </w:tcPr>
          <w:p w:rsidR="00233726" w:rsidRPr="00AD6C70" w:rsidRDefault="00233726" w:rsidP="00AD6C70">
            <w:pPr>
              <w:pStyle w:val="3"/>
              <w:numPr>
                <w:ilvl w:val="0"/>
                <w:numId w:val="0"/>
              </w:numPr>
              <w:rPr>
                <w:b/>
              </w:rPr>
            </w:pPr>
            <w:r w:rsidRPr="00AD6C70">
              <w:rPr>
                <w:b/>
                <w:lang w:val="en-US"/>
              </w:rPr>
              <w:t>VIII</w:t>
            </w:r>
            <w:r w:rsidRPr="00AD6C70">
              <w:rPr>
                <w:b/>
              </w:rPr>
              <w:t>. Предоставление участникам размещения заказа разъяснений положений конкурсной документации</w:t>
            </w:r>
          </w:p>
        </w:tc>
      </w:tr>
      <w:tr w:rsidR="00233726" w:rsidRPr="000B7B0E"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Форма и порядок предоставления разъяснений</w:t>
            </w:r>
          </w:p>
        </w:tc>
        <w:tc>
          <w:tcPr>
            <w:tcW w:w="7297" w:type="dxa"/>
            <w:shd w:val="clear" w:color="auto" w:fill="FFFFFF"/>
          </w:tcPr>
          <w:p w:rsidR="00233726" w:rsidRPr="00AD6C70" w:rsidRDefault="00233726" w:rsidP="00AD6C70">
            <w:pPr>
              <w:pStyle w:val="a6"/>
              <w:spacing w:after="0"/>
              <w:ind w:left="0" w:firstLine="258"/>
              <w:jc w:val="both"/>
              <w:rPr>
                <w:sz w:val="22"/>
                <w:szCs w:val="22"/>
              </w:rPr>
            </w:pPr>
            <w:r w:rsidRPr="00AD6C70">
              <w:rPr>
                <w:sz w:val="22"/>
                <w:szCs w:val="22"/>
              </w:rPr>
              <w:t>Любой участник размещения заказа вправе направить заказчику запрос о разъяснении положений конкурсной документации</w:t>
            </w:r>
            <w:r>
              <w:rPr>
                <w:sz w:val="22"/>
                <w:szCs w:val="22"/>
              </w:rPr>
              <w:t xml:space="preserve"> </w:t>
            </w:r>
            <w:r w:rsidRPr="00AD6C70">
              <w:rPr>
                <w:sz w:val="22"/>
                <w:szCs w:val="22"/>
              </w:rPr>
              <w:t>(</w:t>
            </w:r>
            <w:hyperlink w:anchor="Приложение_6" w:history="1">
              <w:r w:rsidRPr="00AD6C70">
                <w:rPr>
                  <w:rStyle w:val="a8"/>
                  <w:sz w:val="22"/>
                  <w:szCs w:val="22"/>
                </w:rPr>
                <w:t>Приложение_6</w:t>
              </w:r>
            </w:hyperlink>
            <w:r w:rsidRPr="00AD6C70">
              <w:rPr>
                <w:sz w:val="22"/>
                <w:szCs w:val="22"/>
              </w:rPr>
              <w:t>)</w:t>
            </w:r>
            <w:r>
              <w:rPr>
                <w:sz w:val="22"/>
                <w:szCs w:val="22"/>
              </w:rPr>
              <w:t>.</w:t>
            </w:r>
          </w:p>
          <w:p w:rsidR="00233726" w:rsidRPr="00AD6C70" w:rsidRDefault="00233726" w:rsidP="00AD6C70">
            <w:pPr>
              <w:pStyle w:val="a6"/>
              <w:spacing w:after="0"/>
              <w:ind w:left="0" w:firstLine="258"/>
              <w:jc w:val="both"/>
              <w:rPr>
                <w:sz w:val="22"/>
                <w:szCs w:val="22"/>
              </w:rPr>
            </w:pPr>
            <w:r w:rsidRPr="00AD6C70">
              <w:rPr>
                <w:sz w:val="22"/>
                <w:szCs w:val="22"/>
              </w:rPr>
              <w:t xml:space="preserve">В течение двух рабочих дней со дня поступления указанного запроса заказчик направляет в письменной форме </w:t>
            </w:r>
            <w:r w:rsidRPr="0059560D">
              <w:rPr>
                <w:sz w:val="22"/>
                <w:szCs w:val="22"/>
              </w:rPr>
              <w:t>или в форме электронного документа</w:t>
            </w:r>
            <w:r w:rsidRPr="00AD6C70">
              <w:rPr>
                <w:sz w:val="22"/>
                <w:szCs w:val="22"/>
              </w:rPr>
              <w:t xml:space="preserve">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w:t>
            </w:r>
          </w:p>
          <w:p w:rsidR="00233726" w:rsidRPr="00AD6C70" w:rsidRDefault="00233726" w:rsidP="00AD6C70">
            <w:pPr>
              <w:pStyle w:val="a6"/>
              <w:spacing w:after="0"/>
              <w:ind w:left="0" w:firstLine="258"/>
              <w:jc w:val="both"/>
              <w:rPr>
                <w:sz w:val="22"/>
                <w:szCs w:val="22"/>
              </w:rPr>
            </w:pPr>
            <w:r w:rsidRPr="00AD6C70">
              <w:rPr>
                <w:sz w:val="22"/>
                <w:szCs w:val="22"/>
              </w:rPr>
              <w:t>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w:t>
            </w:r>
          </w:p>
        </w:tc>
      </w:tr>
      <w:tr w:rsidR="00233726" w:rsidRPr="000B7B0E"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начала предоставления разъяснений</w:t>
            </w:r>
          </w:p>
        </w:tc>
        <w:tc>
          <w:tcPr>
            <w:tcW w:w="7297" w:type="dxa"/>
            <w:shd w:val="clear" w:color="auto" w:fill="FFFFFF"/>
          </w:tcPr>
          <w:p w:rsidR="00233726" w:rsidRPr="00AD6C70" w:rsidRDefault="00233726" w:rsidP="00EE40FA">
            <w:pPr>
              <w:pStyle w:val="a6"/>
              <w:spacing w:after="0"/>
              <w:ind w:left="0"/>
              <w:jc w:val="both"/>
              <w:rPr>
                <w:i/>
                <w:sz w:val="22"/>
                <w:szCs w:val="22"/>
              </w:rPr>
            </w:pPr>
            <w:r w:rsidRPr="008D5F0E">
              <w:rPr>
                <w:sz w:val="22"/>
                <w:szCs w:val="22"/>
              </w:rPr>
              <w:t>«</w:t>
            </w:r>
            <w:r>
              <w:rPr>
                <w:sz w:val="22"/>
                <w:szCs w:val="22"/>
              </w:rPr>
              <w:t xml:space="preserve"> </w:t>
            </w:r>
            <w:r w:rsidR="00EE40FA">
              <w:rPr>
                <w:sz w:val="22"/>
                <w:szCs w:val="22"/>
              </w:rPr>
              <w:t>04</w:t>
            </w:r>
            <w:r>
              <w:rPr>
                <w:sz w:val="22"/>
                <w:szCs w:val="22"/>
              </w:rPr>
              <w:t xml:space="preserve"> </w:t>
            </w:r>
            <w:r w:rsidRPr="008D5F0E">
              <w:rPr>
                <w:sz w:val="22"/>
                <w:szCs w:val="22"/>
              </w:rPr>
              <w:t>»</w:t>
            </w:r>
            <w:r w:rsidR="00EE40FA">
              <w:rPr>
                <w:sz w:val="22"/>
                <w:szCs w:val="22"/>
              </w:rPr>
              <w:t xml:space="preserve"> июля </w:t>
            </w:r>
            <w:r>
              <w:rPr>
                <w:sz w:val="22"/>
                <w:szCs w:val="22"/>
              </w:rPr>
              <w:t>2013</w:t>
            </w:r>
            <w:r w:rsidRPr="00AD6C70">
              <w:rPr>
                <w:sz w:val="22"/>
                <w:szCs w:val="22"/>
              </w:rPr>
              <w:t xml:space="preserve"> </w:t>
            </w:r>
            <w:r>
              <w:rPr>
                <w:sz w:val="22"/>
                <w:szCs w:val="22"/>
              </w:rPr>
              <w:t>года</w:t>
            </w:r>
          </w:p>
        </w:tc>
      </w:tr>
      <w:tr w:rsidR="00233726" w:rsidRPr="000B7B0E"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окончания предоставления разъяснений</w:t>
            </w:r>
          </w:p>
        </w:tc>
        <w:tc>
          <w:tcPr>
            <w:tcW w:w="7297" w:type="dxa"/>
            <w:shd w:val="clear" w:color="auto" w:fill="FFFFFF"/>
          </w:tcPr>
          <w:p w:rsidR="00233726" w:rsidRPr="00AD6C70" w:rsidRDefault="00233726" w:rsidP="00EE40FA">
            <w:pPr>
              <w:pStyle w:val="3"/>
              <w:numPr>
                <w:ilvl w:val="0"/>
                <w:numId w:val="0"/>
              </w:numPr>
              <w:rPr>
                <w:i/>
                <w:sz w:val="22"/>
                <w:szCs w:val="22"/>
              </w:rPr>
            </w:pPr>
            <w:r w:rsidRPr="008D5F0E">
              <w:rPr>
                <w:sz w:val="22"/>
                <w:szCs w:val="22"/>
              </w:rPr>
              <w:t>«</w:t>
            </w:r>
            <w:r w:rsidR="00EE40FA">
              <w:rPr>
                <w:sz w:val="22"/>
                <w:szCs w:val="22"/>
              </w:rPr>
              <w:t xml:space="preserve"> 31 </w:t>
            </w:r>
            <w:r w:rsidRPr="008D5F0E">
              <w:rPr>
                <w:sz w:val="22"/>
                <w:szCs w:val="22"/>
              </w:rPr>
              <w:t>»</w:t>
            </w:r>
            <w:r>
              <w:rPr>
                <w:sz w:val="22"/>
                <w:szCs w:val="22"/>
              </w:rPr>
              <w:t xml:space="preserve"> </w:t>
            </w:r>
            <w:r w:rsidR="00EE40FA">
              <w:rPr>
                <w:sz w:val="22"/>
                <w:szCs w:val="22"/>
              </w:rPr>
              <w:t xml:space="preserve">июля  </w:t>
            </w:r>
            <w:r>
              <w:rPr>
                <w:sz w:val="22"/>
                <w:szCs w:val="22"/>
              </w:rPr>
              <w:t>2013 года</w:t>
            </w:r>
          </w:p>
        </w:tc>
      </w:tr>
      <w:tr w:rsidR="00233726" w:rsidRPr="000B7B0E" w:rsidTr="00A13376">
        <w:trPr>
          <w:tblCellSpacing w:w="20" w:type="dxa"/>
        </w:trPr>
        <w:tc>
          <w:tcPr>
            <w:tcW w:w="10720" w:type="dxa"/>
            <w:gridSpan w:val="4"/>
            <w:shd w:val="clear" w:color="auto" w:fill="00FFFF"/>
          </w:tcPr>
          <w:p w:rsidR="00233726" w:rsidRDefault="00233726" w:rsidP="00AD6C70">
            <w:pPr>
              <w:pStyle w:val="3"/>
              <w:numPr>
                <w:ilvl w:val="0"/>
                <w:numId w:val="0"/>
              </w:numPr>
              <w:rPr>
                <w:b/>
                <w:i/>
              </w:rPr>
            </w:pPr>
            <w:r w:rsidRPr="00AD6C70">
              <w:rPr>
                <w:b/>
                <w:lang w:val="en-US"/>
              </w:rPr>
              <w:t>IX</w:t>
            </w:r>
            <w:r w:rsidRPr="00AD6C70">
              <w:rPr>
                <w:b/>
              </w:rPr>
              <w:t xml:space="preserve">. Вскрытие конвертов с заявками на участие в конкурсе </w:t>
            </w:r>
            <w:r w:rsidRPr="00AD6C70">
              <w:rPr>
                <w:b/>
                <w:i/>
              </w:rPr>
              <w:t>и открытия доступа к поданным в форме электронных документов заявкам на участие в конкурсе</w:t>
            </w:r>
          </w:p>
          <w:p w:rsidR="00A115CC" w:rsidRPr="00AD6C70" w:rsidRDefault="00A115CC" w:rsidP="00AD6C70">
            <w:pPr>
              <w:pStyle w:val="3"/>
              <w:numPr>
                <w:ilvl w:val="0"/>
                <w:numId w:val="0"/>
              </w:numPr>
              <w:rPr>
                <w:sz w:val="22"/>
                <w:szCs w:val="22"/>
              </w:rPr>
            </w:pPr>
          </w:p>
        </w:tc>
      </w:tr>
      <w:tr w:rsidR="00233726" w:rsidRPr="000B7B0E" w:rsidTr="00A13376">
        <w:trPr>
          <w:tblCellSpacing w:w="20" w:type="dxa"/>
        </w:trPr>
        <w:tc>
          <w:tcPr>
            <w:tcW w:w="3383" w:type="dxa"/>
            <w:gridSpan w:val="3"/>
            <w:shd w:val="clear" w:color="auto" w:fill="FFFFFF"/>
          </w:tcPr>
          <w:p w:rsidR="00233726" w:rsidRPr="0060213E" w:rsidRDefault="00233726" w:rsidP="00AD6C70">
            <w:pPr>
              <w:pStyle w:val="ConsPlusNormal"/>
              <w:widowControl/>
              <w:ind w:firstLine="0"/>
              <w:rPr>
                <w:rFonts w:ascii="Times New Roman" w:hAnsi="Times New Roman" w:cs="Times New Roman"/>
                <w:sz w:val="22"/>
                <w:szCs w:val="22"/>
                <w:highlight w:val="green"/>
              </w:rPr>
            </w:pPr>
            <w:r w:rsidRPr="008D5F0E">
              <w:rPr>
                <w:rFonts w:ascii="Times New Roman" w:hAnsi="Times New Roman" w:cs="Times New Roman"/>
                <w:sz w:val="22"/>
                <w:szCs w:val="22"/>
              </w:rPr>
              <w:lastRenderedPageBreak/>
              <w:t>Место вскрытия конвертов с заявками на участие в конкурсе</w:t>
            </w:r>
          </w:p>
        </w:tc>
        <w:tc>
          <w:tcPr>
            <w:tcW w:w="7297" w:type="dxa"/>
            <w:shd w:val="clear" w:color="auto" w:fill="FFFFFF"/>
          </w:tcPr>
          <w:p w:rsidR="00233726" w:rsidRPr="0060213E" w:rsidRDefault="00EE40FA" w:rsidP="00A41ADE">
            <w:pPr>
              <w:pStyle w:val="3"/>
              <w:numPr>
                <w:ilvl w:val="0"/>
                <w:numId w:val="0"/>
              </w:numPr>
              <w:rPr>
                <w:sz w:val="22"/>
                <w:szCs w:val="22"/>
                <w:highlight w:val="green"/>
              </w:rPr>
            </w:pPr>
            <w:smartTag w:uri="urn:schemas-microsoft-com:office:smarttags" w:element="metricconverter">
              <w:smartTagPr>
                <w:attr w:name="ProductID" w:val="614000, г"/>
              </w:smartTagPr>
              <w:r w:rsidRPr="00545DF8">
                <w:rPr>
                  <w:sz w:val="22"/>
                  <w:szCs w:val="22"/>
                </w:rPr>
                <w:t>614000, г</w:t>
              </w:r>
            </w:smartTag>
            <w:r w:rsidRPr="00545DF8">
              <w:rPr>
                <w:sz w:val="22"/>
                <w:szCs w:val="22"/>
              </w:rPr>
              <w:t>.Пермь, ул.</w:t>
            </w:r>
            <w:r w:rsidR="00A41ADE">
              <w:rPr>
                <w:sz w:val="22"/>
                <w:szCs w:val="22"/>
              </w:rPr>
              <w:t>Сибирская, 8</w:t>
            </w:r>
          </w:p>
        </w:tc>
      </w:tr>
      <w:tr w:rsidR="00233726" w:rsidRPr="000B7B0E" w:rsidTr="00A13376">
        <w:trPr>
          <w:tblCellSpacing w:w="20" w:type="dxa"/>
        </w:trPr>
        <w:tc>
          <w:tcPr>
            <w:tcW w:w="3383" w:type="dxa"/>
            <w:gridSpan w:val="3"/>
            <w:shd w:val="clear" w:color="auto" w:fill="FFFFFF"/>
          </w:tcPr>
          <w:p w:rsidR="00233726" w:rsidRPr="0060213E" w:rsidRDefault="00233726" w:rsidP="00AD6C70">
            <w:pPr>
              <w:pStyle w:val="ConsPlusNormal"/>
              <w:widowControl/>
              <w:ind w:firstLine="0"/>
              <w:rPr>
                <w:rFonts w:ascii="Times New Roman" w:hAnsi="Times New Roman" w:cs="Times New Roman"/>
                <w:sz w:val="22"/>
                <w:szCs w:val="22"/>
                <w:highlight w:val="green"/>
              </w:rPr>
            </w:pPr>
            <w:r w:rsidRPr="008D5F0E">
              <w:rPr>
                <w:rFonts w:ascii="Times New Roman" w:hAnsi="Times New Roman" w:cs="Times New Roman"/>
                <w:sz w:val="22"/>
                <w:szCs w:val="22"/>
              </w:rPr>
              <w:t>Дата вскрытия конвертов с заявками на участие в конкурсе</w:t>
            </w:r>
          </w:p>
        </w:tc>
        <w:tc>
          <w:tcPr>
            <w:tcW w:w="7297" w:type="dxa"/>
            <w:shd w:val="clear" w:color="auto" w:fill="FFFFFF"/>
          </w:tcPr>
          <w:p w:rsidR="00233726" w:rsidRPr="0060213E" w:rsidRDefault="00233726" w:rsidP="00EE40FA">
            <w:pPr>
              <w:pStyle w:val="3"/>
              <w:numPr>
                <w:ilvl w:val="0"/>
                <w:numId w:val="0"/>
              </w:numPr>
              <w:rPr>
                <w:sz w:val="22"/>
                <w:szCs w:val="22"/>
                <w:highlight w:val="green"/>
              </w:rPr>
            </w:pPr>
            <w:r w:rsidRPr="008D5F0E">
              <w:rPr>
                <w:sz w:val="22"/>
                <w:szCs w:val="22"/>
              </w:rPr>
              <w:t>«</w:t>
            </w:r>
            <w:r>
              <w:rPr>
                <w:sz w:val="22"/>
                <w:szCs w:val="22"/>
              </w:rPr>
              <w:t xml:space="preserve"> </w:t>
            </w:r>
            <w:r w:rsidR="00EE40FA">
              <w:rPr>
                <w:sz w:val="22"/>
                <w:szCs w:val="22"/>
              </w:rPr>
              <w:t>05</w:t>
            </w:r>
            <w:r>
              <w:rPr>
                <w:sz w:val="22"/>
                <w:szCs w:val="22"/>
              </w:rPr>
              <w:t xml:space="preserve"> </w:t>
            </w:r>
            <w:r w:rsidRPr="008D5F0E">
              <w:rPr>
                <w:sz w:val="22"/>
                <w:szCs w:val="22"/>
              </w:rPr>
              <w:t>»</w:t>
            </w:r>
            <w:r w:rsidR="00EE40FA">
              <w:rPr>
                <w:sz w:val="22"/>
                <w:szCs w:val="22"/>
              </w:rPr>
              <w:t xml:space="preserve"> августа </w:t>
            </w:r>
            <w:r>
              <w:rPr>
                <w:sz w:val="22"/>
                <w:szCs w:val="22"/>
              </w:rPr>
              <w:t>2013 года</w:t>
            </w:r>
          </w:p>
        </w:tc>
      </w:tr>
      <w:tr w:rsidR="00233726" w:rsidRPr="000B7B0E" w:rsidTr="00A13376">
        <w:trPr>
          <w:tblCellSpacing w:w="20" w:type="dxa"/>
        </w:trPr>
        <w:tc>
          <w:tcPr>
            <w:tcW w:w="3383" w:type="dxa"/>
            <w:gridSpan w:val="3"/>
            <w:shd w:val="clear" w:color="auto" w:fill="FFFFFF"/>
          </w:tcPr>
          <w:p w:rsidR="00233726" w:rsidRPr="0060213E" w:rsidRDefault="00233726" w:rsidP="00AD6C70">
            <w:pPr>
              <w:pStyle w:val="ConsPlusNormal"/>
              <w:widowControl/>
              <w:ind w:firstLine="0"/>
              <w:rPr>
                <w:rFonts w:ascii="Times New Roman" w:hAnsi="Times New Roman" w:cs="Times New Roman"/>
                <w:sz w:val="22"/>
                <w:szCs w:val="22"/>
                <w:highlight w:val="green"/>
              </w:rPr>
            </w:pPr>
            <w:r w:rsidRPr="008D5F0E">
              <w:rPr>
                <w:rFonts w:ascii="Times New Roman" w:hAnsi="Times New Roman" w:cs="Times New Roman"/>
                <w:sz w:val="22"/>
                <w:szCs w:val="22"/>
              </w:rPr>
              <w:t>Время вскрытия конвертов с заявками на участие в конкурсе</w:t>
            </w:r>
          </w:p>
        </w:tc>
        <w:tc>
          <w:tcPr>
            <w:tcW w:w="7297" w:type="dxa"/>
            <w:shd w:val="clear" w:color="auto" w:fill="FFFFFF"/>
          </w:tcPr>
          <w:p w:rsidR="00233726" w:rsidRPr="0060213E" w:rsidRDefault="00EE40FA" w:rsidP="00EE40FA">
            <w:pPr>
              <w:pStyle w:val="3"/>
              <w:numPr>
                <w:ilvl w:val="0"/>
                <w:numId w:val="0"/>
              </w:numPr>
              <w:rPr>
                <w:sz w:val="22"/>
                <w:szCs w:val="22"/>
                <w:highlight w:val="green"/>
              </w:rPr>
            </w:pPr>
            <w:r>
              <w:rPr>
                <w:sz w:val="22"/>
                <w:szCs w:val="22"/>
              </w:rPr>
              <w:t>10</w:t>
            </w:r>
            <w:r w:rsidR="00233726" w:rsidRPr="008D5F0E">
              <w:rPr>
                <w:sz w:val="22"/>
                <w:szCs w:val="22"/>
              </w:rPr>
              <w:t>:</w:t>
            </w:r>
            <w:r>
              <w:rPr>
                <w:sz w:val="22"/>
                <w:szCs w:val="22"/>
              </w:rPr>
              <w:t>00</w:t>
            </w:r>
            <w:r w:rsidR="00233726" w:rsidRPr="008D5F0E">
              <w:rPr>
                <w:sz w:val="22"/>
                <w:szCs w:val="22"/>
              </w:rPr>
              <w:t xml:space="preserve"> (время местное)</w:t>
            </w:r>
          </w:p>
        </w:tc>
      </w:tr>
      <w:tr w:rsidR="00233726" w:rsidRPr="000B7B0E"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вскрытия конвертов с заявками на участие в конкурсе</w:t>
            </w:r>
          </w:p>
        </w:tc>
        <w:tc>
          <w:tcPr>
            <w:tcW w:w="7297" w:type="dxa"/>
            <w:shd w:val="clear" w:color="auto" w:fill="FFFFFF"/>
          </w:tcPr>
          <w:p w:rsidR="00233726" w:rsidRPr="00AD6C70" w:rsidRDefault="00233726" w:rsidP="00AD6C70">
            <w:pPr>
              <w:pStyle w:val="a4"/>
              <w:ind w:firstLine="258"/>
              <w:rPr>
                <w:sz w:val="22"/>
                <w:szCs w:val="22"/>
              </w:rPr>
            </w:pPr>
            <w:r w:rsidRPr="00AD6C70">
              <w:rPr>
                <w:sz w:val="22"/>
                <w:szCs w:val="22"/>
              </w:rPr>
              <w:t>После окончания срока представления заявок на участие в открытом конкурсе конкурсная комиссия в присутствии представителей участников размещения заказа, которые пожелают принять участие на заседании конкурсной комиссии, вскрывает конверты с заявками на участие в конкурсе.</w:t>
            </w:r>
          </w:p>
          <w:p w:rsidR="00233726" w:rsidRPr="00AD6C70" w:rsidRDefault="00233726" w:rsidP="00AD6C70">
            <w:pPr>
              <w:pStyle w:val="a4"/>
              <w:ind w:firstLine="258"/>
              <w:rPr>
                <w:sz w:val="22"/>
                <w:szCs w:val="22"/>
              </w:rPr>
            </w:pPr>
            <w:r w:rsidRPr="00AD6C70">
              <w:rPr>
                <w:sz w:val="22"/>
                <w:szCs w:val="22"/>
              </w:rPr>
              <w:t>Участники размещения заказа или их уполномоченные представители вправе присутствовать при вскрытии конвертов с заявками на участие в конкурсе на основании соответствующей доверенности (для уполномоченного представителя участника размещения заказа) и/или документа, удостоверяющего личность. При этом они должны зарегистрироваться в журнале регистрации представителей участников размещения заказа. Регистрация начинается за 10 минут до начала заседания.</w:t>
            </w:r>
          </w:p>
          <w:p w:rsidR="00233726" w:rsidRPr="00AD6C70" w:rsidRDefault="00233726" w:rsidP="00AD6C70">
            <w:pPr>
              <w:pStyle w:val="a4"/>
              <w:ind w:firstLine="258"/>
              <w:rPr>
                <w:sz w:val="22"/>
                <w:szCs w:val="22"/>
              </w:rPr>
            </w:pPr>
            <w:r w:rsidRPr="00AD6C70">
              <w:rPr>
                <w:sz w:val="22"/>
                <w:szCs w:val="22"/>
              </w:rPr>
              <w:t>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233726" w:rsidRPr="00AD6C70" w:rsidRDefault="00233726" w:rsidP="00AD6C70">
            <w:pPr>
              <w:pStyle w:val="a4"/>
              <w:ind w:firstLine="258"/>
              <w:rPr>
                <w:sz w:val="22"/>
                <w:szCs w:val="22"/>
              </w:rPr>
            </w:pPr>
            <w:r w:rsidRPr="00AD6C70">
              <w:rPr>
                <w:sz w:val="22"/>
                <w:szCs w:val="22"/>
              </w:rPr>
              <w:t xml:space="preserve">Заявки, включая </w:t>
            </w:r>
            <w:r w:rsidRPr="00AD6C70">
              <w:rPr>
                <w:color w:val="000000"/>
                <w:sz w:val="22"/>
                <w:szCs w:val="22"/>
              </w:rPr>
              <w:t>изменения</w:t>
            </w:r>
            <w:r w:rsidRPr="00AD6C70">
              <w:rPr>
                <w:sz w:val="22"/>
                <w:szCs w:val="22"/>
              </w:rPr>
              <w:t xml:space="preserve">, которые не были вскрыты и зачитаны вслух во время вскрытия конвертов, не принимаются для дальнейшего рассмотрения независимо от обстоятельств. Отозванные заявки в тот же день возвращаются участникам размещения заказа. </w:t>
            </w:r>
          </w:p>
          <w:p w:rsidR="00233726" w:rsidRPr="00AD6C70" w:rsidRDefault="00233726" w:rsidP="00AD6C70">
            <w:pPr>
              <w:pStyle w:val="a4"/>
              <w:ind w:firstLine="258"/>
              <w:rPr>
                <w:sz w:val="22"/>
                <w:szCs w:val="22"/>
              </w:rPr>
            </w:pPr>
            <w:r w:rsidRPr="00AD6C70">
              <w:rPr>
                <w:sz w:val="22"/>
                <w:szCs w:val="22"/>
              </w:rPr>
              <w:t>В случае установления факта подачи одним участником размещения заказа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233726" w:rsidRPr="00AD6C70" w:rsidRDefault="00233726" w:rsidP="00AD6C70">
            <w:pPr>
              <w:pStyle w:val="3"/>
              <w:numPr>
                <w:ilvl w:val="0"/>
                <w:numId w:val="0"/>
              </w:numPr>
              <w:ind w:firstLine="258"/>
              <w:rPr>
                <w:i/>
                <w:sz w:val="22"/>
                <w:szCs w:val="22"/>
              </w:rPr>
            </w:pPr>
            <w:r w:rsidRPr="00AD6C70">
              <w:rPr>
                <w:sz w:val="22"/>
                <w:szCs w:val="22"/>
              </w:rPr>
              <w:t>Полученные после окончания приема конвертов с заявками на участие в конкурсе конверты с заявками вскрываются (в случае если на конверте не указан почтовый адрес участника размещения заказа), и в тот же день возвращаются участникам размещения заказа.</w:t>
            </w:r>
          </w:p>
        </w:tc>
      </w:tr>
      <w:tr w:rsidR="00233726" w:rsidRPr="000B7B0E" w:rsidTr="00A13376">
        <w:trPr>
          <w:tblCellSpacing w:w="20" w:type="dxa"/>
        </w:trPr>
        <w:tc>
          <w:tcPr>
            <w:tcW w:w="10720" w:type="dxa"/>
            <w:gridSpan w:val="4"/>
            <w:shd w:val="clear" w:color="auto" w:fill="00FFFF"/>
          </w:tcPr>
          <w:p w:rsidR="00233726" w:rsidRPr="00AD6C70" w:rsidRDefault="00233726" w:rsidP="00AD6C70">
            <w:pPr>
              <w:pStyle w:val="3"/>
              <w:numPr>
                <w:ilvl w:val="0"/>
                <w:numId w:val="0"/>
              </w:numPr>
              <w:rPr>
                <w:b/>
              </w:rPr>
            </w:pPr>
            <w:r w:rsidRPr="00AD6C70">
              <w:rPr>
                <w:b/>
                <w:lang w:val="en-US"/>
              </w:rPr>
              <w:t>X</w:t>
            </w:r>
            <w:r w:rsidRPr="00AD6C70">
              <w:rPr>
                <w:b/>
              </w:rPr>
              <w:t>. Рассмотрение заявок на участие в конкурсе</w:t>
            </w:r>
          </w:p>
        </w:tc>
      </w:tr>
      <w:tr w:rsidR="00233726" w:rsidRPr="000B7B0E"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рассмотрения заявок на участие в конкурсе</w:t>
            </w:r>
          </w:p>
        </w:tc>
        <w:tc>
          <w:tcPr>
            <w:tcW w:w="7297" w:type="dxa"/>
            <w:shd w:val="clear" w:color="auto" w:fill="FFFFFF"/>
          </w:tcPr>
          <w:p w:rsidR="00233726" w:rsidRPr="00AD6C70" w:rsidRDefault="00233726" w:rsidP="00AD6C70">
            <w:pPr>
              <w:pStyle w:val="a4"/>
              <w:ind w:firstLine="258"/>
              <w:rPr>
                <w:sz w:val="22"/>
                <w:szCs w:val="22"/>
              </w:rPr>
            </w:pPr>
            <w:r w:rsidRPr="00AD6C70">
              <w:rPr>
                <w:sz w:val="22"/>
                <w:szCs w:val="22"/>
              </w:rPr>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233726" w:rsidRPr="00AD6C70" w:rsidRDefault="00233726" w:rsidP="00AD6C70">
            <w:pPr>
              <w:pStyle w:val="a4"/>
              <w:ind w:firstLine="258"/>
              <w:rPr>
                <w:sz w:val="22"/>
                <w:szCs w:val="22"/>
              </w:rPr>
            </w:pPr>
            <w:r w:rsidRPr="00AD6C70">
              <w:rPr>
                <w:sz w:val="22"/>
                <w:szCs w:val="22"/>
              </w:rPr>
              <w:t>В случае установления недостоверных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проведения в отношении участника размещения заказа – юридического лица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заказчик, конкурсная комиссия обязана отстранить такого участника от участия в конкурсе на любом этапе его проведения.</w:t>
            </w:r>
          </w:p>
          <w:p w:rsidR="00233726" w:rsidRPr="00AD6C70" w:rsidRDefault="00233726" w:rsidP="00AD6C70">
            <w:pPr>
              <w:pStyle w:val="3"/>
              <w:numPr>
                <w:ilvl w:val="0"/>
                <w:numId w:val="0"/>
              </w:numPr>
              <w:ind w:firstLine="258"/>
              <w:rPr>
                <w:i/>
                <w:sz w:val="22"/>
                <w:szCs w:val="22"/>
              </w:rPr>
            </w:pPr>
            <w:r w:rsidRPr="00AD6C70">
              <w:rPr>
                <w:sz w:val="22"/>
                <w:szCs w:val="22"/>
              </w:rPr>
              <w:lastRenderedPageBreak/>
              <w:t>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контракт заключается на условиях и по цене, которые предусмотрены заявкой на участие в конкурсе и конкурсной документацией, но цена такого контракта не может превышать начальную цену контракта, указанную в извещении о проведении открытого конкурса. Такой участник не вправе отказаться от заключения контракта.</w:t>
            </w:r>
          </w:p>
        </w:tc>
      </w:tr>
      <w:tr w:rsidR="00233726" w:rsidRPr="000B7B0E" w:rsidTr="00A13376">
        <w:trPr>
          <w:tblCellSpacing w:w="20" w:type="dxa"/>
        </w:trPr>
        <w:tc>
          <w:tcPr>
            <w:tcW w:w="10720" w:type="dxa"/>
            <w:gridSpan w:val="4"/>
            <w:shd w:val="clear" w:color="auto" w:fill="00FFFF"/>
          </w:tcPr>
          <w:p w:rsidR="00233726" w:rsidRPr="00AD6C70" w:rsidRDefault="00233726" w:rsidP="00A75DF7">
            <w:pPr>
              <w:pStyle w:val="3"/>
              <w:numPr>
                <w:ilvl w:val="0"/>
                <w:numId w:val="0"/>
              </w:numPr>
              <w:rPr>
                <w:b/>
              </w:rPr>
            </w:pPr>
            <w:r w:rsidRPr="00AD6C70">
              <w:rPr>
                <w:b/>
                <w:lang w:val="en-US"/>
              </w:rPr>
              <w:lastRenderedPageBreak/>
              <w:t>X</w:t>
            </w:r>
            <w:r w:rsidRPr="00AD6C70">
              <w:rPr>
                <w:b/>
              </w:rPr>
              <w:t>I. Оценка заявок на участие в конкурсе</w:t>
            </w:r>
          </w:p>
        </w:tc>
      </w:tr>
      <w:tr w:rsidR="00233726" w:rsidRPr="000B7B0E"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Дата рассмотрения заявок на участие в конкурсе</w:t>
            </w:r>
          </w:p>
        </w:tc>
        <w:tc>
          <w:tcPr>
            <w:tcW w:w="7297" w:type="dxa"/>
            <w:shd w:val="clear" w:color="auto" w:fill="FFFFFF"/>
          </w:tcPr>
          <w:p w:rsidR="00233726" w:rsidRPr="00AD6C70" w:rsidRDefault="00233726" w:rsidP="00EE40FA">
            <w:pPr>
              <w:pStyle w:val="a4"/>
              <w:ind w:firstLine="258"/>
              <w:rPr>
                <w:sz w:val="22"/>
                <w:szCs w:val="22"/>
              </w:rPr>
            </w:pPr>
            <w:r>
              <w:rPr>
                <w:sz w:val="22"/>
                <w:szCs w:val="22"/>
              </w:rPr>
              <w:t xml:space="preserve">« </w:t>
            </w:r>
            <w:r w:rsidR="00EE40FA">
              <w:rPr>
                <w:sz w:val="22"/>
                <w:szCs w:val="22"/>
              </w:rPr>
              <w:t>12</w:t>
            </w:r>
            <w:r>
              <w:rPr>
                <w:sz w:val="22"/>
                <w:szCs w:val="22"/>
              </w:rPr>
              <w:t xml:space="preserve"> » </w:t>
            </w:r>
            <w:r w:rsidR="00EE40FA">
              <w:rPr>
                <w:sz w:val="22"/>
                <w:szCs w:val="22"/>
              </w:rPr>
              <w:t xml:space="preserve">августа </w:t>
            </w:r>
            <w:r>
              <w:rPr>
                <w:sz w:val="22"/>
                <w:szCs w:val="22"/>
              </w:rPr>
              <w:t>2013 г.</w:t>
            </w:r>
          </w:p>
        </w:tc>
      </w:tr>
      <w:tr w:rsidR="00233726" w:rsidRPr="000B7B0E"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Критерии оценки заявок на участие в конкурсе</w:t>
            </w:r>
          </w:p>
        </w:tc>
        <w:tc>
          <w:tcPr>
            <w:tcW w:w="7297" w:type="dxa"/>
            <w:shd w:val="clear" w:color="auto" w:fill="FFFFFF"/>
          </w:tcPr>
          <w:p w:rsidR="00233726" w:rsidRPr="00AD6C70" w:rsidRDefault="00233726" w:rsidP="00AD6C70">
            <w:pPr>
              <w:pStyle w:val="a4"/>
              <w:ind w:firstLine="258"/>
              <w:rPr>
                <w:sz w:val="22"/>
                <w:szCs w:val="22"/>
              </w:rPr>
            </w:pPr>
            <w:r w:rsidRPr="00AD6C70">
              <w:rPr>
                <w:sz w:val="22"/>
                <w:szCs w:val="22"/>
              </w:rPr>
              <w:t>Для определения лучших условий исполнения контракта, предложенных в заявках на участие в конкурсе, конкурсная комиссия оценивает и сопоставляет заявки на участие в конкурсе по следующим критериям:</w:t>
            </w:r>
          </w:p>
          <w:p w:rsidR="00233726" w:rsidRPr="0059560D" w:rsidRDefault="00233726" w:rsidP="00AD6C70">
            <w:pPr>
              <w:autoSpaceDE w:val="0"/>
              <w:autoSpaceDN w:val="0"/>
              <w:adjustRightInd w:val="0"/>
              <w:ind w:firstLine="438"/>
              <w:jc w:val="both"/>
              <w:rPr>
                <w:sz w:val="22"/>
                <w:szCs w:val="22"/>
              </w:rPr>
            </w:pPr>
            <w:r w:rsidRPr="0059560D">
              <w:rPr>
                <w:sz w:val="22"/>
                <w:szCs w:val="22"/>
              </w:rPr>
              <w:t>а) цена контракта;</w:t>
            </w:r>
          </w:p>
          <w:p w:rsidR="00233726" w:rsidRPr="0059560D" w:rsidRDefault="00233726" w:rsidP="00CF5523">
            <w:pPr>
              <w:autoSpaceDE w:val="0"/>
              <w:autoSpaceDN w:val="0"/>
              <w:adjustRightInd w:val="0"/>
              <w:ind w:firstLine="438"/>
              <w:jc w:val="both"/>
              <w:rPr>
                <w:sz w:val="22"/>
                <w:szCs w:val="22"/>
              </w:rPr>
            </w:pPr>
            <w:r w:rsidRPr="0059560D">
              <w:rPr>
                <w:sz w:val="22"/>
                <w:szCs w:val="22"/>
              </w:rPr>
              <w:t>б) качество работ, услуг и квалификация участника</w:t>
            </w:r>
            <w:r>
              <w:rPr>
                <w:i/>
              </w:rPr>
              <w:t>.</w:t>
            </w:r>
          </w:p>
        </w:tc>
      </w:tr>
      <w:tr w:rsidR="00233726" w:rsidRPr="000B7B0E"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оценки и сопоставления заявок на участие в конкурсе</w:t>
            </w:r>
          </w:p>
        </w:tc>
        <w:tc>
          <w:tcPr>
            <w:tcW w:w="7297" w:type="dxa"/>
            <w:shd w:val="clear" w:color="auto" w:fill="FFFFFF"/>
          </w:tcPr>
          <w:p w:rsidR="00233726" w:rsidRPr="00AD6C70" w:rsidRDefault="00233726" w:rsidP="00AD6C70">
            <w:pPr>
              <w:pStyle w:val="a4"/>
              <w:ind w:firstLine="258"/>
              <w:rPr>
                <w:sz w:val="22"/>
                <w:szCs w:val="22"/>
              </w:rPr>
            </w:pPr>
            <w:r w:rsidRPr="00AD6C70">
              <w:rPr>
                <w:sz w:val="22"/>
                <w:szCs w:val="22"/>
              </w:rPr>
              <w:t>Конкурсная комиссия осуществляет оценку и сопоставление заявок на участие в конкурсе, поданных участниками размещения заказа, пр</w:t>
            </w:r>
            <w:r>
              <w:rPr>
                <w:sz w:val="22"/>
                <w:szCs w:val="22"/>
              </w:rPr>
              <w:t>изнанными участниками конкурса.</w:t>
            </w:r>
          </w:p>
          <w:p w:rsidR="00233726" w:rsidRDefault="00233726" w:rsidP="00AD6C70">
            <w:pPr>
              <w:pStyle w:val="3"/>
              <w:numPr>
                <w:ilvl w:val="0"/>
                <w:numId w:val="0"/>
              </w:numPr>
              <w:ind w:firstLine="258"/>
              <w:rPr>
                <w:sz w:val="22"/>
                <w:szCs w:val="22"/>
              </w:rPr>
            </w:pPr>
            <w:r w:rsidRPr="00AD6C70">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контракта в соответствии с критериями, указанными в конкурсной документации, в порядке, установленном в </w:t>
            </w:r>
            <w:hyperlink w:anchor="Приложение_7" w:history="1">
              <w:r w:rsidRPr="00AD6C70">
                <w:rPr>
                  <w:rStyle w:val="a8"/>
                  <w:sz w:val="22"/>
                  <w:szCs w:val="22"/>
                </w:rPr>
                <w:t>Приложении № 7</w:t>
              </w:r>
            </w:hyperlink>
            <w:r w:rsidRPr="00AD6C70">
              <w:rPr>
                <w:sz w:val="22"/>
                <w:szCs w:val="22"/>
              </w:rPr>
              <w:t>.</w:t>
            </w:r>
          </w:p>
          <w:p w:rsidR="00EE40FA" w:rsidRPr="00AD6C70" w:rsidRDefault="00EE40FA" w:rsidP="00AD6C70">
            <w:pPr>
              <w:pStyle w:val="3"/>
              <w:numPr>
                <w:ilvl w:val="0"/>
                <w:numId w:val="0"/>
              </w:numPr>
              <w:ind w:firstLine="258"/>
              <w:rPr>
                <w:sz w:val="22"/>
                <w:szCs w:val="22"/>
              </w:rPr>
            </w:pPr>
            <w:r w:rsidRPr="00545DF8">
              <w:rPr>
                <w:sz w:val="22"/>
                <w:szCs w:val="22"/>
              </w:rPr>
              <w:t>Победителем конкурса признается участник конкурса, заявке на участие в конкурсе которого присвоен первый номер.</w:t>
            </w:r>
          </w:p>
        </w:tc>
      </w:tr>
      <w:tr w:rsidR="00233726" w:rsidRPr="000B7B0E" w:rsidTr="00A13376">
        <w:trPr>
          <w:tblCellSpacing w:w="20" w:type="dxa"/>
        </w:trPr>
        <w:tc>
          <w:tcPr>
            <w:tcW w:w="10720" w:type="dxa"/>
            <w:gridSpan w:val="4"/>
            <w:shd w:val="clear" w:color="auto" w:fill="00FFFF"/>
          </w:tcPr>
          <w:p w:rsidR="00233726" w:rsidRPr="00AD6C70" w:rsidRDefault="00233726" w:rsidP="00AD6C70">
            <w:pPr>
              <w:pStyle w:val="3"/>
              <w:numPr>
                <w:ilvl w:val="0"/>
                <w:numId w:val="0"/>
              </w:numPr>
              <w:rPr>
                <w:b/>
              </w:rPr>
            </w:pPr>
            <w:r w:rsidRPr="00AD6C70">
              <w:rPr>
                <w:b/>
                <w:lang w:val="en-US"/>
              </w:rPr>
              <w:t>XI</w:t>
            </w:r>
            <w:r w:rsidRPr="00AD6C70">
              <w:rPr>
                <w:b/>
              </w:rPr>
              <w:t>I. Заключение контракта</w:t>
            </w:r>
          </w:p>
        </w:tc>
      </w:tr>
      <w:tr w:rsidR="00233726" w:rsidRPr="000B7B0E"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заключения контракта</w:t>
            </w:r>
          </w:p>
        </w:tc>
        <w:tc>
          <w:tcPr>
            <w:tcW w:w="7297" w:type="dxa"/>
            <w:shd w:val="clear" w:color="auto" w:fill="FFFFFF"/>
          </w:tcPr>
          <w:p w:rsidR="00233726" w:rsidRPr="00AD6C70" w:rsidRDefault="00233726" w:rsidP="00AD6C70">
            <w:pPr>
              <w:autoSpaceDE w:val="0"/>
              <w:autoSpaceDN w:val="0"/>
              <w:adjustRightInd w:val="0"/>
              <w:jc w:val="both"/>
              <w:rPr>
                <w:sz w:val="22"/>
                <w:szCs w:val="22"/>
              </w:rPr>
            </w:pPr>
            <w:r w:rsidRPr="00AD6C70">
              <w:rPr>
                <w:sz w:val="22"/>
                <w:szCs w:val="22"/>
              </w:rPr>
              <w:t>1) Заказчик в течение трех рабочих дней со дня подписания протокола оценки и сопоставления заявок на участие в конкурсе передает победителю конкурса один экземпляр протокола и проект контракта, который составляется путем включения условий исполнения контракта, предложенных победителем конкурса в заявке на участие в конкурсе, в проект контракта, прилагаемый к конкурсной документации.</w:t>
            </w:r>
          </w:p>
          <w:p w:rsidR="00233726" w:rsidRPr="00AD6C70" w:rsidRDefault="00233726" w:rsidP="00AD6C70">
            <w:pPr>
              <w:pStyle w:val="3"/>
              <w:numPr>
                <w:ilvl w:val="0"/>
                <w:numId w:val="0"/>
              </w:numPr>
              <w:rPr>
                <w:sz w:val="22"/>
                <w:szCs w:val="22"/>
                <w:highlight w:val="yellow"/>
              </w:rPr>
            </w:pPr>
            <w:r w:rsidRPr="00AD6C70">
              <w:rPr>
                <w:sz w:val="22"/>
                <w:szCs w:val="22"/>
              </w:rPr>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контракта, который составляется путем включения условий исполнения контракта, предложенных таким участником в заявке на участие в конкурсе, в проект контракта, прилагаемый к конкурсной документации.</w:t>
            </w:r>
          </w:p>
        </w:tc>
      </w:tr>
      <w:tr w:rsidR="00233726" w:rsidRPr="000B7B0E" w:rsidTr="00A13376">
        <w:trPr>
          <w:tblCellSpacing w:w="20" w:type="dxa"/>
        </w:trPr>
        <w:tc>
          <w:tcPr>
            <w:tcW w:w="3383" w:type="dxa"/>
            <w:gridSpan w:val="3"/>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в течение которого победитель конкурса должен подписать проект контракта</w:t>
            </w:r>
          </w:p>
        </w:tc>
        <w:tc>
          <w:tcPr>
            <w:tcW w:w="7297" w:type="dxa"/>
            <w:shd w:val="clear" w:color="auto" w:fill="FFFFFF"/>
          </w:tcPr>
          <w:p w:rsidR="00233726" w:rsidRPr="00EE40FA" w:rsidRDefault="00233726" w:rsidP="00FF34EC">
            <w:pPr>
              <w:pStyle w:val="3"/>
              <w:numPr>
                <w:ilvl w:val="0"/>
                <w:numId w:val="0"/>
              </w:numPr>
              <w:rPr>
                <w:sz w:val="22"/>
                <w:szCs w:val="22"/>
              </w:rPr>
            </w:pPr>
            <w:r w:rsidRPr="00FF34EC">
              <w:rPr>
                <w:sz w:val="22"/>
                <w:szCs w:val="22"/>
              </w:rPr>
              <w:t xml:space="preserve">Не менее чем десять дней со дня размещения на официальном сайте протокола оценки и сопоставления заявок на участие в конкурсе или протокола рассмотрения заявок на участие в конкурсе (в случае, если конкурс признан несостоявшимся и только один участник размещения заказа, подавший заявку на участие в конкурсе, признан участником </w:t>
            </w:r>
            <w:r w:rsidRPr="00EE40FA">
              <w:rPr>
                <w:sz w:val="22"/>
                <w:szCs w:val="22"/>
              </w:rPr>
              <w:t xml:space="preserve">конкурса) и не более чем </w:t>
            </w:r>
            <w:r w:rsidR="00EE40FA" w:rsidRPr="00EE40FA">
              <w:rPr>
                <w:sz w:val="22"/>
                <w:szCs w:val="22"/>
              </w:rPr>
              <w:t>двадцать</w:t>
            </w:r>
            <w:r w:rsidRPr="00EE40FA">
              <w:rPr>
                <w:sz w:val="22"/>
                <w:szCs w:val="22"/>
              </w:rPr>
              <w:t xml:space="preserve"> дней со дня проведения торгов.</w:t>
            </w:r>
          </w:p>
          <w:p w:rsidR="00EE40FA" w:rsidRPr="00EE40FA" w:rsidRDefault="00233726" w:rsidP="00EE69D2">
            <w:pPr>
              <w:pStyle w:val="3"/>
              <w:numPr>
                <w:ilvl w:val="0"/>
                <w:numId w:val="0"/>
              </w:numPr>
              <w:ind w:firstLine="258"/>
              <w:rPr>
                <w:sz w:val="22"/>
                <w:szCs w:val="22"/>
              </w:rPr>
            </w:pPr>
            <w:r w:rsidRPr="00EE40FA">
              <w:rPr>
                <w:sz w:val="22"/>
                <w:szCs w:val="22"/>
              </w:rPr>
              <w:t>В случае, если участник конкурса, с которым заключается контракт (победитель конкурса), в указанный срок не представил заказчику подписанный контракт</w:t>
            </w:r>
            <w:r w:rsidR="00EE40FA" w:rsidRPr="00EE40FA">
              <w:rPr>
                <w:sz w:val="22"/>
                <w:szCs w:val="22"/>
              </w:rPr>
              <w:t>,</w:t>
            </w:r>
            <w:r w:rsidR="00EE40FA">
              <w:rPr>
                <w:sz w:val="22"/>
                <w:szCs w:val="22"/>
              </w:rPr>
              <w:t xml:space="preserve"> </w:t>
            </w:r>
            <w:r w:rsidR="00EE40FA" w:rsidRPr="00545DF8">
              <w:rPr>
                <w:sz w:val="22"/>
                <w:szCs w:val="22"/>
              </w:rPr>
              <w:t>такой участник конкурса (победитель конкурса) признается уклонившимся от заключения контракта.</w:t>
            </w:r>
          </w:p>
        </w:tc>
      </w:tr>
    </w:tbl>
    <w:p w:rsidR="00233726" w:rsidRDefault="00233726" w:rsidP="000C7A74">
      <w:pPr>
        <w:pStyle w:val="a4"/>
        <w:ind w:firstLine="360"/>
        <w:rPr>
          <w:sz w:val="28"/>
          <w:szCs w:val="28"/>
        </w:rPr>
      </w:pPr>
    </w:p>
    <w:p w:rsidR="00233726" w:rsidRDefault="00233726">
      <w:pPr>
        <w:pStyle w:val="a4"/>
        <w:ind w:firstLine="540"/>
        <w:rPr>
          <w:b/>
          <w:sz w:val="28"/>
          <w:szCs w:val="28"/>
        </w:rPr>
        <w:sectPr w:rsidR="00233726" w:rsidSect="0097250F">
          <w:pgSz w:w="11906" w:h="16838"/>
          <w:pgMar w:top="1134" w:right="851" w:bottom="851" w:left="1134" w:header="709" w:footer="709" w:gutter="0"/>
          <w:cols w:space="708"/>
          <w:titlePg/>
          <w:docGrid w:linePitch="360"/>
        </w:sectPr>
      </w:pPr>
    </w:p>
    <w:p w:rsidR="00233726" w:rsidRPr="009247E2" w:rsidRDefault="00233726" w:rsidP="00C56975">
      <w:pPr>
        <w:spacing w:line="276" w:lineRule="auto"/>
        <w:ind w:firstLine="567"/>
        <w:jc w:val="right"/>
        <w:rPr>
          <w:sz w:val="24"/>
          <w:szCs w:val="24"/>
        </w:rPr>
      </w:pPr>
      <w:r w:rsidRPr="009247E2">
        <w:rPr>
          <w:sz w:val="24"/>
          <w:szCs w:val="24"/>
        </w:rPr>
        <w:lastRenderedPageBreak/>
        <w:t>Приложение № 1</w:t>
      </w:r>
    </w:p>
    <w:p w:rsidR="00233726" w:rsidRPr="003067A6" w:rsidRDefault="00233726" w:rsidP="00C56975">
      <w:pPr>
        <w:spacing w:line="276" w:lineRule="auto"/>
        <w:ind w:firstLine="567"/>
        <w:jc w:val="right"/>
        <w:rPr>
          <w:sz w:val="22"/>
          <w:szCs w:val="22"/>
        </w:rPr>
      </w:pPr>
      <w:r w:rsidRPr="009247E2">
        <w:rPr>
          <w:sz w:val="24"/>
          <w:szCs w:val="24"/>
        </w:rPr>
        <w:t xml:space="preserve">к </w:t>
      </w:r>
      <w:r>
        <w:rPr>
          <w:sz w:val="24"/>
          <w:szCs w:val="24"/>
        </w:rPr>
        <w:t xml:space="preserve">конкурсной </w:t>
      </w:r>
      <w:r w:rsidRPr="009247E2">
        <w:rPr>
          <w:sz w:val="24"/>
          <w:szCs w:val="24"/>
        </w:rPr>
        <w:t>документации</w:t>
      </w:r>
    </w:p>
    <w:p w:rsidR="00233726" w:rsidRDefault="00233726" w:rsidP="00CB62D2">
      <w:pPr>
        <w:rPr>
          <w:b/>
          <w:bCs/>
          <w:iCs/>
          <w:sz w:val="24"/>
          <w:szCs w:val="24"/>
        </w:rPr>
      </w:pPr>
    </w:p>
    <w:p w:rsidR="00233726" w:rsidRPr="0044789F" w:rsidRDefault="00233726" w:rsidP="00C56975">
      <w:pPr>
        <w:pStyle w:val="a4"/>
        <w:spacing w:line="280" w:lineRule="exact"/>
        <w:ind w:left="720" w:firstLine="720"/>
        <w:rPr>
          <w:rFonts w:eastAsia="MS Mincho"/>
          <w:b/>
          <w:bCs/>
          <w:szCs w:val="24"/>
        </w:rPr>
      </w:pPr>
      <w:r w:rsidRPr="0044789F">
        <w:rPr>
          <w:rFonts w:eastAsia="MS Mincho"/>
          <w:b/>
          <w:bCs/>
          <w:szCs w:val="24"/>
        </w:rPr>
        <w:t xml:space="preserve">                     </w:t>
      </w:r>
    </w:p>
    <w:p w:rsidR="00233726" w:rsidRDefault="00233726" w:rsidP="00C56975">
      <w:pPr>
        <w:jc w:val="center"/>
        <w:rPr>
          <w:b/>
          <w:sz w:val="24"/>
          <w:szCs w:val="24"/>
        </w:rPr>
      </w:pPr>
      <w:r w:rsidRPr="00D503A9">
        <w:rPr>
          <w:b/>
          <w:sz w:val="24"/>
          <w:szCs w:val="24"/>
        </w:rPr>
        <w:t xml:space="preserve">ТЕХНИЧЕСКОЕ ЗАДАНИЕ </w:t>
      </w:r>
    </w:p>
    <w:p w:rsidR="00233726" w:rsidRPr="00D503A9" w:rsidRDefault="00233726" w:rsidP="00C56975">
      <w:pPr>
        <w:jc w:val="center"/>
        <w:rPr>
          <w:b/>
          <w:sz w:val="24"/>
          <w:szCs w:val="24"/>
        </w:rPr>
      </w:pPr>
      <w:r w:rsidRPr="00D503A9">
        <w:rPr>
          <w:b/>
          <w:sz w:val="24"/>
          <w:szCs w:val="24"/>
        </w:rPr>
        <w:t xml:space="preserve">на выполнение </w:t>
      </w:r>
      <w:r w:rsidRPr="0051517D">
        <w:rPr>
          <w:b/>
          <w:sz w:val="24"/>
          <w:szCs w:val="24"/>
        </w:rPr>
        <w:t xml:space="preserve">комплекса работ по </w:t>
      </w:r>
      <w:r w:rsidR="0051517D">
        <w:rPr>
          <w:b/>
          <w:sz w:val="24"/>
          <w:szCs w:val="24"/>
        </w:rPr>
        <w:t>содержанию и обслуживанию</w:t>
      </w:r>
      <w:r w:rsidRPr="0051517D">
        <w:rPr>
          <w:b/>
          <w:sz w:val="24"/>
          <w:szCs w:val="24"/>
        </w:rPr>
        <w:t xml:space="preserve"> безнадзорных</w:t>
      </w:r>
      <w:r w:rsidRPr="00D503A9">
        <w:rPr>
          <w:b/>
          <w:sz w:val="24"/>
          <w:szCs w:val="24"/>
        </w:rPr>
        <w:t xml:space="preserve"> собак на территории Кировского района г. Перми </w:t>
      </w:r>
    </w:p>
    <w:p w:rsidR="00233726" w:rsidRPr="0044789F" w:rsidRDefault="00233726" w:rsidP="00C56975">
      <w:pPr>
        <w:rPr>
          <w:sz w:val="24"/>
          <w:szCs w:val="24"/>
        </w:rPr>
      </w:pPr>
    </w:p>
    <w:tbl>
      <w:tblPr>
        <w:tblW w:w="51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869"/>
        <w:gridCol w:w="6414"/>
        <w:gridCol w:w="2058"/>
        <w:gridCol w:w="4766"/>
      </w:tblGrid>
      <w:tr w:rsidR="00233726" w:rsidRPr="0044789F">
        <w:tc>
          <w:tcPr>
            <w:tcW w:w="214" w:type="pct"/>
            <w:vMerge w:val="restart"/>
          </w:tcPr>
          <w:p w:rsidR="00233726" w:rsidRPr="0044789F" w:rsidRDefault="00233726" w:rsidP="00226E83">
            <w:pPr>
              <w:jc w:val="center"/>
              <w:rPr>
                <w:sz w:val="18"/>
                <w:szCs w:val="18"/>
              </w:rPr>
            </w:pPr>
            <w:r>
              <w:rPr>
                <w:sz w:val="18"/>
                <w:szCs w:val="18"/>
              </w:rPr>
              <w:t>1</w:t>
            </w:r>
          </w:p>
        </w:tc>
        <w:tc>
          <w:tcPr>
            <w:tcW w:w="592" w:type="pct"/>
            <w:vMerge w:val="restart"/>
          </w:tcPr>
          <w:p w:rsidR="00233726" w:rsidRPr="0044789F" w:rsidRDefault="00233726" w:rsidP="00226E83">
            <w:pPr>
              <w:jc w:val="both"/>
              <w:rPr>
                <w:sz w:val="18"/>
                <w:szCs w:val="18"/>
              </w:rPr>
            </w:pPr>
            <w:r w:rsidRPr="0044789F">
              <w:rPr>
                <w:sz w:val="18"/>
                <w:szCs w:val="18"/>
              </w:rPr>
              <w:t>Прием животных от населения</w:t>
            </w:r>
            <w:r>
              <w:rPr>
                <w:sz w:val="18"/>
                <w:szCs w:val="18"/>
              </w:rPr>
              <w:t xml:space="preserve"> и с отлова</w:t>
            </w:r>
          </w:p>
        </w:tc>
        <w:tc>
          <w:tcPr>
            <w:tcW w:w="2032" w:type="pct"/>
          </w:tcPr>
          <w:p w:rsidR="00233726" w:rsidRPr="0044789F" w:rsidRDefault="00233726" w:rsidP="00226E83">
            <w:pPr>
              <w:jc w:val="both"/>
              <w:rPr>
                <w:sz w:val="18"/>
                <w:szCs w:val="18"/>
              </w:rPr>
            </w:pPr>
            <w:r w:rsidRPr="0044789F">
              <w:rPr>
                <w:sz w:val="18"/>
                <w:szCs w:val="18"/>
              </w:rPr>
              <w:t>1. Прием 100 % собак с территории Кировского района, предлагаемых к передаче на объект содержания животных на территории которого оказывается данная услуга (далее – приют). Ввиду необходимости поиска хозяев для принятых на содержание собак на основании ст. 230 Гражданского кодекса РФ указанный объект должен находится в административных границах города Перми.</w:t>
            </w:r>
          </w:p>
        </w:tc>
        <w:tc>
          <w:tcPr>
            <w:tcW w:w="652" w:type="pct"/>
            <w:vMerge w:val="restart"/>
          </w:tcPr>
          <w:p w:rsidR="00233726" w:rsidRPr="0044789F" w:rsidRDefault="00233726" w:rsidP="00226E83">
            <w:pPr>
              <w:jc w:val="both"/>
              <w:rPr>
                <w:sz w:val="18"/>
                <w:szCs w:val="18"/>
              </w:rPr>
            </w:pPr>
            <w:r w:rsidRPr="0044789F">
              <w:rPr>
                <w:sz w:val="18"/>
                <w:szCs w:val="18"/>
              </w:rPr>
              <w:t>Все поступившие от населения собаки, за исключением периода первого месяца исполнения договора. В первый месяц исполнения договора исполнитель может ограничивать прием животных от населения на объект.</w:t>
            </w:r>
            <w:r>
              <w:rPr>
                <w:sz w:val="18"/>
                <w:szCs w:val="18"/>
              </w:rPr>
              <w:t xml:space="preserve"> Прием от ловцов МКУ «ПГС по регулированию численности безнадзорных собак и кошек» не ограничивается.</w:t>
            </w:r>
          </w:p>
        </w:tc>
        <w:tc>
          <w:tcPr>
            <w:tcW w:w="1510" w:type="pct"/>
            <w:vMerge w:val="restart"/>
          </w:tcPr>
          <w:p w:rsidR="00233726" w:rsidRPr="0044789F" w:rsidRDefault="00233726" w:rsidP="00226E83">
            <w:pPr>
              <w:jc w:val="both"/>
              <w:rPr>
                <w:sz w:val="18"/>
                <w:szCs w:val="18"/>
              </w:rPr>
            </w:pPr>
            <w:r w:rsidRPr="0044789F">
              <w:rPr>
                <w:sz w:val="18"/>
                <w:szCs w:val="18"/>
              </w:rPr>
              <w:t>1. Соблюдение требований к качеству и объемам работ, установленным данным ТЗ.</w:t>
            </w:r>
          </w:p>
          <w:p w:rsidR="00233726" w:rsidRPr="0044789F" w:rsidRDefault="00233726" w:rsidP="00226E83">
            <w:pPr>
              <w:jc w:val="both"/>
              <w:rPr>
                <w:sz w:val="18"/>
                <w:szCs w:val="18"/>
              </w:rPr>
            </w:pPr>
            <w:r w:rsidRPr="0044789F">
              <w:rPr>
                <w:sz w:val="18"/>
                <w:szCs w:val="18"/>
              </w:rPr>
              <w:t>2. Отсутствие жалоб на отказ в приеме собак.</w:t>
            </w:r>
          </w:p>
          <w:p w:rsidR="00233726" w:rsidRPr="0044789F" w:rsidRDefault="00233726" w:rsidP="00226E83">
            <w:pPr>
              <w:jc w:val="both"/>
              <w:rPr>
                <w:sz w:val="18"/>
                <w:szCs w:val="18"/>
              </w:rPr>
            </w:pPr>
            <w:r w:rsidRPr="0044789F">
              <w:rPr>
                <w:sz w:val="18"/>
                <w:szCs w:val="18"/>
              </w:rPr>
              <w:t>3. Достоверность учета по журналу учета поступления собак.</w:t>
            </w: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Default="00233726" w:rsidP="00226E83">
            <w:pPr>
              <w:jc w:val="both"/>
              <w:rPr>
                <w:sz w:val="18"/>
                <w:szCs w:val="18"/>
              </w:rPr>
            </w:pPr>
            <w:r>
              <w:rPr>
                <w:sz w:val="18"/>
                <w:szCs w:val="18"/>
              </w:rPr>
              <w:t xml:space="preserve">2. </w:t>
            </w:r>
            <w:r w:rsidRPr="0044789F">
              <w:rPr>
                <w:sz w:val="18"/>
                <w:szCs w:val="18"/>
              </w:rPr>
              <w:t xml:space="preserve">Прием собак от населения осуществляется по заявлению физических лиц, с указанием паспортных данных.  </w:t>
            </w:r>
          </w:p>
          <w:p w:rsidR="00233726" w:rsidRPr="0044789F" w:rsidRDefault="00233726" w:rsidP="00226E83">
            <w:pPr>
              <w:jc w:val="both"/>
              <w:rPr>
                <w:sz w:val="18"/>
                <w:szCs w:val="18"/>
              </w:rPr>
            </w:pPr>
            <w:r>
              <w:rPr>
                <w:sz w:val="18"/>
                <w:szCs w:val="18"/>
              </w:rPr>
              <w:t>Неограниченный прием безнадзорных собак от ловцов МКУ «ПГС по регулированию численности безнадзорных собак и кошек», отловленных на территории Кировского района.</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3. Собаки подброшенные (оставленные) к воротам приюта также принимаются на содержание.</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4. Ведение журнала учета поступления всех собак в соответствии с правилами ведения журналов бухгалтерского учета (журнал должен быть прошит, пронумерован, сшивка скреплена печатью на обратной стороне, заверен подписью руководителя и главного бухгалтера).</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tcPr>
          <w:p w:rsidR="00233726" w:rsidRPr="0044789F" w:rsidRDefault="00233726" w:rsidP="00226E83">
            <w:pPr>
              <w:jc w:val="center"/>
              <w:rPr>
                <w:sz w:val="18"/>
                <w:szCs w:val="18"/>
              </w:rPr>
            </w:pPr>
            <w:r>
              <w:rPr>
                <w:sz w:val="18"/>
                <w:szCs w:val="18"/>
              </w:rPr>
              <w:t>2</w:t>
            </w:r>
          </w:p>
        </w:tc>
        <w:tc>
          <w:tcPr>
            <w:tcW w:w="592" w:type="pct"/>
          </w:tcPr>
          <w:p w:rsidR="00233726" w:rsidRPr="0044789F" w:rsidRDefault="00233726" w:rsidP="00226E83">
            <w:pPr>
              <w:jc w:val="both"/>
              <w:rPr>
                <w:sz w:val="18"/>
                <w:szCs w:val="18"/>
              </w:rPr>
            </w:pPr>
            <w:r w:rsidRPr="0044789F">
              <w:rPr>
                <w:sz w:val="18"/>
                <w:szCs w:val="18"/>
              </w:rPr>
              <w:t>Содержание безнадзорных собак</w:t>
            </w:r>
          </w:p>
        </w:tc>
        <w:tc>
          <w:tcPr>
            <w:tcW w:w="2032" w:type="pct"/>
          </w:tcPr>
          <w:p w:rsidR="00233726" w:rsidRPr="0044789F" w:rsidRDefault="00233726" w:rsidP="00226E83">
            <w:pPr>
              <w:jc w:val="both"/>
              <w:rPr>
                <w:sz w:val="18"/>
                <w:szCs w:val="18"/>
              </w:rPr>
            </w:pPr>
            <w:r w:rsidRPr="0044789F">
              <w:rPr>
                <w:sz w:val="18"/>
                <w:szCs w:val="18"/>
              </w:rPr>
              <w:t xml:space="preserve"> </w:t>
            </w:r>
          </w:p>
        </w:tc>
        <w:tc>
          <w:tcPr>
            <w:tcW w:w="652" w:type="pct"/>
            <w:vMerge w:val="restart"/>
          </w:tcPr>
          <w:p w:rsidR="00233726" w:rsidRPr="0044789F" w:rsidRDefault="00233726" w:rsidP="005F48AF">
            <w:pPr>
              <w:jc w:val="both"/>
              <w:rPr>
                <w:sz w:val="18"/>
                <w:szCs w:val="18"/>
              </w:rPr>
            </w:pPr>
            <w:r w:rsidRPr="0044789F">
              <w:rPr>
                <w:sz w:val="18"/>
                <w:szCs w:val="18"/>
              </w:rPr>
              <w:t xml:space="preserve">Среднесуточное количество содержания собак в приюте на момент заключения договора - </w:t>
            </w:r>
            <w:r>
              <w:rPr>
                <w:sz w:val="18"/>
                <w:szCs w:val="18"/>
              </w:rPr>
              <w:t>220</w:t>
            </w:r>
            <w:r w:rsidRPr="0044789F">
              <w:rPr>
                <w:sz w:val="18"/>
                <w:szCs w:val="18"/>
              </w:rPr>
              <w:t xml:space="preserve"> голов. Дальнейший объем содержания определяется исполнителем самостоятельно, с учетом требований по содержанию и передаче животных в соответствии с настоящим ТЗ.</w:t>
            </w:r>
          </w:p>
        </w:tc>
        <w:tc>
          <w:tcPr>
            <w:tcW w:w="1510" w:type="pct"/>
            <w:vMerge w:val="restart"/>
          </w:tcPr>
          <w:p w:rsidR="00233726" w:rsidRPr="0044789F" w:rsidRDefault="00233726" w:rsidP="00226E83">
            <w:pPr>
              <w:jc w:val="both"/>
              <w:rPr>
                <w:sz w:val="18"/>
                <w:szCs w:val="18"/>
              </w:rPr>
            </w:pPr>
            <w:r w:rsidRPr="0044789F">
              <w:rPr>
                <w:sz w:val="18"/>
                <w:szCs w:val="18"/>
              </w:rPr>
              <w:t>1. Соблюдение требований к качеству и объемам работ, установленным данным ТЗ.</w:t>
            </w:r>
          </w:p>
          <w:p w:rsidR="00233726" w:rsidRPr="0044789F" w:rsidRDefault="00233726" w:rsidP="00226E83">
            <w:pPr>
              <w:jc w:val="both"/>
              <w:rPr>
                <w:sz w:val="18"/>
                <w:szCs w:val="18"/>
              </w:rPr>
            </w:pPr>
            <w:r w:rsidRPr="0044789F">
              <w:rPr>
                <w:sz w:val="18"/>
                <w:szCs w:val="18"/>
              </w:rPr>
              <w:t>2. Отсутствие неустраненных в установленный срок предписаний, представлений и замечаний, иных требований уполномоченных государственных и муниципальных контрольных органов в части обеспечения условий содержания собак.</w:t>
            </w:r>
          </w:p>
        </w:tc>
      </w:tr>
      <w:tr w:rsidR="00233726" w:rsidRPr="0044789F">
        <w:tc>
          <w:tcPr>
            <w:tcW w:w="214" w:type="pct"/>
            <w:vMerge w:val="restart"/>
          </w:tcPr>
          <w:p w:rsidR="00233726" w:rsidRPr="0044789F" w:rsidRDefault="00233726" w:rsidP="00226E83">
            <w:pPr>
              <w:jc w:val="center"/>
              <w:rPr>
                <w:sz w:val="18"/>
                <w:szCs w:val="18"/>
              </w:rPr>
            </w:pPr>
            <w:r>
              <w:rPr>
                <w:sz w:val="18"/>
                <w:szCs w:val="18"/>
              </w:rPr>
              <w:t>2</w:t>
            </w:r>
            <w:r w:rsidRPr="0044789F">
              <w:rPr>
                <w:sz w:val="18"/>
                <w:szCs w:val="18"/>
              </w:rPr>
              <w:t>.1</w:t>
            </w:r>
          </w:p>
        </w:tc>
        <w:tc>
          <w:tcPr>
            <w:tcW w:w="592" w:type="pct"/>
            <w:vMerge w:val="restart"/>
          </w:tcPr>
          <w:p w:rsidR="00233726" w:rsidRPr="0044789F" w:rsidRDefault="00233726" w:rsidP="00226E83">
            <w:pPr>
              <w:jc w:val="both"/>
              <w:rPr>
                <w:sz w:val="18"/>
                <w:szCs w:val="18"/>
              </w:rPr>
            </w:pPr>
            <w:r w:rsidRPr="0044789F">
              <w:rPr>
                <w:sz w:val="18"/>
                <w:szCs w:val="18"/>
              </w:rPr>
              <w:t>Обеспечение условий содержания</w:t>
            </w:r>
          </w:p>
        </w:tc>
        <w:tc>
          <w:tcPr>
            <w:tcW w:w="2032" w:type="pct"/>
          </w:tcPr>
          <w:p w:rsidR="00233726" w:rsidRPr="0044789F" w:rsidRDefault="00233726" w:rsidP="00226E83">
            <w:pPr>
              <w:jc w:val="both"/>
              <w:rPr>
                <w:sz w:val="18"/>
                <w:szCs w:val="18"/>
              </w:rPr>
            </w:pPr>
            <w:r w:rsidRPr="0044789F">
              <w:rPr>
                <w:sz w:val="18"/>
                <w:szCs w:val="18"/>
              </w:rPr>
              <w:t>1. Не допускается негуманное обращение с собаками</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2. Свободное содержание собак на территории, их нахождение вне вольеров, выгульных площадок и помещений не допускается.</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3. Исполнитель обязан обеспечить условия содержания собак, препятствующие их побегу с территории приюта. Допустимый уровень сбежавших животных не должен превышать 3 % от их месячного оборота по приюту.</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rPr>
          <w:trHeight w:val="651"/>
        </w:trPr>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ind w:left="8" w:hanging="8"/>
              <w:jc w:val="both"/>
              <w:rPr>
                <w:sz w:val="18"/>
                <w:szCs w:val="18"/>
              </w:rPr>
            </w:pPr>
            <w:r>
              <w:rPr>
                <w:sz w:val="18"/>
                <w:szCs w:val="18"/>
              </w:rPr>
              <w:t xml:space="preserve">4. Оплачивается содержание животных в период не более 6 месяцев со дня поступления  </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rPr>
          <w:trHeight w:val="789"/>
        </w:trPr>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Default="00233726" w:rsidP="00226E83">
            <w:pPr>
              <w:jc w:val="both"/>
              <w:rPr>
                <w:sz w:val="18"/>
                <w:szCs w:val="18"/>
              </w:rPr>
            </w:pPr>
            <w:r>
              <w:rPr>
                <w:sz w:val="18"/>
                <w:szCs w:val="18"/>
              </w:rPr>
              <w:t>5. В целях соблюдения объема и графика оплаты работ по данному заказу оборот собак в приюте должен составлять не менее 340 животных в период действия договора.</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val="restart"/>
          </w:tcPr>
          <w:p w:rsidR="00233726" w:rsidRPr="0044789F" w:rsidRDefault="00233726" w:rsidP="00226E83">
            <w:pPr>
              <w:jc w:val="center"/>
              <w:rPr>
                <w:sz w:val="18"/>
                <w:szCs w:val="18"/>
              </w:rPr>
            </w:pPr>
            <w:r>
              <w:rPr>
                <w:sz w:val="18"/>
                <w:szCs w:val="18"/>
              </w:rPr>
              <w:t>2</w:t>
            </w:r>
            <w:r w:rsidRPr="0044789F">
              <w:rPr>
                <w:sz w:val="18"/>
                <w:szCs w:val="18"/>
              </w:rPr>
              <w:t>.2</w:t>
            </w:r>
          </w:p>
        </w:tc>
        <w:tc>
          <w:tcPr>
            <w:tcW w:w="592" w:type="pct"/>
            <w:vMerge w:val="restart"/>
          </w:tcPr>
          <w:p w:rsidR="00233726" w:rsidRPr="0044789F" w:rsidRDefault="00233726" w:rsidP="00226E83">
            <w:pPr>
              <w:jc w:val="both"/>
              <w:rPr>
                <w:sz w:val="18"/>
                <w:szCs w:val="18"/>
              </w:rPr>
            </w:pPr>
            <w:r w:rsidRPr="0044789F">
              <w:rPr>
                <w:sz w:val="18"/>
                <w:szCs w:val="18"/>
              </w:rPr>
              <w:t>Ветеринарное обслуживание</w:t>
            </w:r>
          </w:p>
        </w:tc>
        <w:tc>
          <w:tcPr>
            <w:tcW w:w="2032" w:type="pct"/>
          </w:tcPr>
          <w:p w:rsidR="00233726" w:rsidRPr="0044789F" w:rsidRDefault="00233726" w:rsidP="00226E83">
            <w:pPr>
              <w:jc w:val="both"/>
              <w:rPr>
                <w:sz w:val="18"/>
                <w:szCs w:val="18"/>
              </w:rPr>
            </w:pPr>
            <w:r w:rsidRPr="0044789F">
              <w:rPr>
                <w:sz w:val="18"/>
                <w:szCs w:val="18"/>
              </w:rPr>
              <w:t>1. Содержание собак осуществляется в соответствии с требованиями ветеринарно-санитарного законодательства.</w:t>
            </w:r>
          </w:p>
        </w:tc>
        <w:tc>
          <w:tcPr>
            <w:tcW w:w="652" w:type="pct"/>
            <w:vMerge w:val="restart"/>
          </w:tcPr>
          <w:p w:rsidR="00233726" w:rsidRPr="0044789F" w:rsidRDefault="00233726" w:rsidP="00226E83">
            <w:pPr>
              <w:jc w:val="both"/>
              <w:rPr>
                <w:sz w:val="18"/>
                <w:szCs w:val="18"/>
              </w:rPr>
            </w:pPr>
            <w:r w:rsidRPr="0044789F">
              <w:rPr>
                <w:sz w:val="18"/>
                <w:szCs w:val="18"/>
              </w:rPr>
              <w:t xml:space="preserve">Первичный осмотр, обработка от паразитов, карантинирование, вакцинация от бешенства – 100 % поступающего </w:t>
            </w:r>
            <w:r w:rsidRPr="0044789F">
              <w:rPr>
                <w:sz w:val="18"/>
                <w:szCs w:val="18"/>
              </w:rPr>
              <w:lastRenderedPageBreak/>
              <w:t>поголовья.</w:t>
            </w:r>
          </w:p>
        </w:tc>
        <w:tc>
          <w:tcPr>
            <w:tcW w:w="1510" w:type="pct"/>
            <w:vMerge w:val="restart"/>
          </w:tcPr>
          <w:p w:rsidR="00233726" w:rsidRPr="0044789F" w:rsidRDefault="00233726" w:rsidP="00226E83">
            <w:pPr>
              <w:jc w:val="both"/>
              <w:rPr>
                <w:sz w:val="18"/>
                <w:szCs w:val="18"/>
              </w:rPr>
            </w:pPr>
            <w:r w:rsidRPr="0044789F">
              <w:rPr>
                <w:sz w:val="18"/>
                <w:szCs w:val="18"/>
              </w:rPr>
              <w:lastRenderedPageBreak/>
              <w:t>1. Соблюдение требований к качеству и объемам работ, установленным данным ТЗ.</w:t>
            </w:r>
          </w:p>
          <w:p w:rsidR="00233726" w:rsidRPr="0044789F" w:rsidRDefault="00233726" w:rsidP="00226E83">
            <w:pPr>
              <w:jc w:val="both"/>
              <w:rPr>
                <w:sz w:val="18"/>
                <w:szCs w:val="18"/>
              </w:rPr>
            </w:pPr>
            <w:r w:rsidRPr="0044789F">
              <w:rPr>
                <w:sz w:val="18"/>
                <w:szCs w:val="18"/>
              </w:rPr>
              <w:t>2. Отсутствие неустраненных в установленный срок предписаний уполномоченных государственных контрольных органов о введении режима ограничений, либо карантина на территории приюта.</w:t>
            </w:r>
          </w:p>
          <w:p w:rsidR="00233726" w:rsidRPr="0044789F" w:rsidRDefault="00233726" w:rsidP="00226E83">
            <w:pPr>
              <w:jc w:val="both"/>
              <w:rPr>
                <w:sz w:val="18"/>
                <w:szCs w:val="18"/>
              </w:rPr>
            </w:pPr>
            <w:r w:rsidRPr="0044789F">
              <w:rPr>
                <w:sz w:val="18"/>
                <w:szCs w:val="18"/>
              </w:rPr>
              <w:t xml:space="preserve">3.Отсутствие неустраненных в установленный срок </w:t>
            </w:r>
            <w:r w:rsidRPr="0044789F">
              <w:rPr>
                <w:sz w:val="18"/>
                <w:szCs w:val="18"/>
              </w:rPr>
              <w:lastRenderedPageBreak/>
              <w:t>предписаний, представлений и замечаний, иных требований уполномоченных государственных контрольных органов о нарушении ветеринарно-санитарного законодательства в приюте.</w:t>
            </w:r>
          </w:p>
          <w:p w:rsidR="00233726" w:rsidRPr="0044789F" w:rsidRDefault="00233726" w:rsidP="00226E83">
            <w:pPr>
              <w:jc w:val="both"/>
              <w:rPr>
                <w:sz w:val="18"/>
                <w:szCs w:val="18"/>
              </w:rPr>
            </w:pPr>
            <w:r w:rsidRPr="0044789F">
              <w:rPr>
                <w:sz w:val="18"/>
                <w:szCs w:val="18"/>
              </w:rPr>
              <w:t>4. Отсутствие неустраненных в установленный срок предписаний, представлений и замечаний, иных требований уполномоченных государственных и муниципальных контрольных органов в части соблюдения сроков содержания животных.</w:t>
            </w:r>
          </w:p>
          <w:p w:rsidR="00233726" w:rsidRPr="0044789F" w:rsidRDefault="00233726" w:rsidP="00226E83">
            <w:pPr>
              <w:jc w:val="both"/>
              <w:rPr>
                <w:sz w:val="18"/>
                <w:szCs w:val="18"/>
              </w:rPr>
            </w:pPr>
            <w:r w:rsidRPr="0044789F">
              <w:rPr>
                <w:sz w:val="18"/>
                <w:szCs w:val="18"/>
              </w:rPr>
              <w:t>5. Отсутствие нарушений, отмеченных в актах проверки в части соблюдения правил ведения журналов учета животных, журналов ветеринарных манипуляций.</w:t>
            </w:r>
          </w:p>
          <w:p w:rsidR="00233726" w:rsidRPr="0044789F" w:rsidRDefault="00233726" w:rsidP="00226E83">
            <w:pPr>
              <w:jc w:val="both"/>
              <w:rPr>
                <w:sz w:val="18"/>
                <w:szCs w:val="18"/>
              </w:rPr>
            </w:pPr>
            <w:r w:rsidRPr="0044789F">
              <w:rPr>
                <w:sz w:val="18"/>
                <w:szCs w:val="18"/>
              </w:rPr>
              <w:t>6. Допустимый уровень смертности безнадзорных собак в приюте установлен в размере не более 12 % от всего поступающего в приют поголовья животных 3 и 4 категории. Смертность не более 30 % от всего поголовья собак 1 и 2 категории (массой тела до 15 кг). Данный критерий не применяется к случаям смертности в результате эпидемий, эпизоотий собак в приюте.</w:t>
            </w:r>
          </w:p>
          <w:p w:rsidR="00233726" w:rsidRPr="0044789F" w:rsidRDefault="00233726" w:rsidP="00226E83">
            <w:pPr>
              <w:jc w:val="both"/>
              <w:rPr>
                <w:sz w:val="18"/>
                <w:szCs w:val="18"/>
              </w:rPr>
            </w:pPr>
            <w:r w:rsidRPr="0044789F">
              <w:rPr>
                <w:sz w:val="18"/>
                <w:szCs w:val="18"/>
              </w:rPr>
              <w:t>7. Достоверность учета по журналу ветеринарных манипуляций.</w:t>
            </w: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2. Ветеринарное обслуживание и ветеринарные манипуляции должен осуществлять специалист, имеющий ветеринарное образование.</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3. Проведение первичного осмотра (при поступлении</w:t>
            </w:r>
            <w:r>
              <w:rPr>
                <w:sz w:val="18"/>
                <w:szCs w:val="18"/>
              </w:rPr>
              <w:t xml:space="preserve"> собаки), текущего осмотра собак не реже 1 раза в неделю.</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 xml:space="preserve">4. Проведение обязательной обработки всех поступающих собак от эндо-и </w:t>
            </w:r>
            <w:r w:rsidRPr="0044789F">
              <w:rPr>
                <w:sz w:val="18"/>
                <w:szCs w:val="18"/>
              </w:rPr>
              <w:lastRenderedPageBreak/>
              <w:t xml:space="preserve">эктопаразитов </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5. Осуществление карантинирования всех поступающих собак в течение 1 месяца.</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6. Проведение обязательной вакцинации 100 % поступающих и содержащихся собак, в возрасте от 2-х месяцев от бешенства. Вакцинация от иных болезней животных – по рекомендации ветеринарного врача Исполнителя.</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7. Организация и проведение полноценного ветеринарного лечения собак, в том числе с устройством изолятора для больных собак.</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8. Предотвращение возникновения эпидемий и эпизоотий на территории приюта.</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9. Ведение журнала учета всех ветеринарных манипуляций с собаками, оформленных в соответствии с правилами ведения журналов бухгалтерского учета(журнал должен быть прошит, пронумерован, сшивка скреплена печатью на обратной стороне, заверен подписью руководителя и главного бухгалтера).</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 xml:space="preserve">10. Минимальный срок содержания собак в приюте устанавливается действующим законодательством РФ – ст. </w:t>
            </w:r>
            <w:r>
              <w:rPr>
                <w:sz w:val="18"/>
                <w:szCs w:val="18"/>
              </w:rPr>
              <w:t>231</w:t>
            </w:r>
            <w:r w:rsidRPr="0044789F">
              <w:rPr>
                <w:sz w:val="18"/>
                <w:szCs w:val="18"/>
              </w:rPr>
              <w:t xml:space="preserve"> Гражданского Кодекса РФ, 6 месяцев.</w:t>
            </w:r>
            <w:r>
              <w:rPr>
                <w:sz w:val="18"/>
                <w:szCs w:val="18"/>
              </w:rPr>
              <w:t xml:space="preserve"> По истечении указанного срока в соответствии с п.11.10 Решения от 17 апреля 2007г. № 81 «Об утверждении правил содержания собак и кошек на территории города Перми»  собаки подвергаются безболезненному усыплению либо содержатся подрядчиком за свой счет.</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val="restart"/>
          </w:tcPr>
          <w:p w:rsidR="00233726" w:rsidRPr="0044789F" w:rsidRDefault="00233726" w:rsidP="00226E83">
            <w:pPr>
              <w:jc w:val="center"/>
              <w:rPr>
                <w:sz w:val="18"/>
                <w:szCs w:val="18"/>
              </w:rPr>
            </w:pPr>
            <w:r>
              <w:rPr>
                <w:sz w:val="18"/>
                <w:szCs w:val="18"/>
              </w:rPr>
              <w:t>2</w:t>
            </w:r>
            <w:r w:rsidRPr="0044789F">
              <w:rPr>
                <w:sz w:val="18"/>
                <w:szCs w:val="18"/>
              </w:rPr>
              <w:t>.3</w:t>
            </w:r>
          </w:p>
        </w:tc>
        <w:tc>
          <w:tcPr>
            <w:tcW w:w="592" w:type="pct"/>
            <w:vMerge w:val="restart"/>
          </w:tcPr>
          <w:p w:rsidR="00233726" w:rsidRPr="0044789F" w:rsidRDefault="00233726" w:rsidP="00226E83">
            <w:pPr>
              <w:jc w:val="both"/>
              <w:rPr>
                <w:sz w:val="18"/>
                <w:szCs w:val="18"/>
              </w:rPr>
            </w:pPr>
            <w:r w:rsidRPr="0044789F">
              <w:rPr>
                <w:sz w:val="18"/>
                <w:szCs w:val="18"/>
              </w:rPr>
              <w:t>Санитарное обслуживание</w:t>
            </w:r>
          </w:p>
        </w:tc>
        <w:tc>
          <w:tcPr>
            <w:tcW w:w="2032" w:type="pct"/>
          </w:tcPr>
          <w:p w:rsidR="00233726" w:rsidRPr="0044789F" w:rsidRDefault="00233726" w:rsidP="00226E83">
            <w:pPr>
              <w:jc w:val="both"/>
              <w:rPr>
                <w:sz w:val="18"/>
                <w:szCs w:val="18"/>
              </w:rPr>
            </w:pPr>
            <w:r w:rsidRPr="0044789F">
              <w:rPr>
                <w:sz w:val="18"/>
                <w:szCs w:val="18"/>
              </w:rPr>
              <w:t>1. Содержание собак о</w:t>
            </w:r>
            <w:r>
              <w:rPr>
                <w:sz w:val="18"/>
                <w:szCs w:val="18"/>
              </w:rPr>
              <w:t xml:space="preserve">существляется в соответствии с </w:t>
            </w:r>
            <w:r w:rsidRPr="0044789F">
              <w:rPr>
                <w:sz w:val="18"/>
                <w:szCs w:val="18"/>
              </w:rPr>
              <w:t>ветеринарно-санитарными нормами и правилами.</w:t>
            </w:r>
          </w:p>
        </w:tc>
        <w:tc>
          <w:tcPr>
            <w:tcW w:w="652" w:type="pct"/>
            <w:vMerge w:val="restart"/>
          </w:tcPr>
          <w:p w:rsidR="00233726" w:rsidRPr="0044789F" w:rsidRDefault="00233726" w:rsidP="00226E83">
            <w:pPr>
              <w:jc w:val="both"/>
              <w:rPr>
                <w:sz w:val="18"/>
                <w:szCs w:val="18"/>
              </w:rPr>
            </w:pPr>
            <w:r w:rsidRPr="0044789F">
              <w:rPr>
                <w:sz w:val="18"/>
                <w:szCs w:val="18"/>
              </w:rPr>
              <w:t>1. Обслуживание 100 % поголовья собак, содержащихся в приюте.</w:t>
            </w:r>
          </w:p>
          <w:p w:rsidR="00233726" w:rsidRPr="0044789F" w:rsidRDefault="00233726" w:rsidP="00226E83">
            <w:pPr>
              <w:jc w:val="both"/>
              <w:rPr>
                <w:sz w:val="18"/>
                <w:szCs w:val="18"/>
              </w:rPr>
            </w:pPr>
            <w:r w:rsidRPr="0044789F">
              <w:rPr>
                <w:sz w:val="18"/>
                <w:szCs w:val="18"/>
              </w:rPr>
              <w:t>2.  Вывоз ТБО с частотой не реже чем 2 раза в 7 дней.</w:t>
            </w:r>
          </w:p>
          <w:p w:rsidR="00233726" w:rsidRPr="0044789F" w:rsidRDefault="00233726" w:rsidP="00226E83">
            <w:pPr>
              <w:jc w:val="both"/>
              <w:rPr>
                <w:sz w:val="18"/>
                <w:szCs w:val="18"/>
              </w:rPr>
            </w:pPr>
            <w:r w:rsidRPr="0044789F">
              <w:rPr>
                <w:sz w:val="18"/>
                <w:szCs w:val="18"/>
              </w:rPr>
              <w:t>3. Вывоз навоза не реже чем 1 раз в неделю.</w:t>
            </w:r>
          </w:p>
          <w:p w:rsidR="00233726" w:rsidRPr="0044789F" w:rsidRDefault="00233726" w:rsidP="00226E83">
            <w:pPr>
              <w:jc w:val="both"/>
              <w:rPr>
                <w:sz w:val="18"/>
                <w:szCs w:val="18"/>
              </w:rPr>
            </w:pPr>
            <w:r w:rsidRPr="0044789F">
              <w:rPr>
                <w:sz w:val="18"/>
                <w:szCs w:val="18"/>
              </w:rPr>
              <w:t xml:space="preserve"> </w:t>
            </w:r>
          </w:p>
        </w:tc>
        <w:tc>
          <w:tcPr>
            <w:tcW w:w="1510" w:type="pct"/>
            <w:vMerge w:val="restart"/>
          </w:tcPr>
          <w:p w:rsidR="00233726" w:rsidRPr="0044789F" w:rsidRDefault="00233726" w:rsidP="00226E83">
            <w:pPr>
              <w:jc w:val="both"/>
              <w:rPr>
                <w:sz w:val="18"/>
                <w:szCs w:val="18"/>
              </w:rPr>
            </w:pPr>
            <w:r w:rsidRPr="0044789F">
              <w:rPr>
                <w:sz w:val="18"/>
                <w:szCs w:val="18"/>
              </w:rPr>
              <w:t>1. Соблюдение требований к качеству и объемам работ, установленным данным ТЗ.</w:t>
            </w:r>
          </w:p>
          <w:p w:rsidR="00233726" w:rsidRPr="0044789F" w:rsidRDefault="00233726" w:rsidP="00226E83">
            <w:pPr>
              <w:jc w:val="both"/>
              <w:rPr>
                <w:sz w:val="18"/>
                <w:szCs w:val="18"/>
              </w:rPr>
            </w:pPr>
            <w:r w:rsidRPr="0044789F">
              <w:rPr>
                <w:sz w:val="18"/>
                <w:szCs w:val="18"/>
              </w:rPr>
              <w:t>2. Отсутствие неустраненных в установленный срок предписаний уполномоченных государственных контрольных органов о нарушении ветеринарно-санитарного законодательства.</w:t>
            </w:r>
          </w:p>
          <w:p w:rsidR="00233726" w:rsidRPr="0044789F" w:rsidRDefault="00233726" w:rsidP="00226E83">
            <w:pPr>
              <w:jc w:val="both"/>
              <w:rPr>
                <w:sz w:val="18"/>
                <w:szCs w:val="18"/>
              </w:rPr>
            </w:pPr>
            <w:r w:rsidRPr="0044789F">
              <w:rPr>
                <w:sz w:val="18"/>
                <w:szCs w:val="18"/>
              </w:rPr>
              <w:t>3.  Отсутствие не вывезенного ТБО и навоза в установленные сроки.</w:t>
            </w:r>
          </w:p>
          <w:p w:rsidR="00233726" w:rsidRPr="0044789F" w:rsidRDefault="00233726" w:rsidP="00226E83">
            <w:pPr>
              <w:jc w:val="both"/>
              <w:rPr>
                <w:sz w:val="18"/>
                <w:szCs w:val="18"/>
              </w:rPr>
            </w:pPr>
            <w:r w:rsidRPr="0044789F">
              <w:rPr>
                <w:sz w:val="18"/>
                <w:szCs w:val="18"/>
              </w:rPr>
              <w:t>4. Отсутств</w:t>
            </w:r>
            <w:r>
              <w:rPr>
                <w:sz w:val="18"/>
                <w:szCs w:val="18"/>
              </w:rPr>
              <w:t>ие мусора на территории приюта.</w:t>
            </w:r>
          </w:p>
          <w:p w:rsidR="00233726" w:rsidRPr="0044789F" w:rsidRDefault="00233726" w:rsidP="00226E83">
            <w:pPr>
              <w:jc w:val="both"/>
              <w:rPr>
                <w:sz w:val="18"/>
                <w:szCs w:val="18"/>
              </w:rPr>
            </w:pPr>
            <w:r>
              <w:rPr>
                <w:sz w:val="18"/>
                <w:szCs w:val="18"/>
              </w:rPr>
              <w:t>5</w:t>
            </w:r>
            <w:r w:rsidRPr="0044789F">
              <w:rPr>
                <w:sz w:val="18"/>
                <w:szCs w:val="18"/>
              </w:rPr>
              <w:t>. Отсутствие не устраненных в установленный предписанием срок замечаний муниципальных контрольных органов по содержанию собак.</w:t>
            </w: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2. Проведение ежедневной уборки вольеров и иных мест содержания собак.</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3. Смена подстилки у собак производится по мере необходимости. Промокшая, разорванная, истлевшая подстилка подлежит замене.</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4. Проведение дезинфекции в период и с частотой, установленной санитарно-ветеринарными нормами и правилами, ведение журнала по дезинфекции в соответствии с правилами ведения журналов бухгалтерского учета.</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5. Мытье посуды для кормления животных и приготовления пищи после каждого кормления.</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6. Организация дезинсекции и дератизации территории и помещений в соответствии с санитарно-ветеринарными нормами и правилами.</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7. Организация сбора, временного хранения, своевременного вывоза мусора и отдельно навоза от животных в специально отведенные места с соблюдением требований действующего законодательства.</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8. Содержание территории приюта (необходимая расчистка от снега подходов к объектам и вольерам для животных), организация водоотведения с территории от ливневых и талых вод, обеспечение  чистоты.</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val="restart"/>
          </w:tcPr>
          <w:p w:rsidR="00233726" w:rsidRPr="0044789F" w:rsidRDefault="00233726" w:rsidP="00226E83">
            <w:pPr>
              <w:jc w:val="center"/>
              <w:rPr>
                <w:sz w:val="18"/>
                <w:szCs w:val="18"/>
              </w:rPr>
            </w:pPr>
            <w:r>
              <w:rPr>
                <w:sz w:val="18"/>
                <w:szCs w:val="18"/>
              </w:rPr>
              <w:t>2</w:t>
            </w:r>
            <w:r w:rsidRPr="0044789F">
              <w:rPr>
                <w:sz w:val="18"/>
                <w:szCs w:val="18"/>
              </w:rPr>
              <w:t>.</w:t>
            </w:r>
            <w:r>
              <w:rPr>
                <w:sz w:val="18"/>
                <w:szCs w:val="18"/>
              </w:rPr>
              <w:t>4</w:t>
            </w:r>
          </w:p>
        </w:tc>
        <w:tc>
          <w:tcPr>
            <w:tcW w:w="592" w:type="pct"/>
            <w:vMerge w:val="restart"/>
          </w:tcPr>
          <w:p w:rsidR="00233726" w:rsidRPr="0044789F" w:rsidRDefault="00233726" w:rsidP="00226E83">
            <w:pPr>
              <w:jc w:val="both"/>
              <w:rPr>
                <w:sz w:val="18"/>
                <w:szCs w:val="18"/>
              </w:rPr>
            </w:pPr>
            <w:r w:rsidRPr="0044789F">
              <w:rPr>
                <w:sz w:val="18"/>
                <w:szCs w:val="18"/>
              </w:rPr>
              <w:t>Обеспечение собак пищей и водой</w:t>
            </w:r>
          </w:p>
        </w:tc>
        <w:tc>
          <w:tcPr>
            <w:tcW w:w="2032" w:type="pct"/>
          </w:tcPr>
          <w:p w:rsidR="00233726" w:rsidRPr="0044789F" w:rsidRDefault="00233726" w:rsidP="00226E83">
            <w:pPr>
              <w:jc w:val="both"/>
              <w:rPr>
                <w:sz w:val="18"/>
                <w:szCs w:val="18"/>
              </w:rPr>
            </w:pPr>
            <w:r w:rsidRPr="0044789F">
              <w:rPr>
                <w:sz w:val="18"/>
                <w:szCs w:val="18"/>
              </w:rPr>
              <w:t>1. Минимальный рацион кормления животных устанавливается в соответствии с требованиями ветеринарного законодательства и рекомендаций кинологов для соответствующих пород и возрастов. Заказчик предоставляет минимальный рацион кормления собак при заключении договора в зимнем и летнем варианте. Частота раздачи пищи устанавливается не менее 1 раза в день – для собак 3 и 4 категории, не менее 2-х раз – для собак 1 и 2 категории. Рацион для щенков 1 и 2 категории должен быть предусмотрен с учетом их возраста отличный от собак иных категорий,</w:t>
            </w:r>
          </w:p>
        </w:tc>
        <w:tc>
          <w:tcPr>
            <w:tcW w:w="652" w:type="pct"/>
            <w:vMerge w:val="restart"/>
          </w:tcPr>
          <w:p w:rsidR="00233726" w:rsidRPr="0044789F" w:rsidRDefault="00233726" w:rsidP="00226E83">
            <w:pPr>
              <w:jc w:val="both"/>
              <w:rPr>
                <w:sz w:val="18"/>
                <w:szCs w:val="18"/>
              </w:rPr>
            </w:pPr>
            <w:r w:rsidRPr="0044789F">
              <w:rPr>
                <w:sz w:val="18"/>
                <w:szCs w:val="18"/>
              </w:rPr>
              <w:t>Обеспечение кормом и водой всего поголовья содержащихся животных в соответствии с утвержденным исполнителем графиком.</w:t>
            </w:r>
          </w:p>
        </w:tc>
        <w:tc>
          <w:tcPr>
            <w:tcW w:w="1510" w:type="pct"/>
            <w:vMerge w:val="restart"/>
          </w:tcPr>
          <w:p w:rsidR="00233726" w:rsidRPr="0044789F" w:rsidRDefault="00233726" w:rsidP="00226E83">
            <w:pPr>
              <w:jc w:val="both"/>
              <w:rPr>
                <w:sz w:val="18"/>
                <w:szCs w:val="18"/>
              </w:rPr>
            </w:pPr>
            <w:r w:rsidRPr="0044789F">
              <w:rPr>
                <w:sz w:val="18"/>
                <w:szCs w:val="18"/>
              </w:rPr>
              <w:t>1. Соблюдение требований к качеству и объемам работ, установленным данным ТЗ.</w:t>
            </w:r>
          </w:p>
          <w:p w:rsidR="00233726" w:rsidRPr="0044789F" w:rsidRDefault="00233726" w:rsidP="00226E83">
            <w:pPr>
              <w:jc w:val="both"/>
              <w:rPr>
                <w:sz w:val="18"/>
                <w:szCs w:val="18"/>
              </w:rPr>
            </w:pPr>
            <w:r w:rsidRPr="0044789F">
              <w:rPr>
                <w:sz w:val="18"/>
                <w:szCs w:val="18"/>
              </w:rPr>
              <w:t>2. Отсутствие неустраненных в установленный срок предписаний, представлений и замечаний, иных требований уполномоченных государственных контрольных органов о нарушении ветеринарно-санитарного законодательства по обеспечению животных кормами и водой в приюте.</w:t>
            </w: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 xml:space="preserve">2.  Обеспечение водой должно быть непрерывным, в объемах, </w:t>
            </w:r>
            <w:r w:rsidRPr="0044789F">
              <w:rPr>
                <w:sz w:val="18"/>
                <w:szCs w:val="18"/>
              </w:rPr>
              <w:lastRenderedPageBreak/>
              <w:t xml:space="preserve">соответствующих физиологической потребности содержащихся в приюте собак. </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3. Время кормления и периодичность раздачи кормов, рационы на каждый день должны быть размещены для всеобщего обозрения и строго соблюдаться.</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4. Для больных, ослабленных животных ветеринарным врачом может быть установлен отдельный рацион.</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val="restart"/>
          </w:tcPr>
          <w:p w:rsidR="00233726" w:rsidRPr="0044789F" w:rsidRDefault="00233726" w:rsidP="00226E83">
            <w:pPr>
              <w:jc w:val="center"/>
              <w:rPr>
                <w:sz w:val="18"/>
                <w:szCs w:val="18"/>
              </w:rPr>
            </w:pPr>
            <w:r>
              <w:rPr>
                <w:sz w:val="18"/>
                <w:szCs w:val="18"/>
              </w:rPr>
              <w:t>3</w:t>
            </w:r>
          </w:p>
        </w:tc>
        <w:tc>
          <w:tcPr>
            <w:tcW w:w="592" w:type="pct"/>
            <w:vMerge w:val="restart"/>
          </w:tcPr>
          <w:p w:rsidR="00233726" w:rsidRPr="0044789F" w:rsidRDefault="00233726" w:rsidP="00226E83">
            <w:pPr>
              <w:jc w:val="both"/>
              <w:rPr>
                <w:sz w:val="18"/>
                <w:szCs w:val="18"/>
              </w:rPr>
            </w:pPr>
            <w:r w:rsidRPr="0044789F">
              <w:rPr>
                <w:sz w:val="18"/>
                <w:szCs w:val="18"/>
              </w:rPr>
              <w:t>Поиск новых хозяев, прием собак от населения и выдача собак из приюта.</w:t>
            </w:r>
          </w:p>
        </w:tc>
        <w:tc>
          <w:tcPr>
            <w:tcW w:w="2032" w:type="pct"/>
          </w:tcPr>
          <w:p w:rsidR="00233726" w:rsidRPr="0044789F" w:rsidRDefault="00233726" w:rsidP="00226E83">
            <w:pPr>
              <w:jc w:val="both"/>
              <w:rPr>
                <w:sz w:val="18"/>
                <w:szCs w:val="18"/>
              </w:rPr>
            </w:pPr>
            <w:r w:rsidRPr="0044789F">
              <w:rPr>
                <w:sz w:val="18"/>
                <w:szCs w:val="18"/>
              </w:rPr>
              <w:t>1. Ведение журнала учета приема-выдачи собак из приюта, с указанием паспортных данных владельцев и выдачей ветпаспорта на убывающих собак.</w:t>
            </w:r>
          </w:p>
        </w:tc>
        <w:tc>
          <w:tcPr>
            <w:tcW w:w="652" w:type="pct"/>
            <w:vMerge w:val="restart"/>
          </w:tcPr>
          <w:p w:rsidR="00233726" w:rsidRPr="0044789F" w:rsidRDefault="00233726" w:rsidP="00226E83">
            <w:pPr>
              <w:jc w:val="both"/>
              <w:rPr>
                <w:sz w:val="18"/>
                <w:szCs w:val="18"/>
              </w:rPr>
            </w:pPr>
            <w:r w:rsidRPr="0044789F">
              <w:rPr>
                <w:sz w:val="18"/>
                <w:szCs w:val="18"/>
              </w:rPr>
              <w:t>Прием собак от населения с территории Кировского района  в приют неограничен.</w:t>
            </w:r>
          </w:p>
          <w:p w:rsidR="00233726" w:rsidRPr="0044789F" w:rsidRDefault="00233726" w:rsidP="00226E83">
            <w:pPr>
              <w:jc w:val="both"/>
              <w:rPr>
                <w:sz w:val="18"/>
                <w:szCs w:val="18"/>
              </w:rPr>
            </w:pPr>
            <w:r w:rsidRPr="0044789F">
              <w:rPr>
                <w:sz w:val="18"/>
                <w:szCs w:val="18"/>
              </w:rPr>
              <w:t xml:space="preserve">Количество выданных собак - не менее </w:t>
            </w:r>
            <w:r>
              <w:rPr>
                <w:sz w:val="18"/>
                <w:szCs w:val="18"/>
              </w:rPr>
              <w:t>30 в месяц</w:t>
            </w:r>
            <w:r w:rsidRPr="0044789F">
              <w:rPr>
                <w:sz w:val="18"/>
                <w:szCs w:val="18"/>
              </w:rPr>
              <w:t>.</w:t>
            </w:r>
          </w:p>
        </w:tc>
        <w:tc>
          <w:tcPr>
            <w:tcW w:w="1510" w:type="pct"/>
            <w:vMerge w:val="restart"/>
          </w:tcPr>
          <w:p w:rsidR="00233726" w:rsidRPr="0044789F" w:rsidRDefault="00233726" w:rsidP="00226E83">
            <w:pPr>
              <w:jc w:val="both"/>
              <w:rPr>
                <w:sz w:val="18"/>
                <w:szCs w:val="18"/>
              </w:rPr>
            </w:pPr>
            <w:r w:rsidRPr="0044789F">
              <w:rPr>
                <w:sz w:val="18"/>
                <w:szCs w:val="18"/>
              </w:rPr>
              <w:t>1. Соблюдение требований к качеству и объемам работ, установленным данным ТЗ.</w:t>
            </w:r>
          </w:p>
          <w:p w:rsidR="00233726" w:rsidRPr="0044789F" w:rsidRDefault="00233726" w:rsidP="00226E83">
            <w:pPr>
              <w:jc w:val="both"/>
              <w:rPr>
                <w:sz w:val="18"/>
                <w:szCs w:val="18"/>
              </w:rPr>
            </w:pPr>
            <w:r w:rsidRPr="0044789F">
              <w:rPr>
                <w:sz w:val="18"/>
                <w:szCs w:val="18"/>
              </w:rPr>
              <w:t>2. Отсутствие жалоб на невозможность передачи собаки в приют от граждан.</w:t>
            </w:r>
          </w:p>
          <w:p w:rsidR="00233726" w:rsidRPr="0044789F" w:rsidRDefault="00233726" w:rsidP="00226E83">
            <w:pPr>
              <w:jc w:val="both"/>
              <w:rPr>
                <w:sz w:val="18"/>
                <w:szCs w:val="18"/>
              </w:rPr>
            </w:pPr>
            <w:r w:rsidRPr="0044789F">
              <w:rPr>
                <w:sz w:val="18"/>
                <w:szCs w:val="18"/>
              </w:rPr>
              <w:t>3. Достоверность учета движения животных по журналу приема-выдачи собак.</w:t>
            </w:r>
          </w:p>
          <w:p w:rsidR="00233726" w:rsidRPr="0044789F" w:rsidRDefault="00233726" w:rsidP="00226E83">
            <w:pPr>
              <w:jc w:val="both"/>
              <w:rPr>
                <w:sz w:val="18"/>
                <w:szCs w:val="18"/>
              </w:rPr>
            </w:pPr>
            <w:r w:rsidRPr="0044789F">
              <w:rPr>
                <w:sz w:val="18"/>
                <w:szCs w:val="18"/>
              </w:rPr>
              <w:t>4. Отсутствие жалоб на некорректное обслуживание посетителей приюта.</w:t>
            </w:r>
          </w:p>
        </w:tc>
      </w:tr>
      <w:tr w:rsidR="00233726" w:rsidRPr="0044789F">
        <w:trPr>
          <w:trHeight w:val="60"/>
        </w:trPr>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2. Журнал учета приема-выдачи животных должен быть оформлен в соответствии с правилами ведения журналов бухгалтерского учета (журнал должен быть прошит, пронумерован, сшивка скреплена печатью на обратной стороне, заверен подписью руководителя и главного бухгалтера).</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3. Исполнитель обязан принять собаку в приют, по заявлению гражданина.</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4. Правила выдачи собак из приюта устанавливаются исполнителем самостоятельно. Собаки выдаются по договору. Форма договора согласовывается с заказчиком.</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5. Правила внутреннего распорядка с указанием часов приема посетителей и правил посещения приюта согласовываются с заказчиком и размещаются в общедоступном месте.</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5F48AF" w:rsidRDefault="00233726" w:rsidP="005F48AF">
            <w:pPr>
              <w:jc w:val="both"/>
              <w:rPr>
                <w:sz w:val="18"/>
                <w:szCs w:val="18"/>
              </w:rPr>
            </w:pPr>
            <w:r>
              <w:rPr>
                <w:sz w:val="18"/>
                <w:szCs w:val="18"/>
              </w:rPr>
              <w:t>6. Не менее 1 раза в месяц выход информационной статьи в СМИ г.Перми о животных, содержащихся в приюте и возможности передачи их новым владельцам.</w:t>
            </w:r>
          </w:p>
        </w:tc>
        <w:tc>
          <w:tcPr>
            <w:tcW w:w="652" w:type="pct"/>
          </w:tcPr>
          <w:p w:rsidR="00233726" w:rsidRPr="0044789F" w:rsidRDefault="00233726" w:rsidP="00226E83">
            <w:pPr>
              <w:jc w:val="both"/>
              <w:rPr>
                <w:sz w:val="18"/>
                <w:szCs w:val="18"/>
              </w:rPr>
            </w:pPr>
          </w:p>
        </w:tc>
        <w:tc>
          <w:tcPr>
            <w:tcW w:w="1510" w:type="pct"/>
          </w:tcPr>
          <w:p w:rsidR="00233726" w:rsidRPr="0044789F" w:rsidRDefault="00233726" w:rsidP="00226E83">
            <w:pPr>
              <w:jc w:val="both"/>
              <w:rPr>
                <w:sz w:val="18"/>
                <w:szCs w:val="18"/>
              </w:rPr>
            </w:pPr>
          </w:p>
        </w:tc>
      </w:tr>
      <w:tr w:rsidR="00233726" w:rsidRPr="0044789F">
        <w:tc>
          <w:tcPr>
            <w:tcW w:w="214" w:type="pct"/>
            <w:vMerge w:val="restart"/>
          </w:tcPr>
          <w:p w:rsidR="00233726" w:rsidRPr="0044789F" w:rsidRDefault="00233726" w:rsidP="00226E83">
            <w:pPr>
              <w:jc w:val="center"/>
              <w:rPr>
                <w:sz w:val="18"/>
                <w:szCs w:val="18"/>
              </w:rPr>
            </w:pPr>
            <w:r>
              <w:rPr>
                <w:sz w:val="18"/>
                <w:szCs w:val="18"/>
              </w:rPr>
              <w:t>4</w:t>
            </w:r>
          </w:p>
        </w:tc>
        <w:tc>
          <w:tcPr>
            <w:tcW w:w="592" w:type="pct"/>
            <w:vMerge w:val="restart"/>
          </w:tcPr>
          <w:p w:rsidR="00233726" w:rsidRPr="0044789F" w:rsidRDefault="00233726" w:rsidP="00226E83">
            <w:pPr>
              <w:jc w:val="both"/>
              <w:rPr>
                <w:sz w:val="18"/>
                <w:szCs w:val="18"/>
              </w:rPr>
            </w:pPr>
            <w:r w:rsidRPr="0044789F">
              <w:rPr>
                <w:sz w:val="18"/>
                <w:szCs w:val="18"/>
              </w:rPr>
              <w:t>Обращение с трупами животных в приюте, их утилизация, сбор трупов собак и кошек с территории Кировского района г. Перми.</w:t>
            </w:r>
          </w:p>
        </w:tc>
        <w:tc>
          <w:tcPr>
            <w:tcW w:w="2032" w:type="pct"/>
          </w:tcPr>
          <w:p w:rsidR="00233726" w:rsidRPr="0044789F" w:rsidRDefault="00233726" w:rsidP="00226E83">
            <w:pPr>
              <w:jc w:val="both"/>
              <w:rPr>
                <w:sz w:val="18"/>
                <w:szCs w:val="18"/>
              </w:rPr>
            </w:pPr>
            <w:r w:rsidRPr="0044789F">
              <w:rPr>
                <w:sz w:val="18"/>
                <w:szCs w:val="18"/>
              </w:rPr>
              <w:t>1. Обращение с трупами животных должно осуществляться в соответствии с Ветеринарно-санитарными правилами сбора, утилизации и уничтожения биологических отходов" (утв. Минсельхозпродом РФ 04.12.1995 N 13-7-2/469) (ред. от 16.08.2007).</w:t>
            </w:r>
          </w:p>
        </w:tc>
        <w:tc>
          <w:tcPr>
            <w:tcW w:w="652" w:type="pct"/>
            <w:vMerge w:val="restart"/>
          </w:tcPr>
          <w:p w:rsidR="00233726" w:rsidRPr="0044789F" w:rsidRDefault="00233726" w:rsidP="00226E83">
            <w:pPr>
              <w:jc w:val="both"/>
              <w:rPr>
                <w:sz w:val="18"/>
                <w:szCs w:val="18"/>
              </w:rPr>
            </w:pPr>
            <w:r w:rsidRPr="0044789F">
              <w:rPr>
                <w:sz w:val="18"/>
                <w:szCs w:val="18"/>
              </w:rPr>
              <w:t>Утилизация 100 % трупов собак и кошек, образовавшихся в приюте и собранных с территории района.</w:t>
            </w:r>
          </w:p>
        </w:tc>
        <w:tc>
          <w:tcPr>
            <w:tcW w:w="1510" w:type="pct"/>
            <w:vMerge w:val="restart"/>
          </w:tcPr>
          <w:p w:rsidR="00233726" w:rsidRPr="0044789F" w:rsidRDefault="00233726" w:rsidP="00226E83">
            <w:pPr>
              <w:jc w:val="both"/>
              <w:rPr>
                <w:sz w:val="18"/>
                <w:szCs w:val="18"/>
              </w:rPr>
            </w:pPr>
            <w:r w:rsidRPr="0044789F">
              <w:rPr>
                <w:sz w:val="18"/>
                <w:szCs w:val="18"/>
              </w:rPr>
              <w:t>1. Соблюдение требований к качеству и объемам работ, установленным данным ТЗ.</w:t>
            </w:r>
          </w:p>
          <w:p w:rsidR="00233726" w:rsidRPr="0044789F" w:rsidRDefault="00233726" w:rsidP="00226E83">
            <w:pPr>
              <w:jc w:val="both"/>
              <w:rPr>
                <w:sz w:val="18"/>
                <w:szCs w:val="18"/>
              </w:rPr>
            </w:pPr>
            <w:r w:rsidRPr="0044789F">
              <w:rPr>
                <w:sz w:val="18"/>
                <w:szCs w:val="18"/>
              </w:rPr>
              <w:t>2. Отсутствие неустраненных в установленный срок предписаний, представлений и замечаний, иных требований уполномоченных государственных контрольных органов о нарушении ветеринарно-санитарного законодательства в приюте.</w:t>
            </w:r>
          </w:p>
          <w:p w:rsidR="00233726" w:rsidRPr="0044789F" w:rsidRDefault="00233726" w:rsidP="00226E83">
            <w:pPr>
              <w:jc w:val="both"/>
              <w:rPr>
                <w:sz w:val="18"/>
                <w:szCs w:val="18"/>
              </w:rPr>
            </w:pPr>
            <w:r w:rsidRPr="0044789F">
              <w:rPr>
                <w:sz w:val="18"/>
                <w:szCs w:val="18"/>
              </w:rPr>
              <w:t>3. Соблюдение объемов и сроков исполнения заявок на сбор трупов.</w:t>
            </w: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2. Все трупы животных должны быть утилизированы либо путем доставки их на яму Беккари (полигон Софроны) либо по договору со специализированной организацией, имеющей соответствующую лицензию.</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9E4DA4" w:rsidRDefault="00233726" w:rsidP="00226E83">
            <w:pPr>
              <w:jc w:val="both"/>
              <w:rPr>
                <w:sz w:val="18"/>
                <w:szCs w:val="18"/>
              </w:rPr>
            </w:pPr>
            <w:r w:rsidRPr="009E4DA4">
              <w:rPr>
                <w:sz w:val="18"/>
                <w:szCs w:val="18"/>
              </w:rPr>
              <w:t>3. Исполнителем осуществляется сбор трупов собак и кошек на территории Кировского района г. Перми по заявкам заказчика, юридических и физических лиц и доставка данных трупов животных на утилизацию.</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9E4DA4" w:rsidRDefault="00233726" w:rsidP="00226E83">
            <w:pPr>
              <w:jc w:val="both"/>
              <w:rPr>
                <w:sz w:val="18"/>
                <w:szCs w:val="18"/>
              </w:rPr>
            </w:pPr>
            <w:r w:rsidRPr="009E4DA4">
              <w:rPr>
                <w:sz w:val="18"/>
                <w:szCs w:val="18"/>
              </w:rPr>
              <w:t>4. Сбор трупов собак и кошек должен быть организован в течение 1 суток с момента получения заявки исполнителем.</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val="restart"/>
          </w:tcPr>
          <w:p w:rsidR="00233726" w:rsidRPr="0044789F" w:rsidRDefault="00233726" w:rsidP="00226E83">
            <w:pPr>
              <w:jc w:val="center"/>
              <w:rPr>
                <w:sz w:val="18"/>
                <w:szCs w:val="18"/>
              </w:rPr>
            </w:pPr>
            <w:r>
              <w:rPr>
                <w:sz w:val="18"/>
                <w:szCs w:val="18"/>
              </w:rPr>
              <w:t>5</w:t>
            </w:r>
            <w:r w:rsidRPr="0044789F">
              <w:rPr>
                <w:sz w:val="18"/>
                <w:szCs w:val="18"/>
              </w:rPr>
              <w:t>.</w:t>
            </w:r>
          </w:p>
        </w:tc>
        <w:tc>
          <w:tcPr>
            <w:tcW w:w="592" w:type="pct"/>
            <w:vMerge w:val="restart"/>
          </w:tcPr>
          <w:p w:rsidR="00233726" w:rsidRPr="0044789F" w:rsidRDefault="00233726" w:rsidP="00226E83">
            <w:pPr>
              <w:jc w:val="both"/>
              <w:rPr>
                <w:sz w:val="18"/>
                <w:szCs w:val="18"/>
              </w:rPr>
            </w:pPr>
            <w:r w:rsidRPr="0044789F">
              <w:rPr>
                <w:sz w:val="18"/>
                <w:szCs w:val="18"/>
              </w:rPr>
              <w:t>Проведение контрольных мероприятий за качеством выполнения работ Исполнителем</w:t>
            </w:r>
          </w:p>
        </w:tc>
        <w:tc>
          <w:tcPr>
            <w:tcW w:w="2032" w:type="pct"/>
          </w:tcPr>
          <w:p w:rsidR="00233726" w:rsidRPr="0044789F" w:rsidRDefault="00233726" w:rsidP="00226E83">
            <w:pPr>
              <w:jc w:val="both"/>
              <w:rPr>
                <w:sz w:val="18"/>
                <w:szCs w:val="18"/>
              </w:rPr>
            </w:pPr>
            <w:r w:rsidRPr="0044789F">
              <w:rPr>
                <w:sz w:val="18"/>
                <w:szCs w:val="18"/>
              </w:rPr>
              <w:t>1. Деятельность исполнителя в процессе выполнения работ, услуг подлежит контролю. Контроль выполнения мероприятий и деятельности исполнителя выполняется силами заказчика. Контрольные мероприятия могут производиться, в том числе комиссионно, состав комиссии и ее полномочия определяет заказчик.</w:t>
            </w:r>
          </w:p>
        </w:tc>
        <w:tc>
          <w:tcPr>
            <w:tcW w:w="652" w:type="pct"/>
            <w:vMerge w:val="restart"/>
          </w:tcPr>
          <w:p w:rsidR="00233726" w:rsidRPr="0044789F" w:rsidRDefault="00233726" w:rsidP="00226E83">
            <w:pPr>
              <w:jc w:val="both"/>
              <w:rPr>
                <w:sz w:val="18"/>
                <w:szCs w:val="18"/>
              </w:rPr>
            </w:pPr>
            <w:r w:rsidRPr="0044789F">
              <w:rPr>
                <w:sz w:val="18"/>
                <w:szCs w:val="18"/>
              </w:rPr>
              <w:t>Объем, частота и длительность контрольных мероприятий не нормируются.</w:t>
            </w:r>
          </w:p>
        </w:tc>
        <w:tc>
          <w:tcPr>
            <w:tcW w:w="1510" w:type="pct"/>
            <w:vMerge w:val="restart"/>
          </w:tcPr>
          <w:p w:rsidR="00233726" w:rsidRPr="0044789F" w:rsidRDefault="00233726" w:rsidP="00226E83">
            <w:pPr>
              <w:jc w:val="both"/>
              <w:rPr>
                <w:sz w:val="18"/>
                <w:szCs w:val="18"/>
              </w:rPr>
            </w:pPr>
            <w:r w:rsidRPr="0044789F">
              <w:rPr>
                <w:sz w:val="18"/>
                <w:szCs w:val="18"/>
              </w:rPr>
              <w:t>1. Отказ в проведении контрольного мероприятия является основанием для подачи заказчиком заявления в суд о расторжении договора.</w:t>
            </w:r>
          </w:p>
          <w:p w:rsidR="00233726" w:rsidRPr="0044789F" w:rsidRDefault="00233726" w:rsidP="00226E83">
            <w:pPr>
              <w:jc w:val="both"/>
              <w:rPr>
                <w:sz w:val="18"/>
                <w:szCs w:val="18"/>
              </w:rPr>
            </w:pPr>
            <w:r w:rsidRPr="0044789F">
              <w:rPr>
                <w:sz w:val="18"/>
                <w:szCs w:val="18"/>
              </w:rPr>
              <w:t xml:space="preserve">2. Неисполнение требований, предъявляемых к качеству и объему работ по настоящему техническому заданию, зафиксированное в акте, протоколе, ином официальном документе, должным образом составленном и подписанном может являться основанием для введения штрафных санкций (Приложение № </w:t>
            </w:r>
            <w:r>
              <w:rPr>
                <w:sz w:val="18"/>
                <w:szCs w:val="18"/>
              </w:rPr>
              <w:t>3</w:t>
            </w:r>
            <w:r w:rsidRPr="0044789F">
              <w:rPr>
                <w:sz w:val="18"/>
                <w:szCs w:val="18"/>
              </w:rPr>
              <w:t xml:space="preserve"> к договору), либо для подачи заказчиком заявления в суд о расторжении договора.</w:t>
            </w:r>
          </w:p>
          <w:p w:rsidR="00233726" w:rsidRPr="0044789F" w:rsidRDefault="00233726" w:rsidP="00226E83">
            <w:pPr>
              <w:jc w:val="both"/>
              <w:rPr>
                <w:sz w:val="18"/>
                <w:szCs w:val="18"/>
              </w:rPr>
            </w:pPr>
            <w:r w:rsidRPr="0044789F">
              <w:rPr>
                <w:sz w:val="18"/>
                <w:szCs w:val="18"/>
              </w:rPr>
              <w:t xml:space="preserve">3. Удержание штрафов производится из суммы ежемесячного платежа по итогам работы приюта и оформляется соответствующим указанием в платежных </w:t>
            </w:r>
            <w:r w:rsidRPr="0044789F">
              <w:rPr>
                <w:sz w:val="18"/>
                <w:szCs w:val="18"/>
              </w:rPr>
              <w:lastRenderedPageBreak/>
              <w:t>документах.</w:t>
            </w: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2. Исполнитель по требованию Заказчика обязан предъявлять ему для ознакомления журналы поступления и выдачи собак, учета ветеринарных манипуляций, мероприятий по дезинфекции. По требованию Заказчика исполнитель обязан передать ему заверенные копии перечисленных журналов.</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3. Исполнитель по требованию Заказчика обязан предъявить ему заверенные копии финансовых и иных документов, касающихся исполнения работ.</w:t>
            </w:r>
          </w:p>
        </w:tc>
        <w:tc>
          <w:tcPr>
            <w:tcW w:w="652" w:type="pct"/>
            <w:vMerge/>
          </w:tcPr>
          <w:p w:rsidR="00233726" w:rsidRPr="0044789F" w:rsidRDefault="00233726" w:rsidP="00226E83">
            <w:pPr>
              <w:jc w:val="both"/>
              <w:rPr>
                <w:sz w:val="18"/>
                <w:szCs w:val="18"/>
              </w:rPr>
            </w:pPr>
          </w:p>
        </w:tc>
        <w:tc>
          <w:tcPr>
            <w:tcW w:w="1510" w:type="pct"/>
            <w:vMerge/>
          </w:tcPr>
          <w:p w:rsidR="00233726" w:rsidRPr="0044789F" w:rsidRDefault="00233726" w:rsidP="00226E83">
            <w:pPr>
              <w:jc w:val="both"/>
              <w:rPr>
                <w:sz w:val="18"/>
                <w:szCs w:val="18"/>
              </w:rPr>
            </w:pP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4. Исполнитель  еженедельно, по понедельникам в срок до 11 часов утра обязан представить заказчику отчет по утвержденной заказчиком форме.</w:t>
            </w:r>
          </w:p>
        </w:tc>
        <w:tc>
          <w:tcPr>
            <w:tcW w:w="652" w:type="pct"/>
          </w:tcPr>
          <w:p w:rsidR="00233726" w:rsidRPr="0044789F" w:rsidRDefault="00233726" w:rsidP="00226E83">
            <w:pPr>
              <w:jc w:val="both"/>
              <w:rPr>
                <w:sz w:val="18"/>
                <w:szCs w:val="18"/>
              </w:rPr>
            </w:pPr>
            <w:r w:rsidRPr="0044789F">
              <w:rPr>
                <w:sz w:val="18"/>
                <w:szCs w:val="18"/>
              </w:rPr>
              <w:t>Предоставление еженедельного отчета в установленный срок.</w:t>
            </w:r>
          </w:p>
        </w:tc>
        <w:tc>
          <w:tcPr>
            <w:tcW w:w="1510" w:type="pct"/>
          </w:tcPr>
          <w:p w:rsidR="00233726" w:rsidRPr="0044789F" w:rsidRDefault="00233726" w:rsidP="00226E83">
            <w:pPr>
              <w:jc w:val="both"/>
              <w:rPr>
                <w:sz w:val="18"/>
                <w:szCs w:val="18"/>
              </w:rPr>
            </w:pPr>
            <w:r w:rsidRPr="0044789F">
              <w:rPr>
                <w:sz w:val="18"/>
                <w:szCs w:val="18"/>
              </w:rPr>
              <w:t>Наличие отчета по утвержденной форме в установленный срок</w:t>
            </w: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5. Исполнитель в срок до 3 числа месяца, следующего за отчетным месяцем, обязан представить заказчику отчет о выполненной работе за месяц. Форма отчета утверждается заказчиком.</w:t>
            </w:r>
          </w:p>
          <w:p w:rsidR="00233726" w:rsidRPr="0044789F" w:rsidRDefault="00233726" w:rsidP="00226E83">
            <w:pPr>
              <w:jc w:val="both"/>
              <w:rPr>
                <w:sz w:val="18"/>
                <w:szCs w:val="18"/>
              </w:rPr>
            </w:pPr>
            <w:r w:rsidRPr="0044789F">
              <w:rPr>
                <w:sz w:val="18"/>
                <w:szCs w:val="18"/>
              </w:rPr>
              <w:t xml:space="preserve">Ежемесячный отчет (выдержка из отчета) заказчиком публикуется на сайте управления по экологии и природопользования </w:t>
            </w:r>
            <w:r w:rsidRPr="0044789F">
              <w:rPr>
                <w:sz w:val="18"/>
                <w:szCs w:val="18"/>
                <w:lang w:val="en-US"/>
              </w:rPr>
              <w:t>www</w:t>
            </w:r>
            <w:r w:rsidRPr="0044789F">
              <w:rPr>
                <w:sz w:val="18"/>
                <w:szCs w:val="18"/>
              </w:rPr>
              <w:t>.</w:t>
            </w:r>
            <w:r w:rsidRPr="0044789F">
              <w:rPr>
                <w:sz w:val="18"/>
                <w:szCs w:val="18"/>
                <w:lang w:val="en-US"/>
              </w:rPr>
              <w:t>prirodaperm</w:t>
            </w:r>
            <w:r w:rsidRPr="0044789F">
              <w:rPr>
                <w:sz w:val="18"/>
                <w:szCs w:val="18"/>
              </w:rPr>
              <w:t>.</w:t>
            </w:r>
            <w:r w:rsidRPr="0044789F">
              <w:rPr>
                <w:sz w:val="18"/>
                <w:szCs w:val="18"/>
                <w:lang w:val="en-US"/>
              </w:rPr>
              <w:t>ru</w:t>
            </w:r>
          </w:p>
        </w:tc>
        <w:tc>
          <w:tcPr>
            <w:tcW w:w="652" w:type="pct"/>
          </w:tcPr>
          <w:p w:rsidR="00233726" w:rsidRPr="0044789F" w:rsidRDefault="00233726" w:rsidP="00226E83">
            <w:pPr>
              <w:jc w:val="both"/>
              <w:rPr>
                <w:sz w:val="18"/>
                <w:szCs w:val="18"/>
              </w:rPr>
            </w:pPr>
            <w:r w:rsidRPr="0044789F">
              <w:rPr>
                <w:sz w:val="18"/>
                <w:szCs w:val="18"/>
              </w:rPr>
              <w:t>Предоставление ежемесячного отчета в установленный срок.</w:t>
            </w:r>
          </w:p>
        </w:tc>
        <w:tc>
          <w:tcPr>
            <w:tcW w:w="1510" w:type="pct"/>
          </w:tcPr>
          <w:p w:rsidR="00233726" w:rsidRPr="0044789F" w:rsidRDefault="00233726" w:rsidP="00226E83">
            <w:pPr>
              <w:jc w:val="both"/>
              <w:rPr>
                <w:sz w:val="18"/>
                <w:szCs w:val="18"/>
              </w:rPr>
            </w:pPr>
            <w:r w:rsidRPr="0044789F">
              <w:rPr>
                <w:sz w:val="18"/>
                <w:szCs w:val="18"/>
              </w:rPr>
              <w:t>Наличие отчета по утвержденной форме в установленный срок</w:t>
            </w:r>
          </w:p>
        </w:tc>
      </w:tr>
      <w:tr w:rsidR="00233726" w:rsidRPr="0044789F">
        <w:tc>
          <w:tcPr>
            <w:tcW w:w="214" w:type="pct"/>
            <w:vMerge/>
          </w:tcPr>
          <w:p w:rsidR="00233726" w:rsidRPr="0044789F" w:rsidRDefault="00233726" w:rsidP="00226E83">
            <w:pPr>
              <w:jc w:val="center"/>
              <w:rPr>
                <w:sz w:val="18"/>
                <w:szCs w:val="18"/>
              </w:rPr>
            </w:pPr>
          </w:p>
        </w:tc>
        <w:tc>
          <w:tcPr>
            <w:tcW w:w="592" w:type="pct"/>
            <w:vMerge/>
          </w:tcPr>
          <w:p w:rsidR="00233726" w:rsidRPr="0044789F" w:rsidRDefault="00233726" w:rsidP="00226E83">
            <w:pPr>
              <w:jc w:val="both"/>
              <w:rPr>
                <w:sz w:val="18"/>
                <w:szCs w:val="18"/>
              </w:rPr>
            </w:pPr>
          </w:p>
        </w:tc>
        <w:tc>
          <w:tcPr>
            <w:tcW w:w="2032" w:type="pct"/>
          </w:tcPr>
          <w:p w:rsidR="00233726" w:rsidRPr="0044789F" w:rsidRDefault="00233726" w:rsidP="00226E83">
            <w:pPr>
              <w:jc w:val="both"/>
              <w:rPr>
                <w:sz w:val="18"/>
                <w:szCs w:val="18"/>
              </w:rPr>
            </w:pPr>
            <w:r w:rsidRPr="0044789F">
              <w:rPr>
                <w:sz w:val="18"/>
                <w:szCs w:val="18"/>
              </w:rPr>
              <w:t xml:space="preserve">6. Заказчик имеет право осмотра склада для хранения продуктов, операционной, места временного накопления трупов животных, помещений для содержания животных. </w:t>
            </w:r>
          </w:p>
        </w:tc>
        <w:tc>
          <w:tcPr>
            <w:tcW w:w="652" w:type="pct"/>
          </w:tcPr>
          <w:p w:rsidR="00233726" w:rsidRPr="0044789F" w:rsidRDefault="00233726" w:rsidP="00226E83">
            <w:pPr>
              <w:jc w:val="both"/>
              <w:rPr>
                <w:sz w:val="18"/>
                <w:szCs w:val="18"/>
              </w:rPr>
            </w:pPr>
            <w:r w:rsidRPr="0044789F">
              <w:rPr>
                <w:sz w:val="18"/>
                <w:szCs w:val="18"/>
              </w:rPr>
              <w:t>По требованию заказчика</w:t>
            </w:r>
          </w:p>
        </w:tc>
        <w:tc>
          <w:tcPr>
            <w:tcW w:w="1510" w:type="pct"/>
          </w:tcPr>
          <w:p w:rsidR="00233726" w:rsidRPr="0044789F" w:rsidRDefault="00233726" w:rsidP="00226E83">
            <w:pPr>
              <w:jc w:val="both"/>
              <w:rPr>
                <w:sz w:val="18"/>
                <w:szCs w:val="18"/>
              </w:rPr>
            </w:pPr>
            <w:r w:rsidRPr="0044789F">
              <w:rPr>
                <w:sz w:val="18"/>
                <w:szCs w:val="18"/>
              </w:rPr>
              <w:t>Допуск заказчика к осмотру помещений по его требованию.</w:t>
            </w:r>
          </w:p>
        </w:tc>
      </w:tr>
    </w:tbl>
    <w:p w:rsidR="00233726" w:rsidRPr="0044789F" w:rsidRDefault="00233726" w:rsidP="00C56975">
      <w:pPr>
        <w:ind w:firstLine="567"/>
        <w:jc w:val="both"/>
        <w:rPr>
          <w:sz w:val="24"/>
          <w:szCs w:val="24"/>
        </w:rPr>
      </w:pPr>
    </w:p>
    <w:tbl>
      <w:tblPr>
        <w:tblW w:w="5000" w:type="pct"/>
        <w:tblLook w:val="0000"/>
      </w:tblPr>
      <w:tblGrid>
        <w:gridCol w:w="8032"/>
        <w:gridCol w:w="7320"/>
      </w:tblGrid>
      <w:tr w:rsidR="00233726" w:rsidRPr="0044789F">
        <w:trPr>
          <w:trHeight w:val="360"/>
        </w:trPr>
        <w:tc>
          <w:tcPr>
            <w:tcW w:w="2616" w:type="pct"/>
          </w:tcPr>
          <w:p w:rsidR="00233726" w:rsidRDefault="00233726" w:rsidP="00226E83">
            <w:pPr>
              <w:pStyle w:val="Oaeno"/>
              <w:rPr>
                <w:rFonts w:ascii="Times New Roman" w:hAnsi="Times New Roman"/>
                <w:b/>
                <w:bCs/>
                <w:sz w:val="24"/>
                <w:szCs w:val="24"/>
                <w:u w:val="single"/>
              </w:rPr>
            </w:pPr>
          </w:p>
          <w:p w:rsidR="00233726" w:rsidRDefault="00233726" w:rsidP="00226E83">
            <w:pPr>
              <w:pStyle w:val="Oaeno"/>
              <w:rPr>
                <w:rFonts w:ascii="Times New Roman" w:hAnsi="Times New Roman"/>
                <w:b/>
                <w:bCs/>
                <w:sz w:val="24"/>
                <w:szCs w:val="24"/>
                <w:u w:val="single"/>
              </w:rPr>
            </w:pPr>
          </w:p>
          <w:p w:rsidR="00233726" w:rsidRPr="0044789F" w:rsidRDefault="00233726" w:rsidP="00226E83">
            <w:pPr>
              <w:pStyle w:val="Oaeno"/>
              <w:rPr>
                <w:rFonts w:ascii="Times New Roman" w:hAnsi="Times New Roman"/>
                <w:b/>
                <w:bCs/>
                <w:sz w:val="24"/>
                <w:szCs w:val="24"/>
                <w:u w:val="single"/>
              </w:rPr>
            </w:pPr>
            <w:r w:rsidRPr="0044789F">
              <w:rPr>
                <w:rFonts w:ascii="Times New Roman" w:hAnsi="Times New Roman"/>
                <w:b/>
                <w:bCs/>
                <w:sz w:val="24"/>
                <w:szCs w:val="24"/>
                <w:u w:val="single"/>
              </w:rPr>
              <w:t>ИСПОЛНИТЕЛЬ:</w:t>
            </w:r>
          </w:p>
        </w:tc>
        <w:tc>
          <w:tcPr>
            <w:tcW w:w="2384" w:type="pct"/>
          </w:tcPr>
          <w:p w:rsidR="00233726" w:rsidRDefault="00233726" w:rsidP="00226E83">
            <w:pPr>
              <w:pStyle w:val="Oaeno"/>
              <w:rPr>
                <w:rFonts w:ascii="Times New Roman" w:hAnsi="Times New Roman"/>
                <w:b/>
                <w:bCs/>
                <w:sz w:val="24"/>
                <w:szCs w:val="24"/>
                <w:u w:val="single"/>
              </w:rPr>
            </w:pPr>
          </w:p>
          <w:p w:rsidR="00233726" w:rsidRDefault="00233726" w:rsidP="00226E83">
            <w:pPr>
              <w:pStyle w:val="Oaeno"/>
              <w:rPr>
                <w:rFonts w:ascii="Times New Roman" w:hAnsi="Times New Roman"/>
                <w:b/>
                <w:bCs/>
                <w:sz w:val="24"/>
                <w:szCs w:val="24"/>
                <w:u w:val="single"/>
              </w:rPr>
            </w:pPr>
          </w:p>
          <w:p w:rsidR="00233726" w:rsidRPr="0044789F" w:rsidRDefault="00233726" w:rsidP="00226E83">
            <w:pPr>
              <w:pStyle w:val="Oaeno"/>
              <w:rPr>
                <w:rFonts w:ascii="Times New Roman" w:hAnsi="Times New Roman"/>
                <w:b/>
                <w:bCs/>
                <w:sz w:val="24"/>
                <w:szCs w:val="24"/>
                <w:u w:val="single"/>
              </w:rPr>
            </w:pPr>
            <w:r w:rsidRPr="0044789F">
              <w:rPr>
                <w:rFonts w:ascii="Times New Roman" w:hAnsi="Times New Roman"/>
                <w:b/>
                <w:bCs/>
                <w:sz w:val="24"/>
                <w:szCs w:val="24"/>
                <w:u w:val="single"/>
              </w:rPr>
              <w:t>ЗАКАЗЧИК:</w:t>
            </w:r>
          </w:p>
        </w:tc>
      </w:tr>
      <w:tr w:rsidR="00233726" w:rsidRPr="0044789F">
        <w:trPr>
          <w:trHeight w:val="912"/>
        </w:trPr>
        <w:tc>
          <w:tcPr>
            <w:tcW w:w="2616" w:type="pct"/>
          </w:tcPr>
          <w:p w:rsidR="00233726" w:rsidRPr="0044789F" w:rsidRDefault="00233726" w:rsidP="00226E83">
            <w:pPr>
              <w:pStyle w:val="Iauiue"/>
              <w:rPr>
                <w:b/>
                <w:sz w:val="24"/>
                <w:szCs w:val="24"/>
              </w:rPr>
            </w:pPr>
          </w:p>
          <w:p w:rsidR="00233726" w:rsidRDefault="00233726" w:rsidP="00226E83">
            <w:pPr>
              <w:pStyle w:val="Iauiue"/>
              <w:rPr>
                <w:b/>
                <w:sz w:val="24"/>
                <w:szCs w:val="24"/>
              </w:rPr>
            </w:pPr>
          </w:p>
          <w:p w:rsidR="00233726" w:rsidRDefault="00233726" w:rsidP="00226E83">
            <w:pPr>
              <w:pStyle w:val="Iauiue"/>
              <w:rPr>
                <w:b/>
                <w:sz w:val="24"/>
                <w:szCs w:val="24"/>
              </w:rPr>
            </w:pPr>
          </w:p>
          <w:p w:rsidR="00233726" w:rsidRDefault="00233726" w:rsidP="00226E83">
            <w:pPr>
              <w:pStyle w:val="Iauiue"/>
              <w:rPr>
                <w:b/>
                <w:sz w:val="24"/>
                <w:szCs w:val="24"/>
              </w:rPr>
            </w:pPr>
          </w:p>
          <w:p w:rsidR="00233726" w:rsidRDefault="00233726" w:rsidP="00226E83">
            <w:pPr>
              <w:pStyle w:val="Iauiue"/>
              <w:rPr>
                <w:b/>
                <w:sz w:val="24"/>
                <w:szCs w:val="24"/>
              </w:rPr>
            </w:pPr>
          </w:p>
          <w:p w:rsidR="00233726" w:rsidRPr="0044789F" w:rsidRDefault="00233726" w:rsidP="00226E83">
            <w:pPr>
              <w:pStyle w:val="Iauiue"/>
              <w:rPr>
                <w:b/>
                <w:sz w:val="24"/>
                <w:szCs w:val="24"/>
              </w:rPr>
            </w:pPr>
          </w:p>
        </w:tc>
        <w:tc>
          <w:tcPr>
            <w:tcW w:w="2384" w:type="pct"/>
          </w:tcPr>
          <w:p w:rsidR="00233726" w:rsidRDefault="00233726" w:rsidP="00226E83">
            <w:pPr>
              <w:pStyle w:val="Oaeno"/>
              <w:rPr>
                <w:rFonts w:ascii="Times New Roman" w:hAnsi="Times New Roman"/>
                <w:b/>
                <w:bCs/>
                <w:sz w:val="24"/>
                <w:szCs w:val="24"/>
              </w:rPr>
            </w:pPr>
          </w:p>
          <w:p w:rsidR="00233726" w:rsidRDefault="00233726" w:rsidP="00226E83">
            <w:pPr>
              <w:pStyle w:val="Oaeno"/>
              <w:rPr>
                <w:rFonts w:ascii="Times New Roman" w:hAnsi="Times New Roman"/>
                <w:b/>
                <w:bCs/>
                <w:sz w:val="24"/>
                <w:szCs w:val="24"/>
              </w:rPr>
            </w:pPr>
            <w:r w:rsidRPr="0044789F">
              <w:rPr>
                <w:rFonts w:ascii="Times New Roman" w:hAnsi="Times New Roman"/>
                <w:b/>
                <w:bCs/>
                <w:sz w:val="24"/>
                <w:szCs w:val="24"/>
              </w:rPr>
              <w:t xml:space="preserve">МКУ «ПГС по регулированию численности </w:t>
            </w:r>
          </w:p>
          <w:p w:rsidR="00233726" w:rsidRPr="0044789F" w:rsidRDefault="00233726" w:rsidP="00226E83">
            <w:pPr>
              <w:pStyle w:val="Oaeno"/>
              <w:rPr>
                <w:rFonts w:ascii="Times New Roman" w:hAnsi="Times New Roman"/>
                <w:b/>
                <w:bCs/>
                <w:sz w:val="24"/>
                <w:szCs w:val="24"/>
              </w:rPr>
            </w:pPr>
            <w:r w:rsidRPr="0044789F">
              <w:rPr>
                <w:rFonts w:ascii="Times New Roman" w:hAnsi="Times New Roman"/>
                <w:b/>
                <w:bCs/>
                <w:sz w:val="24"/>
                <w:szCs w:val="24"/>
              </w:rPr>
              <w:t>безнадзорных собак и кошек»</w:t>
            </w:r>
          </w:p>
        </w:tc>
      </w:tr>
      <w:tr w:rsidR="00233726" w:rsidRPr="0044789F">
        <w:trPr>
          <w:trHeight w:val="372"/>
        </w:trPr>
        <w:tc>
          <w:tcPr>
            <w:tcW w:w="2616" w:type="pct"/>
          </w:tcPr>
          <w:p w:rsidR="00233726" w:rsidRPr="00C56975" w:rsidRDefault="00233726" w:rsidP="00226E83">
            <w:pPr>
              <w:rPr>
                <w:b/>
                <w:sz w:val="24"/>
                <w:szCs w:val="24"/>
                <w:u w:val="single"/>
              </w:rPr>
            </w:pPr>
            <w:r w:rsidRPr="00C56975">
              <w:rPr>
                <w:b/>
                <w:sz w:val="24"/>
                <w:szCs w:val="24"/>
                <w:u w:val="single"/>
              </w:rPr>
              <w:t xml:space="preserve">_________________________ </w:t>
            </w:r>
          </w:p>
        </w:tc>
        <w:tc>
          <w:tcPr>
            <w:tcW w:w="2384" w:type="pct"/>
          </w:tcPr>
          <w:p w:rsidR="00233726" w:rsidRPr="0044789F" w:rsidRDefault="00233726" w:rsidP="00226E83">
            <w:pPr>
              <w:pStyle w:val="Oaeno"/>
              <w:rPr>
                <w:rFonts w:ascii="Times New Roman" w:hAnsi="Times New Roman"/>
                <w:b/>
                <w:bCs/>
                <w:sz w:val="24"/>
                <w:szCs w:val="24"/>
                <w:u w:val="single"/>
              </w:rPr>
            </w:pPr>
            <w:r w:rsidRPr="0044789F">
              <w:rPr>
                <w:rFonts w:ascii="Times New Roman" w:hAnsi="Times New Roman"/>
                <w:b/>
                <w:bCs/>
                <w:sz w:val="24"/>
                <w:szCs w:val="24"/>
                <w:u w:val="single"/>
              </w:rPr>
              <w:t>____________________</w:t>
            </w:r>
            <w:r>
              <w:rPr>
                <w:rFonts w:ascii="Times New Roman" w:hAnsi="Times New Roman"/>
                <w:b/>
                <w:bCs/>
                <w:sz w:val="24"/>
                <w:szCs w:val="24"/>
                <w:u w:val="single"/>
              </w:rPr>
              <w:t>Г</w:t>
            </w:r>
            <w:r w:rsidRPr="0044789F">
              <w:rPr>
                <w:rFonts w:ascii="Times New Roman" w:hAnsi="Times New Roman"/>
                <w:b/>
                <w:bCs/>
                <w:sz w:val="24"/>
                <w:szCs w:val="24"/>
                <w:u w:val="single"/>
              </w:rPr>
              <w:t>.</w:t>
            </w:r>
            <w:r>
              <w:rPr>
                <w:rFonts w:ascii="Times New Roman" w:hAnsi="Times New Roman"/>
                <w:b/>
                <w:bCs/>
                <w:sz w:val="24"/>
                <w:szCs w:val="24"/>
                <w:u w:val="single"/>
              </w:rPr>
              <w:t>В</w:t>
            </w:r>
            <w:r w:rsidRPr="0044789F">
              <w:rPr>
                <w:rFonts w:ascii="Times New Roman" w:hAnsi="Times New Roman"/>
                <w:b/>
                <w:bCs/>
                <w:sz w:val="24"/>
                <w:szCs w:val="24"/>
                <w:u w:val="single"/>
              </w:rPr>
              <w:t xml:space="preserve">. </w:t>
            </w:r>
            <w:r>
              <w:rPr>
                <w:rFonts w:ascii="Times New Roman" w:hAnsi="Times New Roman"/>
                <w:b/>
                <w:bCs/>
                <w:sz w:val="24"/>
                <w:szCs w:val="24"/>
                <w:u w:val="single"/>
              </w:rPr>
              <w:t>Ходырева</w:t>
            </w:r>
          </w:p>
        </w:tc>
      </w:tr>
      <w:tr w:rsidR="00233726" w:rsidRPr="0044789F">
        <w:trPr>
          <w:trHeight w:val="360"/>
        </w:trPr>
        <w:tc>
          <w:tcPr>
            <w:tcW w:w="2616" w:type="pct"/>
          </w:tcPr>
          <w:p w:rsidR="00233726" w:rsidRPr="0044789F" w:rsidRDefault="00233726" w:rsidP="00226E83">
            <w:pPr>
              <w:pStyle w:val="Oaeno"/>
              <w:rPr>
                <w:rFonts w:ascii="Times New Roman" w:hAnsi="Times New Roman"/>
                <w:b/>
                <w:bCs/>
                <w:sz w:val="24"/>
                <w:szCs w:val="24"/>
              </w:rPr>
            </w:pPr>
            <w:r w:rsidRPr="0044789F">
              <w:rPr>
                <w:rFonts w:ascii="Times New Roman" w:hAnsi="Times New Roman"/>
                <w:b/>
                <w:bCs/>
                <w:sz w:val="24"/>
                <w:szCs w:val="24"/>
              </w:rPr>
              <w:t>М.П.</w:t>
            </w:r>
          </w:p>
        </w:tc>
        <w:tc>
          <w:tcPr>
            <w:tcW w:w="2384" w:type="pct"/>
          </w:tcPr>
          <w:p w:rsidR="00233726" w:rsidRPr="0044789F" w:rsidRDefault="00233726" w:rsidP="00226E83">
            <w:pPr>
              <w:pStyle w:val="Oaeno"/>
              <w:rPr>
                <w:rFonts w:ascii="Times New Roman" w:hAnsi="Times New Roman"/>
                <w:b/>
                <w:bCs/>
                <w:sz w:val="24"/>
                <w:szCs w:val="24"/>
              </w:rPr>
            </w:pPr>
            <w:r w:rsidRPr="0044789F">
              <w:rPr>
                <w:rFonts w:ascii="Times New Roman" w:hAnsi="Times New Roman"/>
                <w:b/>
                <w:bCs/>
                <w:sz w:val="24"/>
                <w:szCs w:val="24"/>
              </w:rPr>
              <w:t>М.П.</w:t>
            </w:r>
          </w:p>
        </w:tc>
      </w:tr>
    </w:tbl>
    <w:p w:rsidR="00233726" w:rsidRPr="0044789F" w:rsidRDefault="00233726" w:rsidP="00C56975">
      <w:pPr>
        <w:jc w:val="right"/>
        <w:rPr>
          <w:sz w:val="24"/>
          <w:szCs w:val="24"/>
        </w:rPr>
      </w:pPr>
    </w:p>
    <w:p w:rsidR="00233726" w:rsidRPr="0044789F" w:rsidRDefault="00233726" w:rsidP="00C56975">
      <w:pPr>
        <w:ind w:right="280"/>
        <w:jc w:val="center"/>
        <w:rPr>
          <w:sz w:val="24"/>
          <w:szCs w:val="24"/>
        </w:rPr>
        <w:sectPr w:rsidR="00233726" w:rsidRPr="0044789F" w:rsidSect="00C56975">
          <w:pgSz w:w="16838" w:h="11906" w:orient="landscape"/>
          <w:pgMar w:top="709" w:right="851" w:bottom="284" w:left="851" w:header="709" w:footer="709" w:gutter="0"/>
          <w:cols w:space="708"/>
          <w:docGrid w:linePitch="360"/>
        </w:sectPr>
      </w:pPr>
    </w:p>
    <w:p w:rsidR="00233726" w:rsidRDefault="000462BF" w:rsidP="002E093E">
      <w:pPr>
        <w:jc w:val="right"/>
        <w:rPr>
          <w:sz w:val="24"/>
          <w:szCs w:val="24"/>
        </w:rPr>
      </w:pPr>
      <w:r w:rsidRPr="000462BF">
        <w:rPr>
          <w:noProof/>
        </w:rPr>
        <w:lastRenderedPageBreak/>
        <w:pict>
          <v:shape id="_x0000_s1027" type="#_x0000_t202" style="position:absolute;left:0;text-align:left;margin-left:427.05pt;margin-top:-16.8pt;width:309pt;height:145.7pt;z-index:2" filled="f" stroked="f">
            <v:textbox style="mso-fit-shape-to-text:t">
              <w:txbxContent>
                <w:p w:rsidR="00E62C95" w:rsidRPr="002E093E" w:rsidRDefault="00E62C95" w:rsidP="002E093E">
                  <w:pPr>
                    <w:rPr>
                      <w:szCs w:val="24"/>
                    </w:rPr>
                  </w:pPr>
                </w:p>
              </w:txbxContent>
            </v:textbox>
          </v:shape>
        </w:pict>
      </w:r>
      <w:bookmarkStart w:id="0" w:name="Приложение_2"/>
      <w:r w:rsidR="00233726" w:rsidRPr="008866AD">
        <w:rPr>
          <w:sz w:val="24"/>
          <w:szCs w:val="24"/>
        </w:rPr>
        <w:t>Приложение №</w:t>
      </w:r>
      <w:r w:rsidR="00233726">
        <w:rPr>
          <w:sz w:val="24"/>
          <w:szCs w:val="24"/>
        </w:rPr>
        <w:t xml:space="preserve"> 2</w:t>
      </w:r>
    </w:p>
    <w:bookmarkEnd w:id="0"/>
    <w:p w:rsidR="00233726" w:rsidRDefault="00233726" w:rsidP="008866AD">
      <w:pPr>
        <w:ind w:firstLine="567"/>
        <w:jc w:val="right"/>
        <w:rPr>
          <w:sz w:val="28"/>
          <w:szCs w:val="28"/>
        </w:rPr>
      </w:pPr>
      <w:r>
        <w:rPr>
          <w:sz w:val="24"/>
          <w:szCs w:val="24"/>
        </w:rPr>
        <w:t>к конкурсной документации</w:t>
      </w:r>
    </w:p>
    <w:p w:rsidR="00233726" w:rsidRDefault="00233726" w:rsidP="00C301D2">
      <w:pPr>
        <w:pStyle w:val="ConsNonformat"/>
        <w:widowControl/>
        <w:spacing w:line="280" w:lineRule="exact"/>
        <w:ind w:left="720"/>
        <w:jc w:val="right"/>
        <w:rPr>
          <w:rFonts w:ascii="Times New Roman" w:hAnsi="Times New Roman" w:cs="Times New Roman"/>
          <w:sz w:val="24"/>
          <w:szCs w:val="24"/>
        </w:rPr>
      </w:pPr>
    </w:p>
    <w:p w:rsidR="00233726" w:rsidRDefault="00233726" w:rsidP="00C301D2">
      <w:pPr>
        <w:pStyle w:val="ConsNonformat"/>
        <w:widowControl/>
        <w:spacing w:line="280" w:lineRule="exact"/>
        <w:ind w:left="720"/>
        <w:jc w:val="right"/>
        <w:rPr>
          <w:rFonts w:ascii="Times New Roman" w:hAnsi="Times New Roman" w:cs="Times New Roman"/>
          <w:sz w:val="24"/>
          <w:szCs w:val="24"/>
        </w:rPr>
      </w:pPr>
    </w:p>
    <w:p w:rsidR="00233726" w:rsidRDefault="00233726" w:rsidP="00A61A91">
      <w:pPr>
        <w:pStyle w:val="ConsNonformat"/>
        <w:widowControl/>
        <w:spacing w:line="280" w:lineRule="exact"/>
        <w:ind w:left="720"/>
        <w:jc w:val="center"/>
        <w:rPr>
          <w:rFonts w:ascii="Times New Roman" w:hAnsi="Times New Roman" w:cs="Times New Roman"/>
          <w:b/>
          <w:bCs/>
          <w:sz w:val="26"/>
          <w:szCs w:val="26"/>
        </w:rPr>
      </w:pPr>
      <w:r w:rsidRPr="00A61A91">
        <w:rPr>
          <w:rFonts w:ascii="Times New Roman" w:hAnsi="Times New Roman" w:cs="Times New Roman"/>
          <w:b/>
          <w:bCs/>
          <w:sz w:val="26"/>
          <w:szCs w:val="26"/>
        </w:rPr>
        <w:t>О</w:t>
      </w:r>
      <w:r>
        <w:rPr>
          <w:rFonts w:ascii="Times New Roman" w:hAnsi="Times New Roman" w:cs="Times New Roman"/>
          <w:b/>
          <w:bCs/>
          <w:sz w:val="26"/>
          <w:szCs w:val="26"/>
        </w:rPr>
        <w:t xml:space="preserve">пись документов, </w:t>
      </w:r>
    </w:p>
    <w:p w:rsidR="00233726" w:rsidRDefault="00233726" w:rsidP="00A61A91">
      <w:pPr>
        <w:pStyle w:val="ConsNonformat"/>
        <w:widowControl/>
        <w:spacing w:line="280" w:lineRule="exact"/>
        <w:ind w:left="720"/>
        <w:jc w:val="center"/>
        <w:rPr>
          <w:rFonts w:ascii="Times New Roman" w:hAnsi="Times New Roman" w:cs="Times New Roman"/>
          <w:b/>
          <w:bCs/>
          <w:sz w:val="26"/>
          <w:szCs w:val="26"/>
        </w:rPr>
      </w:pPr>
      <w:r>
        <w:rPr>
          <w:rFonts w:ascii="Times New Roman" w:hAnsi="Times New Roman" w:cs="Times New Roman"/>
          <w:b/>
          <w:bCs/>
          <w:sz w:val="26"/>
          <w:szCs w:val="26"/>
        </w:rPr>
        <w:t>входящих в состав заявки (тома заявки) на участие в конкурсе</w:t>
      </w:r>
    </w:p>
    <w:p w:rsidR="00233726" w:rsidRDefault="00233726" w:rsidP="00A61A91">
      <w:pPr>
        <w:pStyle w:val="ConsNonformat"/>
        <w:widowControl/>
        <w:spacing w:line="280" w:lineRule="exact"/>
        <w:ind w:left="720"/>
        <w:jc w:val="center"/>
        <w:rPr>
          <w:rFonts w:ascii="Times New Roman" w:hAnsi="Times New Roman" w:cs="Times New Roman"/>
          <w:b/>
          <w:bCs/>
          <w:sz w:val="26"/>
          <w:szCs w:val="26"/>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043"/>
        <w:gridCol w:w="7020"/>
      </w:tblGrid>
      <w:tr w:rsidR="00233726" w:rsidRPr="00AD6C70">
        <w:trPr>
          <w:tblCellSpacing w:w="20" w:type="dxa"/>
        </w:trPr>
        <w:tc>
          <w:tcPr>
            <w:tcW w:w="2983" w:type="dxa"/>
            <w:shd w:val="clear" w:color="auto" w:fill="FFFFFF"/>
          </w:tcPr>
          <w:p w:rsidR="00233726" w:rsidRPr="00AD6C70" w:rsidRDefault="00233726" w:rsidP="00AD6C70">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Наименование открытого конкурса</w:t>
            </w:r>
          </w:p>
        </w:tc>
        <w:tc>
          <w:tcPr>
            <w:tcW w:w="6960" w:type="dxa"/>
            <w:shd w:val="clear" w:color="auto" w:fill="FFFFFF"/>
          </w:tcPr>
          <w:p w:rsidR="00233726" w:rsidRPr="00AD6C70" w:rsidRDefault="00233726" w:rsidP="00AD6C70">
            <w:pPr>
              <w:pStyle w:val="ConsNonformat"/>
              <w:widowControl/>
              <w:spacing w:line="280" w:lineRule="exact"/>
              <w:jc w:val="center"/>
              <w:rPr>
                <w:rFonts w:ascii="Times New Roman" w:hAnsi="Times New Roman" w:cs="Times New Roman"/>
                <w:bCs/>
                <w:sz w:val="22"/>
                <w:szCs w:val="22"/>
              </w:rPr>
            </w:pPr>
          </w:p>
        </w:tc>
      </w:tr>
      <w:tr w:rsidR="00233726" w:rsidRPr="00AD6C70">
        <w:trPr>
          <w:tblCellSpacing w:w="20" w:type="dxa"/>
        </w:trPr>
        <w:tc>
          <w:tcPr>
            <w:tcW w:w="2983" w:type="dxa"/>
            <w:shd w:val="clear" w:color="auto" w:fill="FFFFFF"/>
          </w:tcPr>
          <w:p w:rsidR="00233726" w:rsidRPr="00AD6C70" w:rsidRDefault="00233726" w:rsidP="00AD6C70">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Номер и дата извещения</w:t>
            </w:r>
          </w:p>
        </w:tc>
        <w:tc>
          <w:tcPr>
            <w:tcW w:w="6960" w:type="dxa"/>
            <w:shd w:val="clear" w:color="auto" w:fill="FFFFFF"/>
          </w:tcPr>
          <w:p w:rsidR="00233726" w:rsidRPr="00AD6C70" w:rsidRDefault="00233726" w:rsidP="00AD6C70">
            <w:pPr>
              <w:pStyle w:val="ConsNonformat"/>
              <w:widowControl/>
              <w:spacing w:line="280" w:lineRule="exact"/>
              <w:jc w:val="center"/>
              <w:rPr>
                <w:rFonts w:ascii="Times New Roman" w:hAnsi="Times New Roman" w:cs="Times New Roman"/>
                <w:bCs/>
                <w:sz w:val="22"/>
                <w:szCs w:val="22"/>
              </w:rPr>
            </w:pPr>
          </w:p>
        </w:tc>
      </w:tr>
    </w:tbl>
    <w:p w:rsidR="00233726" w:rsidRPr="00BB2F28" w:rsidRDefault="00233726" w:rsidP="00A61A91">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786"/>
        <w:gridCol w:w="6757"/>
        <w:gridCol w:w="2520"/>
      </w:tblGrid>
      <w:tr w:rsidR="00233726" w:rsidRPr="00AD6C70">
        <w:trPr>
          <w:tblCellSpacing w:w="20" w:type="dxa"/>
        </w:trPr>
        <w:tc>
          <w:tcPr>
            <w:tcW w:w="726" w:type="dxa"/>
            <w:shd w:val="clear" w:color="auto" w:fill="FFFFFF"/>
          </w:tcPr>
          <w:p w:rsidR="00233726" w:rsidRPr="00AD6C70" w:rsidRDefault="00233726" w:rsidP="00AD6C70">
            <w:pPr>
              <w:jc w:val="center"/>
              <w:rPr>
                <w:b/>
                <w:sz w:val="22"/>
                <w:szCs w:val="22"/>
              </w:rPr>
            </w:pPr>
            <w:r w:rsidRPr="00AD6C70">
              <w:rPr>
                <w:b/>
                <w:sz w:val="22"/>
                <w:szCs w:val="22"/>
              </w:rPr>
              <w:t>№ п/п</w:t>
            </w:r>
          </w:p>
        </w:tc>
        <w:tc>
          <w:tcPr>
            <w:tcW w:w="6717" w:type="dxa"/>
            <w:shd w:val="clear" w:color="auto" w:fill="FFFFFF"/>
          </w:tcPr>
          <w:p w:rsidR="00233726" w:rsidRPr="00AD6C70" w:rsidRDefault="00233726" w:rsidP="00AD6C70">
            <w:pPr>
              <w:jc w:val="center"/>
              <w:rPr>
                <w:b/>
                <w:sz w:val="22"/>
                <w:szCs w:val="22"/>
              </w:rPr>
            </w:pPr>
            <w:r w:rsidRPr="00AD6C70">
              <w:rPr>
                <w:b/>
                <w:sz w:val="22"/>
                <w:szCs w:val="22"/>
              </w:rPr>
              <w:t>Наименование представленных документов (копий документов)</w:t>
            </w:r>
          </w:p>
        </w:tc>
        <w:tc>
          <w:tcPr>
            <w:tcW w:w="2460" w:type="dxa"/>
            <w:shd w:val="clear" w:color="auto" w:fill="FFFFFF"/>
          </w:tcPr>
          <w:p w:rsidR="00233726" w:rsidRPr="00AD6C70" w:rsidRDefault="00233726" w:rsidP="00AD6C70">
            <w:pPr>
              <w:ind w:right="87"/>
              <w:jc w:val="center"/>
              <w:rPr>
                <w:b/>
                <w:sz w:val="22"/>
                <w:szCs w:val="22"/>
              </w:rPr>
            </w:pPr>
            <w:r w:rsidRPr="00AD6C70">
              <w:rPr>
                <w:b/>
                <w:sz w:val="22"/>
                <w:szCs w:val="22"/>
              </w:rPr>
              <w:t>Количество листов</w:t>
            </w:r>
          </w:p>
        </w:tc>
      </w:tr>
      <w:tr w:rsidR="00233726" w:rsidRPr="00AD6C70">
        <w:trPr>
          <w:trHeight w:val="454"/>
          <w:tblCellSpacing w:w="20" w:type="dxa"/>
        </w:trPr>
        <w:tc>
          <w:tcPr>
            <w:tcW w:w="726" w:type="dxa"/>
            <w:shd w:val="clear" w:color="auto" w:fill="FFFFFF"/>
          </w:tcPr>
          <w:p w:rsidR="00233726" w:rsidRPr="00AD6C70" w:rsidRDefault="00233726" w:rsidP="00AD6C70">
            <w:pPr>
              <w:jc w:val="center"/>
              <w:rPr>
                <w:sz w:val="24"/>
                <w:szCs w:val="24"/>
              </w:rPr>
            </w:pPr>
            <w:r w:rsidRPr="00AD6C70">
              <w:rPr>
                <w:sz w:val="24"/>
                <w:szCs w:val="24"/>
              </w:rPr>
              <w:t>1</w:t>
            </w:r>
          </w:p>
        </w:tc>
        <w:tc>
          <w:tcPr>
            <w:tcW w:w="6717" w:type="dxa"/>
            <w:shd w:val="clear" w:color="auto" w:fill="FFFFFF"/>
          </w:tcPr>
          <w:p w:rsidR="00233726" w:rsidRPr="00AD6C70" w:rsidRDefault="00233726" w:rsidP="00AD6C70">
            <w:pPr>
              <w:jc w:val="center"/>
              <w:rPr>
                <w:sz w:val="24"/>
                <w:szCs w:val="24"/>
              </w:rPr>
            </w:pPr>
          </w:p>
        </w:tc>
        <w:tc>
          <w:tcPr>
            <w:tcW w:w="2460" w:type="dxa"/>
            <w:shd w:val="clear" w:color="auto" w:fill="FFFFFF"/>
          </w:tcPr>
          <w:p w:rsidR="00233726" w:rsidRPr="00AD6C70" w:rsidRDefault="00233726" w:rsidP="00AD6C70">
            <w:pPr>
              <w:jc w:val="center"/>
              <w:rPr>
                <w:sz w:val="24"/>
                <w:szCs w:val="24"/>
              </w:rPr>
            </w:pPr>
          </w:p>
        </w:tc>
      </w:tr>
      <w:tr w:rsidR="00233726" w:rsidRPr="00AD6C70">
        <w:trPr>
          <w:trHeight w:val="454"/>
          <w:tblCellSpacing w:w="20" w:type="dxa"/>
        </w:trPr>
        <w:tc>
          <w:tcPr>
            <w:tcW w:w="726" w:type="dxa"/>
            <w:shd w:val="clear" w:color="auto" w:fill="FFFFFF"/>
          </w:tcPr>
          <w:p w:rsidR="00233726" w:rsidRPr="00AD6C70" w:rsidRDefault="00233726" w:rsidP="00AD6C70">
            <w:pPr>
              <w:jc w:val="center"/>
              <w:rPr>
                <w:sz w:val="24"/>
                <w:szCs w:val="24"/>
              </w:rPr>
            </w:pPr>
            <w:r w:rsidRPr="00AD6C70">
              <w:rPr>
                <w:sz w:val="24"/>
                <w:szCs w:val="24"/>
              </w:rPr>
              <w:t>2</w:t>
            </w:r>
          </w:p>
        </w:tc>
        <w:tc>
          <w:tcPr>
            <w:tcW w:w="6717" w:type="dxa"/>
            <w:shd w:val="clear" w:color="auto" w:fill="FFFFFF"/>
          </w:tcPr>
          <w:p w:rsidR="00233726" w:rsidRPr="00AD6C70" w:rsidRDefault="00233726" w:rsidP="00AD6C70">
            <w:pPr>
              <w:jc w:val="center"/>
              <w:rPr>
                <w:sz w:val="24"/>
                <w:szCs w:val="24"/>
              </w:rPr>
            </w:pPr>
          </w:p>
        </w:tc>
        <w:tc>
          <w:tcPr>
            <w:tcW w:w="2460" w:type="dxa"/>
            <w:shd w:val="clear" w:color="auto" w:fill="FFFFFF"/>
          </w:tcPr>
          <w:p w:rsidR="00233726" w:rsidRPr="00AD6C70" w:rsidRDefault="00233726" w:rsidP="00AD6C70">
            <w:pPr>
              <w:jc w:val="center"/>
              <w:rPr>
                <w:sz w:val="24"/>
                <w:szCs w:val="24"/>
              </w:rPr>
            </w:pPr>
          </w:p>
        </w:tc>
      </w:tr>
      <w:tr w:rsidR="00233726" w:rsidRPr="00AD6C70">
        <w:trPr>
          <w:trHeight w:val="454"/>
          <w:tblCellSpacing w:w="20" w:type="dxa"/>
        </w:trPr>
        <w:tc>
          <w:tcPr>
            <w:tcW w:w="726" w:type="dxa"/>
            <w:shd w:val="clear" w:color="auto" w:fill="FFFFFF"/>
          </w:tcPr>
          <w:p w:rsidR="00233726" w:rsidRPr="00AD6C70" w:rsidRDefault="00233726" w:rsidP="00AD6C70">
            <w:pPr>
              <w:jc w:val="center"/>
              <w:rPr>
                <w:sz w:val="24"/>
                <w:szCs w:val="24"/>
              </w:rPr>
            </w:pPr>
            <w:r w:rsidRPr="00AD6C70">
              <w:rPr>
                <w:sz w:val="24"/>
                <w:szCs w:val="24"/>
              </w:rPr>
              <w:t>3</w:t>
            </w:r>
          </w:p>
        </w:tc>
        <w:tc>
          <w:tcPr>
            <w:tcW w:w="6717" w:type="dxa"/>
            <w:shd w:val="clear" w:color="auto" w:fill="FFFFFF"/>
          </w:tcPr>
          <w:p w:rsidR="00233726" w:rsidRPr="00AD6C70" w:rsidRDefault="00233726" w:rsidP="00AD6C70">
            <w:pPr>
              <w:jc w:val="center"/>
              <w:rPr>
                <w:sz w:val="24"/>
                <w:szCs w:val="24"/>
              </w:rPr>
            </w:pPr>
          </w:p>
        </w:tc>
        <w:tc>
          <w:tcPr>
            <w:tcW w:w="2460" w:type="dxa"/>
            <w:shd w:val="clear" w:color="auto" w:fill="FFFFFF"/>
          </w:tcPr>
          <w:p w:rsidR="00233726" w:rsidRPr="00AD6C70" w:rsidRDefault="00233726" w:rsidP="00AD6C70">
            <w:pPr>
              <w:jc w:val="center"/>
              <w:rPr>
                <w:sz w:val="24"/>
                <w:szCs w:val="24"/>
              </w:rPr>
            </w:pPr>
          </w:p>
        </w:tc>
      </w:tr>
      <w:tr w:rsidR="00233726" w:rsidRPr="00AD6C70">
        <w:trPr>
          <w:trHeight w:val="454"/>
          <w:tblCellSpacing w:w="20" w:type="dxa"/>
        </w:trPr>
        <w:tc>
          <w:tcPr>
            <w:tcW w:w="726" w:type="dxa"/>
            <w:shd w:val="clear" w:color="auto" w:fill="FFFFFF"/>
          </w:tcPr>
          <w:p w:rsidR="00233726" w:rsidRPr="00AD6C70" w:rsidRDefault="00233726" w:rsidP="00AD6C70">
            <w:pPr>
              <w:jc w:val="center"/>
              <w:rPr>
                <w:sz w:val="24"/>
                <w:szCs w:val="24"/>
              </w:rPr>
            </w:pPr>
            <w:r w:rsidRPr="00AD6C70">
              <w:rPr>
                <w:sz w:val="24"/>
                <w:szCs w:val="24"/>
              </w:rPr>
              <w:t>4</w:t>
            </w:r>
          </w:p>
        </w:tc>
        <w:tc>
          <w:tcPr>
            <w:tcW w:w="6717" w:type="dxa"/>
            <w:shd w:val="clear" w:color="auto" w:fill="FFFFFF"/>
          </w:tcPr>
          <w:p w:rsidR="00233726" w:rsidRPr="00AD6C70" w:rsidRDefault="00233726" w:rsidP="00AD6C70">
            <w:pPr>
              <w:jc w:val="center"/>
              <w:rPr>
                <w:sz w:val="24"/>
                <w:szCs w:val="24"/>
              </w:rPr>
            </w:pPr>
          </w:p>
        </w:tc>
        <w:tc>
          <w:tcPr>
            <w:tcW w:w="2460" w:type="dxa"/>
            <w:shd w:val="clear" w:color="auto" w:fill="FFFFFF"/>
          </w:tcPr>
          <w:p w:rsidR="00233726" w:rsidRPr="00AD6C70" w:rsidRDefault="00233726" w:rsidP="00AD6C70">
            <w:pPr>
              <w:jc w:val="center"/>
              <w:rPr>
                <w:sz w:val="24"/>
                <w:szCs w:val="24"/>
              </w:rPr>
            </w:pPr>
          </w:p>
        </w:tc>
      </w:tr>
      <w:tr w:rsidR="00233726" w:rsidRPr="00AD6C70">
        <w:trPr>
          <w:trHeight w:val="454"/>
          <w:tblCellSpacing w:w="20" w:type="dxa"/>
        </w:trPr>
        <w:tc>
          <w:tcPr>
            <w:tcW w:w="726" w:type="dxa"/>
            <w:shd w:val="clear" w:color="auto" w:fill="FFFFFF"/>
          </w:tcPr>
          <w:p w:rsidR="00233726" w:rsidRPr="00AD6C70" w:rsidRDefault="00233726" w:rsidP="00AD6C70">
            <w:pPr>
              <w:jc w:val="center"/>
              <w:rPr>
                <w:sz w:val="24"/>
                <w:szCs w:val="24"/>
              </w:rPr>
            </w:pPr>
            <w:r w:rsidRPr="00AD6C70">
              <w:rPr>
                <w:sz w:val="24"/>
                <w:szCs w:val="24"/>
              </w:rPr>
              <w:t>5</w:t>
            </w:r>
          </w:p>
        </w:tc>
        <w:tc>
          <w:tcPr>
            <w:tcW w:w="6717" w:type="dxa"/>
            <w:shd w:val="clear" w:color="auto" w:fill="FFFFFF"/>
          </w:tcPr>
          <w:p w:rsidR="00233726" w:rsidRPr="00AD6C70" w:rsidRDefault="00233726" w:rsidP="00AD6C70">
            <w:pPr>
              <w:jc w:val="center"/>
              <w:rPr>
                <w:sz w:val="24"/>
                <w:szCs w:val="24"/>
              </w:rPr>
            </w:pPr>
          </w:p>
        </w:tc>
        <w:tc>
          <w:tcPr>
            <w:tcW w:w="2460" w:type="dxa"/>
            <w:shd w:val="clear" w:color="auto" w:fill="FFFFFF"/>
          </w:tcPr>
          <w:p w:rsidR="00233726" w:rsidRPr="00AD6C70" w:rsidRDefault="00233726" w:rsidP="00AD6C70">
            <w:pPr>
              <w:jc w:val="center"/>
              <w:rPr>
                <w:sz w:val="24"/>
                <w:szCs w:val="24"/>
              </w:rPr>
            </w:pPr>
          </w:p>
        </w:tc>
      </w:tr>
      <w:tr w:rsidR="00233726" w:rsidRPr="00AD6C70">
        <w:trPr>
          <w:trHeight w:val="454"/>
          <w:tblCellSpacing w:w="20" w:type="dxa"/>
        </w:trPr>
        <w:tc>
          <w:tcPr>
            <w:tcW w:w="726" w:type="dxa"/>
            <w:shd w:val="clear" w:color="auto" w:fill="FFFFFF"/>
          </w:tcPr>
          <w:p w:rsidR="00233726" w:rsidRPr="00AD6C70" w:rsidRDefault="00233726" w:rsidP="00AD6C70">
            <w:pPr>
              <w:jc w:val="center"/>
              <w:rPr>
                <w:sz w:val="24"/>
                <w:szCs w:val="24"/>
              </w:rPr>
            </w:pPr>
            <w:r w:rsidRPr="00AD6C70">
              <w:rPr>
                <w:sz w:val="24"/>
                <w:szCs w:val="24"/>
              </w:rPr>
              <w:t>…</w:t>
            </w:r>
          </w:p>
        </w:tc>
        <w:tc>
          <w:tcPr>
            <w:tcW w:w="6717" w:type="dxa"/>
            <w:shd w:val="clear" w:color="auto" w:fill="FFFFFF"/>
          </w:tcPr>
          <w:p w:rsidR="00233726" w:rsidRPr="00AD6C70" w:rsidRDefault="00233726" w:rsidP="00AD6C70">
            <w:pPr>
              <w:jc w:val="center"/>
              <w:rPr>
                <w:sz w:val="24"/>
                <w:szCs w:val="24"/>
              </w:rPr>
            </w:pPr>
          </w:p>
        </w:tc>
        <w:tc>
          <w:tcPr>
            <w:tcW w:w="2460" w:type="dxa"/>
            <w:shd w:val="clear" w:color="auto" w:fill="FFFFFF"/>
          </w:tcPr>
          <w:p w:rsidR="00233726" w:rsidRPr="00AD6C70" w:rsidRDefault="00233726" w:rsidP="00AD6C70">
            <w:pPr>
              <w:jc w:val="center"/>
              <w:rPr>
                <w:sz w:val="24"/>
                <w:szCs w:val="24"/>
              </w:rPr>
            </w:pPr>
          </w:p>
        </w:tc>
      </w:tr>
      <w:tr w:rsidR="00233726" w:rsidRPr="00AD6C70">
        <w:trPr>
          <w:trHeight w:val="454"/>
          <w:tblCellSpacing w:w="20" w:type="dxa"/>
        </w:trPr>
        <w:tc>
          <w:tcPr>
            <w:tcW w:w="726" w:type="dxa"/>
            <w:shd w:val="clear" w:color="auto" w:fill="FFFFFF"/>
          </w:tcPr>
          <w:p w:rsidR="00233726" w:rsidRPr="00AD6C70" w:rsidRDefault="00233726" w:rsidP="00AD6C70">
            <w:pPr>
              <w:jc w:val="center"/>
              <w:rPr>
                <w:sz w:val="24"/>
                <w:szCs w:val="24"/>
              </w:rPr>
            </w:pPr>
          </w:p>
        </w:tc>
        <w:tc>
          <w:tcPr>
            <w:tcW w:w="6717" w:type="dxa"/>
            <w:shd w:val="clear" w:color="auto" w:fill="FFFFFF"/>
          </w:tcPr>
          <w:p w:rsidR="00233726" w:rsidRPr="00AD6C70" w:rsidRDefault="00233726" w:rsidP="00AD6C70">
            <w:pPr>
              <w:jc w:val="center"/>
              <w:rPr>
                <w:sz w:val="24"/>
                <w:szCs w:val="24"/>
              </w:rPr>
            </w:pPr>
          </w:p>
        </w:tc>
        <w:tc>
          <w:tcPr>
            <w:tcW w:w="2460" w:type="dxa"/>
            <w:shd w:val="clear" w:color="auto" w:fill="FFFFFF"/>
          </w:tcPr>
          <w:p w:rsidR="00233726" w:rsidRPr="00AD6C70" w:rsidRDefault="00233726" w:rsidP="00AD6C70">
            <w:pPr>
              <w:jc w:val="center"/>
              <w:rPr>
                <w:sz w:val="24"/>
                <w:szCs w:val="24"/>
              </w:rPr>
            </w:pPr>
          </w:p>
        </w:tc>
      </w:tr>
      <w:tr w:rsidR="00233726" w:rsidRPr="00AD6C70">
        <w:trPr>
          <w:trHeight w:val="454"/>
          <w:tblCellSpacing w:w="20" w:type="dxa"/>
        </w:trPr>
        <w:tc>
          <w:tcPr>
            <w:tcW w:w="726" w:type="dxa"/>
            <w:shd w:val="clear" w:color="auto" w:fill="FFFFFF"/>
          </w:tcPr>
          <w:p w:rsidR="00233726" w:rsidRPr="00AD6C70" w:rsidRDefault="00233726" w:rsidP="00AD6C70">
            <w:pPr>
              <w:jc w:val="center"/>
              <w:rPr>
                <w:sz w:val="24"/>
                <w:szCs w:val="24"/>
              </w:rPr>
            </w:pPr>
          </w:p>
        </w:tc>
        <w:tc>
          <w:tcPr>
            <w:tcW w:w="6717" w:type="dxa"/>
            <w:shd w:val="clear" w:color="auto" w:fill="FFFFFF"/>
          </w:tcPr>
          <w:p w:rsidR="00233726" w:rsidRPr="00AD6C70" w:rsidRDefault="00233726" w:rsidP="00AD6C70">
            <w:pPr>
              <w:jc w:val="center"/>
              <w:rPr>
                <w:sz w:val="24"/>
                <w:szCs w:val="24"/>
              </w:rPr>
            </w:pPr>
          </w:p>
        </w:tc>
        <w:tc>
          <w:tcPr>
            <w:tcW w:w="2460" w:type="dxa"/>
            <w:shd w:val="clear" w:color="auto" w:fill="FFFFFF"/>
          </w:tcPr>
          <w:p w:rsidR="00233726" w:rsidRPr="00AD6C70" w:rsidRDefault="00233726" w:rsidP="00AD6C70">
            <w:pPr>
              <w:jc w:val="center"/>
              <w:rPr>
                <w:sz w:val="24"/>
                <w:szCs w:val="24"/>
              </w:rPr>
            </w:pPr>
          </w:p>
        </w:tc>
      </w:tr>
      <w:tr w:rsidR="00233726" w:rsidRPr="00AD6C70">
        <w:trPr>
          <w:trHeight w:val="454"/>
          <w:tblCellSpacing w:w="20" w:type="dxa"/>
        </w:trPr>
        <w:tc>
          <w:tcPr>
            <w:tcW w:w="726" w:type="dxa"/>
            <w:shd w:val="clear" w:color="auto" w:fill="FFFFFF"/>
          </w:tcPr>
          <w:p w:rsidR="00233726" w:rsidRPr="00AD6C70" w:rsidRDefault="00233726" w:rsidP="00AD6C70">
            <w:pPr>
              <w:jc w:val="center"/>
              <w:rPr>
                <w:sz w:val="24"/>
                <w:szCs w:val="24"/>
              </w:rPr>
            </w:pPr>
          </w:p>
        </w:tc>
        <w:tc>
          <w:tcPr>
            <w:tcW w:w="6717" w:type="dxa"/>
            <w:shd w:val="clear" w:color="auto" w:fill="FFFFFF"/>
          </w:tcPr>
          <w:p w:rsidR="00233726" w:rsidRPr="00AD6C70" w:rsidRDefault="00233726" w:rsidP="00AD6C70">
            <w:pPr>
              <w:jc w:val="center"/>
              <w:rPr>
                <w:sz w:val="24"/>
                <w:szCs w:val="24"/>
              </w:rPr>
            </w:pPr>
          </w:p>
        </w:tc>
        <w:tc>
          <w:tcPr>
            <w:tcW w:w="2460" w:type="dxa"/>
            <w:shd w:val="clear" w:color="auto" w:fill="FFFFFF"/>
          </w:tcPr>
          <w:p w:rsidR="00233726" w:rsidRPr="00AD6C70" w:rsidRDefault="00233726" w:rsidP="00AD6C70">
            <w:pPr>
              <w:jc w:val="center"/>
              <w:rPr>
                <w:sz w:val="24"/>
                <w:szCs w:val="24"/>
              </w:rPr>
            </w:pPr>
          </w:p>
        </w:tc>
      </w:tr>
      <w:tr w:rsidR="00233726" w:rsidRPr="00AD6C70">
        <w:trPr>
          <w:trHeight w:val="454"/>
          <w:tblCellSpacing w:w="20" w:type="dxa"/>
        </w:trPr>
        <w:tc>
          <w:tcPr>
            <w:tcW w:w="726" w:type="dxa"/>
            <w:shd w:val="clear" w:color="auto" w:fill="FFFFFF"/>
          </w:tcPr>
          <w:p w:rsidR="00233726" w:rsidRPr="00AD6C70" w:rsidRDefault="00233726" w:rsidP="00AD6C70">
            <w:pPr>
              <w:jc w:val="center"/>
              <w:rPr>
                <w:sz w:val="24"/>
                <w:szCs w:val="24"/>
              </w:rPr>
            </w:pPr>
          </w:p>
        </w:tc>
        <w:tc>
          <w:tcPr>
            <w:tcW w:w="6717" w:type="dxa"/>
            <w:shd w:val="clear" w:color="auto" w:fill="FFFFFF"/>
          </w:tcPr>
          <w:p w:rsidR="00233726" w:rsidRPr="00AD6C70" w:rsidRDefault="00233726" w:rsidP="00AD6C70">
            <w:pPr>
              <w:jc w:val="center"/>
              <w:rPr>
                <w:sz w:val="24"/>
                <w:szCs w:val="24"/>
              </w:rPr>
            </w:pPr>
          </w:p>
        </w:tc>
        <w:tc>
          <w:tcPr>
            <w:tcW w:w="2460" w:type="dxa"/>
            <w:shd w:val="clear" w:color="auto" w:fill="FFFFFF"/>
          </w:tcPr>
          <w:p w:rsidR="00233726" w:rsidRPr="00AD6C70" w:rsidRDefault="00233726" w:rsidP="00AD6C70">
            <w:pPr>
              <w:jc w:val="center"/>
              <w:rPr>
                <w:sz w:val="24"/>
                <w:szCs w:val="24"/>
              </w:rPr>
            </w:pPr>
          </w:p>
        </w:tc>
      </w:tr>
      <w:tr w:rsidR="00233726" w:rsidRPr="00AD6C70">
        <w:trPr>
          <w:trHeight w:val="454"/>
          <w:tblCellSpacing w:w="20" w:type="dxa"/>
        </w:trPr>
        <w:tc>
          <w:tcPr>
            <w:tcW w:w="726" w:type="dxa"/>
            <w:shd w:val="clear" w:color="auto" w:fill="FFFFFF"/>
          </w:tcPr>
          <w:p w:rsidR="00233726" w:rsidRPr="00AD6C70" w:rsidRDefault="00233726" w:rsidP="00AD6C70">
            <w:pPr>
              <w:jc w:val="center"/>
              <w:rPr>
                <w:sz w:val="24"/>
                <w:szCs w:val="24"/>
              </w:rPr>
            </w:pPr>
          </w:p>
        </w:tc>
        <w:tc>
          <w:tcPr>
            <w:tcW w:w="6717" w:type="dxa"/>
            <w:shd w:val="clear" w:color="auto" w:fill="FFFFFF"/>
          </w:tcPr>
          <w:p w:rsidR="00233726" w:rsidRPr="00AD6C70" w:rsidRDefault="00233726" w:rsidP="00AD6C70">
            <w:pPr>
              <w:jc w:val="center"/>
              <w:rPr>
                <w:sz w:val="24"/>
                <w:szCs w:val="24"/>
              </w:rPr>
            </w:pPr>
          </w:p>
        </w:tc>
        <w:tc>
          <w:tcPr>
            <w:tcW w:w="2460" w:type="dxa"/>
            <w:shd w:val="clear" w:color="auto" w:fill="FFFFFF"/>
          </w:tcPr>
          <w:p w:rsidR="00233726" w:rsidRPr="00AD6C70" w:rsidRDefault="00233726" w:rsidP="00AD6C70">
            <w:pPr>
              <w:jc w:val="center"/>
              <w:rPr>
                <w:sz w:val="24"/>
                <w:szCs w:val="24"/>
              </w:rPr>
            </w:pPr>
          </w:p>
        </w:tc>
      </w:tr>
      <w:tr w:rsidR="00233726" w:rsidRPr="00AD6C70">
        <w:trPr>
          <w:trHeight w:val="454"/>
          <w:tblCellSpacing w:w="20" w:type="dxa"/>
        </w:trPr>
        <w:tc>
          <w:tcPr>
            <w:tcW w:w="726" w:type="dxa"/>
            <w:shd w:val="clear" w:color="auto" w:fill="FFFFFF"/>
          </w:tcPr>
          <w:p w:rsidR="00233726" w:rsidRPr="00AD6C70" w:rsidRDefault="00233726" w:rsidP="00AD6C70">
            <w:pPr>
              <w:jc w:val="center"/>
              <w:rPr>
                <w:sz w:val="24"/>
                <w:szCs w:val="24"/>
              </w:rPr>
            </w:pPr>
          </w:p>
        </w:tc>
        <w:tc>
          <w:tcPr>
            <w:tcW w:w="6717" w:type="dxa"/>
            <w:shd w:val="clear" w:color="auto" w:fill="FFFFFF"/>
          </w:tcPr>
          <w:p w:rsidR="00233726" w:rsidRPr="00AD6C70" w:rsidRDefault="00233726" w:rsidP="00AD6C70">
            <w:pPr>
              <w:jc w:val="center"/>
              <w:rPr>
                <w:sz w:val="24"/>
                <w:szCs w:val="24"/>
              </w:rPr>
            </w:pPr>
          </w:p>
        </w:tc>
        <w:tc>
          <w:tcPr>
            <w:tcW w:w="2460" w:type="dxa"/>
            <w:shd w:val="clear" w:color="auto" w:fill="FFFFFF"/>
          </w:tcPr>
          <w:p w:rsidR="00233726" w:rsidRPr="00AD6C70" w:rsidRDefault="00233726" w:rsidP="00AD6C70">
            <w:pPr>
              <w:jc w:val="center"/>
              <w:rPr>
                <w:sz w:val="24"/>
                <w:szCs w:val="24"/>
              </w:rPr>
            </w:pPr>
          </w:p>
        </w:tc>
      </w:tr>
      <w:tr w:rsidR="00233726" w:rsidRPr="00AD6C70">
        <w:trPr>
          <w:trHeight w:val="454"/>
          <w:tblCellSpacing w:w="20" w:type="dxa"/>
        </w:trPr>
        <w:tc>
          <w:tcPr>
            <w:tcW w:w="726" w:type="dxa"/>
            <w:shd w:val="clear" w:color="auto" w:fill="FFFFFF"/>
          </w:tcPr>
          <w:p w:rsidR="00233726" w:rsidRPr="00AD6C70" w:rsidRDefault="00233726" w:rsidP="00AD6C70">
            <w:pPr>
              <w:jc w:val="center"/>
              <w:rPr>
                <w:sz w:val="24"/>
                <w:szCs w:val="24"/>
              </w:rPr>
            </w:pPr>
          </w:p>
        </w:tc>
        <w:tc>
          <w:tcPr>
            <w:tcW w:w="6717" w:type="dxa"/>
            <w:shd w:val="clear" w:color="auto" w:fill="FFFFFF"/>
          </w:tcPr>
          <w:p w:rsidR="00233726" w:rsidRPr="00AD6C70" w:rsidRDefault="00233726" w:rsidP="00AD6C70">
            <w:pPr>
              <w:jc w:val="center"/>
              <w:rPr>
                <w:sz w:val="24"/>
                <w:szCs w:val="24"/>
              </w:rPr>
            </w:pPr>
          </w:p>
        </w:tc>
        <w:tc>
          <w:tcPr>
            <w:tcW w:w="2460" w:type="dxa"/>
            <w:shd w:val="clear" w:color="auto" w:fill="FFFFFF"/>
          </w:tcPr>
          <w:p w:rsidR="00233726" w:rsidRPr="00AD6C70" w:rsidRDefault="00233726" w:rsidP="00AD6C70">
            <w:pPr>
              <w:jc w:val="center"/>
              <w:rPr>
                <w:sz w:val="24"/>
                <w:szCs w:val="24"/>
              </w:rPr>
            </w:pPr>
          </w:p>
        </w:tc>
      </w:tr>
      <w:tr w:rsidR="00233726" w:rsidRPr="00AD6C70">
        <w:trPr>
          <w:trHeight w:val="454"/>
          <w:tblCellSpacing w:w="20" w:type="dxa"/>
        </w:trPr>
        <w:tc>
          <w:tcPr>
            <w:tcW w:w="726" w:type="dxa"/>
            <w:shd w:val="clear" w:color="auto" w:fill="FFFFFF"/>
          </w:tcPr>
          <w:p w:rsidR="00233726" w:rsidRPr="00AD6C70" w:rsidRDefault="00233726" w:rsidP="00AD6C70">
            <w:pPr>
              <w:jc w:val="center"/>
              <w:rPr>
                <w:sz w:val="24"/>
                <w:szCs w:val="24"/>
              </w:rPr>
            </w:pPr>
          </w:p>
        </w:tc>
        <w:tc>
          <w:tcPr>
            <w:tcW w:w="6717" w:type="dxa"/>
            <w:shd w:val="clear" w:color="auto" w:fill="FFFFFF"/>
          </w:tcPr>
          <w:p w:rsidR="00233726" w:rsidRPr="00AD6C70" w:rsidRDefault="00233726" w:rsidP="00AD6C70">
            <w:pPr>
              <w:jc w:val="center"/>
              <w:rPr>
                <w:sz w:val="24"/>
                <w:szCs w:val="24"/>
              </w:rPr>
            </w:pPr>
          </w:p>
        </w:tc>
        <w:tc>
          <w:tcPr>
            <w:tcW w:w="2460" w:type="dxa"/>
            <w:shd w:val="clear" w:color="auto" w:fill="FFFFFF"/>
          </w:tcPr>
          <w:p w:rsidR="00233726" w:rsidRPr="00AD6C70" w:rsidRDefault="00233726" w:rsidP="00AD6C70">
            <w:pPr>
              <w:jc w:val="center"/>
              <w:rPr>
                <w:sz w:val="24"/>
                <w:szCs w:val="24"/>
              </w:rPr>
            </w:pPr>
          </w:p>
        </w:tc>
      </w:tr>
      <w:tr w:rsidR="00233726" w:rsidRPr="00AD6C70">
        <w:trPr>
          <w:trHeight w:val="454"/>
          <w:tblCellSpacing w:w="20" w:type="dxa"/>
        </w:trPr>
        <w:tc>
          <w:tcPr>
            <w:tcW w:w="726" w:type="dxa"/>
            <w:shd w:val="clear" w:color="auto" w:fill="FFFFFF"/>
          </w:tcPr>
          <w:p w:rsidR="00233726" w:rsidRPr="00AD6C70" w:rsidRDefault="00233726" w:rsidP="00AD6C70">
            <w:pPr>
              <w:jc w:val="center"/>
              <w:rPr>
                <w:sz w:val="24"/>
                <w:szCs w:val="24"/>
              </w:rPr>
            </w:pPr>
          </w:p>
        </w:tc>
        <w:tc>
          <w:tcPr>
            <w:tcW w:w="6717" w:type="dxa"/>
            <w:shd w:val="clear" w:color="auto" w:fill="FFFFFF"/>
          </w:tcPr>
          <w:p w:rsidR="00233726" w:rsidRPr="00AD6C70" w:rsidRDefault="00233726" w:rsidP="00AD6C70">
            <w:pPr>
              <w:jc w:val="center"/>
              <w:rPr>
                <w:sz w:val="24"/>
                <w:szCs w:val="24"/>
              </w:rPr>
            </w:pPr>
          </w:p>
        </w:tc>
        <w:tc>
          <w:tcPr>
            <w:tcW w:w="2460" w:type="dxa"/>
            <w:shd w:val="clear" w:color="auto" w:fill="FFFFFF"/>
          </w:tcPr>
          <w:p w:rsidR="00233726" w:rsidRPr="00AD6C70" w:rsidRDefault="00233726" w:rsidP="00AD6C70">
            <w:pPr>
              <w:jc w:val="center"/>
              <w:rPr>
                <w:sz w:val="24"/>
                <w:szCs w:val="24"/>
              </w:rPr>
            </w:pPr>
          </w:p>
        </w:tc>
      </w:tr>
      <w:tr w:rsidR="00233726" w:rsidRPr="00AD6C70">
        <w:trPr>
          <w:trHeight w:val="454"/>
          <w:tblCellSpacing w:w="20" w:type="dxa"/>
        </w:trPr>
        <w:tc>
          <w:tcPr>
            <w:tcW w:w="726" w:type="dxa"/>
            <w:shd w:val="clear" w:color="auto" w:fill="FFFFFF"/>
          </w:tcPr>
          <w:p w:rsidR="00233726" w:rsidRPr="00AD6C70" w:rsidRDefault="00233726" w:rsidP="00AD6C70">
            <w:pPr>
              <w:jc w:val="center"/>
              <w:rPr>
                <w:sz w:val="24"/>
                <w:szCs w:val="24"/>
                <w:lang w:val="en-US"/>
              </w:rPr>
            </w:pPr>
            <w:r w:rsidRPr="00AD6C70">
              <w:rPr>
                <w:sz w:val="24"/>
                <w:szCs w:val="24"/>
                <w:lang w:val="en-US"/>
              </w:rPr>
              <w:t>n</w:t>
            </w:r>
          </w:p>
        </w:tc>
        <w:tc>
          <w:tcPr>
            <w:tcW w:w="6717" w:type="dxa"/>
            <w:shd w:val="clear" w:color="auto" w:fill="FFFFFF"/>
          </w:tcPr>
          <w:p w:rsidR="00233726" w:rsidRPr="00AD6C70" w:rsidRDefault="00233726" w:rsidP="00AD6C70">
            <w:pPr>
              <w:jc w:val="center"/>
              <w:rPr>
                <w:sz w:val="24"/>
                <w:szCs w:val="24"/>
              </w:rPr>
            </w:pPr>
          </w:p>
        </w:tc>
        <w:tc>
          <w:tcPr>
            <w:tcW w:w="2460" w:type="dxa"/>
            <w:tcBorders>
              <w:right w:val="inset" w:sz="6" w:space="0" w:color="auto"/>
            </w:tcBorders>
            <w:shd w:val="clear" w:color="auto" w:fill="FFFFFF"/>
          </w:tcPr>
          <w:p w:rsidR="00233726" w:rsidRPr="00AD6C70" w:rsidRDefault="00233726" w:rsidP="00AD6C70">
            <w:pPr>
              <w:jc w:val="center"/>
              <w:rPr>
                <w:sz w:val="24"/>
                <w:szCs w:val="24"/>
              </w:rPr>
            </w:pPr>
          </w:p>
        </w:tc>
      </w:tr>
      <w:tr w:rsidR="00233726" w:rsidRPr="00AD6C70">
        <w:trPr>
          <w:tblCellSpacing w:w="20" w:type="dxa"/>
        </w:trPr>
        <w:tc>
          <w:tcPr>
            <w:tcW w:w="7483" w:type="dxa"/>
            <w:gridSpan w:val="2"/>
          </w:tcPr>
          <w:p w:rsidR="00233726" w:rsidRDefault="00233726" w:rsidP="00AA693E">
            <w:pPr>
              <w:rPr>
                <w:b/>
                <w:sz w:val="24"/>
                <w:szCs w:val="24"/>
              </w:rPr>
            </w:pPr>
            <w:r w:rsidRPr="00AD6C70">
              <w:rPr>
                <w:b/>
                <w:sz w:val="24"/>
                <w:szCs w:val="24"/>
              </w:rPr>
              <w:t>ИТОГО</w:t>
            </w:r>
          </w:p>
          <w:p w:rsidR="00233726" w:rsidRPr="00AD6C70" w:rsidRDefault="00233726" w:rsidP="00AA693E">
            <w:pPr>
              <w:rPr>
                <w:b/>
                <w:sz w:val="24"/>
                <w:szCs w:val="24"/>
              </w:rPr>
            </w:pPr>
          </w:p>
        </w:tc>
        <w:tc>
          <w:tcPr>
            <w:tcW w:w="2460" w:type="dxa"/>
            <w:tcBorders>
              <w:top w:val="single" w:sz="4" w:space="0" w:color="auto"/>
              <w:bottom w:val="single" w:sz="4" w:space="0" w:color="auto"/>
              <w:right w:val="single" w:sz="4" w:space="0" w:color="auto"/>
            </w:tcBorders>
          </w:tcPr>
          <w:p w:rsidR="00233726" w:rsidRPr="00AD6C70" w:rsidRDefault="00233726">
            <w:pPr>
              <w:rPr>
                <w:sz w:val="24"/>
                <w:szCs w:val="24"/>
              </w:rPr>
            </w:pPr>
          </w:p>
        </w:tc>
      </w:tr>
    </w:tbl>
    <w:p w:rsidR="00233726" w:rsidRDefault="00233726" w:rsidP="00A61A91">
      <w:pPr>
        <w:pStyle w:val="ConsNonformat"/>
        <w:widowControl/>
        <w:spacing w:line="280" w:lineRule="exact"/>
        <w:ind w:left="720"/>
        <w:jc w:val="center"/>
        <w:rPr>
          <w:rFonts w:ascii="Times New Roman" w:hAnsi="Times New Roman" w:cs="Times New Roman"/>
          <w:b/>
          <w:bCs/>
          <w:sz w:val="26"/>
          <w:szCs w:val="26"/>
        </w:rPr>
      </w:pPr>
    </w:p>
    <w:p w:rsidR="00233726" w:rsidRDefault="00233726" w:rsidP="00A61A91">
      <w:pPr>
        <w:pStyle w:val="ConsNonformat"/>
        <w:widowControl/>
        <w:spacing w:line="280" w:lineRule="exact"/>
        <w:ind w:left="720"/>
        <w:jc w:val="center"/>
        <w:rPr>
          <w:rFonts w:ascii="Times New Roman" w:hAnsi="Times New Roman" w:cs="Times New Roman"/>
          <w:b/>
          <w:bCs/>
          <w:sz w:val="26"/>
          <w:szCs w:val="26"/>
        </w:rPr>
      </w:pPr>
    </w:p>
    <w:p w:rsidR="00233726" w:rsidRPr="00A61A91" w:rsidRDefault="00233726" w:rsidP="00A61A91">
      <w:pPr>
        <w:pStyle w:val="ConsNonformat"/>
        <w:widowControl/>
        <w:spacing w:line="280" w:lineRule="exact"/>
        <w:ind w:left="720"/>
        <w:jc w:val="center"/>
        <w:rPr>
          <w:rFonts w:ascii="Times New Roman" w:hAnsi="Times New Roman" w:cs="Times New Roman"/>
          <w:b/>
          <w:bCs/>
          <w:sz w:val="26"/>
          <w:szCs w:val="26"/>
        </w:rPr>
        <w:sectPr w:rsidR="00233726" w:rsidRPr="00A61A91" w:rsidSect="0097250F">
          <w:headerReference w:type="default" r:id="rId11"/>
          <w:footerReference w:type="even" r:id="rId12"/>
          <w:footerReference w:type="default" r:id="rId13"/>
          <w:pgSz w:w="11906" w:h="16838"/>
          <w:pgMar w:top="1134" w:right="851" w:bottom="1134" w:left="1418" w:header="709" w:footer="709" w:gutter="0"/>
          <w:cols w:space="708"/>
          <w:docGrid w:linePitch="360"/>
        </w:sectPr>
      </w:pPr>
    </w:p>
    <w:p w:rsidR="00233726" w:rsidRPr="00F57DC3" w:rsidRDefault="00233726" w:rsidP="00C301D2">
      <w:pPr>
        <w:pStyle w:val="ConsNonformat"/>
        <w:widowControl/>
        <w:spacing w:line="280" w:lineRule="exact"/>
        <w:ind w:left="720"/>
        <w:jc w:val="right"/>
      </w:pPr>
      <w:bookmarkStart w:id="1" w:name="Приложение_3"/>
      <w:r>
        <w:rPr>
          <w:rFonts w:ascii="Times New Roman" w:hAnsi="Times New Roman" w:cs="Times New Roman"/>
          <w:sz w:val="24"/>
          <w:szCs w:val="24"/>
        </w:rPr>
        <w:lastRenderedPageBreak/>
        <w:t xml:space="preserve"> </w:t>
      </w:r>
      <w:r w:rsidRPr="00C301D2">
        <w:rPr>
          <w:rFonts w:ascii="Times New Roman" w:hAnsi="Times New Roman" w:cs="Times New Roman"/>
          <w:sz w:val="24"/>
          <w:szCs w:val="24"/>
        </w:rPr>
        <w:t xml:space="preserve">Приложение № </w:t>
      </w:r>
      <w:r>
        <w:rPr>
          <w:rFonts w:ascii="Times New Roman" w:hAnsi="Times New Roman" w:cs="Times New Roman"/>
          <w:sz w:val="24"/>
          <w:szCs w:val="24"/>
        </w:rPr>
        <w:t>3</w:t>
      </w:r>
      <w:bookmarkEnd w:id="1"/>
    </w:p>
    <w:p w:rsidR="00233726" w:rsidRPr="00F57DC3" w:rsidRDefault="00233726">
      <w:pPr>
        <w:jc w:val="right"/>
        <w:rPr>
          <w:sz w:val="24"/>
          <w:szCs w:val="24"/>
        </w:rPr>
      </w:pPr>
      <w:r w:rsidRPr="00F57DC3">
        <w:rPr>
          <w:sz w:val="24"/>
          <w:szCs w:val="24"/>
        </w:rPr>
        <w:t xml:space="preserve">к </w:t>
      </w:r>
      <w:r>
        <w:rPr>
          <w:sz w:val="24"/>
          <w:szCs w:val="24"/>
        </w:rPr>
        <w:t xml:space="preserve">конкурсной </w:t>
      </w:r>
      <w:r w:rsidRPr="00F57DC3">
        <w:rPr>
          <w:sz w:val="24"/>
          <w:szCs w:val="24"/>
        </w:rPr>
        <w:t>документации</w:t>
      </w:r>
    </w:p>
    <w:p w:rsidR="00233726" w:rsidRDefault="00233726">
      <w:pPr>
        <w:pStyle w:val="a4"/>
        <w:spacing w:line="280" w:lineRule="exact"/>
        <w:jc w:val="center"/>
        <w:rPr>
          <w:b/>
          <w:bCs/>
          <w:sz w:val="28"/>
          <w:szCs w:val="28"/>
        </w:rPr>
      </w:pPr>
    </w:p>
    <w:p w:rsidR="00233726" w:rsidRPr="00F57DC3" w:rsidRDefault="00233726">
      <w:pPr>
        <w:pStyle w:val="a4"/>
        <w:spacing w:line="280" w:lineRule="exact"/>
        <w:jc w:val="center"/>
        <w:rPr>
          <w:b/>
          <w:bCs/>
          <w:sz w:val="26"/>
          <w:szCs w:val="26"/>
        </w:rPr>
      </w:pPr>
      <w:r>
        <w:rPr>
          <w:b/>
          <w:bCs/>
          <w:sz w:val="26"/>
          <w:szCs w:val="26"/>
        </w:rPr>
        <w:t>Декларирование соответствия участника размещения заказа требованиям, установленным законодательством</w:t>
      </w:r>
      <w:r w:rsidRPr="00F57DC3">
        <w:rPr>
          <w:b/>
          <w:bCs/>
          <w:sz w:val="26"/>
          <w:szCs w:val="26"/>
        </w:rPr>
        <w:t>.</w:t>
      </w:r>
    </w:p>
    <w:p w:rsidR="00233726" w:rsidRDefault="00233726" w:rsidP="003B1587">
      <w:pPr>
        <w:pStyle w:val="a4"/>
        <w:spacing w:line="280" w:lineRule="exact"/>
        <w:jc w:val="left"/>
        <w:rPr>
          <w:b/>
          <w:bCs/>
          <w:szCs w:val="24"/>
        </w:rPr>
      </w:pPr>
    </w:p>
    <w:p w:rsidR="00233726" w:rsidRPr="00612908" w:rsidRDefault="00233726" w:rsidP="003B1587">
      <w:pPr>
        <w:pStyle w:val="a4"/>
        <w:spacing w:line="280" w:lineRule="exact"/>
        <w:jc w:val="left"/>
        <w:rPr>
          <w:b/>
          <w:bCs/>
          <w:szCs w:val="24"/>
        </w:rPr>
      </w:pPr>
    </w:p>
    <w:p w:rsidR="00233726" w:rsidRDefault="00233726" w:rsidP="003B1587">
      <w:pPr>
        <w:pStyle w:val="a4"/>
        <w:spacing w:line="280" w:lineRule="exact"/>
        <w:ind w:firstLine="708"/>
        <w:rPr>
          <w:bCs/>
          <w:sz w:val="22"/>
          <w:szCs w:val="22"/>
        </w:rPr>
      </w:pPr>
      <w:r w:rsidRPr="00263D48">
        <w:rPr>
          <w:bCs/>
          <w:sz w:val="22"/>
          <w:szCs w:val="22"/>
        </w:rPr>
        <w:t xml:space="preserve">Настоящим </w:t>
      </w:r>
      <w:r>
        <w:rPr>
          <w:bCs/>
          <w:sz w:val="22"/>
          <w:szCs w:val="22"/>
        </w:rPr>
        <w:t>декларирую</w:t>
      </w:r>
      <w:r w:rsidRPr="00263D48">
        <w:rPr>
          <w:bCs/>
          <w:sz w:val="22"/>
          <w:szCs w:val="22"/>
        </w:rPr>
        <w:t>, что ________________________________</w:t>
      </w:r>
      <w:r>
        <w:rPr>
          <w:bCs/>
          <w:sz w:val="22"/>
          <w:szCs w:val="22"/>
        </w:rPr>
        <w:t>_____________</w:t>
      </w:r>
      <w:r w:rsidRPr="00263D48">
        <w:rPr>
          <w:bCs/>
          <w:sz w:val="22"/>
          <w:szCs w:val="22"/>
        </w:rPr>
        <w:t xml:space="preserve">___________ </w:t>
      </w:r>
    </w:p>
    <w:p w:rsidR="00233726" w:rsidRPr="005A0B7A" w:rsidRDefault="00233726" w:rsidP="00491A3E">
      <w:pPr>
        <w:pStyle w:val="a4"/>
        <w:spacing w:line="280" w:lineRule="exact"/>
        <w:ind w:left="1380" w:firstLine="2160"/>
        <w:rPr>
          <w:bCs/>
          <w:i/>
          <w:sz w:val="18"/>
          <w:szCs w:val="18"/>
        </w:rPr>
      </w:pPr>
      <w:r>
        <w:rPr>
          <w:bCs/>
          <w:i/>
          <w:sz w:val="18"/>
          <w:szCs w:val="18"/>
        </w:rPr>
        <w:t xml:space="preserve"> </w:t>
      </w:r>
      <w:r w:rsidRPr="005A0B7A">
        <w:rPr>
          <w:bCs/>
          <w:i/>
          <w:sz w:val="18"/>
          <w:szCs w:val="18"/>
        </w:rPr>
        <w:t>(наименование или Ф.И.О. участника размещения заказа)</w:t>
      </w:r>
    </w:p>
    <w:p w:rsidR="00233726" w:rsidRDefault="00233726" w:rsidP="003B1587">
      <w:pPr>
        <w:pStyle w:val="a4"/>
        <w:spacing w:line="280" w:lineRule="exact"/>
        <w:rPr>
          <w:bCs/>
          <w:sz w:val="22"/>
          <w:szCs w:val="22"/>
        </w:rPr>
      </w:pPr>
      <w:r>
        <w:rPr>
          <w:bCs/>
          <w:sz w:val="22"/>
          <w:szCs w:val="22"/>
        </w:rPr>
        <w:t>с</w:t>
      </w:r>
      <w:r w:rsidRPr="00263D48">
        <w:rPr>
          <w:bCs/>
          <w:sz w:val="22"/>
          <w:szCs w:val="22"/>
        </w:rPr>
        <w:t>оответствует</w:t>
      </w:r>
      <w:r>
        <w:rPr>
          <w:bCs/>
          <w:sz w:val="22"/>
          <w:szCs w:val="22"/>
        </w:rPr>
        <w:t xml:space="preserve"> </w:t>
      </w:r>
      <w:r w:rsidRPr="00263D48">
        <w:rPr>
          <w:bCs/>
          <w:sz w:val="22"/>
          <w:szCs w:val="22"/>
        </w:rPr>
        <w:t>требованиям, предусмотренным в п</w:t>
      </w:r>
      <w:r>
        <w:rPr>
          <w:bCs/>
          <w:sz w:val="22"/>
          <w:szCs w:val="22"/>
        </w:rPr>
        <w:t xml:space="preserve">унктах </w:t>
      </w:r>
      <w:r w:rsidRPr="00263D48">
        <w:rPr>
          <w:bCs/>
          <w:sz w:val="22"/>
          <w:szCs w:val="22"/>
        </w:rPr>
        <w:t>2-4 ч</w:t>
      </w:r>
      <w:r>
        <w:rPr>
          <w:bCs/>
          <w:sz w:val="22"/>
          <w:szCs w:val="22"/>
        </w:rPr>
        <w:t xml:space="preserve">асти </w:t>
      </w:r>
      <w:r w:rsidRPr="00263D48">
        <w:rPr>
          <w:bCs/>
          <w:sz w:val="22"/>
          <w:szCs w:val="22"/>
        </w:rPr>
        <w:t>1 ст</w:t>
      </w:r>
      <w:r>
        <w:rPr>
          <w:bCs/>
          <w:sz w:val="22"/>
          <w:szCs w:val="22"/>
        </w:rPr>
        <w:t xml:space="preserve">атьи </w:t>
      </w:r>
      <w:r w:rsidRPr="00263D48">
        <w:rPr>
          <w:bCs/>
          <w:sz w:val="22"/>
          <w:szCs w:val="22"/>
        </w:rPr>
        <w:t>11 Федерального закона от 21.07.2005 № 94-ФЗ</w:t>
      </w:r>
      <w:r>
        <w:rPr>
          <w:bCs/>
          <w:sz w:val="22"/>
          <w:szCs w:val="22"/>
        </w:rPr>
        <w:t>:</w:t>
      </w:r>
    </w:p>
    <w:p w:rsidR="00233726" w:rsidRDefault="00233726" w:rsidP="003B1587">
      <w:pPr>
        <w:pStyle w:val="a4"/>
        <w:spacing w:line="280" w:lineRule="exact"/>
        <w:rPr>
          <w:bCs/>
          <w:sz w:val="22"/>
          <w:szCs w:val="22"/>
        </w:rPr>
      </w:pPr>
    </w:p>
    <w:p w:rsidR="00233726" w:rsidRDefault="00233726" w:rsidP="00F57DC3">
      <w:pPr>
        <w:pStyle w:val="a4"/>
        <w:numPr>
          <w:ilvl w:val="0"/>
          <w:numId w:val="8"/>
        </w:numPr>
        <w:spacing w:line="280" w:lineRule="exact"/>
        <w:rPr>
          <w:sz w:val="22"/>
          <w:szCs w:val="22"/>
        </w:rPr>
      </w:pPr>
      <w:r>
        <w:rPr>
          <w:sz w:val="22"/>
          <w:szCs w:val="22"/>
        </w:rPr>
        <w:t>н</w:t>
      </w:r>
      <w:r w:rsidRPr="00263D48">
        <w:rPr>
          <w:sz w:val="22"/>
          <w:szCs w:val="22"/>
        </w:rPr>
        <w:t>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r>
        <w:rPr>
          <w:sz w:val="22"/>
          <w:szCs w:val="22"/>
        </w:rPr>
        <w:t>;</w:t>
      </w:r>
    </w:p>
    <w:p w:rsidR="00233726" w:rsidRPr="00F57DC3" w:rsidRDefault="00233726" w:rsidP="00F57DC3">
      <w:pPr>
        <w:pStyle w:val="a4"/>
        <w:numPr>
          <w:ilvl w:val="0"/>
          <w:numId w:val="8"/>
        </w:numPr>
        <w:spacing w:line="280" w:lineRule="exact"/>
        <w:rPr>
          <w:bCs/>
          <w:sz w:val="22"/>
          <w:szCs w:val="22"/>
        </w:rPr>
      </w:pPr>
      <w:r>
        <w:rPr>
          <w:sz w:val="22"/>
          <w:szCs w:val="22"/>
        </w:rPr>
        <w:t>н</w:t>
      </w:r>
      <w:r w:rsidRPr="00263D48">
        <w:rPr>
          <w:sz w:val="22"/>
          <w:szCs w:val="22"/>
        </w:rPr>
        <w:t xml:space="preserve">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w:t>
      </w:r>
      <w:r>
        <w:rPr>
          <w:sz w:val="22"/>
          <w:szCs w:val="22"/>
        </w:rPr>
        <w:t>конкурс</w:t>
      </w:r>
      <w:r w:rsidRPr="00263D48">
        <w:rPr>
          <w:sz w:val="22"/>
          <w:szCs w:val="22"/>
        </w:rPr>
        <w:t>е;</w:t>
      </w:r>
    </w:p>
    <w:p w:rsidR="00233726" w:rsidRDefault="00233726" w:rsidP="00F57DC3">
      <w:pPr>
        <w:pStyle w:val="a4"/>
        <w:numPr>
          <w:ilvl w:val="0"/>
          <w:numId w:val="8"/>
        </w:numPr>
        <w:spacing w:line="280" w:lineRule="exact"/>
        <w:rPr>
          <w:bCs/>
          <w:sz w:val="22"/>
          <w:szCs w:val="22"/>
        </w:rPr>
      </w:pPr>
      <w:r>
        <w:rPr>
          <w:sz w:val="22"/>
          <w:szCs w:val="22"/>
        </w:rPr>
        <w:t>о</w:t>
      </w:r>
      <w:r w:rsidRPr="00263D48">
        <w:rPr>
          <w:sz w:val="22"/>
          <w:szCs w:val="22"/>
        </w:rPr>
        <w:t>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p w:rsidR="00233726" w:rsidRDefault="00233726" w:rsidP="00ED2752">
      <w:pPr>
        <w:pStyle w:val="a4"/>
        <w:spacing w:line="280" w:lineRule="exact"/>
        <w:rPr>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583"/>
        <w:gridCol w:w="6300"/>
      </w:tblGrid>
      <w:tr w:rsidR="00233726" w:rsidRPr="00AD6C70">
        <w:trPr>
          <w:tblCellSpacing w:w="20" w:type="dxa"/>
        </w:trPr>
        <w:tc>
          <w:tcPr>
            <w:tcW w:w="9803" w:type="dxa"/>
            <w:gridSpan w:val="2"/>
            <w:shd w:val="clear" w:color="auto" w:fill="00FFFF"/>
          </w:tcPr>
          <w:p w:rsidR="00233726" w:rsidRPr="00AD6C70" w:rsidRDefault="00233726" w:rsidP="006F06EE">
            <w:pPr>
              <w:rPr>
                <w:b/>
                <w:color w:val="000000"/>
                <w:sz w:val="28"/>
                <w:szCs w:val="28"/>
                <w:highlight w:val="cyan"/>
              </w:rPr>
            </w:pPr>
            <w:r w:rsidRPr="00AD6C70">
              <w:rPr>
                <w:b/>
                <w:sz w:val="22"/>
                <w:szCs w:val="22"/>
                <w:highlight w:val="cyan"/>
              </w:rPr>
              <w:t>Сведения об участнике размещения заказа:</w:t>
            </w:r>
          </w:p>
        </w:tc>
      </w:tr>
      <w:tr w:rsidR="00233726" w:rsidRPr="00AD6C70">
        <w:trPr>
          <w:tblCellSpacing w:w="20" w:type="dxa"/>
        </w:trPr>
        <w:tc>
          <w:tcPr>
            <w:tcW w:w="3523" w:type="dxa"/>
            <w:shd w:val="clear" w:color="auto" w:fill="FFFFFF"/>
          </w:tcPr>
          <w:p w:rsidR="00233726" w:rsidRPr="00AD6C70" w:rsidRDefault="00233726" w:rsidP="00AD6C70">
            <w:pPr>
              <w:jc w:val="center"/>
              <w:rPr>
                <w:color w:val="000000"/>
                <w:sz w:val="22"/>
                <w:szCs w:val="22"/>
              </w:rPr>
            </w:pPr>
            <w:r w:rsidRPr="00AD6C70">
              <w:rPr>
                <w:color w:val="000000"/>
                <w:sz w:val="22"/>
                <w:szCs w:val="22"/>
              </w:rPr>
              <w:t xml:space="preserve">Почтовый адрес </w:t>
            </w:r>
          </w:p>
          <w:p w:rsidR="00233726" w:rsidRPr="00AD6C70" w:rsidRDefault="00233726" w:rsidP="00AD6C70">
            <w:pPr>
              <w:jc w:val="center"/>
              <w:rPr>
                <w:color w:val="000000"/>
                <w:sz w:val="22"/>
                <w:szCs w:val="22"/>
              </w:rPr>
            </w:pPr>
            <w:r w:rsidRPr="00AD6C70">
              <w:rPr>
                <w:color w:val="000000"/>
                <w:sz w:val="22"/>
                <w:szCs w:val="22"/>
              </w:rPr>
              <w:t>(для юридического лица)</w:t>
            </w:r>
          </w:p>
        </w:tc>
        <w:tc>
          <w:tcPr>
            <w:tcW w:w="6240" w:type="dxa"/>
            <w:shd w:val="clear" w:color="auto" w:fill="FFFFFF"/>
          </w:tcPr>
          <w:p w:rsidR="00233726" w:rsidRDefault="00233726" w:rsidP="00AD6C70">
            <w:pPr>
              <w:jc w:val="center"/>
              <w:rPr>
                <w:color w:val="000000"/>
                <w:sz w:val="22"/>
                <w:szCs w:val="22"/>
              </w:rPr>
            </w:pPr>
          </w:p>
          <w:p w:rsidR="00233726" w:rsidRDefault="00233726" w:rsidP="00AD6C70">
            <w:pPr>
              <w:jc w:val="center"/>
              <w:rPr>
                <w:color w:val="000000"/>
                <w:sz w:val="22"/>
                <w:szCs w:val="22"/>
              </w:rPr>
            </w:pPr>
          </w:p>
          <w:p w:rsidR="00233726" w:rsidRPr="00AD6C70" w:rsidRDefault="00233726" w:rsidP="00AD6C70">
            <w:pPr>
              <w:jc w:val="center"/>
              <w:rPr>
                <w:color w:val="000000"/>
                <w:sz w:val="22"/>
                <w:szCs w:val="22"/>
              </w:rPr>
            </w:pPr>
            <w:r w:rsidRPr="00AD6C70">
              <w:rPr>
                <w:color w:val="000000"/>
                <w:sz w:val="22"/>
                <w:szCs w:val="22"/>
              </w:rPr>
              <w:t xml:space="preserve"> </w:t>
            </w:r>
          </w:p>
        </w:tc>
      </w:tr>
      <w:tr w:rsidR="00233726" w:rsidRPr="00AD6C70">
        <w:trPr>
          <w:tblCellSpacing w:w="20" w:type="dxa"/>
        </w:trPr>
        <w:tc>
          <w:tcPr>
            <w:tcW w:w="3523" w:type="dxa"/>
            <w:shd w:val="clear" w:color="auto" w:fill="FFFFFF"/>
          </w:tcPr>
          <w:p w:rsidR="00233726" w:rsidRPr="00AD6C70" w:rsidRDefault="00233726" w:rsidP="00AD6C70">
            <w:pPr>
              <w:jc w:val="center"/>
              <w:rPr>
                <w:color w:val="000000"/>
                <w:sz w:val="22"/>
                <w:szCs w:val="22"/>
              </w:rPr>
            </w:pPr>
            <w:r w:rsidRPr="00AD6C70">
              <w:rPr>
                <w:color w:val="000000"/>
                <w:sz w:val="22"/>
                <w:szCs w:val="22"/>
              </w:rPr>
              <w:t xml:space="preserve">Паспортные данные </w:t>
            </w:r>
          </w:p>
          <w:p w:rsidR="00233726" w:rsidRPr="00AD6C70" w:rsidRDefault="00233726" w:rsidP="00AD6C70">
            <w:pPr>
              <w:jc w:val="center"/>
              <w:rPr>
                <w:color w:val="000000"/>
                <w:sz w:val="22"/>
                <w:szCs w:val="22"/>
              </w:rPr>
            </w:pPr>
            <w:r w:rsidRPr="00AD6C70">
              <w:rPr>
                <w:color w:val="000000"/>
                <w:sz w:val="22"/>
                <w:szCs w:val="22"/>
              </w:rPr>
              <w:t>(для индивидуального предпринимателя)</w:t>
            </w:r>
          </w:p>
        </w:tc>
        <w:tc>
          <w:tcPr>
            <w:tcW w:w="6240" w:type="dxa"/>
            <w:shd w:val="clear" w:color="auto" w:fill="FFFFFF"/>
          </w:tcPr>
          <w:p w:rsidR="00233726" w:rsidRPr="00AD6C70" w:rsidRDefault="00233726" w:rsidP="00AD6C70">
            <w:pPr>
              <w:jc w:val="center"/>
              <w:rPr>
                <w:i/>
                <w:color w:val="000000"/>
                <w:sz w:val="22"/>
                <w:szCs w:val="22"/>
              </w:rPr>
            </w:pPr>
          </w:p>
        </w:tc>
      </w:tr>
      <w:tr w:rsidR="00233726" w:rsidRPr="00AD6C70">
        <w:trPr>
          <w:tblCellSpacing w:w="20" w:type="dxa"/>
        </w:trPr>
        <w:tc>
          <w:tcPr>
            <w:tcW w:w="3523" w:type="dxa"/>
            <w:shd w:val="clear" w:color="auto" w:fill="FFFFFF"/>
          </w:tcPr>
          <w:p w:rsidR="00233726" w:rsidRPr="00AD6C70" w:rsidRDefault="00233726" w:rsidP="00AD6C70">
            <w:pPr>
              <w:jc w:val="center"/>
              <w:rPr>
                <w:color w:val="000000"/>
                <w:sz w:val="22"/>
                <w:szCs w:val="22"/>
              </w:rPr>
            </w:pPr>
            <w:r w:rsidRPr="00AD6C70">
              <w:rPr>
                <w:color w:val="000000"/>
                <w:sz w:val="22"/>
                <w:szCs w:val="22"/>
              </w:rPr>
              <w:t>Номер контактного телефона</w:t>
            </w:r>
          </w:p>
        </w:tc>
        <w:tc>
          <w:tcPr>
            <w:tcW w:w="6240" w:type="dxa"/>
            <w:shd w:val="clear" w:color="auto" w:fill="FFFFFF"/>
          </w:tcPr>
          <w:p w:rsidR="00233726" w:rsidRDefault="00233726" w:rsidP="00AD6C70">
            <w:pPr>
              <w:jc w:val="center"/>
              <w:rPr>
                <w:i/>
                <w:color w:val="000000"/>
                <w:sz w:val="22"/>
                <w:szCs w:val="22"/>
              </w:rPr>
            </w:pPr>
          </w:p>
          <w:p w:rsidR="00233726" w:rsidRPr="00AD6C70" w:rsidRDefault="00233726" w:rsidP="00AD6C70">
            <w:pPr>
              <w:jc w:val="center"/>
              <w:rPr>
                <w:i/>
                <w:color w:val="000000"/>
                <w:sz w:val="22"/>
                <w:szCs w:val="22"/>
              </w:rPr>
            </w:pPr>
          </w:p>
        </w:tc>
      </w:tr>
      <w:tr w:rsidR="00233726" w:rsidRPr="00AD6C70">
        <w:trPr>
          <w:tblCellSpacing w:w="20" w:type="dxa"/>
        </w:trPr>
        <w:tc>
          <w:tcPr>
            <w:tcW w:w="3523" w:type="dxa"/>
            <w:shd w:val="clear" w:color="auto" w:fill="FFFFFF"/>
          </w:tcPr>
          <w:p w:rsidR="00233726" w:rsidRPr="00AD6C70" w:rsidRDefault="00233726" w:rsidP="00AD6C70">
            <w:pPr>
              <w:jc w:val="center"/>
              <w:rPr>
                <w:color w:val="000000"/>
                <w:sz w:val="22"/>
                <w:szCs w:val="22"/>
              </w:rPr>
            </w:pPr>
            <w:r w:rsidRPr="00AD6C70">
              <w:rPr>
                <w:color w:val="000000"/>
                <w:sz w:val="22"/>
                <w:szCs w:val="22"/>
              </w:rPr>
              <w:t>Контактное лицо</w:t>
            </w:r>
          </w:p>
        </w:tc>
        <w:tc>
          <w:tcPr>
            <w:tcW w:w="6240" w:type="dxa"/>
            <w:shd w:val="clear" w:color="auto" w:fill="FFFFFF"/>
          </w:tcPr>
          <w:p w:rsidR="00233726" w:rsidRPr="00AD6C70" w:rsidRDefault="00233726" w:rsidP="00AD6C70">
            <w:pPr>
              <w:jc w:val="center"/>
              <w:rPr>
                <w:i/>
                <w:color w:val="000000"/>
                <w:sz w:val="22"/>
                <w:szCs w:val="22"/>
              </w:rPr>
            </w:pPr>
            <w:r w:rsidRPr="00AD6C70">
              <w:rPr>
                <w:i/>
                <w:color w:val="000000"/>
                <w:sz w:val="22"/>
                <w:szCs w:val="22"/>
              </w:rPr>
              <w:t>Указывается по желанию участника размещения заказа</w:t>
            </w:r>
          </w:p>
        </w:tc>
      </w:tr>
    </w:tbl>
    <w:p w:rsidR="00233726" w:rsidRDefault="00233726" w:rsidP="00ED2752">
      <w:pPr>
        <w:pStyle w:val="a4"/>
        <w:spacing w:line="280" w:lineRule="exact"/>
        <w:rPr>
          <w:sz w:val="22"/>
          <w:szCs w:val="22"/>
        </w:rPr>
      </w:pPr>
    </w:p>
    <w:p w:rsidR="00233726" w:rsidRDefault="00233726" w:rsidP="00ED2752">
      <w:pPr>
        <w:pStyle w:val="a4"/>
        <w:spacing w:line="280" w:lineRule="exact"/>
        <w:rPr>
          <w:sz w:val="22"/>
          <w:szCs w:val="22"/>
        </w:rPr>
      </w:pPr>
    </w:p>
    <w:p w:rsidR="00233726" w:rsidRPr="006F06EE" w:rsidRDefault="00233726" w:rsidP="00ED2752">
      <w:pPr>
        <w:pStyle w:val="a4"/>
        <w:spacing w:line="280" w:lineRule="exact"/>
        <w:rPr>
          <w:sz w:val="22"/>
          <w:szCs w:val="22"/>
        </w:rPr>
      </w:pPr>
    </w:p>
    <w:p w:rsidR="00233726" w:rsidRPr="00FA31CD" w:rsidRDefault="00233726" w:rsidP="00ED2752">
      <w:pPr>
        <w:pStyle w:val="a4"/>
        <w:spacing w:line="280" w:lineRule="exact"/>
        <w:rPr>
          <w:i/>
          <w:sz w:val="22"/>
          <w:szCs w:val="22"/>
        </w:rPr>
      </w:pPr>
    </w:p>
    <w:p w:rsidR="00233726" w:rsidRDefault="00233726">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233726" w:rsidRPr="001D3F90" w:rsidRDefault="00233726">
      <w:pPr>
        <w:pStyle w:val="ConsNonformat"/>
        <w:widowControl/>
        <w:spacing w:line="280" w:lineRule="exact"/>
        <w:ind w:left="720"/>
        <w:rPr>
          <w:rFonts w:ascii="Times New Roman" w:hAnsi="Times New Roman"/>
        </w:rPr>
      </w:pPr>
      <w:r w:rsidRPr="001D3F90">
        <w:rPr>
          <w:rFonts w:ascii="Times New Roman" w:hAnsi="Times New Roman"/>
        </w:rPr>
        <w:t xml:space="preserve">Должность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подпись, м.п. </w:t>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Ф.И.О.</w:t>
      </w:r>
    </w:p>
    <w:p w:rsidR="00233726" w:rsidRPr="00C301D2" w:rsidRDefault="00233726" w:rsidP="000D6E43">
      <w:pPr>
        <w:pStyle w:val="13"/>
        <w:jc w:val="right"/>
      </w:pPr>
      <w:r>
        <w:br w:type="page"/>
      </w:r>
      <w:bookmarkStart w:id="2" w:name="Приложение_4"/>
      <w:r w:rsidRPr="00C301D2">
        <w:lastRenderedPageBreak/>
        <w:t xml:space="preserve">Приложение № </w:t>
      </w:r>
      <w:r>
        <w:t>4</w:t>
      </w:r>
      <w:bookmarkEnd w:id="2"/>
    </w:p>
    <w:p w:rsidR="00233726" w:rsidRPr="00C301D2" w:rsidRDefault="00233726" w:rsidP="000D6E43">
      <w:pPr>
        <w:jc w:val="right"/>
        <w:rPr>
          <w:sz w:val="24"/>
          <w:szCs w:val="24"/>
        </w:rPr>
      </w:pPr>
      <w:r w:rsidRPr="00C301D2">
        <w:rPr>
          <w:sz w:val="24"/>
          <w:szCs w:val="24"/>
        </w:rPr>
        <w:t xml:space="preserve">к </w:t>
      </w:r>
      <w:r>
        <w:rPr>
          <w:sz w:val="24"/>
          <w:szCs w:val="24"/>
        </w:rPr>
        <w:t xml:space="preserve">конкурсной </w:t>
      </w:r>
      <w:r w:rsidRPr="00C301D2">
        <w:rPr>
          <w:sz w:val="24"/>
          <w:szCs w:val="24"/>
        </w:rPr>
        <w:t>документации</w:t>
      </w:r>
    </w:p>
    <w:p w:rsidR="00233726" w:rsidRDefault="00233726" w:rsidP="000D6E43">
      <w:pPr>
        <w:jc w:val="right"/>
        <w:rPr>
          <w:sz w:val="28"/>
          <w:szCs w:val="28"/>
        </w:rPr>
      </w:pPr>
    </w:p>
    <w:p w:rsidR="00233726" w:rsidRDefault="00233726" w:rsidP="000D6E43">
      <w:pPr>
        <w:jc w:val="center"/>
        <w:rPr>
          <w:b/>
          <w:sz w:val="26"/>
          <w:szCs w:val="26"/>
        </w:rPr>
      </w:pPr>
    </w:p>
    <w:p w:rsidR="00233726" w:rsidRDefault="00233726" w:rsidP="00443D6C">
      <w:pPr>
        <w:autoSpaceDE w:val="0"/>
        <w:autoSpaceDN w:val="0"/>
        <w:adjustRightInd w:val="0"/>
        <w:ind w:firstLine="540"/>
        <w:jc w:val="center"/>
        <w:outlineLvl w:val="1"/>
        <w:rPr>
          <w:b/>
          <w:bCs/>
          <w:sz w:val="26"/>
          <w:szCs w:val="26"/>
        </w:rPr>
      </w:pPr>
      <w:r>
        <w:rPr>
          <w:b/>
          <w:sz w:val="26"/>
          <w:szCs w:val="26"/>
        </w:rPr>
        <w:t>Предложение</w:t>
      </w:r>
      <w:r w:rsidRPr="00852420">
        <w:rPr>
          <w:b/>
          <w:sz w:val="26"/>
          <w:szCs w:val="26"/>
        </w:rPr>
        <w:t xml:space="preserve"> </w:t>
      </w:r>
      <w:r>
        <w:rPr>
          <w:b/>
          <w:sz w:val="26"/>
          <w:szCs w:val="26"/>
        </w:rPr>
        <w:t>о</w:t>
      </w:r>
      <w:r w:rsidRPr="00852420">
        <w:rPr>
          <w:b/>
          <w:i/>
          <w:sz w:val="26"/>
          <w:szCs w:val="26"/>
        </w:rPr>
        <w:t xml:space="preserve"> </w:t>
      </w:r>
      <w:r w:rsidRPr="00852420">
        <w:rPr>
          <w:b/>
          <w:sz w:val="26"/>
          <w:szCs w:val="26"/>
        </w:rPr>
        <w:t>качестве работ</w:t>
      </w:r>
      <w:r>
        <w:rPr>
          <w:b/>
          <w:sz w:val="26"/>
          <w:szCs w:val="26"/>
        </w:rPr>
        <w:t xml:space="preserve"> </w:t>
      </w:r>
      <w:r>
        <w:rPr>
          <w:b/>
          <w:bCs/>
          <w:sz w:val="26"/>
          <w:szCs w:val="26"/>
        </w:rPr>
        <w:t>и иные предложения об условиях исполнения контракта, в том числе предложение о цене контракта</w:t>
      </w:r>
    </w:p>
    <w:p w:rsidR="00233726" w:rsidRDefault="00233726" w:rsidP="00334FE3">
      <w:pPr>
        <w:pStyle w:val="a4"/>
        <w:ind w:firstLine="426"/>
        <w:rPr>
          <w:iCs/>
        </w:rPr>
      </w:pPr>
    </w:p>
    <w:p w:rsidR="00233726" w:rsidRPr="00E81E5E" w:rsidRDefault="00233726" w:rsidP="00334FE3">
      <w:pPr>
        <w:pStyle w:val="a4"/>
        <w:ind w:firstLine="426"/>
        <w:rPr>
          <w:iCs/>
          <w:szCs w:val="24"/>
        </w:rPr>
      </w:pPr>
      <w:r w:rsidRPr="00E81E5E">
        <w:rPr>
          <w:iCs/>
          <w:szCs w:val="24"/>
        </w:rPr>
        <w:t xml:space="preserve">___________________________________________________________________________ </w:t>
      </w:r>
    </w:p>
    <w:p w:rsidR="00233726" w:rsidRPr="00E81E5E" w:rsidRDefault="00233726" w:rsidP="00334FE3">
      <w:pPr>
        <w:ind w:firstLine="426"/>
        <w:jc w:val="center"/>
        <w:rPr>
          <w:i/>
          <w:iCs/>
          <w:sz w:val="18"/>
          <w:szCs w:val="18"/>
        </w:rPr>
      </w:pPr>
      <w:r w:rsidRPr="00E81E5E">
        <w:rPr>
          <w:i/>
          <w:iCs/>
          <w:sz w:val="18"/>
          <w:szCs w:val="18"/>
        </w:rPr>
        <w:t xml:space="preserve"> (наименование участника размещения заказа)</w:t>
      </w:r>
    </w:p>
    <w:p w:rsidR="00233726" w:rsidRPr="003B170B" w:rsidRDefault="00233726" w:rsidP="00443D6C">
      <w:pPr>
        <w:jc w:val="both"/>
        <w:rPr>
          <w:sz w:val="24"/>
          <w:szCs w:val="24"/>
        </w:rPr>
      </w:pPr>
      <w:r w:rsidRPr="003B170B">
        <w:rPr>
          <w:sz w:val="24"/>
          <w:szCs w:val="24"/>
        </w:rPr>
        <w:t>обязуется заключить прилагаемый к конкурсной документации контракт в случаях, предусмотренных Федеральным законом от 21.07.2005</w:t>
      </w:r>
      <w:r>
        <w:rPr>
          <w:sz w:val="24"/>
          <w:szCs w:val="24"/>
        </w:rPr>
        <w:t xml:space="preserve"> </w:t>
      </w:r>
      <w:r w:rsidRPr="003B170B">
        <w:rPr>
          <w:sz w:val="24"/>
          <w:szCs w:val="24"/>
        </w:rPr>
        <w:t xml:space="preserve">№ 94-ФЗ, на условиях, указанных в настоящей заявке на участие в конкурсе и </w:t>
      </w:r>
      <w:r>
        <w:rPr>
          <w:sz w:val="24"/>
          <w:szCs w:val="24"/>
        </w:rPr>
        <w:t xml:space="preserve">в </w:t>
      </w:r>
      <w:r w:rsidRPr="003B170B">
        <w:rPr>
          <w:sz w:val="24"/>
          <w:szCs w:val="24"/>
        </w:rPr>
        <w:t>конкурсной документации:</w:t>
      </w:r>
    </w:p>
    <w:p w:rsidR="00233726" w:rsidRDefault="00233726" w:rsidP="000D6E43">
      <w:pPr>
        <w:jc w:val="center"/>
        <w:rPr>
          <w:color w:val="000000"/>
          <w:sz w:val="24"/>
          <w:szCs w:val="24"/>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4840"/>
        <w:gridCol w:w="5043"/>
      </w:tblGrid>
      <w:tr w:rsidR="00233726" w:rsidRPr="00AD6C70">
        <w:trPr>
          <w:tblCellSpacing w:w="20" w:type="dxa"/>
        </w:trPr>
        <w:tc>
          <w:tcPr>
            <w:tcW w:w="4780" w:type="dxa"/>
            <w:shd w:val="clear" w:color="auto" w:fill="FFFFFF"/>
            <w:vAlign w:val="center"/>
          </w:tcPr>
          <w:p w:rsidR="00233726" w:rsidRPr="00AD6C70" w:rsidRDefault="00233726" w:rsidP="00AD6C70">
            <w:pPr>
              <w:jc w:val="center"/>
              <w:rPr>
                <w:b/>
                <w:color w:val="000000"/>
                <w:sz w:val="24"/>
                <w:szCs w:val="24"/>
              </w:rPr>
            </w:pPr>
            <w:r w:rsidRPr="00AD6C70">
              <w:rPr>
                <w:b/>
                <w:color w:val="000000"/>
                <w:sz w:val="24"/>
                <w:szCs w:val="24"/>
              </w:rPr>
              <w:t>Условия исполнения контракта, являющиеся критерием оценки заявок на участие в конкурсе</w:t>
            </w:r>
          </w:p>
        </w:tc>
        <w:tc>
          <w:tcPr>
            <w:tcW w:w="4983" w:type="dxa"/>
            <w:shd w:val="clear" w:color="auto" w:fill="FFFFFF"/>
            <w:vAlign w:val="center"/>
          </w:tcPr>
          <w:p w:rsidR="00233726" w:rsidRPr="00AD6C70" w:rsidRDefault="00233726" w:rsidP="00AD6C70">
            <w:pPr>
              <w:jc w:val="center"/>
              <w:rPr>
                <w:b/>
                <w:color w:val="000000"/>
                <w:sz w:val="24"/>
                <w:szCs w:val="24"/>
              </w:rPr>
            </w:pPr>
            <w:r w:rsidRPr="00AD6C70">
              <w:rPr>
                <w:b/>
                <w:color w:val="000000"/>
                <w:sz w:val="24"/>
                <w:szCs w:val="24"/>
              </w:rPr>
              <w:t>Предложения участника размещения заказа</w:t>
            </w:r>
          </w:p>
        </w:tc>
      </w:tr>
      <w:tr w:rsidR="00233726" w:rsidRPr="00AD6C70">
        <w:trPr>
          <w:tblCellSpacing w:w="20" w:type="dxa"/>
        </w:trPr>
        <w:tc>
          <w:tcPr>
            <w:tcW w:w="4780" w:type="dxa"/>
            <w:shd w:val="clear" w:color="auto" w:fill="FFFFFF"/>
          </w:tcPr>
          <w:p w:rsidR="00233726" w:rsidRDefault="00233726" w:rsidP="00AD6C70">
            <w:pPr>
              <w:rPr>
                <w:color w:val="000000"/>
                <w:sz w:val="22"/>
                <w:szCs w:val="22"/>
              </w:rPr>
            </w:pPr>
            <w:r w:rsidRPr="00AD6C70">
              <w:rPr>
                <w:color w:val="000000"/>
                <w:sz w:val="22"/>
                <w:szCs w:val="22"/>
              </w:rPr>
              <w:t>Цена контракта</w:t>
            </w:r>
          </w:p>
          <w:p w:rsidR="00233726" w:rsidRPr="00AD6C70" w:rsidRDefault="00233726" w:rsidP="00AD6C70">
            <w:pPr>
              <w:rPr>
                <w:color w:val="000000"/>
                <w:sz w:val="22"/>
                <w:szCs w:val="22"/>
              </w:rPr>
            </w:pPr>
          </w:p>
        </w:tc>
        <w:tc>
          <w:tcPr>
            <w:tcW w:w="4983" w:type="dxa"/>
            <w:shd w:val="clear" w:color="auto" w:fill="FFFFFF"/>
          </w:tcPr>
          <w:p w:rsidR="00233726" w:rsidRPr="00AD6C70" w:rsidRDefault="00233726" w:rsidP="00AD6C70">
            <w:pPr>
              <w:jc w:val="center"/>
              <w:rPr>
                <w:i/>
                <w:color w:val="000000"/>
                <w:sz w:val="22"/>
                <w:szCs w:val="22"/>
              </w:rPr>
            </w:pPr>
            <w:r>
              <w:rPr>
                <w:i/>
                <w:color w:val="000000"/>
                <w:sz w:val="22"/>
                <w:szCs w:val="22"/>
                <w:u w:val="single"/>
              </w:rPr>
              <w:t>________________</w:t>
            </w:r>
            <w:r w:rsidRPr="00AD6C70">
              <w:rPr>
                <w:i/>
                <w:color w:val="000000"/>
                <w:sz w:val="22"/>
                <w:szCs w:val="22"/>
                <w:u w:val="single"/>
              </w:rPr>
              <w:t xml:space="preserve"> </w:t>
            </w:r>
            <w:r>
              <w:rPr>
                <w:i/>
                <w:color w:val="000000"/>
                <w:sz w:val="22"/>
                <w:szCs w:val="22"/>
                <w:u w:val="single"/>
              </w:rPr>
              <w:t xml:space="preserve">  </w:t>
            </w:r>
            <w:r w:rsidRPr="00AD6C70">
              <w:rPr>
                <w:color w:val="000000"/>
                <w:sz w:val="22"/>
                <w:szCs w:val="22"/>
              </w:rPr>
              <w:t>рублей</w:t>
            </w:r>
          </w:p>
        </w:tc>
      </w:tr>
    </w:tbl>
    <w:p w:rsidR="00233726" w:rsidRDefault="00233726" w:rsidP="00443D6C">
      <w:pPr>
        <w:rPr>
          <w:sz w:val="22"/>
          <w:szCs w:val="22"/>
        </w:rPr>
      </w:pPr>
    </w:p>
    <w:p w:rsidR="00EE69D2" w:rsidRDefault="00EE69D2" w:rsidP="00EE69D2">
      <w:pPr>
        <w:ind w:right="-428"/>
        <w:rPr>
          <w:sz w:val="24"/>
          <w:szCs w:val="24"/>
        </w:rPr>
      </w:pPr>
      <w:r w:rsidRPr="00E76F4D">
        <w:rPr>
          <w:b/>
          <w:sz w:val="24"/>
          <w:szCs w:val="24"/>
        </w:rPr>
        <w:t xml:space="preserve">Сведения </w:t>
      </w:r>
      <w:r>
        <w:rPr>
          <w:b/>
          <w:sz w:val="24"/>
          <w:szCs w:val="24"/>
        </w:rPr>
        <w:t xml:space="preserve">по критерию «качество работ, услуг и </w:t>
      </w:r>
      <w:r w:rsidRPr="00E76F4D">
        <w:rPr>
          <w:b/>
          <w:sz w:val="24"/>
          <w:szCs w:val="24"/>
        </w:rPr>
        <w:t>квалификации участника</w:t>
      </w:r>
      <w:r>
        <w:rPr>
          <w:b/>
          <w:sz w:val="24"/>
          <w:szCs w:val="24"/>
        </w:rPr>
        <w:t xml:space="preserve"> конкурса»</w:t>
      </w:r>
      <w:r w:rsidRPr="00E76F4D">
        <w:rPr>
          <w:sz w:val="24"/>
          <w:szCs w:val="24"/>
        </w:rPr>
        <w:t xml:space="preserve"> </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330"/>
        <w:gridCol w:w="4033"/>
        <w:gridCol w:w="2600"/>
      </w:tblGrid>
      <w:tr w:rsidR="00233726" w:rsidRPr="00AD6C70">
        <w:trPr>
          <w:tblCellSpacing w:w="20" w:type="dxa"/>
        </w:trPr>
        <w:tc>
          <w:tcPr>
            <w:tcW w:w="3270" w:type="dxa"/>
            <w:shd w:val="clear" w:color="auto" w:fill="FFFFFF"/>
            <w:vAlign w:val="center"/>
          </w:tcPr>
          <w:p w:rsidR="00233726" w:rsidRPr="00AD6C70" w:rsidRDefault="00233726" w:rsidP="00AD6C70">
            <w:pPr>
              <w:jc w:val="center"/>
              <w:rPr>
                <w:b/>
                <w:color w:val="000000"/>
                <w:sz w:val="24"/>
                <w:szCs w:val="24"/>
              </w:rPr>
            </w:pPr>
            <w:r w:rsidRPr="00AD6C70">
              <w:rPr>
                <w:b/>
                <w:color w:val="000000"/>
                <w:sz w:val="24"/>
                <w:szCs w:val="24"/>
              </w:rPr>
              <w:t>Наименование показателя</w:t>
            </w:r>
          </w:p>
        </w:tc>
        <w:tc>
          <w:tcPr>
            <w:tcW w:w="3993" w:type="dxa"/>
            <w:shd w:val="clear" w:color="auto" w:fill="FFFFFF"/>
            <w:vAlign w:val="center"/>
          </w:tcPr>
          <w:p w:rsidR="00233726" w:rsidRPr="00AD6C70" w:rsidRDefault="00233726" w:rsidP="00AD6C70">
            <w:pPr>
              <w:jc w:val="center"/>
              <w:rPr>
                <w:b/>
                <w:color w:val="000000"/>
                <w:sz w:val="24"/>
                <w:szCs w:val="24"/>
              </w:rPr>
            </w:pPr>
            <w:r w:rsidRPr="00AD6C70">
              <w:rPr>
                <w:b/>
                <w:color w:val="000000"/>
                <w:sz w:val="24"/>
                <w:szCs w:val="24"/>
              </w:rPr>
              <w:t>Подтверждающие документы</w:t>
            </w:r>
          </w:p>
        </w:tc>
        <w:tc>
          <w:tcPr>
            <w:tcW w:w="2540" w:type="dxa"/>
            <w:shd w:val="clear" w:color="auto" w:fill="FFFFFF"/>
            <w:vAlign w:val="center"/>
          </w:tcPr>
          <w:p w:rsidR="00233726" w:rsidRPr="00AD6C70" w:rsidRDefault="00233726" w:rsidP="00AD6C70">
            <w:pPr>
              <w:jc w:val="center"/>
              <w:rPr>
                <w:b/>
                <w:color w:val="000000"/>
                <w:sz w:val="24"/>
                <w:szCs w:val="24"/>
              </w:rPr>
            </w:pPr>
            <w:r w:rsidRPr="00AD6C70">
              <w:rPr>
                <w:b/>
                <w:color w:val="000000"/>
                <w:sz w:val="24"/>
                <w:szCs w:val="24"/>
              </w:rPr>
              <w:t>Количество</w:t>
            </w:r>
          </w:p>
        </w:tc>
      </w:tr>
      <w:tr w:rsidR="00233726" w:rsidRPr="00AD6C70">
        <w:trPr>
          <w:tblCellSpacing w:w="20" w:type="dxa"/>
        </w:trPr>
        <w:tc>
          <w:tcPr>
            <w:tcW w:w="3270" w:type="dxa"/>
            <w:shd w:val="clear" w:color="auto" w:fill="FFFFFF"/>
          </w:tcPr>
          <w:p w:rsidR="00233726" w:rsidRPr="00AD6C70" w:rsidRDefault="00233726" w:rsidP="00AD6C70">
            <w:pPr>
              <w:rPr>
                <w:color w:val="000000"/>
                <w:sz w:val="22"/>
                <w:szCs w:val="22"/>
              </w:rPr>
            </w:pPr>
            <w:r w:rsidRPr="00AD6C70">
              <w:rPr>
                <w:color w:val="000000"/>
                <w:sz w:val="22"/>
                <w:szCs w:val="22"/>
              </w:rPr>
              <w:t>Наличие у участника опыта выполнения работ</w:t>
            </w:r>
          </w:p>
        </w:tc>
        <w:tc>
          <w:tcPr>
            <w:tcW w:w="3993" w:type="dxa"/>
            <w:shd w:val="clear" w:color="auto" w:fill="FFFFFF"/>
          </w:tcPr>
          <w:p w:rsidR="00EE69D2" w:rsidRDefault="00EE69D2" w:rsidP="00EE69D2">
            <w:pPr>
              <w:jc w:val="both"/>
              <w:rPr>
                <w:color w:val="000000"/>
                <w:sz w:val="22"/>
                <w:szCs w:val="22"/>
              </w:rPr>
            </w:pPr>
            <w:r w:rsidRPr="006749F9">
              <w:rPr>
                <w:color w:val="000000"/>
                <w:sz w:val="22"/>
                <w:szCs w:val="22"/>
              </w:rPr>
              <w:t>Контракты (договоры), аналогичные предмету конкурса, заключенные участником конкурса за 20</w:t>
            </w:r>
            <w:r w:rsidR="00357F40">
              <w:rPr>
                <w:color w:val="000000"/>
                <w:sz w:val="22"/>
                <w:szCs w:val="22"/>
              </w:rPr>
              <w:t>1</w:t>
            </w:r>
            <w:r>
              <w:rPr>
                <w:color w:val="000000"/>
                <w:sz w:val="22"/>
                <w:szCs w:val="22"/>
              </w:rPr>
              <w:t>0</w:t>
            </w:r>
            <w:r w:rsidRPr="006749F9">
              <w:rPr>
                <w:color w:val="000000"/>
                <w:sz w:val="22"/>
                <w:szCs w:val="22"/>
              </w:rPr>
              <w:t>-2012 годы</w:t>
            </w:r>
            <w:r>
              <w:rPr>
                <w:color w:val="000000"/>
                <w:sz w:val="22"/>
                <w:szCs w:val="22"/>
              </w:rPr>
              <w:t>.</w:t>
            </w:r>
          </w:p>
          <w:p w:rsidR="00EE69D2" w:rsidRDefault="00EE69D2" w:rsidP="00EE69D2">
            <w:pPr>
              <w:jc w:val="both"/>
              <w:rPr>
                <w:sz w:val="22"/>
                <w:szCs w:val="22"/>
              </w:rPr>
            </w:pPr>
            <w:r w:rsidRPr="003F3179">
              <w:rPr>
                <w:sz w:val="22"/>
                <w:szCs w:val="22"/>
              </w:rPr>
              <w:t>Необходимо предоставить копии технических заданий и актов приемки-сдачи работ.</w:t>
            </w:r>
          </w:p>
          <w:p w:rsidR="00EE69D2" w:rsidRPr="00EE69D2" w:rsidRDefault="00EE69D2" w:rsidP="00EE69D2">
            <w:pPr>
              <w:jc w:val="both"/>
              <w:rPr>
                <w:color w:val="000000"/>
                <w:sz w:val="22"/>
                <w:szCs w:val="22"/>
              </w:rPr>
            </w:pPr>
          </w:p>
        </w:tc>
        <w:tc>
          <w:tcPr>
            <w:tcW w:w="2540" w:type="dxa"/>
            <w:shd w:val="clear" w:color="auto" w:fill="FFFFFF"/>
          </w:tcPr>
          <w:p w:rsidR="00233726" w:rsidRPr="00943227" w:rsidRDefault="00233726" w:rsidP="00943227">
            <w:pPr>
              <w:jc w:val="center"/>
              <w:rPr>
                <w:color w:val="000000"/>
                <w:sz w:val="22"/>
                <w:szCs w:val="22"/>
              </w:rPr>
            </w:pPr>
          </w:p>
        </w:tc>
      </w:tr>
    </w:tbl>
    <w:p w:rsidR="00233726" w:rsidRPr="00E81E5E" w:rsidRDefault="00233726" w:rsidP="000D6E43">
      <w:pPr>
        <w:jc w:val="center"/>
        <w:rPr>
          <w:color w:val="000000"/>
          <w:sz w:val="24"/>
          <w:szCs w:val="24"/>
        </w:rPr>
      </w:pPr>
    </w:p>
    <w:p w:rsidR="00233726" w:rsidRDefault="00233726" w:rsidP="001B3EB4">
      <w:pPr>
        <w:pStyle w:val="ConsNonformat"/>
        <w:widowControl/>
        <w:spacing w:line="280" w:lineRule="exact"/>
        <w:rPr>
          <w:rFonts w:ascii="Times New Roman" w:hAnsi="Times New Roman"/>
          <w:sz w:val="24"/>
          <w:szCs w:val="24"/>
        </w:rPr>
      </w:pPr>
    </w:p>
    <w:p w:rsidR="00233726" w:rsidRDefault="00233726" w:rsidP="00B9055C">
      <w:pPr>
        <w:pStyle w:val="ConsNonformat"/>
        <w:widowControl/>
        <w:spacing w:line="280" w:lineRule="exact"/>
        <w:jc w:val="center"/>
        <w:rPr>
          <w:rFonts w:ascii="Times New Roman" w:hAnsi="Times New Roman"/>
          <w:i/>
          <w:sz w:val="24"/>
          <w:szCs w:val="24"/>
        </w:rPr>
      </w:pPr>
    </w:p>
    <w:p w:rsidR="00233726" w:rsidRDefault="00233726" w:rsidP="001B3EB4">
      <w:pPr>
        <w:pStyle w:val="ConsNonformat"/>
        <w:widowControl/>
        <w:spacing w:line="280" w:lineRule="exact"/>
        <w:rPr>
          <w:rFonts w:ascii="Times New Roman" w:hAnsi="Times New Roman"/>
          <w:sz w:val="24"/>
          <w:szCs w:val="24"/>
        </w:rPr>
      </w:pPr>
    </w:p>
    <w:p w:rsidR="00233726" w:rsidRDefault="00233726" w:rsidP="001B3EB4">
      <w:pPr>
        <w:pStyle w:val="ConsNonformat"/>
        <w:widowControl/>
        <w:spacing w:line="280" w:lineRule="exact"/>
        <w:rPr>
          <w:rFonts w:ascii="Times New Roman" w:hAnsi="Times New Roman"/>
          <w:sz w:val="24"/>
          <w:szCs w:val="24"/>
        </w:rPr>
      </w:pPr>
    </w:p>
    <w:p w:rsidR="00233726" w:rsidRDefault="00233726" w:rsidP="001B3EB4">
      <w:pPr>
        <w:pStyle w:val="ConsNonformat"/>
        <w:widowControl/>
        <w:spacing w:line="280" w:lineRule="exact"/>
        <w:rPr>
          <w:rFonts w:ascii="Times New Roman" w:hAnsi="Times New Roman"/>
          <w:sz w:val="24"/>
          <w:szCs w:val="24"/>
        </w:rPr>
      </w:pPr>
    </w:p>
    <w:p w:rsidR="00233726" w:rsidRDefault="00233726" w:rsidP="001B3EB4">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233726" w:rsidRPr="001D3F90" w:rsidRDefault="00233726" w:rsidP="001B3EB4">
      <w:pPr>
        <w:pStyle w:val="ConsNonformat"/>
        <w:widowControl/>
        <w:spacing w:line="280" w:lineRule="exact"/>
        <w:ind w:left="720"/>
        <w:rPr>
          <w:rFonts w:ascii="Times New Roman" w:hAnsi="Times New Roman"/>
        </w:rPr>
      </w:pPr>
      <w:r w:rsidRPr="001D3F90">
        <w:rPr>
          <w:rFonts w:ascii="Times New Roman" w:hAnsi="Times New Roman"/>
        </w:rPr>
        <w:t xml:space="preserve">Должность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подпись, м.п. </w:t>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Ф.И.О.</w:t>
      </w:r>
    </w:p>
    <w:p w:rsidR="00233726" w:rsidRDefault="00233726" w:rsidP="000D6E43">
      <w:pPr>
        <w:jc w:val="center"/>
        <w:rPr>
          <w:sz w:val="28"/>
          <w:szCs w:val="28"/>
        </w:rPr>
      </w:pPr>
      <w:r w:rsidRPr="00C87932">
        <w:rPr>
          <w:color w:val="000000"/>
          <w:sz w:val="28"/>
          <w:szCs w:val="28"/>
        </w:rPr>
        <w:t xml:space="preserve"> </w:t>
      </w:r>
    </w:p>
    <w:p w:rsidR="00233726" w:rsidRPr="00A32AD3" w:rsidRDefault="00233726" w:rsidP="00130C60">
      <w:pPr>
        <w:jc w:val="right"/>
        <w:rPr>
          <w:sz w:val="24"/>
          <w:szCs w:val="24"/>
        </w:rPr>
      </w:pPr>
      <w:r w:rsidRPr="000D6E43">
        <w:rPr>
          <w:sz w:val="24"/>
          <w:szCs w:val="24"/>
        </w:rPr>
        <w:br w:type="page"/>
      </w:r>
    </w:p>
    <w:p w:rsidR="00233726" w:rsidRPr="00A32AD3" w:rsidRDefault="00233726" w:rsidP="00AB0489">
      <w:pPr>
        <w:pStyle w:val="ConsPlusNormal"/>
        <w:widowControl/>
        <w:jc w:val="right"/>
        <w:rPr>
          <w:rFonts w:ascii="Times New Roman" w:hAnsi="Times New Roman" w:cs="Times New Roman"/>
          <w:sz w:val="24"/>
          <w:szCs w:val="24"/>
        </w:rPr>
      </w:pPr>
      <w:bookmarkStart w:id="3" w:name="Приложение_5"/>
      <w:r w:rsidRPr="00A32AD3">
        <w:rPr>
          <w:rFonts w:ascii="Times New Roman" w:hAnsi="Times New Roman" w:cs="Times New Roman"/>
          <w:sz w:val="24"/>
          <w:szCs w:val="24"/>
        </w:rPr>
        <w:t>Приложение №</w:t>
      </w:r>
      <w:r>
        <w:rPr>
          <w:rFonts w:ascii="Times New Roman" w:hAnsi="Times New Roman" w:cs="Times New Roman"/>
          <w:sz w:val="24"/>
          <w:szCs w:val="24"/>
        </w:rPr>
        <w:t xml:space="preserve"> 5</w:t>
      </w:r>
      <w:bookmarkEnd w:id="3"/>
      <w:r w:rsidRPr="00A32AD3">
        <w:rPr>
          <w:rFonts w:ascii="Times New Roman" w:hAnsi="Times New Roman" w:cs="Times New Roman"/>
          <w:sz w:val="24"/>
          <w:szCs w:val="24"/>
        </w:rPr>
        <w:t xml:space="preserve"> </w:t>
      </w:r>
    </w:p>
    <w:p w:rsidR="00233726" w:rsidRDefault="00233726">
      <w:pPr>
        <w:pStyle w:val="13"/>
        <w:spacing w:line="270" w:lineRule="exact"/>
        <w:jc w:val="right"/>
        <w:outlineLvl w:val="0"/>
      </w:pPr>
      <w:r w:rsidRPr="001B07E8">
        <w:t xml:space="preserve">к </w:t>
      </w:r>
      <w:r>
        <w:t xml:space="preserve">конкурсной </w:t>
      </w:r>
      <w:r w:rsidRPr="001B07E8">
        <w:t>документации</w:t>
      </w:r>
    </w:p>
    <w:p w:rsidR="00233726" w:rsidRDefault="00233726" w:rsidP="00F06045"/>
    <w:p w:rsidR="00233726" w:rsidRDefault="00233726" w:rsidP="00F06045"/>
    <w:p w:rsidR="00233726" w:rsidRDefault="00233726" w:rsidP="000C50E0">
      <w:pPr>
        <w:jc w:val="center"/>
        <w:rPr>
          <w:b/>
          <w:sz w:val="26"/>
          <w:szCs w:val="26"/>
        </w:rPr>
      </w:pPr>
      <w:r>
        <w:rPr>
          <w:b/>
          <w:sz w:val="26"/>
          <w:szCs w:val="26"/>
        </w:rPr>
        <w:t>Уведомление об о</w:t>
      </w:r>
      <w:r w:rsidRPr="00F06045">
        <w:rPr>
          <w:b/>
          <w:sz w:val="26"/>
          <w:szCs w:val="26"/>
        </w:rPr>
        <w:t>тзыв</w:t>
      </w:r>
      <w:r>
        <w:rPr>
          <w:b/>
          <w:sz w:val="26"/>
          <w:szCs w:val="26"/>
        </w:rPr>
        <w:t>е</w:t>
      </w:r>
      <w:r w:rsidRPr="00F06045">
        <w:rPr>
          <w:b/>
          <w:sz w:val="26"/>
          <w:szCs w:val="26"/>
        </w:rPr>
        <w:t xml:space="preserve"> заявки на участие в </w:t>
      </w:r>
      <w:r>
        <w:rPr>
          <w:b/>
          <w:sz w:val="26"/>
          <w:szCs w:val="26"/>
        </w:rPr>
        <w:t>конкурс</w:t>
      </w:r>
      <w:r w:rsidRPr="00F06045">
        <w:rPr>
          <w:b/>
          <w:sz w:val="26"/>
          <w:szCs w:val="26"/>
        </w:rPr>
        <w:t>е</w:t>
      </w:r>
      <w:r>
        <w:rPr>
          <w:b/>
          <w:sz w:val="26"/>
          <w:szCs w:val="26"/>
        </w:rPr>
        <w:t>.</w:t>
      </w:r>
    </w:p>
    <w:p w:rsidR="00233726" w:rsidRDefault="00233726" w:rsidP="000C50E0">
      <w:pPr>
        <w:jc w:val="center"/>
        <w:rPr>
          <w:b/>
          <w:sz w:val="26"/>
          <w:szCs w:val="26"/>
        </w:rPr>
      </w:pPr>
    </w:p>
    <w:p w:rsidR="00233726" w:rsidRPr="007B2385" w:rsidRDefault="00233726" w:rsidP="000C50E0">
      <w:pPr>
        <w:pStyle w:val="a4"/>
        <w:ind w:firstLine="360"/>
        <w:jc w:val="center"/>
        <w:rPr>
          <w:i/>
          <w:sz w:val="22"/>
          <w:szCs w:val="22"/>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 w:val="22"/>
          <w:szCs w:val="22"/>
        </w:rPr>
        <w:t>Кому</w:t>
      </w:r>
    </w:p>
    <w:p w:rsidR="00233726" w:rsidRDefault="00233726" w:rsidP="000C50E0">
      <w:pPr>
        <w:pStyle w:val="a4"/>
        <w:ind w:firstLine="360"/>
        <w:jc w:val="right"/>
        <w:rPr>
          <w:szCs w:val="24"/>
        </w:rPr>
      </w:pPr>
      <w:r>
        <w:rPr>
          <w:szCs w:val="24"/>
        </w:rPr>
        <w:t>____________________</w:t>
      </w:r>
    </w:p>
    <w:p w:rsidR="00233726" w:rsidRPr="007B2385" w:rsidRDefault="00233726" w:rsidP="000C50E0">
      <w:pPr>
        <w:pStyle w:val="a4"/>
        <w:ind w:firstLine="360"/>
        <w:jc w:val="right"/>
        <w:rPr>
          <w:i/>
          <w:sz w:val="18"/>
          <w:szCs w:val="18"/>
        </w:rPr>
      </w:pPr>
      <w:r w:rsidRPr="007B2385">
        <w:rPr>
          <w:i/>
          <w:sz w:val="18"/>
          <w:szCs w:val="18"/>
        </w:rPr>
        <w:t>(наименование</w:t>
      </w:r>
    </w:p>
    <w:p w:rsidR="00233726" w:rsidRPr="007B2385" w:rsidRDefault="00233726" w:rsidP="000C50E0">
      <w:pPr>
        <w:pStyle w:val="a4"/>
        <w:ind w:firstLine="360"/>
        <w:jc w:val="right"/>
        <w:rPr>
          <w:i/>
          <w:sz w:val="18"/>
          <w:szCs w:val="18"/>
        </w:rPr>
      </w:pPr>
      <w:r>
        <w:rPr>
          <w:szCs w:val="24"/>
        </w:rPr>
        <w:t>____________________</w:t>
      </w:r>
      <w:r>
        <w:rPr>
          <w:szCs w:val="24"/>
        </w:rPr>
        <w:br/>
      </w:r>
      <w:r w:rsidRPr="007B2385">
        <w:rPr>
          <w:i/>
          <w:sz w:val="18"/>
          <w:szCs w:val="18"/>
        </w:rPr>
        <w:t>заказчика)</w:t>
      </w:r>
    </w:p>
    <w:p w:rsidR="00233726" w:rsidRDefault="00233726" w:rsidP="000C50E0">
      <w:pPr>
        <w:pStyle w:val="a4"/>
        <w:ind w:firstLine="360"/>
        <w:jc w:val="right"/>
        <w:rPr>
          <w:szCs w:val="24"/>
        </w:rPr>
      </w:pPr>
      <w:r>
        <w:rPr>
          <w:szCs w:val="24"/>
        </w:rPr>
        <w:t>____________________</w:t>
      </w:r>
    </w:p>
    <w:p w:rsidR="00233726" w:rsidRPr="007B2385" w:rsidRDefault="00233726" w:rsidP="000C50E0">
      <w:pPr>
        <w:pStyle w:val="a4"/>
        <w:ind w:firstLine="360"/>
        <w:jc w:val="right"/>
        <w:rPr>
          <w:i/>
          <w:sz w:val="18"/>
          <w:szCs w:val="18"/>
        </w:rPr>
      </w:pPr>
    </w:p>
    <w:p w:rsidR="00233726" w:rsidRDefault="00233726" w:rsidP="000C50E0">
      <w:pPr>
        <w:pStyle w:val="a4"/>
        <w:ind w:firstLine="360"/>
        <w:jc w:val="right"/>
        <w:rPr>
          <w:sz w:val="18"/>
          <w:szCs w:val="18"/>
        </w:rPr>
      </w:pPr>
    </w:p>
    <w:p w:rsidR="00233726" w:rsidRDefault="00233726" w:rsidP="000C50E0">
      <w:pPr>
        <w:pStyle w:val="a4"/>
        <w:ind w:firstLine="360"/>
        <w:jc w:val="left"/>
        <w:rPr>
          <w:sz w:val="22"/>
          <w:szCs w:val="22"/>
        </w:rPr>
      </w:pPr>
      <w:r w:rsidRPr="006252F5">
        <w:rPr>
          <w:sz w:val="22"/>
          <w:szCs w:val="22"/>
        </w:rPr>
        <w:t>«_</w:t>
      </w:r>
      <w:r>
        <w:rPr>
          <w:sz w:val="22"/>
          <w:szCs w:val="22"/>
        </w:rPr>
        <w:t>__</w:t>
      </w:r>
      <w:r w:rsidRPr="006252F5">
        <w:rPr>
          <w:sz w:val="22"/>
          <w:szCs w:val="22"/>
        </w:rPr>
        <w:t>__» ____________ 20_</w:t>
      </w:r>
      <w:r>
        <w:rPr>
          <w:sz w:val="22"/>
          <w:szCs w:val="22"/>
        </w:rPr>
        <w:t>__</w:t>
      </w:r>
      <w:r w:rsidRPr="006252F5">
        <w:rPr>
          <w:sz w:val="22"/>
          <w:szCs w:val="22"/>
        </w:rPr>
        <w:t>_ года</w:t>
      </w:r>
    </w:p>
    <w:p w:rsidR="00233726" w:rsidRDefault="00233726" w:rsidP="000C50E0">
      <w:pPr>
        <w:pStyle w:val="a4"/>
        <w:ind w:firstLine="360"/>
        <w:jc w:val="left"/>
        <w:rPr>
          <w:sz w:val="22"/>
          <w:szCs w:val="22"/>
        </w:rPr>
      </w:pPr>
    </w:p>
    <w:p w:rsidR="00233726" w:rsidRPr="00817631" w:rsidRDefault="00233726" w:rsidP="000C50E0">
      <w:pPr>
        <w:pStyle w:val="a4"/>
        <w:ind w:firstLine="360"/>
        <w:jc w:val="left"/>
        <w:rPr>
          <w:szCs w:val="24"/>
        </w:rPr>
      </w:pPr>
      <w:r w:rsidRPr="00B33A78">
        <w:rPr>
          <w:szCs w:val="24"/>
        </w:rPr>
        <w:t>Прошу вернуть</w:t>
      </w:r>
      <w:r w:rsidRPr="00817631">
        <w:rPr>
          <w:szCs w:val="24"/>
        </w:rPr>
        <w:t xml:space="preserve"> заявку на участие в </w:t>
      </w:r>
      <w:r>
        <w:rPr>
          <w:szCs w:val="24"/>
        </w:rPr>
        <w:t>конкурс</w:t>
      </w:r>
      <w:r w:rsidRPr="00817631">
        <w:rPr>
          <w:szCs w:val="24"/>
        </w:rPr>
        <w:t>е.</w:t>
      </w:r>
    </w:p>
    <w:p w:rsidR="00233726" w:rsidRPr="007B2385" w:rsidRDefault="00233726" w:rsidP="000C50E0">
      <w:pPr>
        <w:pStyle w:val="a4"/>
        <w:ind w:firstLine="360"/>
        <w:jc w:val="left"/>
        <w:rPr>
          <w:sz w:val="18"/>
          <w:szCs w:val="18"/>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2648"/>
        <w:gridCol w:w="7315"/>
      </w:tblGrid>
      <w:tr w:rsidR="00233726" w:rsidRPr="00AD6C70">
        <w:trPr>
          <w:tblCellSpacing w:w="20" w:type="dxa"/>
        </w:trPr>
        <w:tc>
          <w:tcPr>
            <w:tcW w:w="9883" w:type="dxa"/>
            <w:gridSpan w:val="2"/>
            <w:shd w:val="clear" w:color="auto" w:fill="00FFFF"/>
          </w:tcPr>
          <w:p w:rsidR="00233726" w:rsidRPr="00AD6C70" w:rsidRDefault="00233726" w:rsidP="00AD6C70">
            <w:pPr>
              <w:pStyle w:val="a4"/>
              <w:jc w:val="left"/>
              <w:rPr>
                <w:b/>
                <w:sz w:val="22"/>
                <w:szCs w:val="22"/>
              </w:rPr>
            </w:pPr>
            <w:r w:rsidRPr="00AD6C70">
              <w:rPr>
                <w:b/>
                <w:sz w:val="22"/>
                <w:szCs w:val="22"/>
                <w:highlight w:val="cyan"/>
              </w:rPr>
              <w:t>Сведения об открытом конкурсе</w:t>
            </w:r>
            <w:r w:rsidRPr="00AD6C70">
              <w:rPr>
                <w:b/>
                <w:sz w:val="22"/>
                <w:szCs w:val="22"/>
              </w:rPr>
              <w:t>:</w:t>
            </w:r>
          </w:p>
        </w:tc>
      </w:tr>
      <w:tr w:rsidR="00233726" w:rsidRPr="00AD6C70">
        <w:trPr>
          <w:tblCellSpacing w:w="20" w:type="dxa"/>
        </w:trPr>
        <w:tc>
          <w:tcPr>
            <w:tcW w:w="2588" w:type="dxa"/>
            <w:shd w:val="clear" w:color="auto" w:fill="FFFFFF"/>
          </w:tcPr>
          <w:p w:rsidR="00233726" w:rsidRPr="00AD6C70" w:rsidRDefault="00233726" w:rsidP="00AD6C70">
            <w:pPr>
              <w:pStyle w:val="a4"/>
              <w:jc w:val="left"/>
              <w:rPr>
                <w:sz w:val="22"/>
                <w:szCs w:val="22"/>
              </w:rPr>
            </w:pPr>
            <w:r w:rsidRPr="00AD6C70">
              <w:rPr>
                <w:sz w:val="22"/>
                <w:szCs w:val="22"/>
              </w:rPr>
              <w:t>Наименование открытого конкурса</w:t>
            </w:r>
          </w:p>
        </w:tc>
        <w:tc>
          <w:tcPr>
            <w:tcW w:w="7255" w:type="dxa"/>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2588" w:type="dxa"/>
            <w:tcBorders>
              <w:bottom w:val="inset" w:sz="6" w:space="0" w:color="auto"/>
            </w:tcBorders>
            <w:shd w:val="clear" w:color="auto" w:fill="FFFFFF"/>
          </w:tcPr>
          <w:p w:rsidR="00233726" w:rsidRPr="00AD6C70" w:rsidRDefault="00233726" w:rsidP="00AD6C70">
            <w:pPr>
              <w:pStyle w:val="a4"/>
              <w:jc w:val="left"/>
              <w:rPr>
                <w:sz w:val="22"/>
                <w:szCs w:val="22"/>
              </w:rPr>
            </w:pPr>
            <w:r w:rsidRPr="00AD6C70">
              <w:rPr>
                <w:sz w:val="22"/>
                <w:szCs w:val="22"/>
              </w:rPr>
              <w:t>Номер и дата извещения</w:t>
            </w:r>
          </w:p>
        </w:tc>
        <w:tc>
          <w:tcPr>
            <w:tcW w:w="7255" w:type="dxa"/>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2588" w:type="dxa"/>
            <w:tcBorders>
              <w:bottom w:val="inset" w:sz="6" w:space="0" w:color="auto"/>
            </w:tcBorders>
            <w:shd w:val="clear" w:color="auto" w:fill="FFFFFF"/>
          </w:tcPr>
          <w:p w:rsidR="00233726" w:rsidRPr="00AD6C70" w:rsidRDefault="00233726" w:rsidP="00AD6C70">
            <w:pPr>
              <w:pStyle w:val="a4"/>
              <w:jc w:val="left"/>
              <w:rPr>
                <w:sz w:val="22"/>
                <w:szCs w:val="22"/>
              </w:rPr>
            </w:pPr>
            <w:r w:rsidRPr="00AD6C70">
              <w:rPr>
                <w:sz w:val="22"/>
                <w:szCs w:val="22"/>
              </w:rPr>
              <w:t xml:space="preserve">Номер лота </w:t>
            </w:r>
          </w:p>
          <w:p w:rsidR="00233726" w:rsidRPr="00AD6C70" w:rsidRDefault="00233726" w:rsidP="00AD6C70">
            <w:pPr>
              <w:pStyle w:val="a4"/>
              <w:jc w:val="left"/>
              <w:rPr>
                <w:sz w:val="22"/>
                <w:szCs w:val="22"/>
              </w:rPr>
            </w:pPr>
            <w:r w:rsidRPr="00AD6C70">
              <w:rPr>
                <w:i/>
                <w:sz w:val="22"/>
                <w:szCs w:val="22"/>
              </w:rPr>
              <w:t>(при наличии)</w:t>
            </w:r>
          </w:p>
        </w:tc>
        <w:tc>
          <w:tcPr>
            <w:tcW w:w="7255" w:type="dxa"/>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9883" w:type="dxa"/>
            <w:gridSpan w:val="2"/>
            <w:shd w:val="clear" w:color="auto" w:fill="00FFFF"/>
          </w:tcPr>
          <w:p w:rsidR="00233726" w:rsidRPr="00AD6C70" w:rsidRDefault="00233726" w:rsidP="00AD6C70">
            <w:pPr>
              <w:pStyle w:val="a4"/>
              <w:jc w:val="left"/>
              <w:rPr>
                <w:b/>
                <w:sz w:val="22"/>
                <w:szCs w:val="22"/>
              </w:rPr>
            </w:pPr>
            <w:r w:rsidRPr="00AD6C70">
              <w:rPr>
                <w:b/>
                <w:sz w:val="22"/>
                <w:szCs w:val="22"/>
              </w:rPr>
              <w:t>Сведения об участнике размещения заказа:</w:t>
            </w:r>
          </w:p>
        </w:tc>
      </w:tr>
      <w:tr w:rsidR="00233726" w:rsidRPr="00AD6C70">
        <w:trPr>
          <w:tblCellSpacing w:w="20" w:type="dxa"/>
        </w:trPr>
        <w:tc>
          <w:tcPr>
            <w:tcW w:w="2588"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7255" w:type="dxa"/>
            <w:tcBorders>
              <w:bottom w:val="inset" w:sz="6" w:space="0" w:color="auto"/>
            </w:tcBorders>
            <w:shd w:val="clear" w:color="auto" w:fill="FFFFFF"/>
          </w:tcPr>
          <w:p w:rsidR="00233726" w:rsidRPr="00AD6C70" w:rsidRDefault="00233726" w:rsidP="00AD6C70">
            <w:pPr>
              <w:pStyle w:val="a4"/>
              <w:jc w:val="center"/>
              <w:rPr>
                <w:i/>
                <w:sz w:val="22"/>
                <w:szCs w:val="22"/>
              </w:rPr>
            </w:pPr>
            <w:r w:rsidRPr="00AD6C70">
              <w:rPr>
                <w:i/>
                <w:sz w:val="22"/>
                <w:szCs w:val="22"/>
              </w:rPr>
              <w:t>Данные</w:t>
            </w:r>
          </w:p>
        </w:tc>
      </w:tr>
      <w:tr w:rsidR="00233726" w:rsidRPr="00AD6C70">
        <w:trPr>
          <w:tblCellSpacing w:w="20" w:type="dxa"/>
        </w:trPr>
        <w:tc>
          <w:tcPr>
            <w:tcW w:w="2588"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7255" w:type="dxa"/>
            <w:shd w:val="clear" w:color="auto" w:fill="FFFFFF"/>
          </w:tcPr>
          <w:p w:rsidR="00233726" w:rsidRPr="00AD6C70" w:rsidRDefault="00233726" w:rsidP="00AD6C70">
            <w:pPr>
              <w:pStyle w:val="a4"/>
              <w:jc w:val="center"/>
              <w:rPr>
                <w:i/>
                <w:sz w:val="22"/>
                <w:szCs w:val="22"/>
              </w:rPr>
            </w:pPr>
            <w:r w:rsidRPr="00AD6C70">
              <w:rPr>
                <w:i/>
                <w:sz w:val="22"/>
                <w:szCs w:val="22"/>
              </w:rPr>
              <w:t>сведения</w:t>
            </w:r>
          </w:p>
        </w:tc>
      </w:tr>
      <w:tr w:rsidR="00233726" w:rsidRPr="00AD6C70">
        <w:trPr>
          <w:tblCellSpacing w:w="20" w:type="dxa"/>
        </w:trPr>
        <w:tc>
          <w:tcPr>
            <w:tcW w:w="2588"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7255" w:type="dxa"/>
            <w:shd w:val="clear" w:color="auto" w:fill="FFFFFF"/>
          </w:tcPr>
          <w:p w:rsidR="00233726" w:rsidRPr="00AD6C70" w:rsidRDefault="00233726" w:rsidP="00AD6C70">
            <w:pPr>
              <w:pStyle w:val="a4"/>
              <w:jc w:val="center"/>
              <w:rPr>
                <w:i/>
                <w:sz w:val="22"/>
                <w:szCs w:val="22"/>
              </w:rPr>
            </w:pPr>
            <w:r w:rsidRPr="00AD6C70">
              <w:rPr>
                <w:i/>
                <w:sz w:val="22"/>
                <w:szCs w:val="22"/>
              </w:rPr>
              <w:t>указываются</w:t>
            </w:r>
          </w:p>
        </w:tc>
      </w:tr>
      <w:tr w:rsidR="00233726" w:rsidRPr="00AD6C70">
        <w:trPr>
          <w:tblCellSpacing w:w="20" w:type="dxa"/>
        </w:trPr>
        <w:tc>
          <w:tcPr>
            <w:tcW w:w="2588"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Адрес электронной почты </w:t>
            </w:r>
            <w:r w:rsidRPr="00AD6C70">
              <w:rPr>
                <w:rFonts w:ascii="Times New Roman" w:hAnsi="Times New Roman" w:cs="Times New Roman"/>
                <w:i/>
                <w:sz w:val="22"/>
                <w:szCs w:val="22"/>
              </w:rPr>
              <w:t>(при наличии)</w:t>
            </w:r>
          </w:p>
        </w:tc>
        <w:tc>
          <w:tcPr>
            <w:tcW w:w="7255" w:type="dxa"/>
            <w:shd w:val="clear" w:color="auto" w:fill="FFFFFF"/>
          </w:tcPr>
          <w:p w:rsidR="00233726" w:rsidRPr="00AD6C70" w:rsidRDefault="00233726" w:rsidP="00AD6C70">
            <w:pPr>
              <w:pStyle w:val="a4"/>
              <w:jc w:val="center"/>
              <w:rPr>
                <w:i/>
                <w:sz w:val="22"/>
                <w:szCs w:val="22"/>
              </w:rPr>
            </w:pPr>
            <w:r w:rsidRPr="00AD6C70">
              <w:rPr>
                <w:i/>
                <w:sz w:val="22"/>
                <w:szCs w:val="22"/>
              </w:rPr>
              <w:t>по желанию</w:t>
            </w:r>
          </w:p>
        </w:tc>
      </w:tr>
      <w:tr w:rsidR="00233726" w:rsidRPr="00AD6C70">
        <w:trPr>
          <w:tblCellSpacing w:w="20" w:type="dxa"/>
        </w:trPr>
        <w:tc>
          <w:tcPr>
            <w:tcW w:w="2588"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7255" w:type="dxa"/>
            <w:shd w:val="clear" w:color="auto" w:fill="FFFFFF"/>
          </w:tcPr>
          <w:p w:rsidR="00233726" w:rsidRPr="00AD6C70" w:rsidRDefault="00233726" w:rsidP="00AD6C70">
            <w:pPr>
              <w:pStyle w:val="a4"/>
              <w:jc w:val="center"/>
              <w:rPr>
                <w:i/>
                <w:sz w:val="22"/>
                <w:szCs w:val="22"/>
              </w:rPr>
            </w:pPr>
            <w:r w:rsidRPr="00AD6C70">
              <w:rPr>
                <w:i/>
                <w:sz w:val="22"/>
                <w:szCs w:val="22"/>
              </w:rPr>
              <w:t>участника размещения заказа</w:t>
            </w:r>
          </w:p>
        </w:tc>
      </w:tr>
      <w:tr w:rsidR="00233726" w:rsidRPr="00AD6C70">
        <w:trPr>
          <w:tblCellSpacing w:w="20" w:type="dxa"/>
        </w:trPr>
        <w:tc>
          <w:tcPr>
            <w:tcW w:w="2588"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7255" w:type="dxa"/>
            <w:shd w:val="clear" w:color="auto" w:fill="FFFFFF"/>
          </w:tcPr>
          <w:p w:rsidR="00233726" w:rsidRPr="00AD6C70" w:rsidRDefault="00233726" w:rsidP="00AD6C70">
            <w:pPr>
              <w:pStyle w:val="a4"/>
              <w:jc w:val="center"/>
              <w:rPr>
                <w:i/>
                <w:sz w:val="22"/>
                <w:szCs w:val="22"/>
              </w:rPr>
            </w:pPr>
            <w:r w:rsidRPr="00AD6C70">
              <w:rPr>
                <w:i/>
                <w:sz w:val="22"/>
                <w:szCs w:val="22"/>
              </w:rPr>
              <w:t>(при наличии расписки)</w:t>
            </w:r>
          </w:p>
        </w:tc>
      </w:tr>
      <w:tr w:rsidR="00233726" w:rsidRPr="00AD6C70">
        <w:trPr>
          <w:tblCellSpacing w:w="20" w:type="dxa"/>
        </w:trPr>
        <w:tc>
          <w:tcPr>
            <w:tcW w:w="9883" w:type="dxa"/>
            <w:gridSpan w:val="2"/>
            <w:shd w:val="clear" w:color="auto" w:fill="00FFFF"/>
          </w:tcPr>
          <w:p w:rsidR="00233726" w:rsidRPr="00AD6C70" w:rsidRDefault="00233726" w:rsidP="00AD6C70">
            <w:pPr>
              <w:pStyle w:val="a4"/>
              <w:jc w:val="left"/>
              <w:rPr>
                <w:b/>
                <w:sz w:val="22"/>
                <w:szCs w:val="22"/>
              </w:rPr>
            </w:pPr>
            <w:r w:rsidRPr="00AD6C70">
              <w:rPr>
                <w:b/>
                <w:sz w:val="22"/>
                <w:szCs w:val="22"/>
              </w:rPr>
              <w:t>Сведения о заявке на участие в открытом конкурсе:</w:t>
            </w:r>
          </w:p>
        </w:tc>
      </w:tr>
      <w:tr w:rsidR="00233726" w:rsidRPr="00AD6C70">
        <w:trPr>
          <w:tblCellSpacing w:w="20" w:type="dxa"/>
        </w:trPr>
        <w:tc>
          <w:tcPr>
            <w:tcW w:w="2588"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Регистрационный номер заявки</w:t>
            </w:r>
          </w:p>
        </w:tc>
        <w:tc>
          <w:tcPr>
            <w:tcW w:w="7255" w:type="dxa"/>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2588"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подачи заявки</w:t>
            </w:r>
          </w:p>
        </w:tc>
        <w:tc>
          <w:tcPr>
            <w:tcW w:w="7255" w:type="dxa"/>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2588"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Время подачи заявки</w:t>
            </w:r>
          </w:p>
        </w:tc>
        <w:tc>
          <w:tcPr>
            <w:tcW w:w="7255" w:type="dxa"/>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2588"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Способ подачи заявки</w:t>
            </w:r>
          </w:p>
        </w:tc>
        <w:tc>
          <w:tcPr>
            <w:tcW w:w="7255" w:type="dxa"/>
            <w:shd w:val="clear" w:color="auto" w:fill="FFFFFF"/>
          </w:tcPr>
          <w:p w:rsidR="00233726" w:rsidRPr="00AD6C70" w:rsidRDefault="00233726" w:rsidP="00AD6C70">
            <w:pPr>
              <w:pStyle w:val="a4"/>
              <w:jc w:val="center"/>
              <w:rPr>
                <w:sz w:val="22"/>
                <w:szCs w:val="22"/>
              </w:rPr>
            </w:pPr>
          </w:p>
        </w:tc>
      </w:tr>
    </w:tbl>
    <w:p w:rsidR="00233726" w:rsidRDefault="00233726" w:rsidP="000C50E0">
      <w:pPr>
        <w:pStyle w:val="a4"/>
        <w:ind w:firstLine="360"/>
        <w:jc w:val="center"/>
        <w:rPr>
          <w:szCs w:val="24"/>
        </w:rPr>
      </w:pPr>
    </w:p>
    <w:p w:rsidR="00233726" w:rsidRDefault="00233726" w:rsidP="00F005CE">
      <w:pPr>
        <w:pStyle w:val="a4"/>
        <w:ind w:firstLine="360"/>
        <w:jc w:val="left"/>
        <w:rPr>
          <w:sz w:val="22"/>
          <w:szCs w:val="22"/>
        </w:rPr>
      </w:pPr>
    </w:p>
    <w:p w:rsidR="00233726" w:rsidRDefault="00233726" w:rsidP="00F005CE">
      <w:pPr>
        <w:pStyle w:val="a4"/>
        <w:ind w:firstLine="360"/>
        <w:jc w:val="left"/>
        <w:rPr>
          <w:sz w:val="22"/>
          <w:szCs w:val="22"/>
        </w:rPr>
      </w:pPr>
    </w:p>
    <w:p w:rsidR="00233726" w:rsidRDefault="00233726" w:rsidP="00F005CE">
      <w:pPr>
        <w:pStyle w:val="a4"/>
        <w:ind w:firstLine="360"/>
        <w:jc w:val="left"/>
        <w:rPr>
          <w:sz w:val="22"/>
          <w:szCs w:val="22"/>
        </w:rPr>
      </w:pPr>
    </w:p>
    <w:p w:rsidR="00233726" w:rsidRDefault="00233726" w:rsidP="003C44B9">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233726" w:rsidRPr="006252F5" w:rsidRDefault="00233726" w:rsidP="003C44B9">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233726" w:rsidRPr="00F005CE" w:rsidRDefault="00233726" w:rsidP="00F005CE">
      <w:pPr>
        <w:jc w:val="center"/>
        <w:rPr>
          <w:b/>
          <w:sz w:val="26"/>
          <w:szCs w:val="26"/>
        </w:rPr>
      </w:pPr>
    </w:p>
    <w:p w:rsidR="00233726" w:rsidRPr="001B07E8" w:rsidRDefault="00233726" w:rsidP="00F005CE">
      <w:pPr>
        <w:jc w:val="right"/>
        <w:rPr>
          <w:sz w:val="24"/>
          <w:szCs w:val="24"/>
        </w:rPr>
      </w:pPr>
      <w:r>
        <w:rPr>
          <w:b/>
          <w:sz w:val="26"/>
          <w:szCs w:val="26"/>
        </w:rPr>
        <w:br w:type="page"/>
      </w:r>
      <w:bookmarkStart w:id="4" w:name="Приложение_6"/>
      <w:r w:rsidRPr="001B07E8">
        <w:rPr>
          <w:sz w:val="24"/>
          <w:szCs w:val="24"/>
        </w:rPr>
        <w:lastRenderedPageBreak/>
        <w:t>Приложение №</w:t>
      </w:r>
      <w:r>
        <w:rPr>
          <w:sz w:val="24"/>
          <w:szCs w:val="24"/>
        </w:rPr>
        <w:t xml:space="preserve"> 6</w:t>
      </w:r>
      <w:r w:rsidRPr="001B07E8">
        <w:rPr>
          <w:sz w:val="24"/>
          <w:szCs w:val="24"/>
        </w:rPr>
        <w:t xml:space="preserve"> </w:t>
      </w:r>
      <w:bookmarkEnd w:id="4"/>
    </w:p>
    <w:p w:rsidR="00233726" w:rsidRDefault="00233726" w:rsidP="00F005CE">
      <w:pPr>
        <w:pStyle w:val="13"/>
        <w:spacing w:line="270" w:lineRule="exact"/>
        <w:jc w:val="right"/>
        <w:outlineLvl w:val="0"/>
      </w:pPr>
      <w:r w:rsidRPr="001B07E8">
        <w:t xml:space="preserve">к </w:t>
      </w:r>
      <w:r>
        <w:t xml:space="preserve">конкурсной </w:t>
      </w:r>
      <w:r w:rsidRPr="001B07E8">
        <w:t>документации</w:t>
      </w:r>
    </w:p>
    <w:p w:rsidR="00233726" w:rsidRDefault="00233726" w:rsidP="00F06045">
      <w:pPr>
        <w:jc w:val="center"/>
        <w:rPr>
          <w:b/>
          <w:sz w:val="26"/>
          <w:szCs w:val="26"/>
        </w:rPr>
      </w:pPr>
    </w:p>
    <w:p w:rsidR="00233726" w:rsidRDefault="00233726" w:rsidP="00F06045">
      <w:pPr>
        <w:jc w:val="center"/>
        <w:rPr>
          <w:b/>
          <w:sz w:val="26"/>
          <w:szCs w:val="26"/>
        </w:rPr>
      </w:pPr>
    </w:p>
    <w:p w:rsidR="00233726" w:rsidRDefault="00233726" w:rsidP="000C50E0">
      <w:pPr>
        <w:jc w:val="center"/>
        <w:rPr>
          <w:b/>
          <w:sz w:val="26"/>
          <w:szCs w:val="26"/>
        </w:rPr>
      </w:pPr>
      <w:r w:rsidRPr="00F005CE">
        <w:rPr>
          <w:b/>
          <w:sz w:val="26"/>
          <w:szCs w:val="26"/>
        </w:rPr>
        <w:t xml:space="preserve">Запрос о разъяснении положений </w:t>
      </w:r>
      <w:r>
        <w:rPr>
          <w:b/>
          <w:sz w:val="26"/>
          <w:szCs w:val="26"/>
        </w:rPr>
        <w:t xml:space="preserve">конкурсной </w:t>
      </w:r>
      <w:r w:rsidRPr="00F005CE">
        <w:rPr>
          <w:b/>
          <w:sz w:val="26"/>
          <w:szCs w:val="26"/>
        </w:rPr>
        <w:t>документации</w:t>
      </w:r>
      <w:r>
        <w:rPr>
          <w:b/>
          <w:sz w:val="26"/>
          <w:szCs w:val="26"/>
        </w:rPr>
        <w:t>.</w:t>
      </w:r>
    </w:p>
    <w:p w:rsidR="00233726" w:rsidRDefault="00233726" w:rsidP="000C50E0">
      <w:pPr>
        <w:pStyle w:val="a4"/>
        <w:ind w:firstLine="360"/>
        <w:jc w:val="center"/>
        <w:rPr>
          <w:i/>
          <w:szCs w:val="24"/>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p>
    <w:p w:rsidR="00233726" w:rsidRPr="007B2385" w:rsidRDefault="00233726" w:rsidP="000C50E0">
      <w:pPr>
        <w:pStyle w:val="a4"/>
        <w:ind w:left="4956" w:firstLine="708"/>
        <w:jc w:val="center"/>
        <w:rPr>
          <w:i/>
          <w:sz w:val="22"/>
          <w:szCs w:val="22"/>
        </w:rPr>
      </w:pPr>
      <w:r w:rsidRPr="007B2385">
        <w:rPr>
          <w:i/>
          <w:sz w:val="22"/>
          <w:szCs w:val="22"/>
        </w:rPr>
        <w:t>Кому</w:t>
      </w:r>
    </w:p>
    <w:p w:rsidR="00233726" w:rsidRDefault="00233726" w:rsidP="000C50E0">
      <w:pPr>
        <w:pStyle w:val="a4"/>
        <w:ind w:firstLine="360"/>
        <w:jc w:val="right"/>
        <w:rPr>
          <w:szCs w:val="24"/>
        </w:rPr>
      </w:pPr>
      <w:r>
        <w:rPr>
          <w:szCs w:val="24"/>
        </w:rPr>
        <w:t>____________________</w:t>
      </w:r>
    </w:p>
    <w:p w:rsidR="00233726" w:rsidRPr="007B2385" w:rsidRDefault="00233726" w:rsidP="000C50E0">
      <w:pPr>
        <w:pStyle w:val="a4"/>
        <w:ind w:firstLine="360"/>
        <w:jc w:val="right"/>
        <w:rPr>
          <w:i/>
          <w:sz w:val="18"/>
          <w:szCs w:val="18"/>
        </w:rPr>
      </w:pPr>
      <w:r w:rsidRPr="007B2385">
        <w:rPr>
          <w:i/>
          <w:sz w:val="18"/>
          <w:szCs w:val="18"/>
        </w:rPr>
        <w:t>(наименование</w:t>
      </w:r>
    </w:p>
    <w:p w:rsidR="00233726" w:rsidRPr="007B2385" w:rsidRDefault="00233726" w:rsidP="00E43377">
      <w:pPr>
        <w:pStyle w:val="a4"/>
        <w:ind w:firstLine="360"/>
        <w:jc w:val="right"/>
        <w:rPr>
          <w:i/>
          <w:sz w:val="18"/>
          <w:szCs w:val="18"/>
        </w:rPr>
      </w:pPr>
      <w:r>
        <w:rPr>
          <w:szCs w:val="24"/>
        </w:rPr>
        <w:t>____________________</w:t>
      </w:r>
      <w:r>
        <w:rPr>
          <w:szCs w:val="24"/>
        </w:rPr>
        <w:br/>
      </w:r>
      <w:r w:rsidRPr="007B2385">
        <w:rPr>
          <w:i/>
          <w:sz w:val="18"/>
          <w:szCs w:val="18"/>
        </w:rPr>
        <w:t>заказчика)</w:t>
      </w:r>
    </w:p>
    <w:p w:rsidR="00233726" w:rsidRPr="007B2385" w:rsidRDefault="00233726" w:rsidP="000C50E0">
      <w:pPr>
        <w:pStyle w:val="a4"/>
        <w:ind w:firstLine="360"/>
        <w:jc w:val="right"/>
        <w:rPr>
          <w:i/>
          <w:sz w:val="18"/>
          <w:szCs w:val="18"/>
        </w:rPr>
      </w:pPr>
    </w:p>
    <w:p w:rsidR="00233726" w:rsidRDefault="00233726" w:rsidP="000C50E0">
      <w:pPr>
        <w:pStyle w:val="a4"/>
        <w:ind w:firstLine="360"/>
        <w:jc w:val="right"/>
        <w:rPr>
          <w:szCs w:val="24"/>
        </w:rPr>
      </w:pPr>
      <w:r>
        <w:rPr>
          <w:szCs w:val="24"/>
        </w:rPr>
        <w:t>____________________</w:t>
      </w:r>
    </w:p>
    <w:p w:rsidR="00233726" w:rsidRDefault="00233726" w:rsidP="000C50E0">
      <w:pPr>
        <w:pStyle w:val="a4"/>
        <w:ind w:firstLine="360"/>
        <w:jc w:val="right"/>
        <w:rPr>
          <w:sz w:val="18"/>
          <w:szCs w:val="18"/>
        </w:rPr>
      </w:pPr>
    </w:p>
    <w:p w:rsidR="00233726" w:rsidRDefault="00233726" w:rsidP="000C50E0">
      <w:pPr>
        <w:pStyle w:val="a4"/>
        <w:ind w:firstLine="360"/>
        <w:jc w:val="left"/>
        <w:rPr>
          <w:sz w:val="22"/>
          <w:szCs w:val="22"/>
        </w:rPr>
      </w:pPr>
      <w:r w:rsidRPr="006252F5">
        <w:rPr>
          <w:sz w:val="22"/>
          <w:szCs w:val="22"/>
        </w:rPr>
        <w:t>«_</w:t>
      </w:r>
      <w:r>
        <w:rPr>
          <w:sz w:val="22"/>
          <w:szCs w:val="22"/>
        </w:rPr>
        <w:t>__</w:t>
      </w:r>
      <w:r w:rsidRPr="006252F5">
        <w:rPr>
          <w:sz w:val="22"/>
          <w:szCs w:val="22"/>
        </w:rPr>
        <w:t>_» _____</w:t>
      </w:r>
      <w:r>
        <w:rPr>
          <w:sz w:val="22"/>
          <w:szCs w:val="22"/>
        </w:rPr>
        <w:t>__</w:t>
      </w:r>
      <w:r w:rsidRPr="006252F5">
        <w:rPr>
          <w:sz w:val="22"/>
          <w:szCs w:val="22"/>
        </w:rPr>
        <w:t>_______ 20_</w:t>
      </w:r>
      <w:r>
        <w:rPr>
          <w:sz w:val="22"/>
          <w:szCs w:val="22"/>
        </w:rPr>
        <w:t>___</w:t>
      </w:r>
      <w:r w:rsidRPr="006252F5">
        <w:rPr>
          <w:sz w:val="22"/>
          <w:szCs w:val="22"/>
        </w:rPr>
        <w:t>_ года</w:t>
      </w:r>
    </w:p>
    <w:p w:rsidR="00233726" w:rsidRDefault="00233726" w:rsidP="000C50E0">
      <w:pPr>
        <w:pStyle w:val="a4"/>
        <w:ind w:firstLine="360"/>
        <w:jc w:val="left"/>
        <w:rPr>
          <w:szCs w:val="24"/>
        </w:rPr>
      </w:pPr>
    </w:p>
    <w:p w:rsidR="00233726" w:rsidRPr="00F005CE" w:rsidRDefault="00233726" w:rsidP="000C50E0">
      <w:pPr>
        <w:pStyle w:val="a4"/>
        <w:ind w:firstLine="360"/>
        <w:jc w:val="left"/>
        <w:rPr>
          <w:szCs w:val="24"/>
        </w:rPr>
      </w:pPr>
      <w:r>
        <w:rPr>
          <w:szCs w:val="24"/>
        </w:rPr>
        <w:t>Прошу разъяснить положения конкурсной документации.</w:t>
      </w:r>
    </w:p>
    <w:p w:rsidR="00233726" w:rsidRDefault="00233726" w:rsidP="000C50E0">
      <w:pPr>
        <w:pStyle w:val="a4"/>
        <w:ind w:firstLine="360"/>
        <w:jc w:val="left"/>
        <w:rPr>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043"/>
        <w:gridCol w:w="7020"/>
      </w:tblGrid>
      <w:tr w:rsidR="00233726" w:rsidRPr="00AD6C70">
        <w:trPr>
          <w:tblCellSpacing w:w="20" w:type="dxa"/>
        </w:trPr>
        <w:tc>
          <w:tcPr>
            <w:tcW w:w="9983" w:type="dxa"/>
            <w:gridSpan w:val="2"/>
            <w:shd w:val="clear" w:color="auto" w:fill="00FFFF"/>
          </w:tcPr>
          <w:p w:rsidR="00233726" w:rsidRPr="00AD6C70" w:rsidRDefault="00233726" w:rsidP="00AD6C70">
            <w:pPr>
              <w:pStyle w:val="a4"/>
              <w:jc w:val="left"/>
              <w:rPr>
                <w:b/>
                <w:sz w:val="22"/>
                <w:szCs w:val="22"/>
              </w:rPr>
            </w:pPr>
            <w:r w:rsidRPr="00AD6C70">
              <w:rPr>
                <w:b/>
                <w:sz w:val="22"/>
                <w:szCs w:val="22"/>
              </w:rPr>
              <w:t>Сведения об открытом конкурсе:</w:t>
            </w:r>
          </w:p>
        </w:tc>
      </w:tr>
      <w:tr w:rsidR="00233726" w:rsidRPr="00AD6C70">
        <w:trPr>
          <w:tblCellSpacing w:w="20" w:type="dxa"/>
        </w:trPr>
        <w:tc>
          <w:tcPr>
            <w:tcW w:w="2983" w:type="dxa"/>
            <w:shd w:val="clear" w:color="auto" w:fill="FFFFFF"/>
          </w:tcPr>
          <w:p w:rsidR="00233726" w:rsidRPr="00AD6C70" w:rsidRDefault="00233726" w:rsidP="00AD6C70">
            <w:pPr>
              <w:pStyle w:val="a4"/>
              <w:jc w:val="left"/>
              <w:rPr>
                <w:sz w:val="22"/>
                <w:szCs w:val="22"/>
              </w:rPr>
            </w:pPr>
            <w:r w:rsidRPr="00AD6C70">
              <w:rPr>
                <w:sz w:val="22"/>
                <w:szCs w:val="22"/>
              </w:rPr>
              <w:t>Наименование открытого конкурса</w:t>
            </w:r>
          </w:p>
        </w:tc>
        <w:tc>
          <w:tcPr>
            <w:tcW w:w="6960" w:type="dxa"/>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2983" w:type="dxa"/>
            <w:tcBorders>
              <w:bottom w:val="inset" w:sz="6" w:space="0" w:color="auto"/>
            </w:tcBorders>
            <w:shd w:val="clear" w:color="auto" w:fill="FFFFFF"/>
          </w:tcPr>
          <w:p w:rsidR="00233726" w:rsidRPr="00AD6C70" w:rsidRDefault="00233726" w:rsidP="00AD6C70">
            <w:pPr>
              <w:pStyle w:val="a4"/>
              <w:jc w:val="left"/>
              <w:rPr>
                <w:sz w:val="22"/>
                <w:szCs w:val="22"/>
              </w:rPr>
            </w:pPr>
            <w:r w:rsidRPr="00AD6C70">
              <w:rPr>
                <w:sz w:val="22"/>
                <w:szCs w:val="22"/>
              </w:rPr>
              <w:t>Номер и дата извещения</w:t>
            </w:r>
          </w:p>
        </w:tc>
        <w:tc>
          <w:tcPr>
            <w:tcW w:w="6960" w:type="dxa"/>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2983" w:type="dxa"/>
            <w:tcBorders>
              <w:bottom w:val="inset" w:sz="6" w:space="0" w:color="auto"/>
            </w:tcBorders>
            <w:shd w:val="clear" w:color="auto" w:fill="FFFFFF"/>
          </w:tcPr>
          <w:p w:rsidR="00233726" w:rsidRPr="00AD6C70" w:rsidRDefault="00233726" w:rsidP="00AD6C70">
            <w:pPr>
              <w:pStyle w:val="a4"/>
              <w:jc w:val="left"/>
              <w:rPr>
                <w:sz w:val="22"/>
                <w:szCs w:val="22"/>
              </w:rPr>
            </w:pPr>
            <w:r w:rsidRPr="00AD6C70">
              <w:rPr>
                <w:sz w:val="22"/>
                <w:szCs w:val="22"/>
              </w:rPr>
              <w:t>Номер лота</w:t>
            </w:r>
          </w:p>
          <w:p w:rsidR="00233726" w:rsidRPr="00AD6C70" w:rsidRDefault="00233726" w:rsidP="00AD6C70">
            <w:pPr>
              <w:pStyle w:val="a4"/>
              <w:jc w:val="left"/>
              <w:rPr>
                <w:i/>
                <w:sz w:val="22"/>
                <w:szCs w:val="22"/>
              </w:rPr>
            </w:pPr>
            <w:r w:rsidRPr="00AD6C70">
              <w:rPr>
                <w:i/>
                <w:sz w:val="22"/>
                <w:szCs w:val="22"/>
              </w:rPr>
              <w:t>(при наличии)</w:t>
            </w:r>
          </w:p>
        </w:tc>
        <w:tc>
          <w:tcPr>
            <w:tcW w:w="6960" w:type="dxa"/>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9983" w:type="dxa"/>
            <w:gridSpan w:val="2"/>
            <w:shd w:val="clear" w:color="auto" w:fill="00FFFF"/>
          </w:tcPr>
          <w:p w:rsidR="00233726" w:rsidRPr="00AD6C70" w:rsidRDefault="00233726" w:rsidP="00AD6C70">
            <w:pPr>
              <w:pStyle w:val="a4"/>
              <w:jc w:val="left"/>
              <w:rPr>
                <w:b/>
                <w:sz w:val="22"/>
                <w:szCs w:val="22"/>
              </w:rPr>
            </w:pPr>
            <w:r w:rsidRPr="00AD6C70">
              <w:rPr>
                <w:b/>
                <w:sz w:val="22"/>
                <w:szCs w:val="22"/>
              </w:rPr>
              <w:t>Сведения об участнике размещения заказа:</w:t>
            </w:r>
          </w:p>
        </w:tc>
      </w:tr>
      <w:tr w:rsidR="00233726" w:rsidRPr="00AD6C70">
        <w:trPr>
          <w:tblCellSpacing w:w="20" w:type="dxa"/>
        </w:trPr>
        <w:tc>
          <w:tcPr>
            <w:tcW w:w="2983"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2983"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6960" w:type="dxa"/>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2983"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6960" w:type="dxa"/>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2983"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Адрес электронной почты </w:t>
            </w:r>
            <w:r w:rsidRPr="00AD6C70">
              <w:rPr>
                <w:rFonts w:ascii="Times New Roman" w:hAnsi="Times New Roman" w:cs="Times New Roman"/>
                <w:i/>
                <w:sz w:val="22"/>
                <w:szCs w:val="22"/>
              </w:rPr>
              <w:t>(при наличии)</w:t>
            </w:r>
          </w:p>
        </w:tc>
        <w:tc>
          <w:tcPr>
            <w:tcW w:w="6960" w:type="dxa"/>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2983"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6960" w:type="dxa"/>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2983"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6960" w:type="dxa"/>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2983"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b/>
                <w:sz w:val="22"/>
                <w:szCs w:val="22"/>
              </w:rPr>
              <w:t>Положения конкурсной документации, требующие разъяснения</w:t>
            </w:r>
          </w:p>
        </w:tc>
        <w:tc>
          <w:tcPr>
            <w:tcW w:w="6960" w:type="dxa"/>
            <w:shd w:val="clear" w:color="auto" w:fill="FFFFFF"/>
          </w:tcPr>
          <w:p w:rsidR="00233726" w:rsidRPr="00AD6C70" w:rsidRDefault="00233726" w:rsidP="00AD6C70">
            <w:pPr>
              <w:pStyle w:val="a4"/>
              <w:jc w:val="left"/>
              <w:rPr>
                <w:b/>
                <w:sz w:val="22"/>
                <w:szCs w:val="22"/>
              </w:rPr>
            </w:pPr>
            <w:r w:rsidRPr="00AD6C70">
              <w:rPr>
                <w:b/>
                <w:sz w:val="22"/>
                <w:szCs w:val="22"/>
              </w:rPr>
              <w:t>Вопрос</w:t>
            </w:r>
          </w:p>
        </w:tc>
      </w:tr>
      <w:tr w:rsidR="00233726" w:rsidRPr="00AD6C70">
        <w:trPr>
          <w:tblCellSpacing w:w="20" w:type="dxa"/>
        </w:trPr>
        <w:tc>
          <w:tcPr>
            <w:tcW w:w="2983"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p>
        </w:tc>
        <w:tc>
          <w:tcPr>
            <w:tcW w:w="6960" w:type="dxa"/>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2983"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p>
        </w:tc>
        <w:tc>
          <w:tcPr>
            <w:tcW w:w="6960" w:type="dxa"/>
            <w:shd w:val="clear" w:color="auto" w:fill="FFFFFF"/>
          </w:tcPr>
          <w:p w:rsidR="00233726" w:rsidRPr="00AD6C70" w:rsidRDefault="00233726" w:rsidP="00AD6C70">
            <w:pPr>
              <w:pStyle w:val="a4"/>
              <w:jc w:val="center"/>
              <w:rPr>
                <w:sz w:val="22"/>
                <w:szCs w:val="22"/>
              </w:rPr>
            </w:pPr>
          </w:p>
        </w:tc>
      </w:tr>
      <w:tr w:rsidR="00233726" w:rsidRPr="00AD6C70">
        <w:trPr>
          <w:tblCellSpacing w:w="20" w:type="dxa"/>
        </w:trPr>
        <w:tc>
          <w:tcPr>
            <w:tcW w:w="2983" w:type="dxa"/>
            <w:shd w:val="clear" w:color="auto" w:fill="FFFFFF"/>
          </w:tcPr>
          <w:p w:rsidR="00233726" w:rsidRPr="00AD6C70" w:rsidRDefault="00233726" w:rsidP="00AD6C70">
            <w:pPr>
              <w:pStyle w:val="ConsPlusNormal"/>
              <w:widowControl/>
              <w:ind w:firstLine="0"/>
              <w:rPr>
                <w:rFonts w:ascii="Times New Roman" w:hAnsi="Times New Roman" w:cs="Times New Roman"/>
                <w:sz w:val="22"/>
                <w:szCs w:val="22"/>
              </w:rPr>
            </w:pPr>
          </w:p>
        </w:tc>
        <w:tc>
          <w:tcPr>
            <w:tcW w:w="6960" w:type="dxa"/>
            <w:shd w:val="clear" w:color="auto" w:fill="FFFFFF"/>
          </w:tcPr>
          <w:p w:rsidR="00233726" w:rsidRPr="00AD6C70" w:rsidRDefault="00233726" w:rsidP="00AD6C70">
            <w:pPr>
              <w:pStyle w:val="a4"/>
              <w:jc w:val="center"/>
              <w:rPr>
                <w:sz w:val="22"/>
                <w:szCs w:val="22"/>
              </w:rPr>
            </w:pPr>
          </w:p>
        </w:tc>
      </w:tr>
    </w:tbl>
    <w:p w:rsidR="00233726" w:rsidRDefault="00233726" w:rsidP="00F06045">
      <w:pPr>
        <w:pStyle w:val="a4"/>
        <w:ind w:firstLine="360"/>
        <w:jc w:val="right"/>
        <w:rPr>
          <w:szCs w:val="24"/>
        </w:rPr>
      </w:pPr>
    </w:p>
    <w:p w:rsidR="00233726" w:rsidRDefault="00233726" w:rsidP="00F06045">
      <w:pPr>
        <w:pStyle w:val="a4"/>
        <w:ind w:firstLine="360"/>
        <w:jc w:val="right"/>
        <w:rPr>
          <w:szCs w:val="24"/>
        </w:rPr>
      </w:pPr>
    </w:p>
    <w:p w:rsidR="00233726" w:rsidRDefault="00233726" w:rsidP="00F0604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233726" w:rsidRPr="006252F5" w:rsidRDefault="00233726" w:rsidP="00F06045">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233726" w:rsidRDefault="00233726" w:rsidP="00F06045">
      <w:pPr>
        <w:jc w:val="center"/>
        <w:rPr>
          <w:b/>
          <w:sz w:val="26"/>
          <w:szCs w:val="26"/>
        </w:rPr>
      </w:pPr>
    </w:p>
    <w:p w:rsidR="00233726" w:rsidRPr="001B07E8" w:rsidRDefault="00233726">
      <w:pPr>
        <w:pStyle w:val="13"/>
        <w:spacing w:line="270" w:lineRule="exact"/>
        <w:jc w:val="right"/>
        <w:outlineLvl w:val="0"/>
        <w:rPr>
          <w:b/>
          <w:bCs/>
        </w:rPr>
      </w:pPr>
    </w:p>
    <w:p w:rsidR="00233726" w:rsidRDefault="00233726" w:rsidP="000C50E0">
      <w:pPr>
        <w:jc w:val="right"/>
        <w:rPr>
          <w:sz w:val="24"/>
          <w:szCs w:val="24"/>
        </w:rPr>
      </w:pPr>
      <w:r>
        <w:rPr>
          <w:b/>
          <w:bCs/>
        </w:rPr>
        <w:br w:type="page"/>
      </w:r>
      <w:bookmarkStart w:id="5" w:name="Приложение_7"/>
      <w:bookmarkStart w:id="6" w:name="Приложение_9"/>
      <w:r w:rsidRPr="001B07E8">
        <w:rPr>
          <w:sz w:val="24"/>
          <w:szCs w:val="24"/>
        </w:rPr>
        <w:lastRenderedPageBreak/>
        <w:t>Приложение №</w:t>
      </w:r>
      <w:r>
        <w:rPr>
          <w:sz w:val="24"/>
          <w:szCs w:val="24"/>
        </w:rPr>
        <w:t xml:space="preserve"> 7</w:t>
      </w:r>
      <w:bookmarkEnd w:id="5"/>
    </w:p>
    <w:bookmarkEnd w:id="6"/>
    <w:p w:rsidR="00233726" w:rsidRDefault="00233726" w:rsidP="000C50E0">
      <w:pPr>
        <w:jc w:val="right"/>
        <w:rPr>
          <w:sz w:val="24"/>
          <w:szCs w:val="24"/>
        </w:rPr>
      </w:pPr>
      <w:r>
        <w:rPr>
          <w:sz w:val="24"/>
          <w:szCs w:val="24"/>
        </w:rPr>
        <w:t>к конкурсной документации</w:t>
      </w:r>
    </w:p>
    <w:p w:rsidR="00233726" w:rsidRDefault="00233726" w:rsidP="000C50E0">
      <w:pPr>
        <w:jc w:val="right"/>
        <w:rPr>
          <w:sz w:val="24"/>
          <w:szCs w:val="24"/>
        </w:rPr>
      </w:pPr>
    </w:p>
    <w:p w:rsidR="00233726" w:rsidRPr="00EF1D6E" w:rsidRDefault="00233726" w:rsidP="005D1D06">
      <w:pPr>
        <w:jc w:val="center"/>
        <w:rPr>
          <w:b/>
          <w:sz w:val="24"/>
          <w:szCs w:val="24"/>
        </w:rPr>
      </w:pPr>
      <w:r w:rsidRPr="00EF1D6E">
        <w:rPr>
          <w:b/>
          <w:sz w:val="24"/>
          <w:szCs w:val="24"/>
        </w:rPr>
        <w:t>Порядок оценки и сопоставления заявок на участие в конкурсе.</w:t>
      </w:r>
    </w:p>
    <w:p w:rsidR="00233726" w:rsidRPr="00EF1D6E" w:rsidRDefault="00233726" w:rsidP="005D1D06">
      <w:pPr>
        <w:jc w:val="center"/>
        <w:rPr>
          <w:b/>
          <w:sz w:val="24"/>
          <w:szCs w:val="24"/>
        </w:rPr>
      </w:pPr>
    </w:p>
    <w:p w:rsidR="00233726" w:rsidRPr="00EF1D6E" w:rsidRDefault="00233726" w:rsidP="00EE69D2">
      <w:pPr>
        <w:autoSpaceDE w:val="0"/>
        <w:autoSpaceDN w:val="0"/>
        <w:adjustRightInd w:val="0"/>
        <w:ind w:firstLine="709"/>
        <w:jc w:val="both"/>
        <w:rPr>
          <w:iCs/>
          <w:sz w:val="24"/>
          <w:szCs w:val="24"/>
        </w:rPr>
      </w:pPr>
      <w:r w:rsidRPr="00EF1D6E">
        <w:rPr>
          <w:iCs/>
          <w:sz w:val="24"/>
          <w:szCs w:val="24"/>
        </w:rPr>
        <w:t>Порядок оценки заявок на участие в конкурсе на право заключить контракт на поставки товаров, выполнение работ, оказание услуг для муниципальных нужд (далее соответственно - конкурс, заявка), содержание и значимость критериев оценки заявок в зависимости от видов товаров, работ, услуг для оценки и сопоставления заявок, осуществляемых конкурсными комиссиями в целях выявления лучших условий исполнения муниципального контракта установлен Постановлением Правительства Российской Федерации от 10.09.2009 № 722 «Об утверждении Правил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w:t>
      </w:r>
    </w:p>
    <w:p w:rsidR="00233726" w:rsidRPr="00EF1D6E" w:rsidRDefault="00233726" w:rsidP="00EE69D2">
      <w:pPr>
        <w:pStyle w:val="a4"/>
        <w:ind w:firstLine="709"/>
        <w:rPr>
          <w:szCs w:val="24"/>
        </w:rPr>
      </w:pPr>
      <w:r w:rsidRPr="00EF1D6E">
        <w:rPr>
          <w:szCs w:val="24"/>
        </w:rPr>
        <w:t xml:space="preserve">Оценка и сопоставление заявок на участие в конкурсе осуществляются конкурсной комиссией в целях выявления лучших условий исполнения контракта в соответствии с критериями, указанными в разделе </w:t>
      </w:r>
      <w:r w:rsidRPr="00EF1D6E">
        <w:rPr>
          <w:szCs w:val="24"/>
          <w:lang w:val="en-US"/>
        </w:rPr>
        <w:t>XI</w:t>
      </w:r>
      <w:r w:rsidRPr="00EF1D6E">
        <w:rPr>
          <w:szCs w:val="24"/>
        </w:rPr>
        <w:t xml:space="preserve"> конкурсной документации, в следующем порядке.</w:t>
      </w:r>
    </w:p>
    <w:p w:rsidR="00233726" w:rsidRPr="00EF1D6E" w:rsidRDefault="00233726" w:rsidP="00EE69D2">
      <w:pPr>
        <w:pStyle w:val="a4"/>
        <w:ind w:firstLine="709"/>
        <w:rPr>
          <w:szCs w:val="24"/>
        </w:rPr>
      </w:pPr>
      <w:r w:rsidRPr="00EF1D6E">
        <w:rPr>
          <w:szCs w:val="24"/>
        </w:rPr>
        <w:t>Каждой заявке по каждому критерию оценки, установленному в разделе XI конкурсной документации, присуждается рейтинг. 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33726" w:rsidRDefault="00233726" w:rsidP="00EE69D2">
      <w:pPr>
        <w:ind w:firstLine="709"/>
        <w:jc w:val="right"/>
        <w:rPr>
          <w:sz w:val="24"/>
          <w:szCs w:val="24"/>
        </w:rPr>
      </w:pPr>
    </w:p>
    <w:p w:rsidR="00F92264" w:rsidRDefault="00F92264" w:rsidP="00EE69D2">
      <w:pPr>
        <w:jc w:val="both"/>
        <w:rPr>
          <w:b/>
          <w:sz w:val="26"/>
          <w:szCs w:val="26"/>
          <w:u w:val="single"/>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2"/>
        <w:gridCol w:w="1417"/>
        <w:gridCol w:w="1418"/>
        <w:gridCol w:w="7087"/>
      </w:tblGrid>
      <w:tr w:rsidR="00F92264" w:rsidRPr="00422FAA" w:rsidTr="00186B4A">
        <w:trPr>
          <w:tblHeader/>
        </w:trPr>
        <w:tc>
          <w:tcPr>
            <w:tcW w:w="852" w:type="dxa"/>
            <w:tcBorders>
              <w:top w:val="single" w:sz="4" w:space="0" w:color="auto"/>
              <w:left w:val="single" w:sz="4" w:space="0" w:color="auto"/>
              <w:bottom w:val="single" w:sz="4" w:space="0" w:color="auto"/>
              <w:right w:val="single" w:sz="4" w:space="0" w:color="auto"/>
            </w:tcBorders>
            <w:vAlign w:val="center"/>
          </w:tcPr>
          <w:p w:rsidR="00F92264" w:rsidRPr="003761B4" w:rsidRDefault="00F92264" w:rsidP="00F226D3">
            <w:pPr>
              <w:keepNext/>
              <w:widowControl w:val="0"/>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F92264" w:rsidRPr="003761B4" w:rsidRDefault="00F92264" w:rsidP="00F226D3">
            <w:pPr>
              <w:keepNext/>
              <w:widowControl w:val="0"/>
              <w:ind w:left="-108" w:right="-108"/>
              <w:jc w:val="center"/>
              <w:rPr>
                <w:b/>
              </w:rPr>
            </w:pPr>
            <w:r w:rsidRPr="003761B4">
              <w:rPr>
                <w:b/>
              </w:rPr>
              <w:t>Содержание критерия (подкритерия) оценки заявок</w:t>
            </w:r>
            <w:r w:rsidRPr="003761B4">
              <w:rPr>
                <w:b/>
                <w:bCs/>
              </w:rPr>
              <w:t xml:space="preserve"> на участие в конкурсе</w:t>
            </w:r>
          </w:p>
        </w:tc>
        <w:tc>
          <w:tcPr>
            <w:tcW w:w="1418" w:type="dxa"/>
            <w:tcBorders>
              <w:top w:val="single" w:sz="4" w:space="0" w:color="auto"/>
              <w:left w:val="single" w:sz="4" w:space="0" w:color="auto"/>
              <w:bottom w:val="single" w:sz="4" w:space="0" w:color="auto"/>
              <w:right w:val="single" w:sz="4" w:space="0" w:color="auto"/>
            </w:tcBorders>
            <w:vAlign w:val="center"/>
          </w:tcPr>
          <w:p w:rsidR="00F92264" w:rsidRPr="003761B4" w:rsidRDefault="00F92264" w:rsidP="00F226D3">
            <w:pPr>
              <w:keepNext/>
              <w:widowControl w:val="0"/>
              <w:ind w:left="-108" w:right="-108"/>
              <w:jc w:val="center"/>
              <w:rPr>
                <w:b/>
              </w:rPr>
            </w:pPr>
            <w:r w:rsidRPr="003761B4">
              <w:rPr>
                <w:b/>
                <w:bCs/>
              </w:rPr>
              <w:t>Значимость критерия (подкритерия) оценки заявок на участие в конкурсе</w:t>
            </w:r>
          </w:p>
        </w:tc>
        <w:tc>
          <w:tcPr>
            <w:tcW w:w="7087" w:type="dxa"/>
            <w:tcBorders>
              <w:top w:val="single" w:sz="4" w:space="0" w:color="auto"/>
              <w:left w:val="single" w:sz="4" w:space="0" w:color="auto"/>
              <w:bottom w:val="single" w:sz="4" w:space="0" w:color="auto"/>
              <w:right w:val="single" w:sz="4" w:space="0" w:color="auto"/>
            </w:tcBorders>
            <w:vAlign w:val="center"/>
          </w:tcPr>
          <w:p w:rsidR="00F92264" w:rsidRPr="003761B4" w:rsidRDefault="00F92264" w:rsidP="00F226D3">
            <w:pPr>
              <w:keepNext/>
              <w:widowControl w:val="0"/>
              <w:ind w:left="-108" w:right="-108"/>
              <w:jc w:val="center"/>
              <w:rPr>
                <w:b/>
              </w:rPr>
            </w:pPr>
            <w:r w:rsidRPr="003761B4">
              <w:rPr>
                <w:b/>
              </w:rPr>
              <w:t>Порядок оценки и сопоставления заявок на участие в конкурсе</w:t>
            </w:r>
          </w:p>
        </w:tc>
      </w:tr>
      <w:tr w:rsidR="00F92264" w:rsidRPr="00422FAA" w:rsidTr="00186B4A">
        <w:tc>
          <w:tcPr>
            <w:tcW w:w="852" w:type="dxa"/>
            <w:tcBorders>
              <w:top w:val="single" w:sz="4" w:space="0" w:color="auto"/>
              <w:left w:val="single" w:sz="4" w:space="0" w:color="auto"/>
              <w:bottom w:val="single" w:sz="4" w:space="0" w:color="auto"/>
              <w:right w:val="single" w:sz="4" w:space="0" w:color="auto"/>
            </w:tcBorders>
          </w:tcPr>
          <w:p w:rsidR="00F92264" w:rsidRPr="00422FAA" w:rsidRDefault="00F92264" w:rsidP="00F226D3">
            <w:pPr>
              <w:keepNext/>
              <w:widowControl w:val="0"/>
              <w:jc w:val="center"/>
            </w:pPr>
            <w:r w:rsidRPr="00422FAA">
              <w:t>1</w:t>
            </w:r>
          </w:p>
        </w:tc>
        <w:tc>
          <w:tcPr>
            <w:tcW w:w="1417" w:type="dxa"/>
            <w:tcBorders>
              <w:top w:val="single" w:sz="4" w:space="0" w:color="auto"/>
              <w:left w:val="single" w:sz="4" w:space="0" w:color="auto"/>
              <w:bottom w:val="single" w:sz="4" w:space="0" w:color="auto"/>
              <w:right w:val="single" w:sz="4" w:space="0" w:color="auto"/>
            </w:tcBorders>
          </w:tcPr>
          <w:p w:rsidR="00F92264" w:rsidRPr="00422FAA" w:rsidRDefault="00F92264" w:rsidP="00F226D3">
            <w:pPr>
              <w:keepNext/>
              <w:widowControl w:val="0"/>
              <w:ind w:right="-108"/>
            </w:pPr>
            <w:r w:rsidRPr="00422FAA">
              <w:t>Цена контракта</w:t>
            </w:r>
          </w:p>
        </w:tc>
        <w:tc>
          <w:tcPr>
            <w:tcW w:w="1418" w:type="dxa"/>
            <w:tcBorders>
              <w:top w:val="single" w:sz="4" w:space="0" w:color="auto"/>
              <w:left w:val="single" w:sz="4" w:space="0" w:color="auto"/>
              <w:bottom w:val="single" w:sz="4" w:space="0" w:color="auto"/>
              <w:right w:val="single" w:sz="4" w:space="0" w:color="auto"/>
            </w:tcBorders>
          </w:tcPr>
          <w:p w:rsidR="00F92264" w:rsidRPr="00422FAA" w:rsidRDefault="00F92264" w:rsidP="00F226D3">
            <w:pPr>
              <w:keepNext/>
              <w:widowControl w:val="0"/>
              <w:ind w:right="-108"/>
            </w:pPr>
            <w:r w:rsidRPr="003225E0">
              <w:rPr>
                <w:lang w:val="en-US"/>
              </w:rPr>
              <w:t>Ka</w:t>
            </w:r>
            <w:r w:rsidRPr="003225E0">
              <w:rPr>
                <w:vertAlign w:val="subscript"/>
                <w:lang w:val="en-US"/>
              </w:rPr>
              <w:t>i</w:t>
            </w:r>
            <w:r w:rsidRPr="003225E0">
              <w:rPr>
                <w:bCs/>
              </w:rPr>
              <w:t xml:space="preserve"> = </w:t>
            </w:r>
            <w:r>
              <w:t>80</w:t>
            </w:r>
            <w:r w:rsidRPr="00422FAA">
              <w:t>%</w:t>
            </w:r>
          </w:p>
        </w:tc>
        <w:tc>
          <w:tcPr>
            <w:tcW w:w="7087" w:type="dxa"/>
            <w:tcBorders>
              <w:top w:val="single" w:sz="4" w:space="0" w:color="auto"/>
              <w:left w:val="single" w:sz="4" w:space="0" w:color="auto"/>
              <w:bottom w:val="single" w:sz="4" w:space="0" w:color="auto"/>
              <w:right w:val="single" w:sz="4" w:space="0" w:color="auto"/>
            </w:tcBorders>
          </w:tcPr>
          <w:p w:rsidR="00F92264" w:rsidRPr="00422FAA" w:rsidRDefault="00F92264" w:rsidP="00F226D3">
            <w:pPr>
              <w:keepNext/>
              <w:widowControl w:val="0"/>
              <w:spacing w:line="276" w:lineRule="auto"/>
              <w:ind w:right="-108"/>
            </w:pPr>
            <w:r w:rsidRPr="00422FAA">
              <w:t xml:space="preserve">Рейтинг, присуждаемый заявке, определяется по формуле:   </w:t>
            </w:r>
            <w:r w:rsidRPr="003225E0">
              <w:rPr>
                <w:lang w:val="en-US"/>
              </w:rPr>
              <w:t>Ra</w:t>
            </w:r>
            <w:r w:rsidRPr="003225E0">
              <w:rPr>
                <w:vertAlign w:val="subscript"/>
                <w:lang w:val="en-US"/>
              </w:rPr>
              <w:t>i</w:t>
            </w:r>
            <w:r w:rsidRPr="00422FAA">
              <w:t xml:space="preserve">= </w:t>
            </w:r>
            <w:r w:rsidRPr="003225E0">
              <w:rPr>
                <w:u w:val="single"/>
                <w:lang w:val="en-US"/>
              </w:rPr>
              <w:t>A</w:t>
            </w:r>
            <w:r w:rsidRPr="003225E0">
              <w:rPr>
                <w:u w:val="single"/>
                <w:vertAlign w:val="subscript"/>
                <w:lang w:val="en-US"/>
              </w:rPr>
              <w:t>max</w:t>
            </w:r>
            <w:r w:rsidRPr="003225E0">
              <w:rPr>
                <w:u w:val="single"/>
              </w:rPr>
              <w:t>-</w:t>
            </w:r>
            <w:r w:rsidRPr="003225E0">
              <w:rPr>
                <w:u w:val="single"/>
                <w:lang w:val="en-US"/>
              </w:rPr>
              <w:t>A</w:t>
            </w:r>
            <w:r w:rsidRPr="003225E0">
              <w:rPr>
                <w:u w:val="single"/>
                <w:vertAlign w:val="subscript"/>
                <w:lang w:val="en-US"/>
              </w:rPr>
              <w:t>i</w:t>
            </w:r>
            <w:r w:rsidRPr="003225E0">
              <w:rPr>
                <w:u w:val="single"/>
                <w:vertAlign w:val="subscript"/>
              </w:rPr>
              <w:t xml:space="preserve"> </w:t>
            </w:r>
            <w:r w:rsidRPr="00422FAA">
              <w:t xml:space="preserve">х100   </w:t>
            </w:r>
          </w:p>
          <w:p w:rsidR="00F92264" w:rsidRPr="003225E0" w:rsidRDefault="00F92264" w:rsidP="00F226D3">
            <w:pPr>
              <w:keepNext/>
              <w:widowControl w:val="0"/>
              <w:spacing w:line="276" w:lineRule="auto"/>
              <w:ind w:right="-108" w:firstLine="709"/>
              <w:rPr>
                <w:vertAlign w:val="subscript"/>
              </w:rPr>
            </w:pPr>
            <w:r w:rsidRPr="00422FAA">
              <w:t xml:space="preserve">               </w:t>
            </w:r>
            <w:r>
              <w:t xml:space="preserve">                                                                                   </w:t>
            </w:r>
            <w:r w:rsidRPr="00422FAA">
              <w:t xml:space="preserve">  </w:t>
            </w:r>
            <w:r w:rsidRPr="003225E0">
              <w:rPr>
                <w:lang w:val="en-US"/>
              </w:rPr>
              <w:t>A</w:t>
            </w:r>
            <w:r w:rsidRPr="003225E0">
              <w:rPr>
                <w:vertAlign w:val="subscript"/>
                <w:lang w:val="en-US"/>
              </w:rPr>
              <w:t>max</w:t>
            </w:r>
          </w:p>
          <w:p w:rsidR="00F92264" w:rsidRPr="00422FAA" w:rsidRDefault="00F92264" w:rsidP="00F226D3">
            <w:pPr>
              <w:keepNext/>
              <w:widowControl w:val="0"/>
              <w:spacing w:line="276" w:lineRule="auto"/>
              <w:ind w:right="-108"/>
            </w:pPr>
            <w:r w:rsidRPr="00422FAA">
              <w:t>где:</w:t>
            </w:r>
          </w:p>
          <w:p w:rsidR="00F92264" w:rsidRPr="00422FAA" w:rsidRDefault="00F92264" w:rsidP="00F226D3">
            <w:pPr>
              <w:keepNext/>
              <w:widowControl w:val="0"/>
              <w:spacing w:line="276" w:lineRule="auto"/>
              <w:ind w:right="-108"/>
            </w:pPr>
            <w:r w:rsidRPr="003225E0">
              <w:rPr>
                <w:lang w:val="en-US"/>
              </w:rPr>
              <w:t>R</w:t>
            </w:r>
            <w:r w:rsidRPr="003225E0">
              <w:rPr>
                <w:vertAlign w:val="subscript"/>
                <w:lang w:val="en-US"/>
              </w:rPr>
              <w:t>ai</w:t>
            </w:r>
            <w:r w:rsidRPr="00422FAA">
              <w:t xml:space="preserve"> – рейтинг, присуждаемый </w:t>
            </w:r>
            <w:r w:rsidRPr="003225E0">
              <w:rPr>
                <w:lang w:val="en-US"/>
              </w:rPr>
              <w:t>i</w:t>
            </w:r>
            <w:r w:rsidRPr="00422FAA">
              <w:t xml:space="preserve">-й заявке; </w:t>
            </w:r>
          </w:p>
          <w:p w:rsidR="00F92264" w:rsidRPr="00422FAA" w:rsidRDefault="00F92264" w:rsidP="00F226D3">
            <w:pPr>
              <w:keepNext/>
              <w:widowControl w:val="0"/>
              <w:spacing w:line="276" w:lineRule="auto"/>
              <w:ind w:right="-108"/>
            </w:pPr>
            <w:r w:rsidRPr="00422FAA">
              <w:t>А</w:t>
            </w:r>
            <w:r w:rsidRPr="003225E0">
              <w:rPr>
                <w:vertAlign w:val="subscript"/>
                <w:lang w:val="en-US"/>
              </w:rPr>
              <w:t>max</w:t>
            </w:r>
            <w:r w:rsidRPr="00422FAA">
              <w:t xml:space="preserve"> – начальная (максимальная) цена контракта, установленная в конкурсной документации;</w:t>
            </w:r>
          </w:p>
          <w:p w:rsidR="00F92264" w:rsidRPr="00422FAA" w:rsidRDefault="00F92264" w:rsidP="00F226D3">
            <w:pPr>
              <w:keepNext/>
              <w:widowControl w:val="0"/>
              <w:spacing w:line="276" w:lineRule="auto"/>
              <w:ind w:right="-108"/>
            </w:pPr>
            <w:r w:rsidRPr="003225E0">
              <w:rPr>
                <w:lang w:val="en-US"/>
              </w:rPr>
              <w:t>A</w:t>
            </w:r>
            <w:r w:rsidRPr="003225E0">
              <w:rPr>
                <w:vertAlign w:val="subscript"/>
                <w:lang w:val="en-US"/>
              </w:rPr>
              <w:t>i</w:t>
            </w:r>
            <w:r w:rsidRPr="00422FAA">
              <w:t xml:space="preserve"> – предложение </w:t>
            </w:r>
            <w:r w:rsidRPr="003225E0">
              <w:rPr>
                <w:lang w:val="en-US"/>
              </w:rPr>
              <w:t>i</w:t>
            </w:r>
            <w:r w:rsidRPr="00422FAA">
              <w:t>-ого участника по цене контракта.</w:t>
            </w:r>
          </w:p>
          <w:p w:rsidR="00F92264" w:rsidRDefault="00F92264" w:rsidP="00F226D3">
            <w:pPr>
              <w:keepNext/>
              <w:widowControl w:val="0"/>
              <w:spacing w:line="276" w:lineRule="auto"/>
              <w:ind w:right="-108" w:firstLine="372"/>
            </w:pPr>
            <w:r w:rsidRPr="00422FAA">
              <w:t>Лучшим условием исполнения государственного контракта по критерию «цена контракта» признается предложение участника конкурса с наименьшей ценой контракта (с наименьшей суммой цен за единицу товара, работы, услуги)</w:t>
            </w:r>
          </w:p>
          <w:p w:rsidR="00F92264" w:rsidRDefault="00F92264" w:rsidP="00F226D3">
            <w:pPr>
              <w:keepNext/>
              <w:widowControl w:val="0"/>
              <w:ind w:right="-108" w:firstLine="372"/>
            </w:pPr>
          </w:p>
          <w:p w:rsidR="00F92264" w:rsidRPr="00734FF2" w:rsidRDefault="00F92264" w:rsidP="00F226D3">
            <w:pPr>
              <w:ind w:firstLine="34"/>
              <w:jc w:val="both"/>
            </w:pPr>
            <w:r w:rsidRPr="00734FF2">
              <w:t xml:space="preserve">Итоговый рейтинг, присуждаемый заявке по критерию «цена контракта», определяется по формуле: </w:t>
            </w:r>
          </w:p>
          <w:p w:rsidR="00F92264" w:rsidRPr="00734FF2" w:rsidRDefault="00F92264" w:rsidP="00F226D3">
            <w:pPr>
              <w:ind w:firstLine="34"/>
              <w:jc w:val="both"/>
            </w:pPr>
          </w:p>
          <w:tbl>
            <w:tblPr>
              <w:tblW w:w="0" w:type="auto"/>
              <w:tblInd w:w="468" w:type="dxa"/>
              <w:tblLayout w:type="fixed"/>
              <w:tblLook w:val="01E0"/>
            </w:tblPr>
            <w:tblGrid>
              <w:gridCol w:w="1080"/>
              <w:gridCol w:w="900"/>
              <w:gridCol w:w="900"/>
            </w:tblGrid>
            <w:tr w:rsidR="00F92264" w:rsidRPr="00734FF2" w:rsidTr="00F226D3">
              <w:tc>
                <w:tcPr>
                  <w:tcW w:w="1080" w:type="dxa"/>
                  <w:vMerge w:val="restart"/>
                  <w:vAlign w:val="center"/>
                </w:tcPr>
                <w:p w:rsidR="00F92264" w:rsidRPr="00734FF2" w:rsidRDefault="00F92264" w:rsidP="00F226D3">
                  <w:pPr>
                    <w:ind w:firstLine="34"/>
                    <w:jc w:val="both"/>
                  </w:pPr>
                  <w:r w:rsidRPr="00734FF2">
                    <w:t xml:space="preserve"> </w:t>
                  </w:r>
                  <w:r w:rsidRPr="00734FF2">
                    <w:rPr>
                      <w:lang w:val="en-US"/>
                    </w:rPr>
                    <w:t>FRa</w:t>
                  </w:r>
                  <w:r w:rsidRPr="00734FF2">
                    <w:rPr>
                      <w:vertAlign w:val="subscript"/>
                      <w:lang w:val="en-US"/>
                    </w:rPr>
                    <w:t>i</w:t>
                  </w:r>
                  <w:r w:rsidRPr="00734FF2">
                    <w:rPr>
                      <w:vertAlign w:val="subscript"/>
                    </w:rPr>
                    <w:t xml:space="preserve"> </w:t>
                  </w:r>
                  <w:r w:rsidRPr="00734FF2">
                    <w:t>=</w:t>
                  </w:r>
                </w:p>
              </w:tc>
              <w:tc>
                <w:tcPr>
                  <w:tcW w:w="900" w:type="dxa"/>
                  <w:vMerge w:val="restart"/>
                  <w:vAlign w:val="center"/>
                </w:tcPr>
                <w:p w:rsidR="00F92264" w:rsidRPr="00734FF2" w:rsidRDefault="00F92264" w:rsidP="00F226D3">
                  <w:pPr>
                    <w:ind w:left="-108" w:firstLine="34"/>
                    <w:jc w:val="both"/>
                  </w:pPr>
                  <w:r w:rsidRPr="00734FF2">
                    <w:rPr>
                      <w:lang w:val="en-US"/>
                    </w:rPr>
                    <w:t>Ra</w:t>
                  </w:r>
                  <w:r w:rsidRPr="00734FF2">
                    <w:rPr>
                      <w:vertAlign w:val="subscript"/>
                      <w:lang w:val="en-US"/>
                    </w:rPr>
                    <w:t>i</w:t>
                  </w:r>
                  <w:r w:rsidRPr="00734FF2">
                    <w:t xml:space="preserve">  х</w:t>
                  </w:r>
                </w:p>
              </w:tc>
              <w:tc>
                <w:tcPr>
                  <w:tcW w:w="900" w:type="dxa"/>
                  <w:tcBorders>
                    <w:bottom w:val="single" w:sz="4" w:space="0" w:color="auto"/>
                  </w:tcBorders>
                </w:tcPr>
                <w:p w:rsidR="00F92264" w:rsidRPr="00734FF2" w:rsidRDefault="00F92264" w:rsidP="00F226D3">
                  <w:pPr>
                    <w:ind w:firstLine="34"/>
                    <w:jc w:val="both"/>
                  </w:pPr>
                  <w:r w:rsidRPr="00734FF2">
                    <w:rPr>
                      <w:lang w:val="en-US"/>
                    </w:rPr>
                    <w:t>Ka</w:t>
                  </w:r>
                  <w:r w:rsidRPr="00734FF2">
                    <w:rPr>
                      <w:vertAlign w:val="subscript"/>
                      <w:lang w:val="en-US"/>
                    </w:rPr>
                    <w:t>i</w:t>
                  </w:r>
                  <w:r w:rsidRPr="00734FF2">
                    <w:rPr>
                      <w:vertAlign w:val="subscript"/>
                    </w:rPr>
                    <w:t xml:space="preserve"> </w:t>
                  </w:r>
                  <w:r w:rsidRPr="00734FF2">
                    <w:t xml:space="preserve">       </w:t>
                  </w:r>
                </w:p>
              </w:tc>
            </w:tr>
            <w:tr w:rsidR="00F92264" w:rsidRPr="00734FF2" w:rsidTr="00F226D3">
              <w:tc>
                <w:tcPr>
                  <w:tcW w:w="1080" w:type="dxa"/>
                  <w:vMerge/>
                </w:tcPr>
                <w:p w:rsidR="00F92264" w:rsidRPr="00734FF2" w:rsidRDefault="00F92264" w:rsidP="00F226D3">
                  <w:pPr>
                    <w:ind w:firstLine="34"/>
                    <w:jc w:val="both"/>
                    <w:rPr>
                      <w:i/>
                    </w:rPr>
                  </w:pPr>
                </w:p>
              </w:tc>
              <w:tc>
                <w:tcPr>
                  <w:tcW w:w="900" w:type="dxa"/>
                  <w:vMerge/>
                </w:tcPr>
                <w:p w:rsidR="00F92264" w:rsidRPr="00734FF2" w:rsidRDefault="00F92264" w:rsidP="00F226D3">
                  <w:pPr>
                    <w:ind w:firstLine="34"/>
                    <w:jc w:val="both"/>
                    <w:rPr>
                      <w:i/>
                    </w:rPr>
                  </w:pPr>
                </w:p>
              </w:tc>
              <w:tc>
                <w:tcPr>
                  <w:tcW w:w="900" w:type="dxa"/>
                  <w:tcBorders>
                    <w:top w:val="single" w:sz="4" w:space="0" w:color="auto"/>
                  </w:tcBorders>
                </w:tcPr>
                <w:p w:rsidR="00F92264" w:rsidRPr="00734FF2" w:rsidRDefault="00F92264" w:rsidP="00F226D3">
                  <w:pPr>
                    <w:ind w:firstLine="34"/>
                    <w:jc w:val="both"/>
                  </w:pPr>
                  <w:r w:rsidRPr="00734FF2">
                    <w:t>100%</w:t>
                  </w:r>
                </w:p>
              </w:tc>
            </w:tr>
          </w:tbl>
          <w:p w:rsidR="00F92264" w:rsidRPr="00734FF2" w:rsidRDefault="00F92264" w:rsidP="00F226D3">
            <w:pPr>
              <w:ind w:firstLine="34"/>
              <w:jc w:val="both"/>
            </w:pPr>
            <w:r w:rsidRPr="00734FF2">
              <w:t xml:space="preserve"> где:</w:t>
            </w:r>
          </w:p>
          <w:p w:rsidR="00F92264" w:rsidRPr="00734FF2" w:rsidRDefault="00F92264" w:rsidP="00F226D3">
            <w:pPr>
              <w:ind w:left="540" w:firstLine="34"/>
              <w:jc w:val="both"/>
            </w:pPr>
            <w:r w:rsidRPr="00734FF2">
              <w:rPr>
                <w:lang w:val="en-US"/>
              </w:rPr>
              <w:t>FRa</w:t>
            </w:r>
            <w:r w:rsidRPr="00734FF2">
              <w:rPr>
                <w:vertAlign w:val="subscript"/>
                <w:lang w:val="en-US"/>
              </w:rPr>
              <w:t>i</w:t>
            </w:r>
            <w:r w:rsidRPr="00734FF2">
              <w:t xml:space="preserve"> – итоговый рейтинг, присуждаемый i-ой заявке по критерию «цена контракта»;</w:t>
            </w:r>
          </w:p>
          <w:p w:rsidR="00F92264" w:rsidRPr="00734FF2" w:rsidRDefault="00F92264" w:rsidP="00F226D3">
            <w:pPr>
              <w:ind w:left="540" w:firstLine="34"/>
              <w:jc w:val="both"/>
            </w:pPr>
            <w:r w:rsidRPr="00734FF2">
              <w:rPr>
                <w:lang w:val="en-US"/>
              </w:rPr>
              <w:t>Ra</w:t>
            </w:r>
            <w:r w:rsidRPr="00734FF2">
              <w:rPr>
                <w:vertAlign w:val="subscript"/>
                <w:lang w:val="en-US"/>
              </w:rPr>
              <w:t>i</w:t>
            </w:r>
            <w:r w:rsidRPr="00734FF2">
              <w:t xml:space="preserve"> – рейтинг, присуждаемый i-ой заявке по критерию «цена контракта»;</w:t>
            </w:r>
          </w:p>
          <w:p w:rsidR="00F92264" w:rsidRPr="00734FF2" w:rsidRDefault="00F92264" w:rsidP="00F226D3">
            <w:pPr>
              <w:ind w:left="540" w:firstLine="34"/>
              <w:jc w:val="both"/>
            </w:pPr>
            <w:r w:rsidRPr="00734FF2">
              <w:rPr>
                <w:lang w:val="en-US"/>
              </w:rPr>
              <w:t>Ka</w:t>
            </w:r>
            <w:r w:rsidRPr="00734FF2">
              <w:rPr>
                <w:vertAlign w:val="subscript"/>
                <w:lang w:val="en-US"/>
              </w:rPr>
              <w:t>i</w:t>
            </w:r>
            <w:r w:rsidRPr="00734FF2">
              <w:t xml:space="preserve"> – значимость критерия «цена контракта».</w:t>
            </w:r>
          </w:p>
          <w:p w:rsidR="00F92264" w:rsidRPr="00422FAA" w:rsidRDefault="00F92264" w:rsidP="00F226D3">
            <w:pPr>
              <w:keepNext/>
              <w:widowControl w:val="0"/>
              <w:ind w:right="-108" w:firstLine="372"/>
            </w:pPr>
          </w:p>
        </w:tc>
      </w:tr>
      <w:tr w:rsidR="00F92264" w:rsidRPr="00422FAA" w:rsidTr="00186B4A">
        <w:trPr>
          <w:trHeight w:val="3018"/>
        </w:trPr>
        <w:tc>
          <w:tcPr>
            <w:tcW w:w="852" w:type="dxa"/>
            <w:tcBorders>
              <w:top w:val="single" w:sz="4" w:space="0" w:color="auto"/>
              <w:left w:val="single" w:sz="4" w:space="0" w:color="auto"/>
              <w:bottom w:val="single" w:sz="4" w:space="0" w:color="auto"/>
              <w:right w:val="single" w:sz="4" w:space="0" w:color="auto"/>
            </w:tcBorders>
          </w:tcPr>
          <w:p w:rsidR="00F92264" w:rsidRPr="00422FAA" w:rsidRDefault="00F92264" w:rsidP="00F226D3">
            <w:pPr>
              <w:keepNext/>
              <w:widowControl w:val="0"/>
              <w:jc w:val="center"/>
            </w:pPr>
            <w:r>
              <w:t>2</w:t>
            </w:r>
          </w:p>
        </w:tc>
        <w:tc>
          <w:tcPr>
            <w:tcW w:w="1417" w:type="dxa"/>
            <w:tcBorders>
              <w:top w:val="single" w:sz="4" w:space="0" w:color="auto"/>
              <w:left w:val="single" w:sz="4" w:space="0" w:color="auto"/>
              <w:bottom w:val="single" w:sz="4" w:space="0" w:color="auto"/>
              <w:right w:val="single" w:sz="4" w:space="0" w:color="auto"/>
            </w:tcBorders>
          </w:tcPr>
          <w:p w:rsidR="00F92264" w:rsidRPr="00422FAA" w:rsidRDefault="00F92264" w:rsidP="00F226D3">
            <w:pPr>
              <w:keepNext/>
              <w:widowControl w:val="0"/>
              <w:ind w:right="-108"/>
            </w:pPr>
            <w:r w:rsidRPr="00422FAA">
              <w:t xml:space="preserve">Качество работ, услуг и квалификация участника конкурса </w:t>
            </w:r>
          </w:p>
        </w:tc>
        <w:tc>
          <w:tcPr>
            <w:tcW w:w="1418" w:type="dxa"/>
            <w:tcBorders>
              <w:top w:val="single" w:sz="4" w:space="0" w:color="auto"/>
              <w:left w:val="single" w:sz="4" w:space="0" w:color="auto"/>
              <w:bottom w:val="single" w:sz="4" w:space="0" w:color="auto"/>
              <w:right w:val="single" w:sz="4" w:space="0" w:color="auto"/>
            </w:tcBorders>
          </w:tcPr>
          <w:p w:rsidR="00F92264" w:rsidRPr="00422FAA" w:rsidRDefault="00F92264" w:rsidP="00F226D3">
            <w:pPr>
              <w:keepNext/>
              <w:widowControl w:val="0"/>
              <w:ind w:right="-108"/>
            </w:pPr>
            <w:r w:rsidRPr="003225E0">
              <w:rPr>
                <w:lang w:val="en-US"/>
              </w:rPr>
              <w:t>Kc</w:t>
            </w:r>
            <w:r w:rsidRPr="003225E0">
              <w:rPr>
                <w:vertAlign w:val="subscript"/>
                <w:lang w:val="en-US"/>
              </w:rPr>
              <w:t>i</w:t>
            </w:r>
            <w:r w:rsidRPr="00422FAA">
              <w:t xml:space="preserve"> = </w:t>
            </w:r>
            <w:r>
              <w:t>20</w:t>
            </w:r>
            <w:r w:rsidRPr="00422FAA">
              <w:t>%</w:t>
            </w:r>
          </w:p>
        </w:tc>
        <w:tc>
          <w:tcPr>
            <w:tcW w:w="7087" w:type="dxa"/>
            <w:tcBorders>
              <w:top w:val="single" w:sz="4" w:space="0" w:color="auto"/>
              <w:left w:val="single" w:sz="4" w:space="0" w:color="auto"/>
              <w:bottom w:val="single" w:sz="4" w:space="0" w:color="auto"/>
              <w:right w:val="single" w:sz="4" w:space="0" w:color="auto"/>
            </w:tcBorders>
          </w:tcPr>
          <w:p w:rsidR="00F92264" w:rsidRPr="00800081" w:rsidRDefault="00F92264" w:rsidP="00F226D3">
            <w:pPr>
              <w:spacing w:line="276" w:lineRule="auto"/>
              <w:ind w:firstLine="540"/>
              <w:jc w:val="both"/>
            </w:pPr>
            <w:r w:rsidRPr="00800081">
              <w:t>Каждый член комиссии по каждому подкритерию выставляет каждой заявке оценку в баллах по указанным формулам.</w:t>
            </w:r>
          </w:p>
          <w:p w:rsidR="00F92264" w:rsidRPr="00800081" w:rsidRDefault="00F92264" w:rsidP="00F226D3">
            <w:pPr>
              <w:spacing w:line="276" w:lineRule="auto"/>
              <w:ind w:firstLine="540"/>
              <w:jc w:val="both"/>
            </w:pPr>
            <w:r w:rsidRPr="00800081">
              <w:t>Рейтинг, присуждаемый i-ой заявке по критерию «качество работ, услуг и квалификация участника конкурса при размещении заказа на выполнение работ, оказание услуг», определяется по формуле:</w:t>
            </w:r>
          </w:p>
          <w:tbl>
            <w:tblPr>
              <w:tblW w:w="0" w:type="auto"/>
              <w:tblInd w:w="468" w:type="dxa"/>
              <w:tblLayout w:type="fixed"/>
              <w:tblLook w:val="01E0"/>
            </w:tblPr>
            <w:tblGrid>
              <w:gridCol w:w="901"/>
              <w:gridCol w:w="899"/>
              <w:gridCol w:w="900"/>
              <w:gridCol w:w="710"/>
              <w:gridCol w:w="986"/>
            </w:tblGrid>
            <w:tr w:rsidR="00F92264" w:rsidRPr="00E62C95" w:rsidTr="00F226D3">
              <w:trPr>
                <w:trHeight w:val="322"/>
              </w:trPr>
              <w:tc>
                <w:tcPr>
                  <w:tcW w:w="901" w:type="dxa"/>
                  <w:shd w:val="clear" w:color="auto" w:fill="auto"/>
                  <w:vAlign w:val="center"/>
                </w:tcPr>
                <w:p w:rsidR="00F92264" w:rsidRPr="00800081" w:rsidRDefault="00F92264" w:rsidP="00F226D3">
                  <w:pPr>
                    <w:spacing w:line="276" w:lineRule="auto"/>
                    <w:jc w:val="right"/>
                    <w:rPr>
                      <w:lang w:val="en-US"/>
                    </w:rPr>
                  </w:pPr>
                  <w:r w:rsidRPr="00800081">
                    <w:rPr>
                      <w:lang w:val="en-US"/>
                    </w:rPr>
                    <w:t>Rc</w:t>
                  </w:r>
                  <w:r w:rsidRPr="00800081">
                    <w:rPr>
                      <w:vertAlign w:val="subscript"/>
                      <w:lang w:val="en-US"/>
                    </w:rPr>
                    <w:t xml:space="preserve">i </w:t>
                  </w:r>
                  <w:r w:rsidRPr="00800081">
                    <w:rPr>
                      <w:lang w:val="en-US"/>
                    </w:rPr>
                    <w:t>=</w:t>
                  </w:r>
                </w:p>
              </w:tc>
              <w:tc>
                <w:tcPr>
                  <w:tcW w:w="899" w:type="dxa"/>
                  <w:shd w:val="clear" w:color="auto" w:fill="auto"/>
                  <w:vAlign w:val="center"/>
                </w:tcPr>
                <w:p w:rsidR="00F92264" w:rsidRPr="00800081" w:rsidRDefault="00F92264" w:rsidP="00F226D3">
                  <w:pPr>
                    <w:spacing w:line="276" w:lineRule="auto"/>
                    <w:jc w:val="right"/>
                    <w:rPr>
                      <w:lang w:val="en-US"/>
                    </w:rPr>
                  </w:pPr>
                  <w:r w:rsidRPr="00800081">
                    <w:rPr>
                      <w:lang w:val="en-US"/>
                    </w:rPr>
                    <w:t>C</w:t>
                  </w:r>
                  <w:r w:rsidRPr="00800081">
                    <w:rPr>
                      <w:vertAlign w:val="superscript"/>
                      <w:lang w:val="en-US"/>
                    </w:rPr>
                    <w:t>i</w:t>
                  </w:r>
                  <w:r w:rsidRPr="00800081">
                    <w:rPr>
                      <w:vertAlign w:val="subscript"/>
                      <w:lang w:val="en-US"/>
                    </w:rPr>
                    <w:t xml:space="preserve"> 1</w:t>
                  </w:r>
                  <w:r w:rsidRPr="00800081">
                    <w:rPr>
                      <w:lang w:val="en-US"/>
                    </w:rPr>
                    <w:t xml:space="preserve"> +</w:t>
                  </w:r>
                </w:p>
              </w:tc>
              <w:tc>
                <w:tcPr>
                  <w:tcW w:w="900" w:type="dxa"/>
                  <w:shd w:val="clear" w:color="auto" w:fill="auto"/>
                </w:tcPr>
                <w:p w:rsidR="00F92264" w:rsidRPr="00800081" w:rsidRDefault="00F92264" w:rsidP="00F226D3">
                  <w:pPr>
                    <w:spacing w:line="276" w:lineRule="auto"/>
                    <w:jc w:val="center"/>
                    <w:rPr>
                      <w:lang w:val="en-US"/>
                    </w:rPr>
                  </w:pPr>
                  <w:r w:rsidRPr="00800081">
                    <w:rPr>
                      <w:lang w:val="en-US"/>
                    </w:rPr>
                    <w:t>C</w:t>
                  </w:r>
                  <w:r w:rsidRPr="00800081">
                    <w:rPr>
                      <w:vertAlign w:val="superscript"/>
                      <w:lang w:val="en-US"/>
                    </w:rPr>
                    <w:t>i</w:t>
                  </w:r>
                  <w:r w:rsidRPr="00800081">
                    <w:rPr>
                      <w:vertAlign w:val="subscript"/>
                      <w:lang w:val="en-US"/>
                    </w:rPr>
                    <w:t>2</w:t>
                  </w:r>
                  <w:r w:rsidRPr="00800081">
                    <w:rPr>
                      <w:lang w:val="en-US"/>
                    </w:rPr>
                    <w:t xml:space="preserve"> +</w:t>
                  </w:r>
                </w:p>
              </w:tc>
              <w:tc>
                <w:tcPr>
                  <w:tcW w:w="710" w:type="dxa"/>
                  <w:shd w:val="clear" w:color="auto" w:fill="auto"/>
                  <w:vAlign w:val="center"/>
                </w:tcPr>
                <w:p w:rsidR="00F92264" w:rsidRPr="00800081" w:rsidRDefault="00F92264" w:rsidP="00F226D3">
                  <w:pPr>
                    <w:spacing w:line="276" w:lineRule="auto"/>
                    <w:jc w:val="center"/>
                    <w:rPr>
                      <w:lang w:val="en-US"/>
                    </w:rPr>
                  </w:pPr>
                  <w:r w:rsidRPr="00800081">
                    <w:rPr>
                      <w:lang w:val="en-US"/>
                    </w:rPr>
                    <w:t>…</w:t>
                  </w:r>
                </w:p>
              </w:tc>
              <w:tc>
                <w:tcPr>
                  <w:tcW w:w="986" w:type="dxa"/>
                  <w:shd w:val="clear" w:color="auto" w:fill="auto"/>
                  <w:vAlign w:val="center"/>
                </w:tcPr>
                <w:p w:rsidR="00F92264" w:rsidRPr="00800081" w:rsidRDefault="00F92264" w:rsidP="00F226D3">
                  <w:pPr>
                    <w:spacing w:line="276" w:lineRule="auto"/>
                    <w:rPr>
                      <w:lang w:val="en-US"/>
                    </w:rPr>
                  </w:pPr>
                  <w:r w:rsidRPr="00800081">
                    <w:rPr>
                      <w:lang w:val="en-US"/>
                    </w:rPr>
                    <w:t>+ C</w:t>
                  </w:r>
                  <w:r w:rsidRPr="00800081">
                    <w:rPr>
                      <w:vertAlign w:val="superscript"/>
                      <w:lang w:val="en-US"/>
                    </w:rPr>
                    <w:t>i</w:t>
                  </w:r>
                  <w:r w:rsidRPr="00800081">
                    <w:rPr>
                      <w:vertAlign w:val="subscript"/>
                      <w:lang w:val="en-US"/>
                    </w:rPr>
                    <w:t xml:space="preserve">k </w:t>
                  </w:r>
                  <w:r w:rsidRPr="00800081">
                    <w:rPr>
                      <w:lang w:val="en-US"/>
                    </w:rPr>
                    <w:t>,</w:t>
                  </w:r>
                </w:p>
              </w:tc>
            </w:tr>
          </w:tbl>
          <w:p w:rsidR="00F92264" w:rsidRPr="00800081" w:rsidRDefault="00F92264" w:rsidP="00F226D3">
            <w:pPr>
              <w:spacing w:line="276" w:lineRule="auto"/>
              <w:ind w:firstLine="540"/>
              <w:jc w:val="both"/>
              <w:rPr>
                <w:lang w:val="en-US"/>
              </w:rPr>
            </w:pPr>
            <w:r w:rsidRPr="00800081">
              <w:t>где</w:t>
            </w:r>
            <w:r w:rsidRPr="00800081">
              <w:rPr>
                <w:lang w:val="en-US"/>
              </w:rPr>
              <w:t>:</w:t>
            </w:r>
          </w:p>
          <w:p w:rsidR="00F92264" w:rsidRPr="00800081" w:rsidRDefault="00F92264" w:rsidP="00F226D3">
            <w:pPr>
              <w:spacing w:line="276" w:lineRule="auto"/>
              <w:jc w:val="both"/>
            </w:pPr>
            <w:r w:rsidRPr="00800081">
              <w:rPr>
                <w:lang w:val="en-US"/>
              </w:rPr>
              <w:t>Rc</w:t>
            </w:r>
            <w:r w:rsidRPr="00800081">
              <w:rPr>
                <w:vertAlign w:val="subscript"/>
                <w:lang w:val="en-US"/>
              </w:rPr>
              <w:t>i</w:t>
            </w:r>
            <w:r w:rsidRPr="00800081">
              <w:t xml:space="preserve"> – рейтинг, присуждаемый i-ой заявке по указанному критерию;</w:t>
            </w:r>
          </w:p>
          <w:p w:rsidR="00F92264" w:rsidRPr="00800081" w:rsidRDefault="00F92264" w:rsidP="00F226D3">
            <w:pPr>
              <w:spacing w:line="276" w:lineRule="auto"/>
              <w:jc w:val="both"/>
            </w:pPr>
            <w:r w:rsidRPr="00800081">
              <w:rPr>
                <w:lang w:val="en-US"/>
              </w:rPr>
              <w:t>C</w:t>
            </w:r>
            <w:r w:rsidRPr="00800081">
              <w:rPr>
                <w:vertAlign w:val="superscript"/>
                <w:lang w:val="en-US"/>
              </w:rPr>
              <w:t>i</w:t>
            </w:r>
            <w:r w:rsidRPr="00800081">
              <w:rPr>
                <w:vertAlign w:val="subscript"/>
                <w:lang w:val="en-US"/>
              </w:rPr>
              <w:t>k</w:t>
            </w:r>
            <w:r w:rsidRPr="00800081">
              <w:t xml:space="preserve"> – значение в баллах (среднее арифметическое оценок в баллах всех членов конкурсной комиссии), присуждаемое комиссией i-ой заявке по k-му подкритерию, где k – количество установленных подкритериев (показателей).</w:t>
            </w:r>
          </w:p>
          <w:p w:rsidR="00F92264" w:rsidRPr="00800081" w:rsidRDefault="00F92264" w:rsidP="00F226D3">
            <w:pPr>
              <w:spacing w:line="276" w:lineRule="auto"/>
              <w:ind w:firstLine="540"/>
              <w:jc w:val="both"/>
            </w:pPr>
            <w:r w:rsidRPr="00800081">
              <w:t xml:space="preserve">Итоговый рейтинг, присуждаемый заявке по критерию «качество работ, услуг и квалификация участника конкурса при размещении заказа на выполнение работ, оказание услуг», определяется по формуле: </w:t>
            </w:r>
          </w:p>
          <w:p w:rsidR="00F92264" w:rsidRPr="00800081" w:rsidRDefault="00F92264" w:rsidP="00F226D3">
            <w:pPr>
              <w:spacing w:line="276" w:lineRule="auto"/>
              <w:ind w:firstLine="540"/>
            </w:pPr>
          </w:p>
          <w:tbl>
            <w:tblPr>
              <w:tblW w:w="0" w:type="auto"/>
              <w:tblInd w:w="468" w:type="dxa"/>
              <w:tblLayout w:type="fixed"/>
              <w:tblLook w:val="01E0"/>
            </w:tblPr>
            <w:tblGrid>
              <w:gridCol w:w="1080"/>
              <w:gridCol w:w="900"/>
              <w:gridCol w:w="900"/>
            </w:tblGrid>
            <w:tr w:rsidR="00F92264" w:rsidRPr="00800081" w:rsidTr="00F226D3">
              <w:tc>
                <w:tcPr>
                  <w:tcW w:w="1080" w:type="dxa"/>
                  <w:vMerge w:val="restart"/>
                  <w:shd w:val="clear" w:color="auto" w:fill="auto"/>
                  <w:vAlign w:val="center"/>
                </w:tcPr>
                <w:p w:rsidR="00F92264" w:rsidRPr="00800081" w:rsidRDefault="00F92264" w:rsidP="00F226D3">
                  <w:pPr>
                    <w:spacing w:line="276" w:lineRule="auto"/>
                    <w:jc w:val="right"/>
                  </w:pPr>
                  <w:r w:rsidRPr="00800081">
                    <w:rPr>
                      <w:lang w:val="en-US"/>
                    </w:rPr>
                    <w:t>FRc</w:t>
                  </w:r>
                  <w:r w:rsidRPr="00800081">
                    <w:rPr>
                      <w:vertAlign w:val="subscript"/>
                      <w:lang w:val="en-US"/>
                    </w:rPr>
                    <w:t>i</w:t>
                  </w:r>
                  <w:r w:rsidRPr="00800081">
                    <w:rPr>
                      <w:vertAlign w:val="subscript"/>
                    </w:rPr>
                    <w:t xml:space="preserve">  </w:t>
                  </w:r>
                  <w:r w:rsidRPr="00800081">
                    <w:t>=</w:t>
                  </w:r>
                </w:p>
              </w:tc>
              <w:tc>
                <w:tcPr>
                  <w:tcW w:w="900" w:type="dxa"/>
                  <w:vMerge w:val="restart"/>
                  <w:shd w:val="clear" w:color="auto" w:fill="auto"/>
                  <w:vAlign w:val="center"/>
                </w:tcPr>
                <w:p w:rsidR="00F92264" w:rsidRPr="00800081" w:rsidRDefault="00F92264" w:rsidP="00F226D3">
                  <w:pPr>
                    <w:spacing w:line="276" w:lineRule="auto"/>
                    <w:jc w:val="center"/>
                  </w:pPr>
                  <w:r w:rsidRPr="00800081">
                    <w:rPr>
                      <w:lang w:val="en-US"/>
                    </w:rPr>
                    <w:t>Rc</w:t>
                  </w:r>
                  <w:r w:rsidRPr="00800081">
                    <w:rPr>
                      <w:vertAlign w:val="subscript"/>
                      <w:lang w:val="en-US"/>
                    </w:rPr>
                    <w:t>i</w:t>
                  </w:r>
                  <w:r w:rsidRPr="00800081">
                    <w:t xml:space="preserve"> х</w:t>
                  </w:r>
                </w:p>
              </w:tc>
              <w:tc>
                <w:tcPr>
                  <w:tcW w:w="900" w:type="dxa"/>
                  <w:tcBorders>
                    <w:bottom w:val="single" w:sz="4" w:space="0" w:color="auto"/>
                  </w:tcBorders>
                  <w:shd w:val="clear" w:color="auto" w:fill="auto"/>
                </w:tcPr>
                <w:p w:rsidR="00F92264" w:rsidRPr="00800081" w:rsidRDefault="00F92264" w:rsidP="00F226D3">
                  <w:pPr>
                    <w:spacing w:line="276" w:lineRule="auto"/>
                    <w:jc w:val="center"/>
                    <w:rPr>
                      <w:vertAlign w:val="subscript"/>
                    </w:rPr>
                  </w:pPr>
                  <w:r w:rsidRPr="00800081">
                    <w:rPr>
                      <w:lang w:val="en-US"/>
                    </w:rPr>
                    <w:t>Kc</w:t>
                  </w:r>
                  <w:r w:rsidRPr="00800081">
                    <w:rPr>
                      <w:vertAlign w:val="subscript"/>
                      <w:lang w:val="en-US"/>
                    </w:rPr>
                    <w:t>i</w:t>
                  </w:r>
                </w:p>
              </w:tc>
            </w:tr>
            <w:tr w:rsidR="00F92264" w:rsidRPr="00800081" w:rsidTr="00F226D3">
              <w:tc>
                <w:tcPr>
                  <w:tcW w:w="1080" w:type="dxa"/>
                  <w:vMerge/>
                  <w:shd w:val="clear" w:color="auto" w:fill="auto"/>
                </w:tcPr>
                <w:p w:rsidR="00F92264" w:rsidRPr="00800081" w:rsidRDefault="00F92264" w:rsidP="00F226D3">
                  <w:pPr>
                    <w:spacing w:line="276" w:lineRule="auto"/>
                    <w:rPr>
                      <w:i/>
                    </w:rPr>
                  </w:pPr>
                </w:p>
              </w:tc>
              <w:tc>
                <w:tcPr>
                  <w:tcW w:w="900" w:type="dxa"/>
                  <w:vMerge/>
                  <w:shd w:val="clear" w:color="auto" w:fill="auto"/>
                </w:tcPr>
                <w:p w:rsidR="00F92264" w:rsidRPr="00800081" w:rsidRDefault="00F92264" w:rsidP="00F226D3">
                  <w:pPr>
                    <w:spacing w:line="276" w:lineRule="auto"/>
                    <w:rPr>
                      <w:i/>
                    </w:rPr>
                  </w:pPr>
                </w:p>
              </w:tc>
              <w:tc>
                <w:tcPr>
                  <w:tcW w:w="900" w:type="dxa"/>
                  <w:tcBorders>
                    <w:top w:val="single" w:sz="4" w:space="0" w:color="auto"/>
                  </w:tcBorders>
                  <w:shd w:val="clear" w:color="auto" w:fill="auto"/>
                </w:tcPr>
                <w:p w:rsidR="00F92264" w:rsidRPr="00800081" w:rsidRDefault="00F92264" w:rsidP="00F226D3">
                  <w:pPr>
                    <w:spacing w:line="276" w:lineRule="auto"/>
                    <w:jc w:val="center"/>
                  </w:pPr>
                  <w:r w:rsidRPr="00800081">
                    <w:t>100%</w:t>
                  </w:r>
                </w:p>
              </w:tc>
            </w:tr>
          </w:tbl>
          <w:p w:rsidR="00F92264" w:rsidRPr="00800081" w:rsidRDefault="00F92264" w:rsidP="00F226D3">
            <w:pPr>
              <w:spacing w:line="276" w:lineRule="auto"/>
              <w:ind w:firstLine="540"/>
              <w:jc w:val="both"/>
            </w:pPr>
            <w:r w:rsidRPr="00800081">
              <w:t>где:</w:t>
            </w:r>
          </w:p>
          <w:p w:rsidR="00F92264" w:rsidRPr="00800081" w:rsidRDefault="00F92264" w:rsidP="00F226D3">
            <w:pPr>
              <w:spacing w:line="276" w:lineRule="auto"/>
              <w:ind w:left="72"/>
              <w:jc w:val="both"/>
            </w:pPr>
            <w:r w:rsidRPr="00800081">
              <w:rPr>
                <w:lang w:val="en-US"/>
              </w:rPr>
              <w:t>FRc</w:t>
            </w:r>
            <w:r w:rsidRPr="00800081">
              <w:rPr>
                <w:vertAlign w:val="subscript"/>
                <w:lang w:val="en-US"/>
              </w:rPr>
              <w:t>i</w:t>
            </w:r>
            <w:r w:rsidRPr="00800081">
              <w:t xml:space="preserve"> – итоговый рейтинг, присуждаемый i-ой заявке по указанному критерию;</w:t>
            </w:r>
          </w:p>
          <w:p w:rsidR="00F92264" w:rsidRPr="00800081" w:rsidRDefault="00F92264" w:rsidP="00F226D3">
            <w:pPr>
              <w:spacing w:line="276" w:lineRule="auto"/>
              <w:ind w:left="72"/>
              <w:jc w:val="both"/>
            </w:pPr>
            <w:r w:rsidRPr="00800081">
              <w:rPr>
                <w:lang w:val="en-US"/>
              </w:rPr>
              <w:t>Rc</w:t>
            </w:r>
            <w:r w:rsidRPr="00800081">
              <w:rPr>
                <w:vertAlign w:val="subscript"/>
                <w:lang w:val="en-US"/>
              </w:rPr>
              <w:t>i</w:t>
            </w:r>
            <w:r w:rsidRPr="00800081">
              <w:t xml:space="preserve"> – рейтинг, присуждаемый заявке по указанному критерию;</w:t>
            </w:r>
          </w:p>
          <w:p w:rsidR="00F92264" w:rsidRDefault="00F92264" w:rsidP="00F226D3">
            <w:pPr>
              <w:spacing w:line="276" w:lineRule="auto"/>
              <w:ind w:left="72"/>
              <w:jc w:val="both"/>
            </w:pPr>
            <w:r w:rsidRPr="00800081">
              <w:rPr>
                <w:lang w:val="en-US"/>
              </w:rPr>
              <w:t>Kc</w:t>
            </w:r>
            <w:r w:rsidRPr="00800081">
              <w:rPr>
                <w:vertAlign w:val="subscript"/>
                <w:lang w:val="en-US"/>
              </w:rPr>
              <w:t>i</w:t>
            </w:r>
            <w:r w:rsidRPr="00800081">
              <w:t xml:space="preserve"> – значимость указанного критерия.</w:t>
            </w:r>
          </w:p>
          <w:p w:rsidR="00F92264" w:rsidRPr="00422FAA" w:rsidRDefault="00F92264" w:rsidP="00F226D3">
            <w:pPr>
              <w:ind w:left="72"/>
              <w:jc w:val="both"/>
            </w:pPr>
          </w:p>
        </w:tc>
      </w:tr>
      <w:tr w:rsidR="00F92264" w:rsidRPr="00231145" w:rsidTr="00186B4A">
        <w:tc>
          <w:tcPr>
            <w:tcW w:w="852" w:type="dxa"/>
            <w:tcBorders>
              <w:top w:val="single" w:sz="4" w:space="0" w:color="auto"/>
              <w:left w:val="single" w:sz="4" w:space="0" w:color="auto"/>
              <w:bottom w:val="single" w:sz="4" w:space="0" w:color="auto"/>
              <w:right w:val="single" w:sz="4" w:space="0" w:color="auto"/>
            </w:tcBorders>
          </w:tcPr>
          <w:p w:rsidR="00F92264" w:rsidRPr="00422FAA" w:rsidRDefault="00F92264" w:rsidP="00F226D3">
            <w:pPr>
              <w:keepNext/>
              <w:widowControl w:val="0"/>
              <w:jc w:val="center"/>
            </w:pPr>
            <w:r>
              <w:t>2</w:t>
            </w:r>
            <w:r w:rsidRPr="00422FAA">
              <w:t>.1</w:t>
            </w:r>
          </w:p>
        </w:tc>
        <w:tc>
          <w:tcPr>
            <w:tcW w:w="1417" w:type="dxa"/>
            <w:tcBorders>
              <w:top w:val="single" w:sz="4" w:space="0" w:color="auto"/>
              <w:left w:val="single" w:sz="4" w:space="0" w:color="auto"/>
              <w:bottom w:val="single" w:sz="4" w:space="0" w:color="auto"/>
              <w:right w:val="single" w:sz="4" w:space="0" w:color="auto"/>
            </w:tcBorders>
          </w:tcPr>
          <w:p w:rsidR="00F92264" w:rsidRPr="00422FAA" w:rsidRDefault="00F92264" w:rsidP="00F226D3">
            <w:pPr>
              <w:keepNext/>
              <w:widowControl w:val="0"/>
              <w:tabs>
                <w:tab w:val="num" w:pos="107"/>
              </w:tabs>
            </w:pPr>
            <w:r w:rsidRPr="00422FAA">
              <w:t>Опыт выполненных аналогичных работ за период с 20</w:t>
            </w:r>
            <w:r>
              <w:t>1</w:t>
            </w:r>
            <w:r w:rsidRPr="00422FAA">
              <w:t>0 года по 201</w:t>
            </w:r>
            <w:r>
              <w:t>2</w:t>
            </w:r>
            <w:r w:rsidRPr="00422FAA">
              <w:t xml:space="preserve"> год</w:t>
            </w:r>
          </w:p>
          <w:p w:rsidR="00F92264" w:rsidRPr="00422FAA" w:rsidRDefault="00F92264" w:rsidP="00F226D3">
            <w:pPr>
              <w:keepNext/>
              <w:widowControl w:val="0"/>
              <w:tabs>
                <w:tab w:val="num" w:pos="107"/>
              </w:tabs>
            </w:pPr>
          </w:p>
          <w:p w:rsidR="00F92264" w:rsidRPr="003225E0" w:rsidRDefault="00F92264" w:rsidP="00F226D3">
            <w:pPr>
              <w:keepNext/>
              <w:widowControl w:val="0"/>
              <w:tabs>
                <w:tab w:val="num" w:pos="107"/>
              </w:tabs>
              <w:rPr>
                <w:i/>
              </w:rPr>
            </w:pPr>
          </w:p>
        </w:tc>
        <w:tc>
          <w:tcPr>
            <w:tcW w:w="1418" w:type="dxa"/>
            <w:tcBorders>
              <w:top w:val="single" w:sz="4" w:space="0" w:color="auto"/>
              <w:left w:val="single" w:sz="4" w:space="0" w:color="auto"/>
              <w:bottom w:val="single" w:sz="4" w:space="0" w:color="auto"/>
              <w:right w:val="single" w:sz="4" w:space="0" w:color="auto"/>
            </w:tcBorders>
          </w:tcPr>
          <w:p w:rsidR="00F92264" w:rsidRPr="00422FAA" w:rsidRDefault="00F92264" w:rsidP="00F226D3">
            <w:pPr>
              <w:keepNext/>
              <w:widowControl w:val="0"/>
            </w:pPr>
            <w:r w:rsidRPr="003225E0">
              <w:rPr>
                <w:lang w:val="en-US"/>
              </w:rPr>
              <w:t>C</w:t>
            </w:r>
            <w:r>
              <w:rPr>
                <w:vertAlign w:val="subscript"/>
              </w:rPr>
              <w:t>1</w:t>
            </w:r>
            <w:r w:rsidRPr="003225E0">
              <w:rPr>
                <w:vertAlign w:val="superscript"/>
                <w:lang w:val="en-US"/>
              </w:rPr>
              <w:t>i</w:t>
            </w:r>
            <w:r>
              <w:t xml:space="preserve"> = 100</w:t>
            </w:r>
            <w:r w:rsidRPr="00422FAA">
              <w:t xml:space="preserve"> баллов</w:t>
            </w:r>
          </w:p>
        </w:tc>
        <w:tc>
          <w:tcPr>
            <w:tcW w:w="7087" w:type="dxa"/>
            <w:tcBorders>
              <w:top w:val="single" w:sz="4" w:space="0" w:color="auto"/>
              <w:left w:val="single" w:sz="4" w:space="0" w:color="auto"/>
              <w:bottom w:val="single" w:sz="4" w:space="0" w:color="auto"/>
              <w:right w:val="single" w:sz="4" w:space="0" w:color="auto"/>
            </w:tcBorders>
          </w:tcPr>
          <w:p w:rsidR="00F92264" w:rsidRPr="00734FF2" w:rsidRDefault="00F92264" w:rsidP="00F226D3">
            <w:pPr>
              <w:pStyle w:val="a4"/>
              <w:ind w:firstLine="567"/>
              <w:rPr>
                <w:sz w:val="20"/>
              </w:rPr>
            </w:pPr>
            <w:r w:rsidRPr="00734FF2">
              <w:rPr>
                <w:sz w:val="20"/>
              </w:rPr>
              <w:t xml:space="preserve">При применении данного показателя </w:t>
            </w:r>
            <w:r w:rsidR="00171E78">
              <w:rPr>
                <w:sz w:val="20"/>
              </w:rPr>
              <w:t xml:space="preserve"> (подкритерия) </w:t>
            </w:r>
            <w:r w:rsidRPr="00734FF2">
              <w:rPr>
                <w:sz w:val="20"/>
              </w:rPr>
              <w:t>оценивается опыт выполнения в 2010-2012 гг. аналогичных предмету конкурса работ на основании документально подтвержденной информации (на основании всех представленных документов, подтверждающих опыт выполнения работ).</w:t>
            </w:r>
          </w:p>
          <w:p w:rsidR="00F92264" w:rsidRPr="00734FF2" w:rsidRDefault="00F92264" w:rsidP="00F226D3">
            <w:pPr>
              <w:pStyle w:val="a4"/>
              <w:ind w:firstLine="567"/>
              <w:rPr>
                <w:sz w:val="20"/>
              </w:rPr>
            </w:pPr>
            <w:r w:rsidRPr="00734FF2">
              <w:rPr>
                <w:sz w:val="20"/>
              </w:rPr>
              <w:t>Подтверждающими документами являются:</w:t>
            </w:r>
          </w:p>
          <w:p w:rsidR="00F92264" w:rsidRPr="00734FF2" w:rsidRDefault="00F92264" w:rsidP="00F226D3">
            <w:pPr>
              <w:pStyle w:val="a4"/>
              <w:ind w:firstLine="567"/>
              <w:rPr>
                <w:sz w:val="20"/>
              </w:rPr>
            </w:pPr>
            <w:r w:rsidRPr="00734FF2">
              <w:rPr>
                <w:sz w:val="20"/>
              </w:rPr>
              <w:t xml:space="preserve">- копии государственных и муниципальных контрактов (договоров), заключенных участником конкурса с 2010 по 2012 гг. на выполнение аналогичных предмету конкурса работ с приложением технического задания (если наличие технического задания предусмотрено муниципальным </w:t>
            </w:r>
            <w:r w:rsidRPr="00734FF2">
              <w:rPr>
                <w:sz w:val="20"/>
              </w:rPr>
              <w:lastRenderedPageBreak/>
              <w:t xml:space="preserve">контрактом), с приложением актов о приемке выполненных аналогичных работ.   </w:t>
            </w:r>
          </w:p>
          <w:p w:rsidR="00F92264" w:rsidRPr="00734FF2" w:rsidRDefault="00F92264" w:rsidP="00F226D3">
            <w:pPr>
              <w:pStyle w:val="33"/>
              <w:keepNext/>
              <w:tabs>
                <w:tab w:val="clear" w:pos="227"/>
              </w:tabs>
              <w:ind w:firstLine="567"/>
              <w:rPr>
                <w:sz w:val="20"/>
              </w:rPr>
            </w:pPr>
            <w:r w:rsidRPr="00734FF2">
              <w:rPr>
                <w:bCs/>
                <w:sz w:val="20"/>
              </w:rPr>
              <w:t xml:space="preserve">Аналогичными считаются работы </w:t>
            </w:r>
            <w:r w:rsidRPr="00734FF2">
              <w:rPr>
                <w:sz w:val="20"/>
              </w:rPr>
              <w:t xml:space="preserve">по содержанию и обслуживанию безнадзорных животных, включая обеспечение их водой и пищей,  ветеринарное и санитарное обслуживание, поиск новых хозяев, сбор и утилизация трупов с территории района.  </w:t>
            </w:r>
          </w:p>
          <w:p w:rsidR="00F92264" w:rsidRPr="00656A7A" w:rsidRDefault="00F92264" w:rsidP="00F226D3">
            <w:pPr>
              <w:pStyle w:val="33"/>
              <w:keepNext/>
              <w:tabs>
                <w:tab w:val="clear" w:pos="227"/>
              </w:tabs>
              <w:spacing w:line="276" w:lineRule="auto"/>
              <w:rPr>
                <w:sz w:val="20"/>
              </w:rPr>
            </w:pPr>
            <w:r w:rsidRPr="00093EE3">
              <w:rPr>
                <w:sz w:val="20"/>
              </w:rPr>
              <w:t>Рейтинг, присуждаемый i-й заявке, определяется по формуле:</w:t>
            </w:r>
          </w:p>
          <w:tbl>
            <w:tblPr>
              <w:tblW w:w="0" w:type="auto"/>
              <w:tblInd w:w="468" w:type="dxa"/>
              <w:tblLayout w:type="fixed"/>
              <w:tblLook w:val="01E0"/>
            </w:tblPr>
            <w:tblGrid>
              <w:gridCol w:w="901"/>
              <w:gridCol w:w="899"/>
              <w:gridCol w:w="537"/>
              <w:gridCol w:w="986"/>
            </w:tblGrid>
            <w:tr w:rsidR="00F92264" w:rsidRPr="00093EE3" w:rsidTr="00F226D3">
              <w:tc>
                <w:tcPr>
                  <w:tcW w:w="901" w:type="dxa"/>
                  <w:vMerge w:val="restart"/>
                  <w:shd w:val="clear" w:color="auto" w:fill="auto"/>
                  <w:vAlign w:val="center"/>
                </w:tcPr>
                <w:p w:rsidR="00F92264" w:rsidRPr="00093EE3" w:rsidRDefault="00F92264" w:rsidP="00F226D3">
                  <w:pPr>
                    <w:keepNext/>
                    <w:widowControl w:val="0"/>
                    <w:spacing w:line="276" w:lineRule="auto"/>
                    <w:jc w:val="both"/>
                  </w:pPr>
                  <w:r w:rsidRPr="00093EE3">
                    <w:rPr>
                      <w:lang w:val="en-US"/>
                    </w:rPr>
                    <w:t>C</w:t>
                  </w:r>
                  <w:r w:rsidRPr="00093EE3">
                    <w:rPr>
                      <w:vertAlign w:val="superscript"/>
                      <w:lang w:val="en-US"/>
                    </w:rPr>
                    <w:t>i</w:t>
                  </w:r>
                  <w:r w:rsidRPr="00093EE3">
                    <w:rPr>
                      <w:vertAlign w:val="subscript"/>
                    </w:rPr>
                    <w:t xml:space="preserve"> </w:t>
                  </w:r>
                  <w:r w:rsidRPr="00093EE3">
                    <w:t>=</w:t>
                  </w:r>
                </w:p>
              </w:tc>
              <w:tc>
                <w:tcPr>
                  <w:tcW w:w="899" w:type="dxa"/>
                  <w:tcBorders>
                    <w:bottom w:val="single" w:sz="4" w:space="0" w:color="auto"/>
                  </w:tcBorders>
                  <w:shd w:val="clear" w:color="auto" w:fill="auto"/>
                </w:tcPr>
                <w:p w:rsidR="00F92264" w:rsidRPr="00093EE3" w:rsidRDefault="00F92264" w:rsidP="00F226D3">
                  <w:pPr>
                    <w:keepNext/>
                    <w:widowControl w:val="0"/>
                    <w:spacing w:line="276" w:lineRule="auto"/>
                    <w:jc w:val="both"/>
                  </w:pPr>
                  <w:r w:rsidRPr="00093EE3">
                    <w:rPr>
                      <w:lang w:val="en-US"/>
                    </w:rPr>
                    <w:t>C</w:t>
                  </w:r>
                  <w:r w:rsidRPr="00093EE3">
                    <w:rPr>
                      <w:vertAlign w:val="subscript"/>
                      <w:lang w:val="en-US"/>
                    </w:rPr>
                    <w:t>i</w:t>
                  </w:r>
                </w:p>
              </w:tc>
              <w:tc>
                <w:tcPr>
                  <w:tcW w:w="537" w:type="dxa"/>
                  <w:vMerge w:val="restart"/>
                  <w:shd w:val="clear" w:color="auto" w:fill="auto"/>
                  <w:vAlign w:val="center"/>
                </w:tcPr>
                <w:p w:rsidR="00F92264" w:rsidRPr="00093EE3" w:rsidRDefault="00F92264" w:rsidP="00F226D3">
                  <w:pPr>
                    <w:keepNext/>
                    <w:widowControl w:val="0"/>
                    <w:spacing w:line="276" w:lineRule="auto"/>
                    <w:jc w:val="both"/>
                  </w:pPr>
                  <w:r w:rsidRPr="00093EE3">
                    <w:t>х</w:t>
                  </w:r>
                </w:p>
              </w:tc>
              <w:tc>
                <w:tcPr>
                  <w:tcW w:w="986" w:type="dxa"/>
                  <w:vMerge w:val="restart"/>
                  <w:shd w:val="clear" w:color="auto" w:fill="auto"/>
                  <w:vAlign w:val="center"/>
                </w:tcPr>
                <w:p w:rsidR="00F92264" w:rsidRPr="00093EE3" w:rsidRDefault="00F92264" w:rsidP="00F226D3">
                  <w:pPr>
                    <w:keepNext/>
                    <w:widowControl w:val="0"/>
                    <w:spacing w:line="276" w:lineRule="auto"/>
                    <w:jc w:val="both"/>
                  </w:pPr>
                  <w:r w:rsidRPr="00093EE3">
                    <w:rPr>
                      <w:lang w:val="en-US"/>
                    </w:rPr>
                    <w:t>Kc</w:t>
                  </w:r>
                  <w:r w:rsidRPr="00093EE3">
                    <w:t>,</w:t>
                  </w:r>
                </w:p>
              </w:tc>
            </w:tr>
            <w:tr w:rsidR="00F92264" w:rsidRPr="00093EE3" w:rsidTr="00F226D3">
              <w:tc>
                <w:tcPr>
                  <w:tcW w:w="901" w:type="dxa"/>
                  <w:vMerge/>
                  <w:shd w:val="clear" w:color="auto" w:fill="auto"/>
                </w:tcPr>
                <w:p w:rsidR="00F92264" w:rsidRPr="00093EE3" w:rsidRDefault="00F92264" w:rsidP="00F226D3">
                  <w:pPr>
                    <w:keepNext/>
                    <w:widowControl w:val="0"/>
                    <w:spacing w:line="276" w:lineRule="auto"/>
                    <w:jc w:val="both"/>
                  </w:pPr>
                </w:p>
              </w:tc>
              <w:tc>
                <w:tcPr>
                  <w:tcW w:w="899" w:type="dxa"/>
                  <w:tcBorders>
                    <w:top w:val="single" w:sz="4" w:space="0" w:color="auto"/>
                  </w:tcBorders>
                  <w:shd w:val="clear" w:color="auto" w:fill="auto"/>
                </w:tcPr>
                <w:p w:rsidR="00F92264" w:rsidRPr="00093EE3" w:rsidRDefault="00F92264" w:rsidP="00F226D3">
                  <w:pPr>
                    <w:keepNext/>
                    <w:widowControl w:val="0"/>
                    <w:spacing w:line="276" w:lineRule="auto"/>
                    <w:jc w:val="both"/>
                  </w:pPr>
                  <w:r w:rsidRPr="00093EE3">
                    <w:rPr>
                      <w:lang w:val="en-US"/>
                    </w:rPr>
                    <w:t>C</w:t>
                  </w:r>
                  <w:r w:rsidRPr="00093EE3">
                    <w:rPr>
                      <w:vertAlign w:val="subscript"/>
                      <w:lang w:val="en-US"/>
                    </w:rPr>
                    <w:t>max</w:t>
                  </w:r>
                </w:p>
              </w:tc>
              <w:tc>
                <w:tcPr>
                  <w:tcW w:w="537" w:type="dxa"/>
                  <w:vMerge/>
                  <w:shd w:val="clear" w:color="auto" w:fill="auto"/>
                </w:tcPr>
                <w:p w:rsidR="00F92264" w:rsidRPr="00093EE3" w:rsidRDefault="00F92264" w:rsidP="00F226D3">
                  <w:pPr>
                    <w:keepNext/>
                    <w:widowControl w:val="0"/>
                    <w:spacing w:line="276" w:lineRule="auto"/>
                    <w:jc w:val="both"/>
                  </w:pPr>
                </w:p>
              </w:tc>
              <w:tc>
                <w:tcPr>
                  <w:tcW w:w="986" w:type="dxa"/>
                  <w:vMerge/>
                  <w:shd w:val="clear" w:color="auto" w:fill="auto"/>
                </w:tcPr>
                <w:p w:rsidR="00F92264" w:rsidRPr="00093EE3" w:rsidRDefault="00F92264" w:rsidP="00F226D3">
                  <w:pPr>
                    <w:keepNext/>
                    <w:widowControl w:val="0"/>
                    <w:spacing w:line="276" w:lineRule="auto"/>
                    <w:jc w:val="both"/>
                  </w:pPr>
                </w:p>
              </w:tc>
            </w:tr>
          </w:tbl>
          <w:p w:rsidR="00F92264" w:rsidRPr="00093EE3" w:rsidRDefault="00F92264" w:rsidP="00F226D3">
            <w:pPr>
              <w:keepNext/>
              <w:widowControl w:val="0"/>
              <w:spacing w:line="276" w:lineRule="auto"/>
              <w:ind w:firstLine="612"/>
              <w:jc w:val="both"/>
            </w:pPr>
            <w:r w:rsidRPr="00093EE3">
              <w:t>где:</w:t>
            </w:r>
          </w:p>
          <w:p w:rsidR="00F92264" w:rsidRPr="00093EE3" w:rsidRDefault="00F92264" w:rsidP="00F226D3">
            <w:pPr>
              <w:keepNext/>
              <w:widowControl w:val="0"/>
              <w:spacing w:line="276" w:lineRule="auto"/>
              <w:jc w:val="both"/>
            </w:pPr>
            <w:r w:rsidRPr="00093EE3">
              <w:rPr>
                <w:lang w:val="en-US"/>
              </w:rPr>
              <w:t>C</w:t>
            </w:r>
            <w:r w:rsidRPr="00093EE3">
              <w:rPr>
                <w:vertAlign w:val="superscript"/>
              </w:rPr>
              <w:t>i</w:t>
            </w:r>
            <w:r w:rsidRPr="00093EE3">
              <w:t xml:space="preserve"> – значение в баллах, присуждаемое i-ой заявке по указанному подкритерию;</w:t>
            </w:r>
          </w:p>
          <w:p w:rsidR="00F92264" w:rsidRPr="00093EE3" w:rsidRDefault="00F92264" w:rsidP="00F226D3">
            <w:pPr>
              <w:keepNext/>
              <w:widowControl w:val="0"/>
              <w:spacing w:line="276" w:lineRule="auto"/>
              <w:jc w:val="both"/>
            </w:pPr>
            <w:r w:rsidRPr="00093EE3">
              <w:rPr>
                <w:lang w:val="en-US"/>
              </w:rPr>
              <w:t>C</w:t>
            </w:r>
            <w:r w:rsidRPr="00093EE3">
              <w:rPr>
                <w:vertAlign w:val="subscript"/>
                <w:lang w:val="en-US"/>
              </w:rPr>
              <w:t>max</w:t>
            </w:r>
            <w:r w:rsidRPr="00093EE3">
              <w:t> – максимальное (лучшее) предложение по указанному подкритерию, содержащееся в заявках участников конкурса;</w:t>
            </w:r>
          </w:p>
          <w:p w:rsidR="00F92264" w:rsidRPr="00093EE3" w:rsidRDefault="00F92264" w:rsidP="00F226D3">
            <w:pPr>
              <w:keepNext/>
              <w:widowControl w:val="0"/>
              <w:spacing w:line="276" w:lineRule="auto"/>
              <w:jc w:val="both"/>
            </w:pPr>
            <w:r w:rsidRPr="00093EE3">
              <w:rPr>
                <w:lang w:val="en-US"/>
              </w:rPr>
              <w:t>C</w:t>
            </w:r>
            <w:r w:rsidRPr="00093EE3">
              <w:rPr>
                <w:vertAlign w:val="subscript"/>
                <w:lang w:val="en-US"/>
              </w:rPr>
              <w:t>i</w:t>
            </w:r>
            <w:r w:rsidRPr="00093EE3">
              <w:t xml:space="preserve"> – значение указанного подкритерия, предложенное в </w:t>
            </w:r>
            <w:r w:rsidRPr="00093EE3">
              <w:rPr>
                <w:lang w:val="en-US"/>
              </w:rPr>
              <w:t>i</w:t>
            </w:r>
            <w:r w:rsidRPr="00093EE3">
              <w:t>-ой заявке;</w:t>
            </w:r>
          </w:p>
          <w:p w:rsidR="00F92264" w:rsidRDefault="00F92264" w:rsidP="00F226D3">
            <w:pPr>
              <w:keepNext/>
              <w:widowControl w:val="0"/>
              <w:spacing w:line="276" w:lineRule="auto"/>
              <w:jc w:val="both"/>
            </w:pPr>
            <w:r w:rsidRPr="00093EE3">
              <w:rPr>
                <w:lang w:val="en-US"/>
              </w:rPr>
              <w:t>Kc</w:t>
            </w:r>
            <w:r w:rsidRPr="00093EE3">
              <w:t xml:space="preserve"> – максимальное значение указанного критерия в баллах.</w:t>
            </w:r>
          </w:p>
          <w:p w:rsidR="00F92264" w:rsidRDefault="00F92264" w:rsidP="00F226D3">
            <w:pPr>
              <w:keepNext/>
              <w:widowControl w:val="0"/>
              <w:spacing w:line="276" w:lineRule="auto"/>
              <w:jc w:val="both"/>
            </w:pPr>
          </w:p>
          <w:p w:rsidR="00F92264" w:rsidRDefault="00F92264" w:rsidP="00F226D3">
            <w:pPr>
              <w:keepNext/>
              <w:widowControl w:val="0"/>
              <w:spacing w:line="276" w:lineRule="auto"/>
              <w:jc w:val="both"/>
            </w:pPr>
            <w:r>
              <w:t xml:space="preserve">При наличии 3-х и более муниципальных контрактов, заключенных в период с 2010г. по 2012г. на выполнение аналогичных предмету конкурса работ, участнику размещения заказа по указанному критерию присваивается </w:t>
            </w:r>
            <w:r w:rsidR="00266FDD">
              <w:t xml:space="preserve">100 </w:t>
            </w:r>
            <w:r>
              <w:t>баллов.</w:t>
            </w:r>
          </w:p>
          <w:p w:rsidR="00F92264" w:rsidRDefault="00F92264" w:rsidP="00F226D3">
            <w:pPr>
              <w:keepNext/>
              <w:widowControl w:val="0"/>
              <w:spacing w:line="276" w:lineRule="auto"/>
              <w:jc w:val="both"/>
            </w:pPr>
            <w:r>
              <w:t xml:space="preserve">При наличии менее 3-х контрактов - </w:t>
            </w:r>
            <w:r w:rsidR="00266FDD">
              <w:t>50</w:t>
            </w:r>
            <w:r>
              <w:t xml:space="preserve"> баллов.</w:t>
            </w:r>
          </w:p>
          <w:p w:rsidR="00F92264" w:rsidRDefault="00F92264" w:rsidP="00F226D3">
            <w:pPr>
              <w:keepNext/>
              <w:widowControl w:val="0"/>
              <w:spacing w:line="276" w:lineRule="auto"/>
              <w:jc w:val="both"/>
            </w:pPr>
            <w:r w:rsidRPr="00231145">
              <w:t>В случае отсутствия копий актов сдачи-приемки и технических заданий к контракту (договору) на аналогичные выполненные работы (оказанные услуги) по каждой аналогичной выполненной работе (оказанной услуге), участнику размещения заказа по указанному критерию присваивается 0 баллов.</w:t>
            </w:r>
          </w:p>
          <w:p w:rsidR="00F92264" w:rsidRPr="00231145" w:rsidRDefault="00F92264" w:rsidP="00F226D3">
            <w:pPr>
              <w:keepNext/>
              <w:widowControl w:val="0"/>
              <w:jc w:val="both"/>
            </w:pPr>
          </w:p>
        </w:tc>
      </w:tr>
    </w:tbl>
    <w:p w:rsidR="00F92264" w:rsidRDefault="00F92264" w:rsidP="00EE69D2">
      <w:pPr>
        <w:jc w:val="both"/>
        <w:rPr>
          <w:b/>
          <w:sz w:val="26"/>
          <w:szCs w:val="26"/>
          <w:u w:val="single"/>
        </w:rPr>
      </w:pPr>
    </w:p>
    <w:p w:rsidR="00E67C9E" w:rsidRDefault="00E67C9E" w:rsidP="00357F40">
      <w:pPr>
        <w:spacing w:line="276" w:lineRule="auto"/>
        <w:jc w:val="both"/>
        <w:rPr>
          <w:sz w:val="24"/>
          <w:szCs w:val="24"/>
        </w:rPr>
      </w:pPr>
    </w:p>
    <w:p w:rsidR="00186B4A" w:rsidRDefault="00186B4A" w:rsidP="00357F40">
      <w:pPr>
        <w:spacing w:line="276" w:lineRule="auto"/>
        <w:jc w:val="both"/>
        <w:rPr>
          <w:sz w:val="24"/>
          <w:szCs w:val="24"/>
        </w:rPr>
      </w:pPr>
    </w:p>
    <w:p w:rsidR="00186B4A" w:rsidRDefault="00186B4A" w:rsidP="00357F40">
      <w:pPr>
        <w:spacing w:line="276" w:lineRule="auto"/>
        <w:jc w:val="both"/>
        <w:rPr>
          <w:sz w:val="24"/>
          <w:szCs w:val="24"/>
        </w:rPr>
      </w:pPr>
    </w:p>
    <w:p w:rsidR="00186B4A" w:rsidRDefault="00186B4A" w:rsidP="00357F40">
      <w:pPr>
        <w:spacing w:line="276" w:lineRule="auto"/>
        <w:jc w:val="both"/>
        <w:rPr>
          <w:sz w:val="24"/>
          <w:szCs w:val="24"/>
        </w:rPr>
      </w:pPr>
    </w:p>
    <w:p w:rsidR="00186B4A" w:rsidRDefault="00186B4A" w:rsidP="00357F40">
      <w:pPr>
        <w:spacing w:line="276" w:lineRule="auto"/>
        <w:jc w:val="both"/>
        <w:rPr>
          <w:sz w:val="24"/>
          <w:szCs w:val="24"/>
        </w:rPr>
      </w:pPr>
    </w:p>
    <w:p w:rsidR="00186B4A" w:rsidRDefault="00186B4A" w:rsidP="00357F40">
      <w:pPr>
        <w:spacing w:line="276" w:lineRule="auto"/>
        <w:jc w:val="both"/>
        <w:rPr>
          <w:sz w:val="24"/>
          <w:szCs w:val="24"/>
        </w:rPr>
      </w:pPr>
    </w:p>
    <w:p w:rsidR="00186B4A" w:rsidRDefault="00186B4A" w:rsidP="00357F40">
      <w:pPr>
        <w:spacing w:line="276" w:lineRule="auto"/>
        <w:jc w:val="both"/>
        <w:rPr>
          <w:sz w:val="24"/>
          <w:szCs w:val="24"/>
        </w:rPr>
      </w:pPr>
    </w:p>
    <w:p w:rsidR="00186B4A" w:rsidRDefault="00186B4A" w:rsidP="00357F40">
      <w:pPr>
        <w:spacing w:line="276" w:lineRule="auto"/>
        <w:jc w:val="both"/>
        <w:rPr>
          <w:sz w:val="24"/>
          <w:szCs w:val="24"/>
        </w:rPr>
      </w:pPr>
    </w:p>
    <w:p w:rsidR="00186B4A" w:rsidRDefault="00186B4A" w:rsidP="00357F40">
      <w:pPr>
        <w:spacing w:line="276" w:lineRule="auto"/>
        <w:jc w:val="both"/>
        <w:rPr>
          <w:sz w:val="24"/>
          <w:szCs w:val="24"/>
        </w:rPr>
      </w:pPr>
    </w:p>
    <w:p w:rsidR="00186B4A" w:rsidRDefault="00186B4A" w:rsidP="00357F40">
      <w:pPr>
        <w:spacing w:line="276" w:lineRule="auto"/>
        <w:jc w:val="both"/>
        <w:rPr>
          <w:sz w:val="24"/>
          <w:szCs w:val="24"/>
        </w:rPr>
      </w:pPr>
    </w:p>
    <w:p w:rsidR="00186B4A" w:rsidRDefault="00186B4A" w:rsidP="00357F40">
      <w:pPr>
        <w:spacing w:line="276" w:lineRule="auto"/>
        <w:jc w:val="both"/>
        <w:rPr>
          <w:sz w:val="24"/>
          <w:szCs w:val="24"/>
        </w:rPr>
      </w:pPr>
    </w:p>
    <w:p w:rsidR="00186B4A" w:rsidRDefault="00186B4A" w:rsidP="00357F40">
      <w:pPr>
        <w:spacing w:line="276" w:lineRule="auto"/>
        <w:jc w:val="both"/>
        <w:rPr>
          <w:sz w:val="24"/>
          <w:szCs w:val="24"/>
        </w:rPr>
      </w:pPr>
    </w:p>
    <w:p w:rsidR="00186B4A" w:rsidRDefault="00186B4A" w:rsidP="00357F40">
      <w:pPr>
        <w:spacing w:line="276" w:lineRule="auto"/>
        <w:jc w:val="both"/>
        <w:rPr>
          <w:sz w:val="24"/>
          <w:szCs w:val="24"/>
        </w:rPr>
      </w:pPr>
    </w:p>
    <w:p w:rsidR="00E67C9E" w:rsidRDefault="00E67C9E" w:rsidP="00357F40">
      <w:pPr>
        <w:spacing w:line="276" w:lineRule="auto"/>
        <w:jc w:val="both"/>
        <w:rPr>
          <w:sz w:val="24"/>
          <w:szCs w:val="24"/>
        </w:rPr>
      </w:pPr>
    </w:p>
    <w:p w:rsidR="00E67C9E" w:rsidRPr="00357F40" w:rsidRDefault="00E67C9E" w:rsidP="00357F40">
      <w:pPr>
        <w:spacing w:line="276" w:lineRule="auto"/>
        <w:jc w:val="both"/>
        <w:rPr>
          <w:sz w:val="24"/>
          <w:szCs w:val="24"/>
        </w:rPr>
      </w:pPr>
    </w:p>
    <w:p w:rsidR="00015FC2" w:rsidRDefault="00015FC2" w:rsidP="00EE69D2">
      <w:pPr>
        <w:ind w:firstLine="709"/>
        <w:jc w:val="both"/>
        <w:rPr>
          <w:sz w:val="24"/>
          <w:szCs w:val="24"/>
        </w:rPr>
      </w:pPr>
    </w:p>
    <w:p w:rsidR="00E67C9E" w:rsidRDefault="00E67C9E" w:rsidP="00EE69D2">
      <w:pPr>
        <w:ind w:firstLine="709"/>
        <w:jc w:val="both"/>
        <w:rPr>
          <w:sz w:val="24"/>
          <w:szCs w:val="24"/>
        </w:rPr>
      </w:pPr>
    </w:p>
    <w:p w:rsidR="00E67C9E" w:rsidRDefault="00E67C9E" w:rsidP="00EE69D2">
      <w:pPr>
        <w:ind w:firstLine="709"/>
        <w:jc w:val="both"/>
        <w:rPr>
          <w:sz w:val="24"/>
          <w:szCs w:val="24"/>
        </w:rPr>
      </w:pPr>
    </w:p>
    <w:p w:rsidR="00015FC2" w:rsidRDefault="00015FC2" w:rsidP="000C50E0">
      <w:pPr>
        <w:jc w:val="right"/>
        <w:rPr>
          <w:sz w:val="24"/>
          <w:szCs w:val="24"/>
        </w:rPr>
      </w:pPr>
    </w:p>
    <w:p w:rsidR="00015FC2" w:rsidRDefault="00015FC2" w:rsidP="000C50E0">
      <w:pPr>
        <w:jc w:val="right"/>
        <w:rPr>
          <w:sz w:val="24"/>
          <w:szCs w:val="24"/>
        </w:rPr>
      </w:pPr>
      <w:bookmarkStart w:id="7" w:name="Приложение_8"/>
    </w:p>
    <w:p w:rsidR="00015FC2" w:rsidRDefault="00015FC2" w:rsidP="000C50E0">
      <w:pPr>
        <w:jc w:val="right"/>
        <w:rPr>
          <w:sz w:val="24"/>
          <w:szCs w:val="24"/>
        </w:rPr>
      </w:pPr>
    </w:p>
    <w:p w:rsidR="00233726" w:rsidRPr="00D54CEC" w:rsidRDefault="00233726" w:rsidP="000C50E0">
      <w:pPr>
        <w:jc w:val="right"/>
        <w:rPr>
          <w:sz w:val="24"/>
          <w:szCs w:val="24"/>
        </w:rPr>
      </w:pPr>
      <w:r w:rsidRPr="00D54CEC">
        <w:rPr>
          <w:sz w:val="24"/>
          <w:szCs w:val="24"/>
        </w:rPr>
        <w:lastRenderedPageBreak/>
        <w:t>Приложение № 8</w:t>
      </w:r>
      <w:bookmarkEnd w:id="7"/>
      <w:r w:rsidRPr="00D54CEC">
        <w:rPr>
          <w:sz w:val="24"/>
          <w:szCs w:val="24"/>
        </w:rPr>
        <w:t xml:space="preserve"> </w:t>
      </w:r>
    </w:p>
    <w:p w:rsidR="00233726" w:rsidRPr="00D54CEC" w:rsidRDefault="00233726" w:rsidP="000C50E0">
      <w:pPr>
        <w:pStyle w:val="13"/>
        <w:spacing w:line="270" w:lineRule="exact"/>
        <w:jc w:val="right"/>
        <w:outlineLvl w:val="0"/>
      </w:pPr>
      <w:r w:rsidRPr="00D54CEC">
        <w:t>к конкурсной документации</w:t>
      </w:r>
    </w:p>
    <w:p w:rsidR="00233726" w:rsidRPr="00D54CEC" w:rsidRDefault="00233726" w:rsidP="000C50E0">
      <w:pPr>
        <w:jc w:val="right"/>
        <w:rPr>
          <w:sz w:val="24"/>
          <w:szCs w:val="24"/>
        </w:rPr>
      </w:pPr>
    </w:p>
    <w:p w:rsidR="00233726" w:rsidRPr="00D503A9" w:rsidRDefault="00233726" w:rsidP="005C0FBD">
      <w:pPr>
        <w:pStyle w:val="a4"/>
        <w:spacing w:line="280" w:lineRule="exact"/>
        <w:ind w:firstLine="709"/>
        <w:jc w:val="right"/>
        <w:rPr>
          <w:b/>
          <w:szCs w:val="24"/>
        </w:rPr>
      </w:pPr>
      <w:r>
        <w:rPr>
          <w:b/>
          <w:szCs w:val="24"/>
        </w:rPr>
        <w:tab/>
        <w:t>проект</w:t>
      </w:r>
    </w:p>
    <w:p w:rsidR="00233726" w:rsidRPr="0044789F" w:rsidRDefault="00233726" w:rsidP="005C0FBD">
      <w:pPr>
        <w:pStyle w:val="a4"/>
        <w:spacing w:line="280" w:lineRule="exact"/>
        <w:ind w:firstLine="709"/>
        <w:jc w:val="center"/>
        <w:rPr>
          <w:b/>
          <w:szCs w:val="24"/>
        </w:rPr>
      </w:pPr>
      <w:r w:rsidRPr="0044789F">
        <w:rPr>
          <w:b/>
          <w:szCs w:val="24"/>
        </w:rPr>
        <w:t xml:space="preserve">Договор  № </w:t>
      </w:r>
    </w:p>
    <w:p w:rsidR="00233726" w:rsidRPr="0044789F" w:rsidRDefault="00233726" w:rsidP="005C0FBD">
      <w:pPr>
        <w:jc w:val="center"/>
        <w:rPr>
          <w:sz w:val="24"/>
          <w:szCs w:val="24"/>
        </w:rPr>
      </w:pPr>
      <w:r w:rsidRPr="0044789F">
        <w:rPr>
          <w:sz w:val="24"/>
          <w:szCs w:val="24"/>
        </w:rPr>
        <w:t xml:space="preserve">г.Пермь                                                                      </w:t>
      </w:r>
      <w:r w:rsidRPr="0044789F">
        <w:rPr>
          <w:sz w:val="24"/>
          <w:szCs w:val="24"/>
        </w:rPr>
        <w:tab/>
        <w:t xml:space="preserve">         «_</w:t>
      </w:r>
      <w:r>
        <w:rPr>
          <w:sz w:val="24"/>
          <w:szCs w:val="24"/>
        </w:rPr>
        <w:t>__</w:t>
      </w:r>
      <w:r w:rsidRPr="0044789F">
        <w:rPr>
          <w:sz w:val="24"/>
          <w:szCs w:val="24"/>
        </w:rPr>
        <w:t>__» ____________ 201</w:t>
      </w:r>
      <w:r>
        <w:rPr>
          <w:sz w:val="24"/>
          <w:szCs w:val="24"/>
        </w:rPr>
        <w:t>3</w:t>
      </w:r>
      <w:r w:rsidRPr="0044789F">
        <w:rPr>
          <w:sz w:val="24"/>
          <w:szCs w:val="24"/>
        </w:rPr>
        <w:t xml:space="preserve"> года</w:t>
      </w:r>
    </w:p>
    <w:p w:rsidR="00233726" w:rsidRPr="0044789F" w:rsidRDefault="00233726" w:rsidP="005C0FBD">
      <w:pPr>
        <w:jc w:val="center"/>
        <w:rPr>
          <w:sz w:val="24"/>
          <w:szCs w:val="24"/>
        </w:rPr>
      </w:pPr>
    </w:p>
    <w:p w:rsidR="00233726" w:rsidRPr="0044789F" w:rsidRDefault="00233726" w:rsidP="00482870">
      <w:pPr>
        <w:ind w:firstLine="709"/>
        <w:jc w:val="both"/>
        <w:rPr>
          <w:sz w:val="24"/>
          <w:szCs w:val="24"/>
        </w:rPr>
      </w:pPr>
      <w:r w:rsidRPr="0044789F">
        <w:rPr>
          <w:sz w:val="24"/>
          <w:szCs w:val="24"/>
        </w:rPr>
        <w:t xml:space="preserve">Муниципальное казенное учреждение «Пермская городская служба по регулированию численности безнадзорных собак и кошек», в лице директора </w:t>
      </w:r>
      <w:r>
        <w:rPr>
          <w:sz w:val="24"/>
          <w:szCs w:val="24"/>
        </w:rPr>
        <w:t>Ходыревой</w:t>
      </w:r>
      <w:r w:rsidRPr="0044789F">
        <w:rPr>
          <w:sz w:val="24"/>
          <w:szCs w:val="24"/>
        </w:rPr>
        <w:t xml:space="preserve"> </w:t>
      </w:r>
      <w:r>
        <w:rPr>
          <w:sz w:val="24"/>
          <w:szCs w:val="24"/>
        </w:rPr>
        <w:t>Галины</w:t>
      </w:r>
      <w:r w:rsidRPr="0044789F">
        <w:rPr>
          <w:sz w:val="24"/>
          <w:szCs w:val="24"/>
        </w:rPr>
        <w:t xml:space="preserve"> </w:t>
      </w:r>
      <w:r>
        <w:rPr>
          <w:sz w:val="24"/>
          <w:szCs w:val="24"/>
        </w:rPr>
        <w:t>Владимировны</w:t>
      </w:r>
      <w:r w:rsidRPr="0044789F">
        <w:rPr>
          <w:sz w:val="24"/>
          <w:szCs w:val="24"/>
        </w:rPr>
        <w:t>,  действующ</w:t>
      </w:r>
      <w:r>
        <w:rPr>
          <w:sz w:val="24"/>
          <w:szCs w:val="24"/>
        </w:rPr>
        <w:t>ее</w:t>
      </w:r>
      <w:r w:rsidRPr="0044789F">
        <w:rPr>
          <w:sz w:val="24"/>
          <w:szCs w:val="24"/>
        </w:rPr>
        <w:t xml:space="preserve"> на основании  </w:t>
      </w:r>
      <w:r>
        <w:rPr>
          <w:sz w:val="24"/>
          <w:szCs w:val="24"/>
        </w:rPr>
        <w:t>Устава</w:t>
      </w:r>
      <w:r w:rsidRPr="0044789F">
        <w:rPr>
          <w:sz w:val="24"/>
          <w:szCs w:val="24"/>
        </w:rPr>
        <w:t>, именуемое в дальнейшем «</w:t>
      </w:r>
      <w:r w:rsidRPr="0044789F">
        <w:rPr>
          <w:b/>
          <w:sz w:val="24"/>
          <w:szCs w:val="24"/>
        </w:rPr>
        <w:t>Заказчик»</w:t>
      </w:r>
      <w:r w:rsidRPr="0044789F">
        <w:rPr>
          <w:sz w:val="24"/>
          <w:szCs w:val="24"/>
        </w:rPr>
        <w:t xml:space="preserve"> с одной стороны, и ____________________________________________, именуемое в дальнейшем «</w:t>
      </w:r>
      <w:r w:rsidRPr="0044789F">
        <w:rPr>
          <w:b/>
          <w:sz w:val="24"/>
          <w:szCs w:val="24"/>
        </w:rPr>
        <w:t>Исполнитель</w:t>
      </w:r>
      <w:r w:rsidRPr="0044789F">
        <w:rPr>
          <w:b/>
          <w:bCs/>
          <w:sz w:val="24"/>
          <w:szCs w:val="24"/>
        </w:rPr>
        <w:t>»</w:t>
      </w:r>
      <w:r w:rsidRPr="0044789F">
        <w:rPr>
          <w:sz w:val="24"/>
          <w:szCs w:val="24"/>
        </w:rPr>
        <w:t xml:space="preserve">, в лице ________________________________, действующего на основании </w:t>
      </w:r>
      <w:r w:rsidRPr="0044789F">
        <w:rPr>
          <w:sz w:val="24"/>
          <w:szCs w:val="24"/>
        </w:rPr>
        <w:softHyphen/>
      </w:r>
      <w:r w:rsidRPr="0044789F">
        <w:rPr>
          <w:sz w:val="24"/>
          <w:szCs w:val="24"/>
        </w:rPr>
        <w:softHyphen/>
      </w:r>
      <w:r w:rsidRPr="0044789F">
        <w:rPr>
          <w:sz w:val="24"/>
          <w:szCs w:val="24"/>
        </w:rPr>
        <w:softHyphen/>
      </w:r>
      <w:r w:rsidRPr="0044789F">
        <w:rPr>
          <w:sz w:val="24"/>
          <w:szCs w:val="24"/>
        </w:rPr>
        <w:softHyphen/>
      </w:r>
      <w:r w:rsidRPr="0044789F">
        <w:rPr>
          <w:sz w:val="24"/>
          <w:szCs w:val="24"/>
        </w:rPr>
        <w:softHyphen/>
      </w:r>
      <w:r w:rsidRPr="0044789F">
        <w:rPr>
          <w:sz w:val="24"/>
          <w:szCs w:val="24"/>
        </w:rPr>
        <w:softHyphen/>
      </w:r>
      <w:r w:rsidRPr="0044789F">
        <w:rPr>
          <w:sz w:val="24"/>
          <w:szCs w:val="24"/>
        </w:rPr>
        <w:softHyphen/>
      </w:r>
      <w:r w:rsidRPr="0044789F">
        <w:rPr>
          <w:sz w:val="24"/>
          <w:szCs w:val="24"/>
        </w:rPr>
        <w:softHyphen/>
      </w:r>
      <w:r w:rsidRPr="0044789F">
        <w:rPr>
          <w:sz w:val="24"/>
          <w:szCs w:val="24"/>
        </w:rPr>
        <w:softHyphen/>
      </w:r>
      <w:r w:rsidRPr="0044789F">
        <w:rPr>
          <w:sz w:val="24"/>
          <w:szCs w:val="24"/>
        </w:rPr>
        <w:softHyphen/>
        <w:t xml:space="preserve"> _____________ с другой стороны,</w:t>
      </w:r>
      <w:r w:rsidRPr="0044789F">
        <w:rPr>
          <w:color w:val="000000"/>
          <w:sz w:val="24"/>
          <w:szCs w:val="24"/>
        </w:rPr>
        <w:t xml:space="preserve"> а вместе именуемые в дальнейшем «Стороны», </w:t>
      </w:r>
      <w:r w:rsidRPr="0044789F">
        <w:rPr>
          <w:sz w:val="24"/>
          <w:szCs w:val="24"/>
        </w:rPr>
        <w:t xml:space="preserve">заключили настоящий договор по результатам проведенного </w:t>
      </w:r>
      <w:r w:rsidR="0051517D">
        <w:rPr>
          <w:sz w:val="24"/>
          <w:szCs w:val="24"/>
        </w:rPr>
        <w:t>конкурса</w:t>
      </w:r>
      <w:r w:rsidRPr="0044789F">
        <w:rPr>
          <w:sz w:val="24"/>
          <w:szCs w:val="24"/>
        </w:rPr>
        <w:t xml:space="preserve"> о нижеследующем:</w:t>
      </w:r>
    </w:p>
    <w:p w:rsidR="00233726" w:rsidRPr="0044789F" w:rsidRDefault="00233726" w:rsidP="00482870">
      <w:pPr>
        <w:ind w:firstLine="709"/>
        <w:rPr>
          <w:sz w:val="24"/>
          <w:szCs w:val="24"/>
        </w:rPr>
      </w:pPr>
    </w:p>
    <w:p w:rsidR="00233726" w:rsidRPr="0044789F" w:rsidRDefault="00233726" w:rsidP="00482870">
      <w:pPr>
        <w:numPr>
          <w:ilvl w:val="0"/>
          <w:numId w:val="29"/>
        </w:numPr>
        <w:ind w:firstLine="709"/>
        <w:jc w:val="center"/>
        <w:rPr>
          <w:b/>
          <w:sz w:val="24"/>
          <w:szCs w:val="24"/>
        </w:rPr>
      </w:pPr>
      <w:r w:rsidRPr="0044789F">
        <w:rPr>
          <w:b/>
          <w:sz w:val="24"/>
          <w:szCs w:val="24"/>
        </w:rPr>
        <w:t>Предмет договора</w:t>
      </w:r>
    </w:p>
    <w:p w:rsidR="00233726" w:rsidRPr="0044789F" w:rsidRDefault="00233726" w:rsidP="00482870">
      <w:pPr>
        <w:numPr>
          <w:ilvl w:val="1"/>
          <w:numId w:val="29"/>
        </w:numPr>
        <w:ind w:left="0" w:firstLine="709"/>
        <w:jc w:val="both"/>
        <w:rPr>
          <w:sz w:val="24"/>
          <w:szCs w:val="24"/>
        </w:rPr>
      </w:pPr>
      <w:r w:rsidRPr="0044789F">
        <w:rPr>
          <w:sz w:val="24"/>
          <w:szCs w:val="24"/>
        </w:rPr>
        <w:t xml:space="preserve">В соответствии с </w:t>
      </w:r>
      <w:r>
        <w:rPr>
          <w:sz w:val="24"/>
          <w:szCs w:val="24"/>
        </w:rPr>
        <w:t>Протоколом оценки и сопоставления конкурсных заявок от «____» _________ 2013 года  №______</w:t>
      </w:r>
      <w:r w:rsidRPr="0044789F">
        <w:rPr>
          <w:sz w:val="24"/>
          <w:szCs w:val="24"/>
        </w:rPr>
        <w:t xml:space="preserve">  и в пределах доведенных до Заказчика ежегодных лимитов бюджетных средств, Заказчик поручает, а Исполнитель берет на себя обязательства по выполнению комплекса работ по </w:t>
      </w:r>
      <w:r w:rsidR="0072420B">
        <w:rPr>
          <w:sz w:val="24"/>
          <w:szCs w:val="24"/>
        </w:rPr>
        <w:t>содержанию и обслуживанию</w:t>
      </w:r>
      <w:r w:rsidRPr="0044789F">
        <w:rPr>
          <w:sz w:val="24"/>
          <w:szCs w:val="24"/>
        </w:rPr>
        <w:t xml:space="preserve"> безнадзорных собак на территории Кировского района г.Перми, далее по тексту «Работы».</w:t>
      </w:r>
    </w:p>
    <w:p w:rsidR="00233726" w:rsidRPr="0044789F" w:rsidRDefault="00233726" w:rsidP="00482870">
      <w:pPr>
        <w:ind w:firstLine="709"/>
        <w:jc w:val="both"/>
        <w:rPr>
          <w:sz w:val="24"/>
          <w:szCs w:val="24"/>
        </w:rPr>
      </w:pPr>
      <w:r w:rsidRPr="0044789F">
        <w:rPr>
          <w:sz w:val="24"/>
          <w:szCs w:val="24"/>
        </w:rPr>
        <w:t>1.2. Исполнитель осуществляет выполнение обязательств в соответствии с:</w:t>
      </w:r>
    </w:p>
    <w:p w:rsidR="00233726" w:rsidRPr="0044789F" w:rsidRDefault="00233726" w:rsidP="00482870">
      <w:pPr>
        <w:ind w:firstLine="709"/>
        <w:jc w:val="both"/>
        <w:rPr>
          <w:sz w:val="24"/>
          <w:szCs w:val="24"/>
        </w:rPr>
      </w:pPr>
      <w:r w:rsidRPr="0044789F">
        <w:rPr>
          <w:sz w:val="24"/>
          <w:szCs w:val="24"/>
        </w:rPr>
        <w:t>а) приложениями к настоящему договору, являющимися его неотъемлемой частью:</w:t>
      </w:r>
    </w:p>
    <w:p w:rsidR="00233726" w:rsidRPr="0044789F" w:rsidRDefault="00233726" w:rsidP="00482870">
      <w:pPr>
        <w:numPr>
          <w:ilvl w:val="0"/>
          <w:numId w:val="30"/>
        </w:numPr>
        <w:tabs>
          <w:tab w:val="clear" w:pos="720"/>
          <w:tab w:val="num" w:pos="851"/>
        </w:tabs>
        <w:ind w:left="0" w:firstLine="709"/>
        <w:jc w:val="both"/>
        <w:rPr>
          <w:sz w:val="24"/>
          <w:szCs w:val="24"/>
        </w:rPr>
      </w:pPr>
      <w:r w:rsidRPr="0044789F">
        <w:rPr>
          <w:sz w:val="24"/>
          <w:szCs w:val="24"/>
        </w:rPr>
        <w:t xml:space="preserve">         Приложение № 1 – техническое задание;</w:t>
      </w:r>
    </w:p>
    <w:p w:rsidR="00233726" w:rsidRPr="0044789F" w:rsidRDefault="00233726" w:rsidP="00482870">
      <w:pPr>
        <w:numPr>
          <w:ilvl w:val="0"/>
          <w:numId w:val="30"/>
        </w:numPr>
        <w:ind w:left="0" w:firstLine="709"/>
        <w:jc w:val="both"/>
        <w:rPr>
          <w:sz w:val="24"/>
          <w:szCs w:val="24"/>
        </w:rPr>
      </w:pPr>
      <w:r w:rsidRPr="0044789F">
        <w:rPr>
          <w:sz w:val="24"/>
          <w:szCs w:val="24"/>
        </w:rPr>
        <w:t xml:space="preserve">Приложение № </w:t>
      </w:r>
      <w:r>
        <w:rPr>
          <w:sz w:val="24"/>
          <w:szCs w:val="24"/>
        </w:rPr>
        <w:t>2</w:t>
      </w:r>
      <w:r w:rsidRPr="0044789F">
        <w:rPr>
          <w:sz w:val="24"/>
          <w:szCs w:val="24"/>
        </w:rPr>
        <w:t xml:space="preserve"> – форма ежемесячного и еженедельного отчета;</w:t>
      </w:r>
    </w:p>
    <w:p w:rsidR="00233726" w:rsidRPr="0044789F" w:rsidRDefault="00233726" w:rsidP="00482870">
      <w:pPr>
        <w:numPr>
          <w:ilvl w:val="0"/>
          <w:numId w:val="30"/>
        </w:numPr>
        <w:ind w:left="0" w:firstLine="709"/>
        <w:jc w:val="both"/>
        <w:rPr>
          <w:sz w:val="24"/>
          <w:szCs w:val="24"/>
        </w:rPr>
      </w:pPr>
      <w:r>
        <w:rPr>
          <w:sz w:val="24"/>
          <w:szCs w:val="24"/>
        </w:rPr>
        <w:t xml:space="preserve">Приложение № 3 - </w:t>
      </w:r>
      <w:r w:rsidRPr="0044789F">
        <w:rPr>
          <w:sz w:val="24"/>
          <w:szCs w:val="24"/>
        </w:rPr>
        <w:t xml:space="preserve">таблица расчета штрафных санкций за неисполнение показателей технического задания на выполнение работ по </w:t>
      </w:r>
      <w:r w:rsidR="0072420B">
        <w:rPr>
          <w:sz w:val="24"/>
          <w:szCs w:val="24"/>
        </w:rPr>
        <w:t>содержанию и обслуживанию</w:t>
      </w:r>
      <w:r w:rsidRPr="0044789F">
        <w:rPr>
          <w:sz w:val="24"/>
          <w:szCs w:val="24"/>
        </w:rPr>
        <w:t xml:space="preserve"> безнадзорных собак на территории Кировского района г. Перми</w:t>
      </w:r>
    </w:p>
    <w:p w:rsidR="00233726" w:rsidRPr="0044789F" w:rsidRDefault="00233726" w:rsidP="00482870">
      <w:pPr>
        <w:numPr>
          <w:ilvl w:val="0"/>
          <w:numId w:val="30"/>
        </w:numPr>
        <w:ind w:left="0" w:firstLine="709"/>
        <w:jc w:val="both"/>
        <w:rPr>
          <w:sz w:val="24"/>
          <w:szCs w:val="24"/>
        </w:rPr>
      </w:pPr>
      <w:r w:rsidRPr="0044789F">
        <w:rPr>
          <w:sz w:val="24"/>
          <w:szCs w:val="24"/>
        </w:rPr>
        <w:t xml:space="preserve">Приложение № </w:t>
      </w:r>
      <w:r>
        <w:rPr>
          <w:sz w:val="24"/>
          <w:szCs w:val="24"/>
        </w:rPr>
        <w:t>4</w:t>
      </w:r>
      <w:r w:rsidRPr="0044789F">
        <w:rPr>
          <w:sz w:val="24"/>
          <w:szCs w:val="24"/>
        </w:rPr>
        <w:t xml:space="preserve"> - форма договора аренды движимого муниципального имущества</w:t>
      </w:r>
    </w:p>
    <w:p w:rsidR="00233726" w:rsidRPr="0044789F" w:rsidRDefault="00233726" w:rsidP="00482870">
      <w:pPr>
        <w:ind w:firstLine="709"/>
        <w:jc w:val="both"/>
        <w:rPr>
          <w:sz w:val="24"/>
          <w:szCs w:val="24"/>
        </w:rPr>
      </w:pPr>
      <w:r w:rsidRPr="0044789F">
        <w:rPr>
          <w:sz w:val="24"/>
          <w:szCs w:val="24"/>
        </w:rPr>
        <w:t xml:space="preserve">б) требованиями действующего законодательства, нормативной документации, условиями настоящего договора. </w:t>
      </w:r>
    </w:p>
    <w:p w:rsidR="00233726" w:rsidRPr="0044789F" w:rsidRDefault="00233726" w:rsidP="00482870">
      <w:pPr>
        <w:autoSpaceDE w:val="0"/>
        <w:autoSpaceDN w:val="0"/>
        <w:adjustRightInd w:val="0"/>
        <w:ind w:firstLine="709"/>
        <w:jc w:val="both"/>
        <w:outlineLvl w:val="1"/>
        <w:rPr>
          <w:sz w:val="24"/>
          <w:szCs w:val="24"/>
        </w:rPr>
      </w:pPr>
      <w:r w:rsidRPr="0044789F">
        <w:rPr>
          <w:sz w:val="24"/>
          <w:szCs w:val="24"/>
        </w:rPr>
        <w:t xml:space="preserve">1.3. Исполнитель в соответствии с п. 10 </w:t>
      </w:r>
      <w:hyperlink r:id="rId14" w:history="1">
        <w:r w:rsidRPr="0044789F">
          <w:rPr>
            <w:sz w:val="24"/>
            <w:szCs w:val="24"/>
          </w:rPr>
          <w:t>ст. 17.1 Федерального закона от 26.07.2006 № 135-ФЗ (ред. от 18.07.2011) «О защите конкуренции</w:t>
        </w:r>
      </w:hyperlink>
      <w:r w:rsidRPr="0044789F">
        <w:rPr>
          <w:sz w:val="24"/>
          <w:szCs w:val="24"/>
        </w:rPr>
        <w:t>» имеет право на заключение договора аренды муниципального имущественного комплекса (площадка для выгула собак) по ул. Пензенская, 72 Кировского района г. Перми без проведения торгов на продажу права заключения договора аренды указанного имущества.</w:t>
      </w:r>
    </w:p>
    <w:p w:rsidR="00233726" w:rsidRPr="0044789F" w:rsidRDefault="00233726" w:rsidP="00482870">
      <w:pPr>
        <w:ind w:firstLine="709"/>
        <w:rPr>
          <w:b/>
          <w:sz w:val="24"/>
          <w:szCs w:val="24"/>
        </w:rPr>
      </w:pPr>
    </w:p>
    <w:p w:rsidR="00233726" w:rsidRPr="0044789F" w:rsidRDefault="00233726" w:rsidP="00482870">
      <w:pPr>
        <w:numPr>
          <w:ilvl w:val="0"/>
          <w:numId w:val="29"/>
        </w:numPr>
        <w:ind w:firstLine="709"/>
        <w:jc w:val="center"/>
        <w:rPr>
          <w:b/>
          <w:sz w:val="24"/>
          <w:szCs w:val="24"/>
        </w:rPr>
      </w:pPr>
      <w:r w:rsidRPr="0044789F">
        <w:rPr>
          <w:b/>
          <w:sz w:val="24"/>
          <w:szCs w:val="24"/>
        </w:rPr>
        <w:t>Срок исполнения обязательств</w:t>
      </w:r>
    </w:p>
    <w:p w:rsidR="00233726" w:rsidRPr="0044789F" w:rsidRDefault="00233726" w:rsidP="00482870">
      <w:pPr>
        <w:ind w:firstLine="709"/>
        <w:jc w:val="both"/>
        <w:rPr>
          <w:spacing w:val="-4"/>
          <w:sz w:val="24"/>
          <w:szCs w:val="24"/>
        </w:rPr>
      </w:pPr>
      <w:r w:rsidRPr="0044789F">
        <w:rPr>
          <w:spacing w:val="-4"/>
          <w:sz w:val="24"/>
          <w:szCs w:val="24"/>
        </w:rPr>
        <w:t>2.1. Начало выполнения работ – с момента заключения договора.</w:t>
      </w:r>
    </w:p>
    <w:p w:rsidR="00233726" w:rsidRDefault="00233726" w:rsidP="00482870">
      <w:pPr>
        <w:ind w:firstLine="709"/>
        <w:jc w:val="both"/>
        <w:rPr>
          <w:sz w:val="24"/>
          <w:szCs w:val="24"/>
        </w:rPr>
      </w:pPr>
      <w:r w:rsidRPr="00277598">
        <w:rPr>
          <w:sz w:val="24"/>
          <w:szCs w:val="24"/>
        </w:rPr>
        <w:t>Срок окончания выполнения работ –</w:t>
      </w:r>
      <w:r w:rsidR="0072420B">
        <w:rPr>
          <w:sz w:val="24"/>
          <w:szCs w:val="24"/>
        </w:rPr>
        <w:t xml:space="preserve"> _____________</w:t>
      </w:r>
      <w:r>
        <w:rPr>
          <w:sz w:val="24"/>
          <w:szCs w:val="24"/>
        </w:rPr>
        <w:t xml:space="preserve"> </w:t>
      </w:r>
    </w:p>
    <w:p w:rsidR="00233726" w:rsidRPr="0044789F" w:rsidRDefault="00233726" w:rsidP="00482870">
      <w:pPr>
        <w:ind w:firstLine="709"/>
        <w:jc w:val="both"/>
        <w:rPr>
          <w:sz w:val="24"/>
          <w:szCs w:val="24"/>
        </w:rPr>
      </w:pPr>
      <w:r w:rsidRPr="0044789F">
        <w:rPr>
          <w:sz w:val="24"/>
          <w:szCs w:val="24"/>
        </w:rPr>
        <w:t xml:space="preserve">2.2. Договор действует с момента подписания обеими сторонами до полного исполнения сторонами всех обязательств. </w:t>
      </w:r>
    </w:p>
    <w:p w:rsidR="00233726" w:rsidRPr="0044789F" w:rsidRDefault="00233726" w:rsidP="00482870">
      <w:pPr>
        <w:ind w:firstLine="709"/>
        <w:jc w:val="both"/>
        <w:rPr>
          <w:sz w:val="24"/>
          <w:szCs w:val="24"/>
        </w:rPr>
      </w:pPr>
      <w:r w:rsidRPr="0044789F">
        <w:rPr>
          <w:sz w:val="24"/>
          <w:szCs w:val="24"/>
        </w:rPr>
        <w:t>2.3. Сроки начала и окончания работ закреплены в п.2.1. При начале работ Исполнитель принимает по акту содержащихся на объекте собак.</w:t>
      </w:r>
    </w:p>
    <w:p w:rsidR="00233726" w:rsidRPr="0044789F" w:rsidRDefault="00233726" w:rsidP="00482870">
      <w:pPr>
        <w:ind w:firstLine="709"/>
        <w:jc w:val="both"/>
        <w:rPr>
          <w:sz w:val="24"/>
          <w:szCs w:val="24"/>
        </w:rPr>
      </w:pPr>
      <w:r w:rsidRPr="0044789F">
        <w:rPr>
          <w:sz w:val="24"/>
          <w:szCs w:val="24"/>
        </w:rPr>
        <w:t>2.4. Приемка и оплата выполненных Исполнителем работ осуществляется в сроки, установленные в разделе 3 настоящего договора.</w:t>
      </w:r>
    </w:p>
    <w:p w:rsidR="00233726" w:rsidRPr="0044789F" w:rsidRDefault="00233726" w:rsidP="00482870">
      <w:pPr>
        <w:pStyle w:val="ConsPlusNormal"/>
        <w:widowControl/>
        <w:ind w:firstLine="709"/>
        <w:jc w:val="both"/>
        <w:rPr>
          <w:rFonts w:ascii="Times New Roman" w:hAnsi="Times New Roman"/>
          <w:sz w:val="24"/>
          <w:szCs w:val="24"/>
        </w:rPr>
      </w:pPr>
      <w:r w:rsidRPr="0044789F">
        <w:rPr>
          <w:rFonts w:ascii="Times New Roman" w:hAnsi="Times New Roman" w:cs="Times New Roman"/>
          <w:sz w:val="24"/>
          <w:szCs w:val="24"/>
        </w:rPr>
        <w:t>2.5</w:t>
      </w:r>
      <w:r>
        <w:rPr>
          <w:rFonts w:ascii="Times New Roman" w:hAnsi="Times New Roman"/>
          <w:sz w:val="24"/>
          <w:szCs w:val="24"/>
        </w:rPr>
        <w:t xml:space="preserve"> Объем выполняемых</w:t>
      </w:r>
      <w:r w:rsidRPr="0044789F">
        <w:rPr>
          <w:rFonts w:ascii="Times New Roman" w:hAnsi="Times New Roman"/>
          <w:sz w:val="24"/>
          <w:szCs w:val="24"/>
        </w:rPr>
        <w:t xml:space="preserve"> работ:</w:t>
      </w:r>
    </w:p>
    <w:p w:rsidR="00233726" w:rsidRPr="0044789F" w:rsidRDefault="00233726" w:rsidP="00482870">
      <w:pPr>
        <w:pStyle w:val="ConsPlusNormal"/>
        <w:widowControl/>
        <w:ind w:firstLine="709"/>
        <w:jc w:val="both"/>
        <w:rPr>
          <w:rFonts w:ascii="Times New Roman" w:hAnsi="Times New Roman" w:cs="Times New Roman"/>
          <w:sz w:val="24"/>
          <w:szCs w:val="24"/>
        </w:rPr>
      </w:pPr>
      <w:r w:rsidRPr="0044789F">
        <w:rPr>
          <w:rFonts w:ascii="Times New Roman" w:hAnsi="Times New Roman"/>
          <w:sz w:val="24"/>
          <w:szCs w:val="24"/>
        </w:rPr>
        <w:t xml:space="preserve"> </w:t>
      </w:r>
      <w:r>
        <w:rPr>
          <w:rFonts w:ascii="Times New Roman" w:hAnsi="Times New Roman" w:cs="Times New Roman"/>
          <w:sz w:val="24"/>
          <w:szCs w:val="24"/>
        </w:rPr>
        <w:t>Исполнитель в первый месяц исполнения работ осуществляет закупку и доставку</w:t>
      </w:r>
      <w:r w:rsidRPr="0044789F">
        <w:rPr>
          <w:rFonts w:ascii="Times New Roman" w:hAnsi="Times New Roman" w:cs="Times New Roman"/>
          <w:sz w:val="24"/>
          <w:szCs w:val="24"/>
        </w:rPr>
        <w:t xml:space="preserve"> к месту содержания собак</w:t>
      </w:r>
      <w:r>
        <w:rPr>
          <w:rFonts w:ascii="Times New Roman" w:hAnsi="Times New Roman" w:cs="Times New Roman"/>
          <w:sz w:val="24"/>
          <w:szCs w:val="24"/>
        </w:rPr>
        <w:t xml:space="preserve"> необходимого </w:t>
      </w:r>
      <w:r w:rsidRPr="0044789F">
        <w:rPr>
          <w:rFonts w:ascii="Times New Roman" w:hAnsi="Times New Roman" w:cs="Times New Roman"/>
          <w:sz w:val="24"/>
          <w:szCs w:val="24"/>
        </w:rPr>
        <w:t xml:space="preserve"> запаса кормов, необходимого и достаточного запаса лекарственных средств, хозяйственных товаров и инвентаря для санитарн</w:t>
      </w:r>
      <w:r>
        <w:rPr>
          <w:rFonts w:ascii="Times New Roman" w:hAnsi="Times New Roman" w:cs="Times New Roman"/>
          <w:sz w:val="24"/>
          <w:szCs w:val="24"/>
        </w:rPr>
        <w:t>ого обслуживания собак. Заключает договора</w:t>
      </w:r>
      <w:r w:rsidRPr="0044789F">
        <w:rPr>
          <w:rFonts w:ascii="Times New Roman" w:hAnsi="Times New Roman" w:cs="Times New Roman"/>
          <w:sz w:val="24"/>
          <w:szCs w:val="24"/>
        </w:rPr>
        <w:t xml:space="preserve"> на электроснабжение объекта, вывоз ТБО и навоза от собак. Заключение договора (трудового, либо договора подряда) на услуги ветеринарного </w:t>
      </w:r>
      <w:r w:rsidRPr="0044789F">
        <w:rPr>
          <w:rFonts w:ascii="Times New Roman" w:hAnsi="Times New Roman" w:cs="Times New Roman"/>
          <w:sz w:val="24"/>
          <w:szCs w:val="24"/>
        </w:rPr>
        <w:lastRenderedPageBreak/>
        <w:t>специалиста, оборудование. В случае заключения договора аренды муниципального имущества площадки для содержания собак по ул. Пензенская, 72</w:t>
      </w:r>
      <w:r>
        <w:rPr>
          <w:rFonts w:ascii="Times New Roman" w:hAnsi="Times New Roman" w:cs="Times New Roman"/>
          <w:sz w:val="24"/>
          <w:szCs w:val="24"/>
        </w:rPr>
        <w:t xml:space="preserve"> -</w:t>
      </w:r>
      <w:r w:rsidRPr="0044789F">
        <w:rPr>
          <w:rFonts w:ascii="Times New Roman" w:hAnsi="Times New Roman" w:cs="Times New Roman"/>
          <w:sz w:val="24"/>
          <w:szCs w:val="24"/>
        </w:rPr>
        <w:t xml:space="preserve"> заключение договора на охрану объекта. Выполнение комплекса работ в соответствии с техническим заданием.</w:t>
      </w:r>
    </w:p>
    <w:p w:rsidR="00233726" w:rsidRPr="0044789F" w:rsidRDefault="00233726" w:rsidP="00482870">
      <w:pPr>
        <w:pStyle w:val="ConsPlusNormal"/>
        <w:widowControl/>
        <w:ind w:firstLine="709"/>
        <w:jc w:val="both"/>
        <w:rPr>
          <w:rFonts w:ascii="Times New Roman" w:hAnsi="Times New Roman" w:cs="Times New Roman"/>
          <w:sz w:val="24"/>
          <w:szCs w:val="24"/>
          <w:highlight w:val="yellow"/>
        </w:rPr>
      </w:pPr>
      <w:r w:rsidRPr="0044789F">
        <w:rPr>
          <w:rFonts w:ascii="Times New Roman" w:hAnsi="Times New Roman" w:cs="Times New Roman"/>
          <w:sz w:val="24"/>
          <w:szCs w:val="24"/>
        </w:rPr>
        <w:t xml:space="preserve">Срок </w:t>
      </w:r>
      <w:r>
        <w:rPr>
          <w:rFonts w:ascii="Times New Roman" w:hAnsi="Times New Roman" w:cs="Times New Roman"/>
          <w:sz w:val="24"/>
          <w:szCs w:val="24"/>
        </w:rPr>
        <w:t xml:space="preserve">ежемесячной </w:t>
      </w:r>
      <w:r w:rsidRPr="0044789F">
        <w:rPr>
          <w:rFonts w:ascii="Times New Roman" w:hAnsi="Times New Roman" w:cs="Times New Roman"/>
          <w:sz w:val="24"/>
          <w:szCs w:val="24"/>
        </w:rPr>
        <w:t xml:space="preserve">сдачи работ – </w:t>
      </w:r>
      <w:r w:rsidRPr="003405FC">
        <w:rPr>
          <w:rFonts w:ascii="Times New Roman" w:hAnsi="Times New Roman" w:cs="Times New Roman"/>
          <w:sz w:val="24"/>
          <w:szCs w:val="24"/>
        </w:rPr>
        <w:t xml:space="preserve">не позднее </w:t>
      </w:r>
      <w:r>
        <w:rPr>
          <w:rFonts w:ascii="Times New Roman" w:hAnsi="Times New Roman" w:cs="Times New Roman"/>
          <w:sz w:val="24"/>
          <w:szCs w:val="24"/>
        </w:rPr>
        <w:t>15</w:t>
      </w:r>
      <w:r w:rsidRPr="003405FC">
        <w:rPr>
          <w:rFonts w:ascii="Times New Roman" w:hAnsi="Times New Roman" w:cs="Times New Roman"/>
          <w:sz w:val="24"/>
          <w:szCs w:val="24"/>
        </w:rPr>
        <w:t>-го числа месяца, сл</w:t>
      </w:r>
      <w:r>
        <w:rPr>
          <w:rFonts w:ascii="Times New Roman" w:hAnsi="Times New Roman" w:cs="Times New Roman"/>
          <w:sz w:val="24"/>
          <w:szCs w:val="24"/>
        </w:rPr>
        <w:t xml:space="preserve">едующего за истекшим. </w:t>
      </w:r>
    </w:p>
    <w:p w:rsidR="00233726" w:rsidRDefault="00233726" w:rsidP="00482870">
      <w:pPr>
        <w:ind w:firstLine="709"/>
        <w:jc w:val="both"/>
        <w:rPr>
          <w:sz w:val="24"/>
          <w:szCs w:val="24"/>
        </w:rPr>
      </w:pPr>
      <w:r>
        <w:rPr>
          <w:sz w:val="24"/>
          <w:szCs w:val="24"/>
        </w:rPr>
        <w:t xml:space="preserve">Приемка сдачи работ за период с 01.12.2013г. по 31.12.2013г. производится не позднее 20.12.2013г. </w:t>
      </w:r>
    </w:p>
    <w:p w:rsidR="00233726" w:rsidRPr="0044789F" w:rsidRDefault="00233726" w:rsidP="00482870">
      <w:pPr>
        <w:ind w:firstLine="709"/>
        <w:jc w:val="both"/>
        <w:rPr>
          <w:sz w:val="24"/>
          <w:szCs w:val="24"/>
        </w:rPr>
      </w:pPr>
    </w:p>
    <w:p w:rsidR="00233726" w:rsidRPr="0044789F" w:rsidRDefault="00233726" w:rsidP="00482870">
      <w:pPr>
        <w:numPr>
          <w:ilvl w:val="0"/>
          <w:numId w:val="29"/>
        </w:numPr>
        <w:ind w:firstLine="709"/>
        <w:jc w:val="center"/>
        <w:rPr>
          <w:b/>
          <w:sz w:val="24"/>
          <w:szCs w:val="24"/>
        </w:rPr>
      </w:pPr>
      <w:r w:rsidRPr="0044789F">
        <w:rPr>
          <w:b/>
          <w:sz w:val="24"/>
          <w:szCs w:val="24"/>
        </w:rPr>
        <w:t>Стоимость работ и порядок расчетов</w:t>
      </w:r>
    </w:p>
    <w:p w:rsidR="00233726" w:rsidRPr="0044789F" w:rsidRDefault="00233726" w:rsidP="00482870">
      <w:pPr>
        <w:pStyle w:val="2"/>
        <w:numPr>
          <w:ilvl w:val="0"/>
          <w:numId w:val="0"/>
        </w:numPr>
        <w:tabs>
          <w:tab w:val="num" w:pos="435"/>
          <w:tab w:val="num" w:pos="1120"/>
        </w:tabs>
        <w:spacing w:after="0"/>
        <w:ind w:firstLine="709"/>
        <w:rPr>
          <w:b w:val="0"/>
        </w:rPr>
      </w:pPr>
      <w:r w:rsidRPr="0044789F">
        <w:rPr>
          <w:b w:val="0"/>
        </w:rPr>
        <w:t xml:space="preserve">3.1. Общая стоимость работ по настоящему договору (цена договора) составляет __________________ (________________) рублей </w:t>
      </w:r>
      <w:r>
        <w:rPr>
          <w:b w:val="0"/>
        </w:rPr>
        <w:t>__</w:t>
      </w:r>
      <w:r w:rsidRPr="0044789F">
        <w:rPr>
          <w:b w:val="0"/>
        </w:rPr>
        <w:t xml:space="preserve"> копеек, в т.ч. НДС (при наличии)  и формируется на основании заявки на участие в </w:t>
      </w:r>
      <w:r w:rsidR="0072420B">
        <w:rPr>
          <w:b w:val="0"/>
        </w:rPr>
        <w:t xml:space="preserve">конкурсе </w:t>
      </w:r>
      <w:r w:rsidRPr="0044789F">
        <w:rPr>
          <w:b w:val="0"/>
        </w:rPr>
        <w:t xml:space="preserve">победителя </w:t>
      </w:r>
      <w:r w:rsidR="0072420B">
        <w:rPr>
          <w:b w:val="0"/>
        </w:rPr>
        <w:t xml:space="preserve">конкурса. </w:t>
      </w:r>
      <w:r w:rsidRPr="0044789F">
        <w:rPr>
          <w:b w:val="0"/>
        </w:rPr>
        <w:t xml:space="preserve"> </w:t>
      </w:r>
    </w:p>
    <w:p w:rsidR="00233726" w:rsidRPr="0044789F" w:rsidRDefault="00233726" w:rsidP="00482870">
      <w:pPr>
        <w:pStyle w:val="28"/>
        <w:spacing w:after="0" w:line="240" w:lineRule="auto"/>
        <w:ind w:firstLine="709"/>
        <w:jc w:val="both"/>
        <w:rPr>
          <w:sz w:val="24"/>
          <w:szCs w:val="24"/>
        </w:rPr>
      </w:pPr>
      <w:r w:rsidRPr="0044789F">
        <w:rPr>
          <w:sz w:val="24"/>
          <w:szCs w:val="24"/>
        </w:rPr>
        <w:t>3.2. Цена договора должна включать расходы на получение технических условий, необходимые  согласования, страхование, уплату налогов и других обязательных платежей, услуги охраны, которые могут возникнуть при исполнении договора.</w:t>
      </w:r>
    </w:p>
    <w:p w:rsidR="0072420B" w:rsidRDefault="00233726" w:rsidP="00482870">
      <w:pPr>
        <w:autoSpaceDE w:val="0"/>
        <w:autoSpaceDN w:val="0"/>
        <w:adjustRightInd w:val="0"/>
        <w:ind w:firstLine="709"/>
        <w:jc w:val="both"/>
        <w:rPr>
          <w:sz w:val="24"/>
          <w:szCs w:val="24"/>
        </w:rPr>
      </w:pPr>
      <w:r w:rsidRPr="0044789F">
        <w:rPr>
          <w:sz w:val="24"/>
          <w:szCs w:val="24"/>
        </w:rPr>
        <w:t xml:space="preserve">Цена договора является твердой и не может изменяться в ходе его исполнения, за исключением случаев, предусмотренных </w:t>
      </w:r>
      <w:r w:rsidR="0072420B">
        <w:rPr>
          <w:sz w:val="24"/>
          <w:szCs w:val="24"/>
        </w:rPr>
        <w:t xml:space="preserve">конкурсной </w:t>
      </w:r>
      <w:r w:rsidRPr="0044789F">
        <w:rPr>
          <w:sz w:val="24"/>
          <w:szCs w:val="24"/>
        </w:rPr>
        <w:t>документацией</w:t>
      </w:r>
      <w:r w:rsidR="0072420B">
        <w:rPr>
          <w:sz w:val="24"/>
          <w:szCs w:val="24"/>
        </w:rPr>
        <w:t>.</w:t>
      </w:r>
      <w:r w:rsidRPr="0044789F">
        <w:rPr>
          <w:sz w:val="24"/>
          <w:szCs w:val="24"/>
        </w:rPr>
        <w:t xml:space="preserve"> </w:t>
      </w:r>
    </w:p>
    <w:p w:rsidR="00233726" w:rsidRPr="0044789F" w:rsidRDefault="00233726" w:rsidP="00482870">
      <w:pPr>
        <w:autoSpaceDE w:val="0"/>
        <w:autoSpaceDN w:val="0"/>
        <w:adjustRightInd w:val="0"/>
        <w:ind w:firstLine="709"/>
        <w:jc w:val="both"/>
        <w:rPr>
          <w:sz w:val="24"/>
          <w:szCs w:val="24"/>
        </w:rPr>
      </w:pPr>
      <w:r w:rsidRPr="0044789F">
        <w:rPr>
          <w:sz w:val="24"/>
          <w:szCs w:val="24"/>
        </w:rPr>
        <w:t>Оплата поставляемых товаров, выполняемых работ, оказываемых услуг осуществляется по цене, установленной договором.</w:t>
      </w:r>
    </w:p>
    <w:p w:rsidR="00233726" w:rsidRPr="0044789F" w:rsidRDefault="00233726" w:rsidP="00482870">
      <w:pPr>
        <w:pStyle w:val="ConsNormal"/>
        <w:ind w:firstLine="709"/>
        <w:jc w:val="both"/>
        <w:rPr>
          <w:rFonts w:ascii="Times New Roman" w:hAnsi="Times New Roman"/>
          <w:b/>
          <w:sz w:val="24"/>
          <w:szCs w:val="24"/>
        </w:rPr>
      </w:pPr>
      <w:r w:rsidRPr="0044789F">
        <w:rPr>
          <w:rFonts w:ascii="Times New Roman" w:hAnsi="Times New Roman"/>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233726" w:rsidRPr="0044789F" w:rsidRDefault="00233726" w:rsidP="00482870">
      <w:pPr>
        <w:pStyle w:val="ConsPlusNormal"/>
        <w:widowControl/>
        <w:ind w:firstLine="709"/>
        <w:jc w:val="both"/>
        <w:rPr>
          <w:rFonts w:ascii="Times New Roman" w:hAnsi="Times New Roman" w:cs="Times New Roman"/>
          <w:sz w:val="24"/>
          <w:szCs w:val="24"/>
        </w:rPr>
      </w:pPr>
      <w:r w:rsidRPr="0044789F">
        <w:rPr>
          <w:rFonts w:ascii="Times New Roman" w:hAnsi="Times New Roman" w:cs="Times New Roman"/>
          <w:sz w:val="24"/>
          <w:szCs w:val="24"/>
        </w:rPr>
        <w:t>3.3. Основанием для рассмотрения и последующей оплаты, выполненных Исполнителем объемов работ являются акты приёмки-сдачи выполненных работ и счета-фактуры.</w:t>
      </w:r>
    </w:p>
    <w:p w:rsidR="00233726" w:rsidRDefault="00233726" w:rsidP="00482870">
      <w:pPr>
        <w:pStyle w:val="ConsPlusNormal"/>
        <w:widowControl/>
        <w:ind w:firstLine="709"/>
        <w:jc w:val="both"/>
        <w:rPr>
          <w:rFonts w:ascii="Times New Roman" w:hAnsi="Times New Roman" w:cs="Times New Roman"/>
          <w:sz w:val="24"/>
          <w:szCs w:val="24"/>
        </w:rPr>
      </w:pPr>
      <w:r w:rsidRPr="0044789F">
        <w:rPr>
          <w:rFonts w:ascii="Times New Roman" w:hAnsi="Times New Roman" w:cs="Times New Roman"/>
          <w:sz w:val="24"/>
          <w:szCs w:val="24"/>
        </w:rPr>
        <w:t xml:space="preserve">3.4. Выполненные работы оплачиваются путем перечисления безналичных денежных средств на банковские реквизиты Исполнителя </w:t>
      </w:r>
      <w:r>
        <w:rPr>
          <w:rFonts w:ascii="Times New Roman" w:hAnsi="Times New Roman" w:cs="Times New Roman"/>
          <w:sz w:val="24"/>
          <w:szCs w:val="24"/>
        </w:rPr>
        <w:t>ежемесячно.</w:t>
      </w:r>
    </w:p>
    <w:p w:rsidR="00277598" w:rsidRPr="0044789F" w:rsidRDefault="00277598" w:rsidP="00277598">
      <w:pPr>
        <w:pStyle w:val="ConsPlusNormal"/>
        <w:widowControl/>
        <w:ind w:firstLine="709"/>
        <w:jc w:val="both"/>
        <w:rPr>
          <w:rFonts w:ascii="Times New Roman" w:hAnsi="Times New Roman" w:cs="Times New Roman"/>
          <w:sz w:val="24"/>
          <w:szCs w:val="24"/>
        </w:rPr>
      </w:pPr>
      <w:r w:rsidRPr="0044789F">
        <w:rPr>
          <w:rFonts w:ascii="Times New Roman" w:hAnsi="Times New Roman" w:cs="Times New Roman"/>
          <w:sz w:val="24"/>
          <w:szCs w:val="24"/>
        </w:rPr>
        <w:t>Оплата производится в течение 10 банковских дней с момента подписания заказчиком акта приемки-сдачи работ.</w:t>
      </w:r>
    </w:p>
    <w:p w:rsidR="00233726" w:rsidRDefault="00233726" w:rsidP="00482870">
      <w:pPr>
        <w:pStyle w:val="ConsPlusNormal"/>
        <w:widowControl/>
        <w:ind w:firstLine="709"/>
        <w:jc w:val="both"/>
        <w:rPr>
          <w:rFonts w:ascii="Times New Roman" w:hAnsi="Times New Roman" w:cs="Times New Roman"/>
          <w:sz w:val="24"/>
          <w:szCs w:val="24"/>
        </w:rPr>
      </w:pPr>
      <w:r w:rsidRPr="00277598">
        <w:rPr>
          <w:rFonts w:ascii="Times New Roman" w:hAnsi="Times New Roman" w:cs="Times New Roman"/>
          <w:sz w:val="24"/>
          <w:szCs w:val="24"/>
        </w:rPr>
        <w:t>В декабре 2013 года осуществляется оплата выполненных работ за декабрь 2013 года и  100 % авансирование работ, которые должны быть выполнены в период с 1 января по 31 января  2014 года</w:t>
      </w:r>
      <w:r w:rsidR="00277598" w:rsidRPr="00277598">
        <w:rPr>
          <w:rFonts w:ascii="Times New Roman" w:hAnsi="Times New Roman" w:cs="Times New Roman"/>
          <w:sz w:val="24"/>
          <w:szCs w:val="24"/>
        </w:rPr>
        <w:t xml:space="preserve"> и с 1 февраля по 28 февраля 2014 года</w:t>
      </w:r>
      <w:r w:rsidRPr="00277598">
        <w:rPr>
          <w:rFonts w:ascii="Times New Roman" w:hAnsi="Times New Roman" w:cs="Times New Roman"/>
          <w:sz w:val="24"/>
          <w:szCs w:val="24"/>
        </w:rPr>
        <w:t>.</w:t>
      </w:r>
    </w:p>
    <w:p w:rsidR="00233726" w:rsidRPr="0044789F" w:rsidRDefault="00233726" w:rsidP="00482870">
      <w:pPr>
        <w:ind w:firstLine="709"/>
        <w:jc w:val="both"/>
        <w:rPr>
          <w:sz w:val="24"/>
          <w:szCs w:val="24"/>
        </w:rPr>
      </w:pPr>
      <w:r w:rsidRPr="0044789F">
        <w:rPr>
          <w:sz w:val="24"/>
          <w:szCs w:val="24"/>
        </w:rPr>
        <w:t xml:space="preserve">3.5. Оплата за выполненные Исполнителем объемы работ осуществляется Заказчиком после устранения Исполнителем замечаний Заказчика и выявленных в процессе работы недостатков с учетом применения экономических санкций согласно условиям, установленным в настоящем договоре и техническом задании, в течение месяца следующего за отчетным после подписания сторонами актов приёмки-сдачи выполненных работ и предоставления счет-фактур. </w:t>
      </w:r>
    </w:p>
    <w:p w:rsidR="00233726" w:rsidRPr="0044789F" w:rsidRDefault="00233726" w:rsidP="00482870">
      <w:pPr>
        <w:ind w:firstLine="709"/>
        <w:jc w:val="both"/>
        <w:rPr>
          <w:sz w:val="24"/>
          <w:szCs w:val="24"/>
        </w:rPr>
      </w:pPr>
      <w:r w:rsidRPr="0044789F">
        <w:rPr>
          <w:sz w:val="24"/>
          <w:szCs w:val="24"/>
        </w:rPr>
        <w:t xml:space="preserve">3.6. Работы по настоящему договору финансируются </w:t>
      </w:r>
      <w:r w:rsidRPr="00BD4F29">
        <w:rPr>
          <w:sz w:val="24"/>
          <w:szCs w:val="24"/>
        </w:rPr>
        <w:t>из бюджета города Перми</w:t>
      </w:r>
      <w:r>
        <w:rPr>
          <w:sz w:val="24"/>
          <w:szCs w:val="24"/>
        </w:rPr>
        <w:t xml:space="preserve"> (</w:t>
      </w:r>
      <w:r w:rsidR="00277598">
        <w:rPr>
          <w:sz w:val="24"/>
          <w:szCs w:val="24"/>
        </w:rPr>
        <w:t xml:space="preserve">п.1.2.1. </w:t>
      </w:r>
      <w:r>
        <w:rPr>
          <w:sz w:val="24"/>
          <w:szCs w:val="24"/>
        </w:rPr>
        <w:t>ВЦП</w:t>
      </w:r>
      <w:r w:rsidR="00277598">
        <w:rPr>
          <w:sz w:val="24"/>
          <w:szCs w:val="24"/>
        </w:rPr>
        <w:t xml:space="preserve"> «Регулирование численности безнадзорных собак и кошек на территории города Перми»)</w:t>
      </w:r>
      <w:r w:rsidRPr="0044789F">
        <w:rPr>
          <w:sz w:val="24"/>
          <w:szCs w:val="24"/>
        </w:rPr>
        <w:t xml:space="preserve">. </w:t>
      </w:r>
    </w:p>
    <w:p w:rsidR="00233726" w:rsidRPr="0044789F" w:rsidRDefault="00233726" w:rsidP="00482870">
      <w:pPr>
        <w:tabs>
          <w:tab w:val="num" w:pos="435"/>
        </w:tabs>
        <w:ind w:firstLine="709"/>
        <w:rPr>
          <w:b/>
          <w:sz w:val="24"/>
          <w:szCs w:val="24"/>
        </w:rPr>
      </w:pPr>
    </w:p>
    <w:p w:rsidR="00233726" w:rsidRPr="0044789F" w:rsidRDefault="00233726" w:rsidP="00482870">
      <w:pPr>
        <w:numPr>
          <w:ilvl w:val="0"/>
          <w:numId w:val="29"/>
        </w:numPr>
        <w:ind w:firstLine="709"/>
        <w:jc w:val="center"/>
        <w:rPr>
          <w:b/>
          <w:sz w:val="24"/>
          <w:szCs w:val="24"/>
        </w:rPr>
      </w:pPr>
      <w:r w:rsidRPr="0044789F">
        <w:rPr>
          <w:b/>
          <w:sz w:val="24"/>
          <w:szCs w:val="24"/>
        </w:rPr>
        <w:t>Порядок сдачи и приемки работ</w:t>
      </w:r>
    </w:p>
    <w:p w:rsidR="00233726" w:rsidRPr="0044789F" w:rsidRDefault="00233726" w:rsidP="00482870">
      <w:pPr>
        <w:ind w:firstLine="709"/>
        <w:jc w:val="both"/>
        <w:rPr>
          <w:sz w:val="24"/>
          <w:szCs w:val="24"/>
        </w:rPr>
      </w:pPr>
      <w:r w:rsidRPr="0044789F">
        <w:rPr>
          <w:sz w:val="24"/>
          <w:szCs w:val="24"/>
        </w:rPr>
        <w:t xml:space="preserve">4.1. Приемка и оценка </w:t>
      </w:r>
      <w:r w:rsidR="00BD4F29">
        <w:rPr>
          <w:sz w:val="24"/>
          <w:szCs w:val="24"/>
        </w:rPr>
        <w:t>выполненных работ</w:t>
      </w:r>
      <w:r w:rsidRPr="0044789F">
        <w:rPr>
          <w:sz w:val="24"/>
          <w:szCs w:val="24"/>
        </w:rPr>
        <w:t xml:space="preserve"> осуществляется в соответствии с требованиями технического задания и условиями настоящего договора.</w:t>
      </w:r>
    </w:p>
    <w:p w:rsidR="00233726" w:rsidRPr="0044789F" w:rsidRDefault="00233726" w:rsidP="00482870">
      <w:pPr>
        <w:ind w:firstLine="709"/>
        <w:jc w:val="both"/>
        <w:rPr>
          <w:sz w:val="24"/>
          <w:szCs w:val="24"/>
        </w:rPr>
      </w:pPr>
      <w:r w:rsidRPr="0044789F">
        <w:rPr>
          <w:sz w:val="24"/>
          <w:szCs w:val="24"/>
        </w:rPr>
        <w:t>4.2. При сдаче работ Исполнитель уведомляет об этом Заказчика, предъявляет отчет за истекший период, акты приемки-сдачи выполненных работ, счет-фактуру.</w:t>
      </w:r>
    </w:p>
    <w:p w:rsidR="00233726" w:rsidRPr="0044789F" w:rsidRDefault="00233726" w:rsidP="00482870">
      <w:pPr>
        <w:ind w:firstLine="709"/>
        <w:jc w:val="both"/>
        <w:rPr>
          <w:sz w:val="24"/>
          <w:szCs w:val="24"/>
        </w:rPr>
      </w:pPr>
      <w:r w:rsidRPr="0044789F">
        <w:rPr>
          <w:sz w:val="24"/>
          <w:szCs w:val="24"/>
        </w:rPr>
        <w:t>4.3. Заказчик в течение 5 дней со дня получения актов сдачи-приемки выполненных работ, отчета, счета-фактуры, направляет Исполнителю подписанный акт сдачи-приемки выполненных работ или мотивированный отказ от приемки работ. В случае мотивированного отказа Заказчика от приемки работ стороны составляют двусторонний протокол с перечнем необходимых доработок и сроков их выполнения. В случае отсутствия мотивированного отказа Заказчика от приемки работ в течение 5 дней со дня получения документации для ознакомления, работа считается принятой и подлежит оплате на общих основаниях.</w:t>
      </w:r>
    </w:p>
    <w:p w:rsidR="00233726" w:rsidRPr="0044789F" w:rsidRDefault="00233726" w:rsidP="00482870">
      <w:pPr>
        <w:ind w:firstLine="709"/>
        <w:jc w:val="both"/>
        <w:rPr>
          <w:sz w:val="24"/>
          <w:szCs w:val="24"/>
        </w:rPr>
      </w:pPr>
      <w:r w:rsidRPr="0044789F">
        <w:rPr>
          <w:sz w:val="24"/>
          <w:szCs w:val="24"/>
        </w:rPr>
        <w:lastRenderedPageBreak/>
        <w:t>4.4. В случае несоответствия результатов работы условиям договора Заказчик имеет право отказаться от приемки работ до устранения недостатков Исполнителем в срок, установленный по соглашению сторон. В данном случае оплата работ производится после устранения претензий Заказчика.</w:t>
      </w:r>
    </w:p>
    <w:p w:rsidR="00233726" w:rsidRPr="0044789F" w:rsidRDefault="00233726" w:rsidP="00482870">
      <w:pPr>
        <w:ind w:firstLine="709"/>
        <w:jc w:val="both"/>
        <w:rPr>
          <w:sz w:val="24"/>
          <w:szCs w:val="24"/>
        </w:rPr>
      </w:pPr>
      <w:r w:rsidRPr="0044789F">
        <w:rPr>
          <w:sz w:val="24"/>
          <w:szCs w:val="24"/>
        </w:rPr>
        <w:t>4.5. Исполнитель обязан за собственный счет обеспечить устранение ошибок, недостатков, иных нарушений, в том числе, выявленных после приемки работ в сроки согласованные с Заказчиком.</w:t>
      </w:r>
    </w:p>
    <w:p w:rsidR="00233726" w:rsidRPr="0044789F" w:rsidRDefault="00233726" w:rsidP="00482870">
      <w:pPr>
        <w:ind w:firstLine="709"/>
        <w:jc w:val="both"/>
        <w:rPr>
          <w:sz w:val="24"/>
          <w:szCs w:val="24"/>
        </w:rPr>
      </w:pPr>
      <w:r w:rsidRPr="0044789F">
        <w:rPr>
          <w:sz w:val="24"/>
          <w:szCs w:val="24"/>
        </w:rPr>
        <w:t>4.6. Деятельность Исполнителя в процессе выполнения работ, услуг подлежит контролю. Контроль выполнения мероприятий и деятельности Исполнителя выполняется силами заказчика. Контрольные мероприятия могут производиться, в том числе комиссионно, состав комиссии и ее полномочия определяет заказчик. Объем, частота и длительность контрольных мероприятий не нормируются.</w:t>
      </w:r>
    </w:p>
    <w:p w:rsidR="00233726" w:rsidRPr="0044789F" w:rsidRDefault="00233726" w:rsidP="00482870">
      <w:pPr>
        <w:pStyle w:val="10"/>
        <w:spacing w:before="0"/>
        <w:ind w:firstLine="709"/>
        <w:rPr>
          <w:sz w:val="24"/>
          <w:szCs w:val="24"/>
        </w:rPr>
      </w:pPr>
      <w:r w:rsidRPr="0044789F">
        <w:rPr>
          <w:sz w:val="24"/>
          <w:szCs w:val="24"/>
        </w:rPr>
        <w:t xml:space="preserve">                                           </w:t>
      </w:r>
    </w:p>
    <w:p w:rsidR="00233726" w:rsidRPr="0044789F" w:rsidRDefault="00233726" w:rsidP="00482870">
      <w:pPr>
        <w:pStyle w:val="10"/>
        <w:numPr>
          <w:ilvl w:val="0"/>
          <w:numId w:val="29"/>
        </w:numPr>
        <w:spacing w:before="0"/>
        <w:ind w:firstLine="709"/>
        <w:jc w:val="center"/>
        <w:rPr>
          <w:i w:val="0"/>
          <w:sz w:val="24"/>
          <w:szCs w:val="24"/>
        </w:rPr>
      </w:pPr>
      <w:r w:rsidRPr="0044789F">
        <w:rPr>
          <w:i w:val="0"/>
          <w:sz w:val="24"/>
          <w:szCs w:val="24"/>
        </w:rPr>
        <w:t>Права и обязанности сторон</w:t>
      </w:r>
    </w:p>
    <w:p w:rsidR="00233726" w:rsidRPr="0044789F" w:rsidRDefault="00233726" w:rsidP="00482870">
      <w:pPr>
        <w:ind w:firstLine="709"/>
        <w:jc w:val="both"/>
        <w:rPr>
          <w:sz w:val="24"/>
          <w:szCs w:val="24"/>
        </w:rPr>
      </w:pPr>
      <w:r w:rsidRPr="0044789F">
        <w:rPr>
          <w:sz w:val="24"/>
          <w:szCs w:val="24"/>
        </w:rPr>
        <w:t>5.1. Исполнитель обеспечивает выполнение работ, указанных в п.1.1. настоящего договора, в соответствии с условиями договора, требованиями действующего законодательства, технической и нормативной  документации, указаниями Заказчика и предоставляет результат работ Заказчику в установленном порядке.</w:t>
      </w:r>
    </w:p>
    <w:p w:rsidR="00233726" w:rsidRPr="0044789F" w:rsidRDefault="00233726" w:rsidP="00482870">
      <w:pPr>
        <w:ind w:firstLine="709"/>
        <w:jc w:val="both"/>
        <w:rPr>
          <w:sz w:val="24"/>
          <w:szCs w:val="24"/>
        </w:rPr>
      </w:pPr>
      <w:r w:rsidRPr="0044789F">
        <w:rPr>
          <w:sz w:val="24"/>
          <w:szCs w:val="24"/>
        </w:rPr>
        <w:t>5.2. Исполнитель назначает уполномоченного представителя, имеющего право действовать от имени Исполнителя и уведомляет об этом Заказчика. В случае если назначенный представитель по объективным причинам не удовлетворяет Заказчика, Заказчик вправе ходатайствовать перед Исполнителем о назначении другого представителя, а Исполнитель обязан удовлетворить указанное ходатайство.</w:t>
      </w:r>
    </w:p>
    <w:p w:rsidR="00233726" w:rsidRPr="0044789F" w:rsidRDefault="00233726" w:rsidP="00482870">
      <w:pPr>
        <w:ind w:firstLine="709"/>
        <w:jc w:val="both"/>
        <w:rPr>
          <w:sz w:val="24"/>
          <w:szCs w:val="24"/>
        </w:rPr>
      </w:pPr>
      <w:r w:rsidRPr="0044789F">
        <w:rPr>
          <w:sz w:val="24"/>
          <w:szCs w:val="24"/>
        </w:rPr>
        <w:t>Уполномоченный представитель обязан в течение 1 суток с момента получения запроса от Заказчика представить для ознакомления требуемые материалы, документы, информацию, обеспечить работу комиссии Заказчика по проверке исполнения договора (назначить время, место, уведомить прочих участников и фигурантов проверки).</w:t>
      </w:r>
    </w:p>
    <w:p w:rsidR="00233726" w:rsidRPr="0044789F" w:rsidRDefault="00233726" w:rsidP="00482870">
      <w:pPr>
        <w:ind w:firstLine="709"/>
        <w:jc w:val="both"/>
        <w:rPr>
          <w:sz w:val="24"/>
          <w:szCs w:val="24"/>
        </w:rPr>
      </w:pPr>
      <w:r w:rsidRPr="0044789F">
        <w:rPr>
          <w:sz w:val="24"/>
          <w:szCs w:val="24"/>
        </w:rPr>
        <w:t>5.3. Исполнитель не вправе предоставлять документацию по выполняемым работам третьим лицам без согласования  с Заказчиком.</w:t>
      </w:r>
    </w:p>
    <w:p w:rsidR="00233726" w:rsidRPr="0044789F" w:rsidRDefault="00233726" w:rsidP="00482870">
      <w:pPr>
        <w:ind w:firstLine="709"/>
        <w:jc w:val="both"/>
        <w:rPr>
          <w:sz w:val="24"/>
          <w:szCs w:val="24"/>
        </w:rPr>
      </w:pPr>
      <w:r w:rsidRPr="0044789F">
        <w:rPr>
          <w:sz w:val="24"/>
          <w:szCs w:val="24"/>
        </w:rPr>
        <w:t>5.4. Исполнитель гарантирует Заказчику отсутствие у третьих лиц права воспрепятствовать выполнению работ или ограничить их выполнение на основе разработанной Исполнителем документации.</w:t>
      </w:r>
    </w:p>
    <w:p w:rsidR="00233726" w:rsidRPr="0044789F" w:rsidRDefault="00233726" w:rsidP="00482870">
      <w:pPr>
        <w:ind w:firstLine="709"/>
        <w:jc w:val="both"/>
        <w:rPr>
          <w:b/>
          <w:sz w:val="24"/>
          <w:szCs w:val="24"/>
        </w:rPr>
      </w:pPr>
    </w:p>
    <w:p w:rsidR="00233726" w:rsidRPr="0044789F" w:rsidRDefault="00233726" w:rsidP="00482870">
      <w:pPr>
        <w:numPr>
          <w:ilvl w:val="0"/>
          <w:numId w:val="29"/>
        </w:numPr>
        <w:ind w:firstLine="709"/>
        <w:jc w:val="center"/>
        <w:rPr>
          <w:b/>
          <w:sz w:val="24"/>
          <w:szCs w:val="24"/>
        </w:rPr>
      </w:pPr>
      <w:r w:rsidRPr="0044789F">
        <w:rPr>
          <w:b/>
          <w:sz w:val="24"/>
          <w:szCs w:val="24"/>
        </w:rPr>
        <w:t>Требования к выполненным работам</w:t>
      </w:r>
    </w:p>
    <w:p w:rsidR="00233726" w:rsidRPr="0044789F" w:rsidRDefault="00233726" w:rsidP="00482870">
      <w:pPr>
        <w:numPr>
          <w:ilvl w:val="1"/>
          <w:numId w:val="29"/>
        </w:numPr>
        <w:tabs>
          <w:tab w:val="clear" w:pos="435"/>
          <w:tab w:val="num" w:pos="1260"/>
        </w:tabs>
        <w:ind w:left="0" w:firstLine="709"/>
        <w:jc w:val="both"/>
        <w:rPr>
          <w:sz w:val="24"/>
          <w:szCs w:val="24"/>
        </w:rPr>
      </w:pPr>
      <w:r w:rsidRPr="0044789F">
        <w:rPr>
          <w:sz w:val="24"/>
          <w:szCs w:val="24"/>
        </w:rPr>
        <w:t>Требования к объему и качеству выполняемых работ установлены в техническом задании, являющимся неотъемлемой частью настоящего договора.</w:t>
      </w:r>
    </w:p>
    <w:p w:rsidR="00233726" w:rsidRPr="0044789F" w:rsidRDefault="00233726" w:rsidP="00482870">
      <w:pPr>
        <w:numPr>
          <w:ilvl w:val="1"/>
          <w:numId w:val="29"/>
        </w:numPr>
        <w:tabs>
          <w:tab w:val="clear" w:pos="435"/>
          <w:tab w:val="num" w:pos="1260"/>
        </w:tabs>
        <w:ind w:left="0" w:firstLine="709"/>
        <w:jc w:val="both"/>
        <w:rPr>
          <w:sz w:val="24"/>
          <w:szCs w:val="24"/>
        </w:rPr>
      </w:pPr>
      <w:r w:rsidRPr="0044789F">
        <w:rPr>
          <w:sz w:val="24"/>
          <w:szCs w:val="24"/>
        </w:rPr>
        <w:t>Обязательным условием выполнения работ является соблюдение санитарно-ветеринарных норм и правил при эксплуатации объекта.</w:t>
      </w:r>
    </w:p>
    <w:p w:rsidR="00233726" w:rsidRPr="006E6635" w:rsidRDefault="00233726" w:rsidP="00482870">
      <w:pPr>
        <w:numPr>
          <w:ilvl w:val="1"/>
          <w:numId w:val="29"/>
        </w:numPr>
        <w:tabs>
          <w:tab w:val="clear" w:pos="435"/>
          <w:tab w:val="num" w:pos="1260"/>
        </w:tabs>
        <w:ind w:left="0" w:firstLine="709"/>
        <w:jc w:val="both"/>
        <w:rPr>
          <w:sz w:val="24"/>
          <w:szCs w:val="24"/>
        </w:rPr>
      </w:pPr>
      <w:r w:rsidRPr="0044789F">
        <w:rPr>
          <w:sz w:val="24"/>
          <w:szCs w:val="24"/>
        </w:rPr>
        <w:t>Не допускается жестокое обращение с животными.</w:t>
      </w:r>
    </w:p>
    <w:p w:rsidR="00233726" w:rsidRPr="0044789F" w:rsidRDefault="00233726" w:rsidP="00482870">
      <w:pPr>
        <w:ind w:left="435" w:firstLine="709"/>
        <w:jc w:val="both"/>
        <w:rPr>
          <w:sz w:val="24"/>
          <w:szCs w:val="24"/>
        </w:rPr>
      </w:pPr>
    </w:p>
    <w:p w:rsidR="00233726" w:rsidRPr="0044789F" w:rsidRDefault="00233726" w:rsidP="00482870">
      <w:pPr>
        <w:numPr>
          <w:ilvl w:val="0"/>
          <w:numId w:val="29"/>
        </w:numPr>
        <w:ind w:firstLine="709"/>
        <w:jc w:val="center"/>
        <w:rPr>
          <w:b/>
          <w:sz w:val="24"/>
          <w:szCs w:val="24"/>
        </w:rPr>
      </w:pPr>
      <w:r w:rsidRPr="0044789F">
        <w:rPr>
          <w:b/>
          <w:sz w:val="24"/>
          <w:szCs w:val="24"/>
        </w:rPr>
        <w:t>Требования по качеству</w:t>
      </w:r>
    </w:p>
    <w:p w:rsidR="00233726" w:rsidRPr="0044789F" w:rsidRDefault="00233726" w:rsidP="00482870">
      <w:pPr>
        <w:ind w:firstLine="709"/>
        <w:jc w:val="both"/>
        <w:rPr>
          <w:sz w:val="24"/>
          <w:szCs w:val="24"/>
        </w:rPr>
      </w:pPr>
      <w:r w:rsidRPr="0044789F">
        <w:rPr>
          <w:sz w:val="24"/>
          <w:szCs w:val="24"/>
        </w:rPr>
        <w:t>7.1. Исполнитель обязан обеспечить качественное производство работ. Качество работ определяется их соответствием техническому заданию Заказчика и предписаниям нормативной и  технической документации.</w:t>
      </w:r>
    </w:p>
    <w:p w:rsidR="00233726" w:rsidRPr="0044789F" w:rsidRDefault="00233726" w:rsidP="00482870">
      <w:pPr>
        <w:pStyle w:val="ConsCell"/>
        <w:ind w:firstLine="709"/>
        <w:jc w:val="both"/>
        <w:rPr>
          <w:rFonts w:ascii="Times New Roman" w:hAnsi="Times New Roman" w:cs="Times New Roman"/>
          <w:sz w:val="24"/>
          <w:szCs w:val="24"/>
        </w:rPr>
      </w:pPr>
      <w:r w:rsidRPr="0044789F">
        <w:rPr>
          <w:rFonts w:ascii="Times New Roman" w:hAnsi="Times New Roman" w:cs="Times New Roman"/>
          <w:sz w:val="24"/>
          <w:szCs w:val="24"/>
        </w:rPr>
        <w:t>7.2. Исполнитель гарантирует, что результаты работы, определенные разделом 1 настоящего  договора выполнены в соответствии с условиями настоящего договора, Законами Российской Федерации, нормативными актами, государственными стандартами, а также техническим заданием.</w:t>
      </w:r>
    </w:p>
    <w:p w:rsidR="00233726" w:rsidRPr="0044789F" w:rsidRDefault="00233726" w:rsidP="00482870">
      <w:pPr>
        <w:pStyle w:val="ConsCell"/>
        <w:ind w:firstLine="709"/>
        <w:jc w:val="both"/>
        <w:rPr>
          <w:rFonts w:ascii="Times New Roman" w:hAnsi="Times New Roman" w:cs="Times New Roman"/>
          <w:sz w:val="24"/>
          <w:szCs w:val="24"/>
        </w:rPr>
      </w:pPr>
      <w:r w:rsidRPr="0044789F">
        <w:rPr>
          <w:rFonts w:ascii="Times New Roman" w:hAnsi="Times New Roman" w:cs="Times New Roman"/>
          <w:sz w:val="24"/>
          <w:szCs w:val="24"/>
        </w:rPr>
        <w:t>7.3. При отказе Исполнителя от составления или подписания акта обнаруженных недостатков, ошибок Заказчик составляет односторонний акт, либо акт с привлечением независимых экспертов (при необходимости). Расходы по оплате услуг</w:t>
      </w:r>
      <w:r w:rsidRPr="0044789F">
        <w:rPr>
          <w:rFonts w:ascii="Courier New" w:hAnsi="Courier New" w:cs="Courier New"/>
          <w:sz w:val="24"/>
          <w:szCs w:val="24"/>
        </w:rPr>
        <w:t xml:space="preserve"> </w:t>
      </w:r>
      <w:r w:rsidRPr="0044789F">
        <w:rPr>
          <w:rFonts w:ascii="Times New Roman" w:hAnsi="Times New Roman" w:cs="Times New Roman"/>
          <w:sz w:val="24"/>
          <w:szCs w:val="24"/>
        </w:rPr>
        <w:t>экспертов, при установлении вины Исполнителя, предъявляются ему в полном объёме.</w:t>
      </w:r>
    </w:p>
    <w:p w:rsidR="00233726" w:rsidRPr="0044789F" w:rsidRDefault="00233726" w:rsidP="00482870">
      <w:pPr>
        <w:ind w:firstLine="709"/>
        <w:jc w:val="both"/>
        <w:rPr>
          <w:b/>
          <w:sz w:val="24"/>
          <w:szCs w:val="24"/>
        </w:rPr>
      </w:pPr>
    </w:p>
    <w:p w:rsidR="00233726" w:rsidRPr="0044789F" w:rsidRDefault="00233726" w:rsidP="00482870">
      <w:pPr>
        <w:numPr>
          <w:ilvl w:val="0"/>
          <w:numId w:val="29"/>
        </w:numPr>
        <w:ind w:firstLine="709"/>
        <w:jc w:val="center"/>
        <w:rPr>
          <w:b/>
          <w:sz w:val="24"/>
          <w:szCs w:val="24"/>
        </w:rPr>
      </w:pPr>
      <w:r w:rsidRPr="0044789F">
        <w:rPr>
          <w:b/>
          <w:sz w:val="24"/>
          <w:szCs w:val="24"/>
        </w:rPr>
        <w:t>Ответственность сторон</w:t>
      </w:r>
    </w:p>
    <w:p w:rsidR="00233726" w:rsidRPr="0044789F" w:rsidRDefault="00233726" w:rsidP="00482870">
      <w:pPr>
        <w:ind w:firstLine="709"/>
        <w:jc w:val="both"/>
        <w:rPr>
          <w:sz w:val="24"/>
          <w:szCs w:val="24"/>
          <w:highlight w:val="lightGray"/>
        </w:rPr>
      </w:pPr>
      <w:r w:rsidRPr="0044789F">
        <w:rPr>
          <w:sz w:val="24"/>
          <w:szCs w:val="24"/>
        </w:rPr>
        <w:lastRenderedPageBreak/>
        <w:t>8.1.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233726" w:rsidRPr="0044789F" w:rsidRDefault="00233726" w:rsidP="00482870">
      <w:pPr>
        <w:ind w:firstLine="709"/>
        <w:jc w:val="both"/>
        <w:rPr>
          <w:sz w:val="24"/>
          <w:szCs w:val="24"/>
        </w:rPr>
      </w:pPr>
      <w:r w:rsidRPr="0044789F">
        <w:rPr>
          <w:sz w:val="24"/>
          <w:szCs w:val="24"/>
        </w:rPr>
        <w:t>8.2. Исполнитель несет ответственность за действия субподрядных организаций, в случае привлечения для выполнения работ.</w:t>
      </w:r>
    </w:p>
    <w:p w:rsidR="00233726" w:rsidRPr="0044789F" w:rsidRDefault="00233726" w:rsidP="00482870">
      <w:pPr>
        <w:ind w:firstLine="709"/>
        <w:jc w:val="both"/>
        <w:rPr>
          <w:sz w:val="24"/>
          <w:szCs w:val="24"/>
          <w:highlight w:val="lightGray"/>
        </w:rPr>
      </w:pPr>
      <w:r w:rsidRPr="0044789F">
        <w:rPr>
          <w:sz w:val="24"/>
          <w:szCs w:val="24"/>
        </w:rPr>
        <w:t xml:space="preserve">8.3. Исполнитель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договору (в том числе, если недостатки возникли или выявлены после сдачи работ), иных нарушений условий настоящего договора, требований  действующего законодательства и нормативной документации. </w:t>
      </w:r>
    </w:p>
    <w:p w:rsidR="00233726" w:rsidRPr="0044789F" w:rsidRDefault="00233726" w:rsidP="00482870">
      <w:pPr>
        <w:ind w:firstLine="709"/>
        <w:jc w:val="both"/>
        <w:rPr>
          <w:sz w:val="24"/>
          <w:szCs w:val="24"/>
        </w:rPr>
      </w:pPr>
      <w:r w:rsidRPr="0044789F">
        <w:rPr>
          <w:sz w:val="24"/>
          <w:szCs w:val="24"/>
        </w:rPr>
        <w:t>8.4. В случае нарушения срока сдачи работ  Заказчик удерживает с Исполнителя пени в размере 1 % от стоимости работ, сдаваемых с просрочкой, за каждый день просрочки.</w:t>
      </w:r>
    </w:p>
    <w:p w:rsidR="00233726" w:rsidRPr="0044789F" w:rsidRDefault="00233726" w:rsidP="00482870">
      <w:pPr>
        <w:ind w:firstLine="709"/>
        <w:jc w:val="both"/>
        <w:rPr>
          <w:sz w:val="24"/>
          <w:szCs w:val="24"/>
        </w:rPr>
      </w:pPr>
      <w:r w:rsidRPr="0044789F">
        <w:rPr>
          <w:sz w:val="24"/>
          <w:szCs w:val="24"/>
        </w:rPr>
        <w:t xml:space="preserve">8.5. Заказчик за несвоевременную оплату договора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 </w:t>
      </w:r>
    </w:p>
    <w:p w:rsidR="00233726" w:rsidRPr="0044789F" w:rsidRDefault="00233726" w:rsidP="00482870">
      <w:pPr>
        <w:ind w:firstLine="709"/>
        <w:jc w:val="both"/>
        <w:rPr>
          <w:sz w:val="24"/>
          <w:szCs w:val="24"/>
        </w:rPr>
      </w:pPr>
      <w:r w:rsidRPr="0044789F">
        <w:rPr>
          <w:sz w:val="24"/>
          <w:szCs w:val="24"/>
        </w:rPr>
        <w:t>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233726" w:rsidRPr="0044789F" w:rsidRDefault="00233726" w:rsidP="00482870">
      <w:pPr>
        <w:ind w:firstLine="709"/>
        <w:jc w:val="both"/>
        <w:rPr>
          <w:sz w:val="24"/>
          <w:szCs w:val="24"/>
        </w:rPr>
      </w:pPr>
      <w:r w:rsidRPr="0044789F">
        <w:rPr>
          <w:sz w:val="24"/>
          <w:szCs w:val="24"/>
        </w:rPr>
        <w:t>8.7. В случае обнаружения недостатков в работе Исполнителя, предусмотренных разделом «Критерии оценки качества выполненных работ» Технич</w:t>
      </w:r>
      <w:r>
        <w:rPr>
          <w:sz w:val="24"/>
          <w:szCs w:val="24"/>
        </w:rPr>
        <w:t>еского задания и Приложением № 3</w:t>
      </w:r>
      <w:r w:rsidRPr="0044789F">
        <w:rPr>
          <w:sz w:val="24"/>
          <w:szCs w:val="24"/>
        </w:rPr>
        <w:t xml:space="preserve"> к настоящему договору Заказчик удерживает с Исполнителя штраф в размере, указанном в Пр</w:t>
      </w:r>
      <w:r>
        <w:rPr>
          <w:sz w:val="24"/>
          <w:szCs w:val="24"/>
        </w:rPr>
        <w:t>иложении № 3</w:t>
      </w:r>
      <w:r w:rsidRPr="0044789F">
        <w:rPr>
          <w:sz w:val="24"/>
          <w:szCs w:val="24"/>
        </w:rPr>
        <w:t xml:space="preserve"> по каждому виду работ, по которому зафиксировано нарушение, от полной стоимости данного вида работ, за период работ подлежащий оплате.</w:t>
      </w:r>
    </w:p>
    <w:p w:rsidR="00233726" w:rsidRPr="0044789F" w:rsidRDefault="00233726" w:rsidP="00482870">
      <w:pPr>
        <w:ind w:firstLine="709"/>
        <w:jc w:val="both"/>
        <w:rPr>
          <w:sz w:val="24"/>
          <w:szCs w:val="24"/>
        </w:rPr>
      </w:pPr>
      <w:r w:rsidRPr="0044789F">
        <w:rPr>
          <w:sz w:val="24"/>
          <w:szCs w:val="24"/>
        </w:rPr>
        <w:t>8.8 Удержание штрафов, пеней, неустойки производится Заказчиком при расчетах согласно п. 3.5. настоящего договора.</w:t>
      </w:r>
    </w:p>
    <w:p w:rsidR="00233726" w:rsidRDefault="00233726" w:rsidP="00482870">
      <w:pPr>
        <w:ind w:firstLine="709"/>
        <w:jc w:val="both"/>
        <w:rPr>
          <w:sz w:val="24"/>
          <w:szCs w:val="24"/>
        </w:rPr>
      </w:pPr>
      <w:r w:rsidRPr="0044789F">
        <w:rPr>
          <w:sz w:val="24"/>
          <w:szCs w:val="24"/>
        </w:rPr>
        <w:t>8.9. При невыполнении требований к качеству и объемам работ, установленным техническим заданием к настоящему договору Исполнителю выдается предписание (уведомление) об устранении нарушений. Выдача третьего предписания (уведомления) в течение одного календарного месяца служит основанием для обращения в суд с требованием досрочного расторжения договора.</w:t>
      </w:r>
    </w:p>
    <w:p w:rsidR="00233726" w:rsidRPr="0044789F" w:rsidRDefault="00233726" w:rsidP="00482870">
      <w:pPr>
        <w:ind w:firstLine="709"/>
        <w:jc w:val="both"/>
        <w:rPr>
          <w:sz w:val="24"/>
          <w:szCs w:val="24"/>
        </w:rPr>
      </w:pPr>
    </w:p>
    <w:p w:rsidR="00233726" w:rsidRPr="0044789F" w:rsidRDefault="00233726" w:rsidP="00482870">
      <w:pPr>
        <w:numPr>
          <w:ilvl w:val="0"/>
          <w:numId w:val="29"/>
        </w:numPr>
        <w:ind w:firstLine="709"/>
        <w:jc w:val="center"/>
        <w:rPr>
          <w:b/>
          <w:sz w:val="24"/>
          <w:szCs w:val="24"/>
        </w:rPr>
      </w:pPr>
      <w:r w:rsidRPr="0044789F">
        <w:rPr>
          <w:b/>
          <w:sz w:val="24"/>
          <w:szCs w:val="24"/>
        </w:rPr>
        <w:t>Действие и прекращение действия договора.</w:t>
      </w:r>
    </w:p>
    <w:p w:rsidR="00233726" w:rsidRPr="0044789F" w:rsidRDefault="00233726" w:rsidP="00482870">
      <w:pPr>
        <w:ind w:firstLine="709"/>
        <w:jc w:val="both"/>
        <w:rPr>
          <w:sz w:val="24"/>
          <w:szCs w:val="24"/>
        </w:rPr>
      </w:pPr>
      <w:r w:rsidRPr="0044789F">
        <w:rPr>
          <w:sz w:val="24"/>
          <w:szCs w:val="24"/>
        </w:rPr>
        <w:t>9.</w:t>
      </w:r>
      <w:r w:rsidR="00BD4F29">
        <w:rPr>
          <w:sz w:val="24"/>
          <w:szCs w:val="24"/>
        </w:rPr>
        <w:t>1</w:t>
      </w:r>
      <w:r w:rsidRPr="0044789F">
        <w:rPr>
          <w:sz w:val="24"/>
          <w:szCs w:val="24"/>
        </w:rPr>
        <w:t>. Настоящий договор вступает в силу с момента его подписания сторонами и действует до исполнения всех принятых на себя обязательств сторонами по договору, если иное не будет предусмотрено дополнительными соглашениями сторон.</w:t>
      </w:r>
    </w:p>
    <w:p w:rsidR="00233726" w:rsidRPr="0044789F" w:rsidRDefault="00233726" w:rsidP="00482870">
      <w:pPr>
        <w:ind w:firstLine="709"/>
        <w:jc w:val="both"/>
        <w:rPr>
          <w:sz w:val="24"/>
          <w:szCs w:val="24"/>
        </w:rPr>
      </w:pPr>
      <w:r w:rsidRPr="0044789F">
        <w:rPr>
          <w:sz w:val="24"/>
          <w:szCs w:val="24"/>
        </w:rPr>
        <w:t>9.</w:t>
      </w:r>
      <w:r w:rsidR="00D149C6">
        <w:rPr>
          <w:sz w:val="24"/>
          <w:szCs w:val="24"/>
        </w:rPr>
        <w:t>2</w:t>
      </w:r>
      <w:r w:rsidRPr="0044789F">
        <w:rPr>
          <w:sz w:val="24"/>
          <w:szCs w:val="24"/>
        </w:rPr>
        <w:t xml:space="preserve">. Расторжение договора допускается по соглашению сторон или решению суда по основаниям, предусмотренным гражданским законодательством. </w:t>
      </w:r>
    </w:p>
    <w:p w:rsidR="00233726" w:rsidRPr="0044789F" w:rsidRDefault="00233726" w:rsidP="00482870">
      <w:pPr>
        <w:ind w:firstLine="709"/>
        <w:jc w:val="both"/>
        <w:rPr>
          <w:sz w:val="24"/>
          <w:szCs w:val="24"/>
        </w:rPr>
      </w:pPr>
      <w:r w:rsidRPr="0044789F">
        <w:rPr>
          <w:sz w:val="24"/>
          <w:szCs w:val="24"/>
        </w:rPr>
        <w:t>9.</w:t>
      </w:r>
      <w:r w:rsidR="00D149C6">
        <w:rPr>
          <w:sz w:val="24"/>
          <w:szCs w:val="24"/>
        </w:rPr>
        <w:t>3</w:t>
      </w:r>
      <w:r w:rsidRPr="0044789F">
        <w:rPr>
          <w:sz w:val="24"/>
          <w:szCs w:val="24"/>
        </w:rPr>
        <w:t>. При расторжении настоящего договора по решению суда по вине Исполнителя, Исполнитель уплачивает Заказчику  единовременную неустойку в размере 25 % от общей стоимости работ указанной в п.3.1 настоящего договора.</w:t>
      </w:r>
    </w:p>
    <w:p w:rsidR="00233726" w:rsidRPr="0044789F" w:rsidRDefault="00233726" w:rsidP="00482870">
      <w:pPr>
        <w:ind w:firstLine="709"/>
        <w:jc w:val="both"/>
        <w:rPr>
          <w:sz w:val="24"/>
          <w:szCs w:val="24"/>
        </w:rPr>
      </w:pPr>
      <w:r w:rsidRPr="0044789F">
        <w:rPr>
          <w:sz w:val="24"/>
          <w:szCs w:val="24"/>
        </w:rPr>
        <w:t xml:space="preserve">  </w:t>
      </w:r>
    </w:p>
    <w:p w:rsidR="00233726" w:rsidRPr="0044789F" w:rsidRDefault="00233726" w:rsidP="00482870">
      <w:pPr>
        <w:numPr>
          <w:ilvl w:val="0"/>
          <w:numId w:val="29"/>
        </w:numPr>
        <w:ind w:firstLine="709"/>
        <w:jc w:val="center"/>
        <w:rPr>
          <w:b/>
          <w:sz w:val="24"/>
          <w:szCs w:val="24"/>
        </w:rPr>
      </w:pPr>
      <w:r w:rsidRPr="0044789F">
        <w:rPr>
          <w:b/>
          <w:sz w:val="24"/>
          <w:szCs w:val="24"/>
        </w:rPr>
        <w:t>Разрешение споров между сторонами.</w:t>
      </w:r>
    </w:p>
    <w:p w:rsidR="00233726" w:rsidRPr="0044789F" w:rsidRDefault="00233726" w:rsidP="00C6487F">
      <w:pPr>
        <w:pStyle w:val="36"/>
        <w:spacing w:after="0"/>
        <w:ind w:firstLine="709"/>
        <w:jc w:val="both"/>
        <w:rPr>
          <w:sz w:val="24"/>
          <w:szCs w:val="24"/>
        </w:rPr>
      </w:pPr>
      <w:r w:rsidRPr="0044789F">
        <w:rPr>
          <w:sz w:val="24"/>
          <w:szCs w:val="24"/>
        </w:rPr>
        <w:t>10.1 Правоотношения между сторонами по настоящему договору регулируется законодательством Российской Федерации.</w:t>
      </w:r>
    </w:p>
    <w:p w:rsidR="00233726" w:rsidRPr="0044789F" w:rsidRDefault="00233726" w:rsidP="00C6487F">
      <w:pPr>
        <w:ind w:firstLine="709"/>
        <w:jc w:val="both"/>
        <w:rPr>
          <w:sz w:val="24"/>
          <w:szCs w:val="24"/>
        </w:rPr>
      </w:pPr>
      <w:r w:rsidRPr="0044789F">
        <w:rPr>
          <w:sz w:val="24"/>
          <w:szCs w:val="24"/>
        </w:rPr>
        <w:t>10.2.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w:t>
      </w:r>
    </w:p>
    <w:p w:rsidR="00233726" w:rsidRDefault="00233726" w:rsidP="00482870">
      <w:pPr>
        <w:pStyle w:val="xl53"/>
        <w:pBdr>
          <w:left w:val="none" w:sz="0" w:space="0" w:color="auto"/>
          <w:bottom w:val="none" w:sz="0" w:space="0" w:color="auto"/>
          <w:right w:val="none" w:sz="0" w:space="0" w:color="auto"/>
        </w:pBdr>
        <w:spacing w:before="0" w:beforeAutospacing="0" w:after="0" w:afterAutospacing="0"/>
        <w:ind w:firstLine="709"/>
        <w:jc w:val="both"/>
      </w:pPr>
      <w:r w:rsidRPr="0044789F">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72420B" w:rsidRDefault="0072420B" w:rsidP="00482870">
      <w:pPr>
        <w:pStyle w:val="xl53"/>
        <w:pBdr>
          <w:left w:val="none" w:sz="0" w:space="0" w:color="auto"/>
          <w:bottom w:val="none" w:sz="0" w:space="0" w:color="auto"/>
          <w:right w:val="none" w:sz="0" w:space="0" w:color="auto"/>
        </w:pBdr>
        <w:spacing w:before="0" w:beforeAutospacing="0" w:after="0" w:afterAutospacing="0"/>
        <w:ind w:firstLine="709"/>
        <w:jc w:val="both"/>
      </w:pPr>
    </w:p>
    <w:p w:rsidR="0072420B" w:rsidRPr="0044789F" w:rsidRDefault="0072420B" w:rsidP="00482870">
      <w:pPr>
        <w:pStyle w:val="xl53"/>
        <w:pBdr>
          <w:left w:val="none" w:sz="0" w:space="0" w:color="auto"/>
          <w:bottom w:val="none" w:sz="0" w:space="0" w:color="auto"/>
          <w:right w:val="none" w:sz="0" w:space="0" w:color="auto"/>
        </w:pBdr>
        <w:spacing w:before="0" w:beforeAutospacing="0" w:after="0" w:afterAutospacing="0"/>
        <w:ind w:firstLine="709"/>
        <w:jc w:val="both"/>
      </w:pPr>
    </w:p>
    <w:p w:rsidR="00233726" w:rsidRPr="0044789F" w:rsidRDefault="00233726" w:rsidP="00482870">
      <w:pPr>
        <w:ind w:firstLine="709"/>
        <w:jc w:val="both"/>
        <w:rPr>
          <w:sz w:val="24"/>
          <w:szCs w:val="24"/>
        </w:rPr>
      </w:pPr>
    </w:p>
    <w:p w:rsidR="00233726" w:rsidRPr="0044789F" w:rsidRDefault="00233726" w:rsidP="00482870">
      <w:pPr>
        <w:pStyle w:val="ConsNormal"/>
        <w:numPr>
          <w:ilvl w:val="0"/>
          <w:numId w:val="29"/>
        </w:numPr>
        <w:ind w:firstLine="709"/>
        <w:jc w:val="center"/>
        <w:rPr>
          <w:rFonts w:ascii="Times New Roman" w:hAnsi="Times New Roman"/>
          <w:b/>
          <w:sz w:val="24"/>
          <w:szCs w:val="24"/>
        </w:rPr>
      </w:pPr>
      <w:r w:rsidRPr="0044789F">
        <w:rPr>
          <w:rFonts w:ascii="Times New Roman" w:hAnsi="Times New Roman"/>
          <w:b/>
          <w:sz w:val="24"/>
          <w:szCs w:val="24"/>
        </w:rPr>
        <w:lastRenderedPageBreak/>
        <w:t>Обстоятельства непреодолимой силы.</w:t>
      </w:r>
    </w:p>
    <w:p w:rsidR="00233726" w:rsidRPr="0044789F" w:rsidRDefault="00233726" w:rsidP="00482870">
      <w:pPr>
        <w:pStyle w:val="ConsNormal"/>
        <w:ind w:firstLine="709"/>
        <w:jc w:val="both"/>
        <w:rPr>
          <w:rFonts w:ascii="Times New Roman" w:hAnsi="Times New Roman"/>
          <w:sz w:val="24"/>
          <w:szCs w:val="24"/>
        </w:rPr>
      </w:pPr>
      <w:r w:rsidRPr="0044789F">
        <w:rPr>
          <w:rFonts w:ascii="Times New Roman" w:hAnsi="Times New Roman"/>
          <w:sz w:val="24"/>
          <w:szCs w:val="24"/>
        </w:rPr>
        <w:t>11.1.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233726" w:rsidRPr="0044789F" w:rsidRDefault="00233726" w:rsidP="00482870">
      <w:pPr>
        <w:pStyle w:val="ConsNormal"/>
        <w:ind w:firstLine="709"/>
        <w:jc w:val="both"/>
        <w:rPr>
          <w:rFonts w:ascii="Times New Roman" w:hAnsi="Times New Roman"/>
          <w:sz w:val="24"/>
          <w:szCs w:val="24"/>
        </w:rPr>
      </w:pPr>
      <w:r w:rsidRPr="0044789F">
        <w:rPr>
          <w:rFonts w:ascii="Times New Roman" w:hAnsi="Times New Roman"/>
          <w:sz w:val="24"/>
          <w:szCs w:val="24"/>
        </w:rPr>
        <w:t>11.2. 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233726" w:rsidRPr="0044789F" w:rsidRDefault="00233726" w:rsidP="00482870">
      <w:pPr>
        <w:pStyle w:val="36"/>
        <w:ind w:firstLine="709"/>
        <w:jc w:val="both"/>
        <w:rPr>
          <w:sz w:val="24"/>
          <w:szCs w:val="24"/>
        </w:rPr>
      </w:pPr>
      <w:r w:rsidRPr="0044789F">
        <w:rPr>
          <w:sz w:val="24"/>
          <w:szCs w:val="24"/>
        </w:rPr>
        <w:t>Правоотношения между сторонами по настоящему договору регулируется законодательством Российской Федерации.</w:t>
      </w:r>
    </w:p>
    <w:p w:rsidR="00233726" w:rsidRPr="0044789F" w:rsidRDefault="00233726" w:rsidP="00482870">
      <w:pPr>
        <w:ind w:left="360" w:firstLine="709"/>
        <w:jc w:val="both"/>
        <w:rPr>
          <w:sz w:val="24"/>
          <w:szCs w:val="24"/>
        </w:rPr>
      </w:pPr>
      <w:r w:rsidRPr="0044789F">
        <w:rPr>
          <w:sz w:val="24"/>
          <w:szCs w:val="24"/>
        </w:rPr>
        <w:t>Приложение № 1 – техническое задание;</w:t>
      </w:r>
    </w:p>
    <w:p w:rsidR="00233726" w:rsidRPr="0044789F" w:rsidRDefault="00233726" w:rsidP="00482870">
      <w:pPr>
        <w:ind w:left="360" w:firstLine="709"/>
        <w:jc w:val="both"/>
        <w:rPr>
          <w:sz w:val="24"/>
          <w:szCs w:val="24"/>
        </w:rPr>
      </w:pPr>
      <w:r w:rsidRPr="0044789F">
        <w:rPr>
          <w:sz w:val="24"/>
          <w:szCs w:val="24"/>
        </w:rPr>
        <w:t xml:space="preserve">Приложение № </w:t>
      </w:r>
      <w:r>
        <w:rPr>
          <w:sz w:val="24"/>
          <w:szCs w:val="24"/>
        </w:rPr>
        <w:t>2</w:t>
      </w:r>
      <w:r w:rsidRPr="0044789F">
        <w:rPr>
          <w:sz w:val="24"/>
          <w:szCs w:val="24"/>
        </w:rPr>
        <w:t xml:space="preserve"> – форма ежемесячного и еженедельного отчета;</w:t>
      </w:r>
    </w:p>
    <w:p w:rsidR="00233726" w:rsidRPr="0044789F" w:rsidRDefault="00233726" w:rsidP="00482870">
      <w:pPr>
        <w:shd w:val="clear" w:color="auto" w:fill="FFFFFF"/>
        <w:ind w:left="360" w:right="-54" w:firstLine="709"/>
        <w:jc w:val="both"/>
        <w:rPr>
          <w:sz w:val="24"/>
          <w:szCs w:val="24"/>
        </w:rPr>
      </w:pPr>
      <w:r w:rsidRPr="0044789F">
        <w:rPr>
          <w:sz w:val="24"/>
          <w:szCs w:val="24"/>
        </w:rPr>
        <w:t xml:space="preserve">Приложение № </w:t>
      </w:r>
      <w:r>
        <w:rPr>
          <w:sz w:val="24"/>
          <w:szCs w:val="24"/>
        </w:rPr>
        <w:t>3</w:t>
      </w:r>
      <w:r w:rsidRPr="0044789F">
        <w:rPr>
          <w:sz w:val="24"/>
          <w:szCs w:val="24"/>
        </w:rPr>
        <w:t xml:space="preserve"> - таблица расчета штрафных санкций за неисполнение показателей технического задания на выполнение работ по </w:t>
      </w:r>
      <w:r w:rsidR="00897A6F">
        <w:rPr>
          <w:sz w:val="24"/>
          <w:szCs w:val="24"/>
        </w:rPr>
        <w:t>содержанию и обслуживанию</w:t>
      </w:r>
      <w:r w:rsidRPr="0044789F">
        <w:rPr>
          <w:sz w:val="24"/>
          <w:szCs w:val="24"/>
        </w:rPr>
        <w:t xml:space="preserve"> безнадзорных собак на территории Кировского района г. Перми </w:t>
      </w:r>
    </w:p>
    <w:p w:rsidR="00233726" w:rsidRPr="0044789F" w:rsidRDefault="00233726" w:rsidP="00482870">
      <w:pPr>
        <w:shd w:val="clear" w:color="auto" w:fill="FFFFFF"/>
        <w:ind w:left="360" w:right="-54" w:firstLine="709"/>
        <w:jc w:val="both"/>
        <w:rPr>
          <w:sz w:val="24"/>
          <w:szCs w:val="24"/>
        </w:rPr>
      </w:pPr>
      <w:r w:rsidRPr="0044789F">
        <w:rPr>
          <w:sz w:val="24"/>
          <w:szCs w:val="24"/>
        </w:rPr>
        <w:t xml:space="preserve">Приложение № </w:t>
      </w:r>
      <w:r>
        <w:rPr>
          <w:sz w:val="24"/>
          <w:szCs w:val="24"/>
        </w:rPr>
        <w:t>4</w:t>
      </w:r>
      <w:r w:rsidRPr="0044789F">
        <w:rPr>
          <w:sz w:val="24"/>
          <w:szCs w:val="24"/>
        </w:rPr>
        <w:t xml:space="preserve"> - форма договора аренды движимого муниципального имущества</w:t>
      </w:r>
    </w:p>
    <w:p w:rsidR="00233726" w:rsidRPr="0044789F" w:rsidRDefault="00233726" w:rsidP="00482870">
      <w:pPr>
        <w:shd w:val="clear" w:color="auto" w:fill="FFFFFF"/>
        <w:ind w:left="57" w:right="-54" w:firstLine="709"/>
        <w:jc w:val="both"/>
        <w:rPr>
          <w:b/>
          <w:bCs/>
          <w:sz w:val="24"/>
          <w:szCs w:val="24"/>
        </w:rPr>
      </w:pPr>
    </w:p>
    <w:p w:rsidR="00233726" w:rsidRPr="0044789F" w:rsidRDefault="00233726" w:rsidP="005C0FBD">
      <w:pPr>
        <w:shd w:val="clear" w:color="auto" w:fill="FFFFFF"/>
        <w:ind w:left="57" w:right="-54"/>
        <w:jc w:val="center"/>
        <w:rPr>
          <w:b/>
          <w:bCs/>
          <w:sz w:val="24"/>
          <w:szCs w:val="24"/>
        </w:rPr>
      </w:pPr>
      <w:r w:rsidRPr="0044789F">
        <w:rPr>
          <w:b/>
          <w:bCs/>
          <w:sz w:val="24"/>
          <w:szCs w:val="24"/>
        </w:rPr>
        <w:t>14. Адреса и банковские реквизиты сторон</w:t>
      </w:r>
    </w:p>
    <w:p w:rsidR="00233726" w:rsidRPr="0044789F" w:rsidRDefault="00233726" w:rsidP="005C0FBD">
      <w:pPr>
        <w:pStyle w:val="Preformat"/>
        <w:jc w:val="both"/>
        <w:rPr>
          <w:rFonts w:ascii="Times New Roman" w:hAnsi="Times New Roman" w:cs="Times New Roman"/>
          <w:b/>
          <w:bCs/>
          <w:sz w:val="24"/>
          <w:szCs w:val="24"/>
        </w:rPr>
      </w:pPr>
    </w:p>
    <w:tbl>
      <w:tblPr>
        <w:tblW w:w="10065" w:type="dxa"/>
        <w:tblInd w:w="108" w:type="dxa"/>
        <w:tblLayout w:type="fixed"/>
        <w:tblLook w:val="0000"/>
      </w:tblPr>
      <w:tblGrid>
        <w:gridCol w:w="4820"/>
        <w:gridCol w:w="5245"/>
      </w:tblGrid>
      <w:tr w:rsidR="00233726" w:rsidRPr="0044789F">
        <w:trPr>
          <w:trHeight w:val="360"/>
        </w:trPr>
        <w:tc>
          <w:tcPr>
            <w:tcW w:w="4820" w:type="dxa"/>
          </w:tcPr>
          <w:p w:rsidR="00233726" w:rsidRPr="0044789F" w:rsidRDefault="00233726" w:rsidP="00226E83">
            <w:pPr>
              <w:pStyle w:val="Oaeno"/>
              <w:rPr>
                <w:rFonts w:ascii="Times New Roman" w:hAnsi="Times New Roman"/>
                <w:b/>
                <w:bCs/>
                <w:sz w:val="24"/>
                <w:szCs w:val="24"/>
                <w:u w:val="single"/>
              </w:rPr>
            </w:pPr>
            <w:r w:rsidRPr="0044789F">
              <w:rPr>
                <w:rFonts w:ascii="Times New Roman" w:hAnsi="Times New Roman"/>
                <w:b/>
                <w:bCs/>
                <w:sz w:val="24"/>
                <w:szCs w:val="24"/>
                <w:u w:val="single"/>
              </w:rPr>
              <w:t>ИСПОЛНИТЕЛЬ:</w:t>
            </w:r>
          </w:p>
          <w:p w:rsidR="00233726" w:rsidRPr="0044789F" w:rsidRDefault="00233726" w:rsidP="00226E83">
            <w:pPr>
              <w:pStyle w:val="Iauiue"/>
              <w:rPr>
                <w:sz w:val="24"/>
                <w:szCs w:val="24"/>
              </w:rPr>
            </w:pPr>
          </w:p>
        </w:tc>
        <w:tc>
          <w:tcPr>
            <w:tcW w:w="5245" w:type="dxa"/>
          </w:tcPr>
          <w:p w:rsidR="00233726" w:rsidRPr="0044789F" w:rsidRDefault="00233726" w:rsidP="00226E83">
            <w:pPr>
              <w:pStyle w:val="Oaeno"/>
              <w:rPr>
                <w:rFonts w:ascii="Times New Roman" w:hAnsi="Times New Roman"/>
                <w:b/>
                <w:bCs/>
                <w:sz w:val="24"/>
                <w:szCs w:val="24"/>
                <w:u w:val="single"/>
              </w:rPr>
            </w:pPr>
            <w:r w:rsidRPr="0044789F">
              <w:rPr>
                <w:rFonts w:ascii="Times New Roman" w:hAnsi="Times New Roman"/>
                <w:b/>
                <w:bCs/>
                <w:sz w:val="24"/>
                <w:szCs w:val="24"/>
                <w:u w:val="single"/>
              </w:rPr>
              <w:t>ЗАКАЗЧИК:</w:t>
            </w:r>
          </w:p>
          <w:p w:rsidR="00233726" w:rsidRPr="0044789F" w:rsidRDefault="00233726" w:rsidP="00226E83">
            <w:pPr>
              <w:pStyle w:val="Iauiue"/>
              <w:ind w:right="885"/>
              <w:rPr>
                <w:sz w:val="24"/>
                <w:szCs w:val="24"/>
              </w:rPr>
            </w:pPr>
            <w:r w:rsidRPr="0044789F">
              <w:rPr>
                <w:b/>
                <w:bCs/>
                <w:sz w:val="24"/>
                <w:szCs w:val="24"/>
              </w:rPr>
              <w:t>МКУ «ПГС по регулированию численности безнадзорных собак и кошек»</w:t>
            </w:r>
          </w:p>
        </w:tc>
      </w:tr>
      <w:tr w:rsidR="00233726" w:rsidRPr="0044789F">
        <w:trPr>
          <w:trHeight w:val="60"/>
        </w:trPr>
        <w:tc>
          <w:tcPr>
            <w:tcW w:w="4820" w:type="dxa"/>
          </w:tcPr>
          <w:p w:rsidR="00233726" w:rsidRPr="0044789F" w:rsidRDefault="00233726" w:rsidP="00226E83">
            <w:pPr>
              <w:pStyle w:val="Oaeno"/>
              <w:rPr>
                <w:rFonts w:ascii="Times New Roman" w:hAnsi="Times New Roman"/>
                <w:b/>
                <w:bCs/>
                <w:sz w:val="24"/>
                <w:szCs w:val="24"/>
                <w:u w:val="single"/>
              </w:rPr>
            </w:pPr>
          </w:p>
        </w:tc>
        <w:tc>
          <w:tcPr>
            <w:tcW w:w="5245" w:type="dxa"/>
          </w:tcPr>
          <w:p w:rsidR="00233726" w:rsidRPr="00C374EC" w:rsidRDefault="00233726" w:rsidP="00226E83">
            <w:pPr>
              <w:ind w:right="-57"/>
              <w:rPr>
                <w:bCs/>
                <w:sz w:val="24"/>
                <w:szCs w:val="24"/>
              </w:rPr>
            </w:pPr>
            <w:r w:rsidRPr="00C374EC">
              <w:rPr>
                <w:bCs/>
                <w:sz w:val="24"/>
                <w:szCs w:val="24"/>
              </w:rPr>
              <w:t>Юр.адрес 614000 г. Пермь, ул. Советская, 22</w:t>
            </w:r>
          </w:p>
          <w:p w:rsidR="00233726" w:rsidRPr="00C374EC" w:rsidRDefault="00233726" w:rsidP="00226E83">
            <w:pPr>
              <w:ind w:right="-57"/>
              <w:rPr>
                <w:bCs/>
                <w:sz w:val="24"/>
                <w:szCs w:val="24"/>
              </w:rPr>
            </w:pPr>
            <w:r w:rsidRPr="00C374EC">
              <w:rPr>
                <w:bCs/>
                <w:sz w:val="24"/>
                <w:szCs w:val="24"/>
              </w:rPr>
              <w:t xml:space="preserve">Адрес местонахождения 614014 </w:t>
            </w:r>
            <w:r>
              <w:rPr>
                <w:bCs/>
                <w:sz w:val="24"/>
                <w:szCs w:val="24"/>
              </w:rPr>
              <w:t xml:space="preserve"> г. Пермь, ул. Соликамская, 271</w:t>
            </w:r>
            <w:r w:rsidRPr="00C374EC">
              <w:rPr>
                <w:bCs/>
                <w:sz w:val="24"/>
                <w:szCs w:val="24"/>
              </w:rPr>
              <w:t xml:space="preserve">     </w:t>
            </w:r>
          </w:p>
          <w:p w:rsidR="00233726" w:rsidRPr="00C374EC" w:rsidRDefault="00233726" w:rsidP="00226E83">
            <w:pPr>
              <w:tabs>
                <w:tab w:val="left" w:pos="1196"/>
              </w:tabs>
              <w:ind w:right="-57"/>
              <w:rPr>
                <w:bCs/>
                <w:sz w:val="24"/>
                <w:szCs w:val="24"/>
              </w:rPr>
            </w:pPr>
            <w:r w:rsidRPr="00C374EC">
              <w:rPr>
                <w:bCs/>
                <w:sz w:val="24"/>
                <w:szCs w:val="24"/>
              </w:rPr>
              <w:t>ИНН 5902506411 КПП 590201001</w:t>
            </w:r>
          </w:p>
          <w:p w:rsidR="00233726" w:rsidRPr="00C374EC" w:rsidRDefault="00233726" w:rsidP="00226E83">
            <w:pPr>
              <w:ind w:right="-57"/>
              <w:rPr>
                <w:bCs/>
                <w:sz w:val="24"/>
                <w:szCs w:val="24"/>
              </w:rPr>
            </w:pPr>
            <w:r w:rsidRPr="00C374EC">
              <w:rPr>
                <w:bCs/>
                <w:sz w:val="24"/>
                <w:szCs w:val="24"/>
              </w:rPr>
              <w:t>УФК по Пермскому краю (ДФ МКУ «ПГС РЧБСК л/с 02915016572) в ГРКЦ ГУ Банка России по Пермскому краю г. Перми</w:t>
            </w:r>
          </w:p>
          <w:p w:rsidR="00233726" w:rsidRPr="0044789F" w:rsidRDefault="00233726" w:rsidP="00226E83">
            <w:pPr>
              <w:pStyle w:val="Oaeno"/>
              <w:ind w:right="318"/>
              <w:rPr>
                <w:rFonts w:ascii="Times New Roman" w:hAnsi="Times New Roman"/>
                <w:b/>
                <w:bCs/>
                <w:sz w:val="24"/>
                <w:szCs w:val="24"/>
              </w:rPr>
            </w:pPr>
            <w:r w:rsidRPr="00C374EC">
              <w:rPr>
                <w:rFonts w:ascii="Times New Roman" w:hAnsi="Times New Roman"/>
                <w:bCs/>
                <w:sz w:val="24"/>
                <w:szCs w:val="24"/>
              </w:rPr>
              <w:t>БИК 045773001  к/с 40204810300000000006</w:t>
            </w:r>
          </w:p>
        </w:tc>
      </w:tr>
      <w:tr w:rsidR="00233726" w:rsidRPr="0044789F">
        <w:trPr>
          <w:trHeight w:val="360"/>
        </w:trPr>
        <w:tc>
          <w:tcPr>
            <w:tcW w:w="4820" w:type="dxa"/>
          </w:tcPr>
          <w:p w:rsidR="00233726" w:rsidRPr="0044789F" w:rsidRDefault="00233726" w:rsidP="00226E83">
            <w:pPr>
              <w:pStyle w:val="Oaeno"/>
              <w:rPr>
                <w:rFonts w:ascii="Times New Roman" w:hAnsi="Times New Roman"/>
                <w:b/>
                <w:bCs/>
                <w:sz w:val="24"/>
                <w:szCs w:val="24"/>
                <w:u w:val="single"/>
              </w:rPr>
            </w:pPr>
          </w:p>
          <w:p w:rsidR="00233726" w:rsidRPr="0044789F" w:rsidRDefault="00233726" w:rsidP="00226E83">
            <w:pPr>
              <w:rPr>
                <w:sz w:val="24"/>
                <w:szCs w:val="24"/>
                <w:u w:val="single"/>
              </w:rPr>
            </w:pPr>
            <w:r w:rsidRPr="0044789F">
              <w:rPr>
                <w:sz w:val="24"/>
                <w:szCs w:val="24"/>
                <w:u w:val="single"/>
              </w:rPr>
              <w:t>_______________</w:t>
            </w:r>
            <w:r w:rsidRPr="0044789F">
              <w:rPr>
                <w:b/>
                <w:sz w:val="24"/>
                <w:szCs w:val="24"/>
                <w:u w:val="single"/>
              </w:rPr>
              <w:t>______</w:t>
            </w:r>
          </w:p>
        </w:tc>
        <w:tc>
          <w:tcPr>
            <w:tcW w:w="5245" w:type="dxa"/>
          </w:tcPr>
          <w:p w:rsidR="00233726" w:rsidRPr="0044789F" w:rsidRDefault="00233726" w:rsidP="00226E83">
            <w:pPr>
              <w:pStyle w:val="Oaeno"/>
              <w:ind w:right="318"/>
              <w:rPr>
                <w:rFonts w:ascii="Times New Roman" w:hAnsi="Times New Roman"/>
                <w:b/>
                <w:bCs/>
                <w:sz w:val="24"/>
                <w:szCs w:val="24"/>
                <w:u w:val="single"/>
              </w:rPr>
            </w:pPr>
          </w:p>
          <w:p w:rsidR="00233726" w:rsidRPr="0044789F" w:rsidRDefault="00233726" w:rsidP="00226E83">
            <w:pPr>
              <w:pStyle w:val="Oaeno"/>
              <w:ind w:right="318"/>
              <w:rPr>
                <w:rFonts w:ascii="Times New Roman" w:hAnsi="Times New Roman"/>
                <w:b/>
                <w:bCs/>
                <w:sz w:val="24"/>
                <w:szCs w:val="24"/>
                <w:u w:val="single"/>
              </w:rPr>
            </w:pPr>
            <w:r w:rsidRPr="0044789F">
              <w:rPr>
                <w:rFonts w:ascii="Times New Roman" w:hAnsi="Times New Roman"/>
                <w:b/>
                <w:bCs/>
                <w:sz w:val="24"/>
                <w:szCs w:val="24"/>
                <w:u w:val="single"/>
              </w:rPr>
              <w:t>____________________</w:t>
            </w:r>
            <w:r>
              <w:rPr>
                <w:rFonts w:ascii="Times New Roman" w:hAnsi="Times New Roman"/>
                <w:b/>
                <w:bCs/>
                <w:sz w:val="24"/>
                <w:szCs w:val="24"/>
                <w:u w:val="single"/>
              </w:rPr>
              <w:t>Г</w:t>
            </w:r>
            <w:r w:rsidRPr="0044789F">
              <w:rPr>
                <w:rFonts w:ascii="Times New Roman" w:hAnsi="Times New Roman"/>
                <w:b/>
                <w:bCs/>
                <w:sz w:val="24"/>
                <w:szCs w:val="24"/>
                <w:u w:val="single"/>
              </w:rPr>
              <w:t>.</w:t>
            </w:r>
            <w:r>
              <w:rPr>
                <w:rFonts w:ascii="Times New Roman" w:hAnsi="Times New Roman"/>
                <w:b/>
                <w:bCs/>
                <w:sz w:val="24"/>
                <w:szCs w:val="24"/>
                <w:u w:val="single"/>
              </w:rPr>
              <w:t>В</w:t>
            </w:r>
            <w:r w:rsidRPr="0044789F">
              <w:rPr>
                <w:rFonts w:ascii="Times New Roman" w:hAnsi="Times New Roman"/>
                <w:b/>
                <w:bCs/>
                <w:sz w:val="24"/>
                <w:szCs w:val="24"/>
                <w:u w:val="single"/>
              </w:rPr>
              <w:t>.</w:t>
            </w:r>
            <w:r>
              <w:rPr>
                <w:rFonts w:ascii="Times New Roman" w:hAnsi="Times New Roman"/>
                <w:b/>
                <w:bCs/>
                <w:sz w:val="24"/>
                <w:szCs w:val="24"/>
                <w:u w:val="single"/>
              </w:rPr>
              <w:t xml:space="preserve"> Ходырева</w:t>
            </w:r>
          </w:p>
        </w:tc>
      </w:tr>
      <w:tr w:rsidR="00233726" w:rsidRPr="0044789F">
        <w:trPr>
          <w:trHeight w:val="360"/>
        </w:trPr>
        <w:tc>
          <w:tcPr>
            <w:tcW w:w="4820" w:type="dxa"/>
          </w:tcPr>
          <w:p w:rsidR="00233726" w:rsidRPr="0044789F" w:rsidRDefault="00233726" w:rsidP="00226E83">
            <w:pPr>
              <w:pStyle w:val="Oaeno"/>
              <w:rPr>
                <w:rFonts w:ascii="Times New Roman" w:hAnsi="Times New Roman"/>
                <w:b/>
                <w:bCs/>
                <w:sz w:val="24"/>
                <w:szCs w:val="24"/>
              </w:rPr>
            </w:pPr>
            <w:r w:rsidRPr="0044789F">
              <w:rPr>
                <w:rFonts w:ascii="Times New Roman" w:hAnsi="Times New Roman"/>
                <w:b/>
                <w:bCs/>
                <w:sz w:val="24"/>
                <w:szCs w:val="24"/>
              </w:rPr>
              <w:t>М.П.</w:t>
            </w:r>
          </w:p>
        </w:tc>
        <w:tc>
          <w:tcPr>
            <w:tcW w:w="5245" w:type="dxa"/>
          </w:tcPr>
          <w:p w:rsidR="00233726" w:rsidRPr="0044789F" w:rsidRDefault="00233726" w:rsidP="00226E83">
            <w:pPr>
              <w:pStyle w:val="Oaeno"/>
              <w:ind w:right="318"/>
              <w:rPr>
                <w:rFonts w:ascii="Times New Roman" w:hAnsi="Times New Roman"/>
                <w:b/>
                <w:bCs/>
                <w:sz w:val="24"/>
                <w:szCs w:val="24"/>
              </w:rPr>
            </w:pPr>
            <w:r w:rsidRPr="0044789F">
              <w:rPr>
                <w:rFonts w:ascii="Times New Roman" w:hAnsi="Times New Roman"/>
                <w:b/>
                <w:bCs/>
                <w:sz w:val="24"/>
                <w:szCs w:val="24"/>
              </w:rPr>
              <w:t>М.П.</w:t>
            </w:r>
          </w:p>
        </w:tc>
      </w:tr>
    </w:tbl>
    <w:p w:rsidR="00233726" w:rsidRPr="00D54CEC" w:rsidRDefault="00233726" w:rsidP="00834E43">
      <w:pPr>
        <w:rPr>
          <w:sz w:val="24"/>
          <w:szCs w:val="24"/>
        </w:rPr>
      </w:pPr>
    </w:p>
    <w:p w:rsidR="00233726" w:rsidRPr="0044789F" w:rsidRDefault="00233726" w:rsidP="005C0FBD">
      <w:pPr>
        <w:pStyle w:val="a4"/>
        <w:jc w:val="right"/>
        <w:rPr>
          <w:b/>
          <w:szCs w:val="24"/>
        </w:rPr>
      </w:pPr>
      <w:r w:rsidRPr="00D54CEC">
        <w:rPr>
          <w:szCs w:val="24"/>
        </w:rPr>
        <w:br w:type="page"/>
      </w:r>
      <w:r w:rsidRPr="0044789F">
        <w:rPr>
          <w:szCs w:val="24"/>
        </w:rPr>
        <w:lastRenderedPageBreak/>
        <w:t>Приложение № 1</w:t>
      </w:r>
    </w:p>
    <w:p w:rsidR="00233726" w:rsidRPr="0044789F" w:rsidRDefault="00233726" w:rsidP="005C0FBD">
      <w:pPr>
        <w:ind w:firstLine="567"/>
        <w:jc w:val="right"/>
        <w:rPr>
          <w:sz w:val="24"/>
          <w:szCs w:val="24"/>
        </w:rPr>
      </w:pPr>
      <w:r w:rsidRPr="0044789F">
        <w:rPr>
          <w:sz w:val="24"/>
          <w:szCs w:val="24"/>
        </w:rPr>
        <w:t xml:space="preserve">к </w:t>
      </w:r>
      <w:r>
        <w:rPr>
          <w:sz w:val="24"/>
          <w:szCs w:val="24"/>
        </w:rPr>
        <w:t xml:space="preserve">проекту </w:t>
      </w:r>
      <w:r w:rsidRPr="0044789F">
        <w:rPr>
          <w:sz w:val="24"/>
          <w:szCs w:val="24"/>
        </w:rPr>
        <w:t>договор</w:t>
      </w:r>
      <w:r>
        <w:rPr>
          <w:sz w:val="24"/>
          <w:szCs w:val="24"/>
        </w:rPr>
        <w:t>а</w:t>
      </w:r>
      <w:r w:rsidRPr="0044789F">
        <w:rPr>
          <w:sz w:val="24"/>
          <w:szCs w:val="24"/>
        </w:rPr>
        <w:t xml:space="preserve"> </w:t>
      </w:r>
    </w:p>
    <w:p w:rsidR="00233726" w:rsidRPr="0044789F" w:rsidRDefault="00233726" w:rsidP="005C0FBD">
      <w:pPr>
        <w:pStyle w:val="a4"/>
        <w:spacing w:line="280" w:lineRule="exact"/>
        <w:ind w:left="720" w:firstLine="720"/>
        <w:rPr>
          <w:rFonts w:eastAsia="MS Mincho"/>
          <w:b/>
          <w:bCs/>
          <w:szCs w:val="24"/>
        </w:rPr>
      </w:pPr>
      <w:r w:rsidRPr="0044789F">
        <w:rPr>
          <w:rFonts w:eastAsia="MS Mincho"/>
          <w:b/>
          <w:bCs/>
          <w:szCs w:val="24"/>
        </w:rPr>
        <w:t xml:space="preserve">                      </w:t>
      </w:r>
    </w:p>
    <w:p w:rsidR="00233726" w:rsidRPr="00D503A9" w:rsidRDefault="00233726" w:rsidP="005C0FBD">
      <w:pPr>
        <w:jc w:val="center"/>
        <w:rPr>
          <w:b/>
          <w:sz w:val="24"/>
          <w:szCs w:val="24"/>
        </w:rPr>
      </w:pPr>
      <w:r w:rsidRPr="00D503A9">
        <w:rPr>
          <w:b/>
          <w:sz w:val="24"/>
          <w:szCs w:val="24"/>
        </w:rPr>
        <w:t xml:space="preserve">ТЕХНИЧЕСКОЕ ЗАДАНИЕ </w:t>
      </w:r>
    </w:p>
    <w:p w:rsidR="00233726" w:rsidRPr="00D503A9" w:rsidRDefault="00233726" w:rsidP="005C0FBD">
      <w:pPr>
        <w:jc w:val="center"/>
        <w:rPr>
          <w:b/>
          <w:sz w:val="24"/>
          <w:szCs w:val="24"/>
        </w:rPr>
      </w:pPr>
      <w:r w:rsidRPr="00D503A9">
        <w:rPr>
          <w:b/>
          <w:sz w:val="24"/>
          <w:szCs w:val="24"/>
        </w:rPr>
        <w:t xml:space="preserve">на выполнение комплекса работ по </w:t>
      </w:r>
      <w:r w:rsidR="00897A6F">
        <w:rPr>
          <w:b/>
          <w:sz w:val="24"/>
          <w:szCs w:val="24"/>
        </w:rPr>
        <w:t>содержанию и обслуживанию</w:t>
      </w:r>
      <w:r w:rsidRPr="00D503A9">
        <w:rPr>
          <w:b/>
          <w:sz w:val="24"/>
          <w:szCs w:val="24"/>
        </w:rPr>
        <w:t xml:space="preserve"> безнадзорных собак на территории Кировского района г. Перми </w:t>
      </w:r>
    </w:p>
    <w:p w:rsidR="00233726" w:rsidRPr="0044789F" w:rsidRDefault="00233726" w:rsidP="005C0FBD">
      <w:pPr>
        <w:rPr>
          <w:sz w:val="24"/>
          <w:szCs w:val="24"/>
        </w:rPr>
      </w:pPr>
    </w:p>
    <w:p w:rsidR="00233726" w:rsidRPr="00AB5132" w:rsidRDefault="00233726" w:rsidP="00482870">
      <w:pPr>
        <w:pStyle w:val="ConsTitle"/>
        <w:widowControl/>
        <w:ind w:right="0"/>
        <w:jc w:val="center"/>
        <w:rPr>
          <w:rFonts w:ascii="Times New Roman" w:hAnsi="Times New Roman" w:cs="Times New Roman"/>
          <w:sz w:val="24"/>
          <w:szCs w:val="24"/>
        </w:rPr>
      </w:pPr>
      <w:r>
        <w:rPr>
          <w:rFonts w:ascii="Times New Roman" w:hAnsi="Times New Roman" w:cs="Times New Roman"/>
          <w:bCs w:val="0"/>
          <w:iCs/>
          <w:sz w:val="24"/>
          <w:szCs w:val="24"/>
        </w:rPr>
        <w:t>(соответствует Приложению 1 к конкурсной документации)</w:t>
      </w:r>
    </w:p>
    <w:p w:rsidR="00233726" w:rsidRPr="0044789F" w:rsidRDefault="00233726" w:rsidP="005C0FBD">
      <w:pPr>
        <w:ind w:firstLine="567"/>
        <w:jc w:val="both"/>
        <w:rPr>
          <w:sz w:val="24"/>
          <w:szCs w:val="24"/>
        </w:rPr>
      </w:pPr>
    </w:p>
    <w:tbl>
      <w:tblPr>
        <w:tblW w:w="5000" w:type="pct"/>
        <w:tblLook w:val="0000"/>
      </w:tblPr>
      <w:tblGrid>
        <w:gridCol w:w="5230"/>
        <w:gridCol w:w="4767"/>
      </w:tblGrid>
      <w:tr w:rsidR="00233726" w:rsidRPr="0044789F">
        <w:trPr>
          <w:trHeight w:val="360"/>
        </w:trPr>
        <w:tc>
          <w:tcPr>
            <w:tcW w:w="2616" w:type="pct"/>
          </w:tcPr>
          <w:p w:rsidR="00233726" w:rsidRPr="0044789F" w:rsidRDefault="00233726" w:rsidP="00226E83">
            <w:pPr>
              <w:pStyle w:val="Oaeno"/>
              <w:rPr>
                <w:rFonts w:ascii="Times New Roman" w:hAnsi="Times New Roman"/>
                <w:b/>
                <w:bCs/>
                <w:sz w:val="24"/>
                <w:szCs w:val="24"/>
                <w:u w:val="single"/>
              </w:rPr>
            </w:pPr>
          </w:p>
        </w:tc>
        <w:tc>
          <w:tcPr>
            <w:tcW w:w="2384" w:type="pct"/>
          </w:tcPr>
          <w:p w:rsidR="00233726" w:rsidRPr="0044789F" w:rsidRDefault="00233726" w:rsidP="00226E83">
            <w:pPr>
              <w:pStyle w:val="Oaeno"/>
              <w:rPr>
                <w:rFonts w:ascii="Times New Roman" w:hAnsi="Times New Roman"/>
                <w:b/>
                <w:bCs/>
                <w:sz w:val="24"/>
                <w:szCs w:val="24"/>
                <w:u w:val="single"/>
              </w:rPr>
            </w:pPr>
          </w:p>
        </w:tc>
      </w:tr>
      <w:tr w:rsidR="00233726" w:rsidRPr="0044789F">
        <w:trPr>
          <w:trHeight w:val="912"/>
        </w:trPr>
        <w:tc>
          <w:tcPr>
            <w:tcW w:w="2616" w:type="pct"/>
          </w:tcPr>
          <w:p w:rsidR="00233726" w:rsidRPr="0044789F" w:rsidRDefault="00233726" w:rsidP="00226E83">
            <w:pPr>
              <w:pStyle w:val="Iauiue"/>
              <w:rPr>
                <w:b/>
                <w:sz w:val="24"/>
                <w:szCs w:val="24"/>
              </w:rPr>
            </w:pPr>
          </w:p>
        </w:tc>
        <w:tc>
          <w:tcPr>
            <w:tcW w:w="2384" w:type="pct"/>
          </w:tcPr>
          <w:p w:rsidR="00233726" w:rsidRPr="0044789F" w:rsidRDefault="00233726" w:rsidP="00226E83">
            <w:pPr>
              <w:pStyle w:val="Oaeno"/>
              <w:rPr>
                <w:rFonts w:ascii="Times New Roman" w:hAnsi="Times New Roman"/>
                <w:b/>
                <w:bCs/>
                <w:sz w:val="24"/>
                <w:szCs w:val="24"/>
              </w:rPr>
            </w:pPr>
          </w:p>
        </w:tc>
      </w:tr>
      <w:tr w:rsidR="00233726" w:rsidRPr="0044789F">
        <w:trPr>
          <w:trHeight w:val="372"/>
        </w:trPr>
        <w:tc>
          <w:tcPr>
            <w:tcW w:w="2616" w:type="pct"/>
          </w:tcPr>
          <w:p w:rsidR="00233726" w:rsidRPr="005C0FBD" w:rsidRDefault="00233726" w:rsidP="00226E83">
            <w:pPr>
              <w:rPr>
                <w:sz w:val="28"/>
                <w:szCs w:val="28"/>
                <w:u w:val="single"/>
              </w:rPr>
            </w:pPr>
          </w:p>
        </w:tc>
        <w:tc>
          <w:tcPr>
            <w:tcW w:w="2384" w:type="pct"/>
          </w:tcPr>
          <w:p w:rsidR="00233726" w:rsidRPr="0044789F" w:rsidRDefault="00233726" w:rsidP="00226E83">
            <w:pPr>
              <w:pStyle w:val="Oaeno"/>
              <w:rPr>
                <w:rFonts w:ascii="Times New Roman" w:hAnsi="Times New Roman"/>
                <w:b/>
                <w:bCs/>
                <w:sz w:val="24"/>
                <w:szCs w:val="24"/>
                <w:u w:val="single"/>
              </w:rPr>
            </w:pPr>
          </w:p>
        </w:tc>
      </w:tr>
      <w:tr w:rsidR="00233726" w:rsidRPr="0044789F">
        <w:trPr>
          <w:trHeight w:val="360"/>
        </w:trPr>
        <w:tc>
          <w:tcPr>
            <w:tcW w:w="2616" w:type="pct"/>
          </w:tcPr>
          <w:p w:rsidR="00233726" w:rsidRPr="0044789F" w:rsidRDefault="00233726" w:rsidP="00226E83">
            <w:pPr>
              <w:pStyle w:val="Oaeno"/>
              <w:rPr>
                <w:rFonts w:ascii="Times New Roman" w:hAnsi="Times New Roman"/>
                <w:b/>
                <w:bCs/>
                <w:sz w:val="24"/>
                <w:szCs w:val="24"/>
              </w:rPr>
            </w:pPr>
          </w:p>
        </w:tc>
        <w:tc>
          <w:tcPr>
            <w:tcW w:w="2384" w:type="pct"/>
          </w:tcPr>
          <w:p w:rsidR="00233726" w:rsidRPr="0044789F" w:rsidRDefault="00233726" w:rsidP="00226E83">
            <w:pPr>
              <w:pStyle w:val="Oaeno"/>
              <w:rPr>
                <w:rFonts w:ascii="Times New Roman" w:hAnsi="Times New Roman"/>
                <w:b/>
                <w:bCs/>
                <w:sz w:val="24"/>
                <w:szCs w:val="24"/>
              </w:rPr>
            </w:pPr>
          </w:p>
        </w:tc>
      </w:tr>
    </w:tbl>
    <w:p w:rsidR="00233726" w:rsidRPr="0044789F" w:rsidRDefault="00233726" w:rsidP="005C0FBD">
      <w:pPr>
        <w:jc w:val="right"/>
        <w:rPr>
          <w:sz w:val="24"/>
          <w:szCs w:val="24"/>
        </w:rPr>
      </w:pPr>
    </w:p>
    <w:p w:rsidR="00233726" w:rsidRPr="0044789F" w:rsidRDefault="00233726" w:rsidP="005C0FBD">
      <w:pPr>
        <w:ind w:right="280"/>
        <w:jc w:val="center"/>
        <w:rPr>
          <w:sz w:val="24"/>
          <w:szCs w:val="24"/>
        </w:rPr>
        <w:sectPr w:rsidR="00233726" w:rsidRPr="0044789F" w:rsidSect="00EE69D2">
          <w:pgSz w:w="11906" w:h="16838"/>
          <w:pgMar w:top="851" w:right="991" w:bottom="851" w:left="1134" w:header="709" w:footer="709" w:gutter="0"/>
          <w:cols w:space="708"/>
          <w:docGrid w:linePitch="360"/>
        </w:sectPr>
      </w:pPr>
    </w:p>
    <w:p w:rsidR="00233726" w:rsidRPr="0044789F" w:rsidRDefault="00233726" w:rsidP="005C0FBD">
      <w:pPr>
        <w:pStyle w:val="a4"/>
        <w:jc w:val="right"/>
        <w:rPr>
          <w:szCs w:val="24"/>
        </w:rPr>
      </w:pPr>
      <w:r w:rsidRPr="0044789F">
        <w:rPr>
          <w:szCs w:val="24"/>
        </w:rPr>
        <w:lastRenderedPageBreak/>
        <w:t xml:space="preserve"> Приложение № </w:t>
      </w:r>
      <w:r>
        <w:rPr>
          <w:szCs w:val="24"/>
        </w:rPr>
        <w:t>2</w:t>
      </w:r>
      <w:r w:rsidRPr="0044789F">
        <w:rPr>
          <w:szCs w:val="24"/>
        </w:rPr>
        <w:t xml:space="preserve"> </w:t>
      </w:r>
    </w:p>
    <w:p w:rsidR="00233726" w:rsidRPr="0044789F" w:rsidRDefault="00233726" w:rsidP="005C0FBD">
      <w:pPr>
        <w:ind w:firstLine="567"/>
        <w:jc w:val="right"/>
        <w:rPr>
          <w:sz w:val="24"/>
          <w:szCs w:val="24"/>
        </w:rPr>
      </w:pPr>
      <w:r w:rsidRPr="0044789F">
        <w:rPr>
          <w:sz w:val="24"/>
          <w:szCs w:val="24"/>
        </w:rPr>
        <w:t xml:space="preserve">к </w:t>
      </w:r>
      <w:r>
        <w:rPr>
          <w:sz w:val="24"/>
          <w:szCs w:val="24"/>
        </w:rPr>
        <w:t xml:space="preserve">проекту </w:t>
      </w:r>
      <w:r w:rsidRPr="0044789F">
        <w:rPr>
          <w:sz w:val="24"/>
          <w:szCs w:val="24"/>
        </w:rPr>
        <w:t>договор</w:t>
      </w:r>
      <w:r>
        <w:rPr>
          <w:sz w:val="24"/>
          <w:szCs w:val="24"/>
        </w:rPr>
        <w:t>а</w:t>
      </w:r>
      <w:r w:rsidRPr="0044789F">
        <w:rPr>
          <w:sz w:val="24"/>
          <w:szCs w:val="24"/>
        </w:rPr>
        <w:t xml:space="preserve"> </w:t>
      </w:r>
    </w:p>
    <w:p w:rsidR="00233726" w:rsidRPr="0044789F" w:rsidRDefault="00233726" w:rsidP="005C0FBD">
      <w:pPr>
        <w:pStyle w:val="a4"/>
        <w:jc w:val="right"/>
        <w:rPr>
          <w:szCs w:val="24"/>
        </w:rPr>
      </w:pPr>
    </w:p>
    <w:p w:rsidR="00233726" w:rsidRPr="0044789F" w:rsidRDefault="00233726" w:rsidP="005C0FBD">
      <w:pPr>
        <w:spacing w:line="360" w:lineRule="auto"/>
        <w:jc w:val="center"/>
        <w:rPr>
          <w:sz w:val="24"/>
          <w:szCs w:val="24"/>
        </w:rPr>
      </w:pPr>
      <w:r w:rsidRPr="0044789F">
        <w:rPr>
          <w:sz w:val="24"/>
          <w:szCs w:val="24"/>
        </w:rPr>
        <w:t>ОТЧЕТ О ВЫПОЛНЕНИИ РАБОТ</w:t>
      </w:r>
    </w:p>
    <w:p w:rsidR="00233726" w:rsidRPr="0044789F" w:rsidRDefault="00233726" w:rsidP="005C0FBD">
      <w:pPr>
        <w:spacing w:line="360" w:lineRule="auto"/>
        <w:jc w:val="center"/>
        <w:rPr>
          <w:sz w:val="24"/>
          <w:szCs w:val="24"/>
        </w:rPr>
      </w:pPr>
      <w:r w:rsidRPr="0044789F">
        <w:rPr>
          <w:sz w:val="24"/>
          <w:szCs w:val="24"/>
        </w:rPr>
        <w:t>на территории Кировского района города Перми</w:t>
      </w:r>
    </w:p>
    <w:p w:rsidR="00233726" w:rsidRPr="0044789F" w:rsidRDefault="00233726" w:rsidP="005C0FBD">
      <w:pPr>
        <w:spacing w:line="360" w:lineRule="auto"/>
        <w:jc w:val="center"/>
        <w:rPr>
          <w:sz w:val="24"/>
          <w:szCs w:val="24"/>
        </w:rPr>
      </w:pPr>
      <w:r w:rsidRPr="0044789F">
        <w:rPr>
          <w:sz w:val="24"/>
          <w:szCs w:val="24"/>
        </w:rPr>
        <w:t>за период с _______________ по ________________</w:t>
      </w:r>
    </w:p>
    <w:p w:rsidR="00233726" w:rsidRPr="0044789F" w:rsidRDefault="00233726" w:rsidP="005C0FBD">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5580"/>
        <w:gridCol w:w="1800"/>
      </w:tblGrid>
      <w:tr w:rsidR="00233726" w:rsidRPr="0044789F">
        <w:tc>
          <w:tcPr>
            <w:tcW w:w="1188" w:type="dxa"/>
          </w:tcPr>
          <w:p w:rsidR="00233726" w:rsidRPr="0044789F" w:rsidRDefault="00233726" w:rsidP="00226E83">
            <w:pPr>
              <w:jc w:val="center"/>
              <w:rPr>
                <w:b/>
                <w:sz w:val="24"/>
                <w:szCs w:val="24"/>
              </w:rPr>
            </w:pPr>
            <w:r w:rsidRPr="0044789F">
              <w:rPr>
                <w:b/>
                <w:sz w:val="24"/>
                <w:szCs w:val="24"/>
              </w:rPr>
              <w:t>№ п/п</w:t>
            </w:r>
          </w:p>
        </w:tc>
        <w:tc>
          <w:tcPr>
            <w:tcW w:w="5580" w:type="dxa"/>
          </w:tcPr>
          <w:p w:rsidR="00233726" w:rsidRPr="0044789F" w:rsidRDefault="00233726" w:rsidP="00226E83">
            <w:pPr>
              <w:jc w:val="center"/>
              <w:rPr>
                <w:b/>
                <w:sz w:val="24"/>
                <w:szCs w:val="24"/>
              </w:rPr>
            </w:pPr>
            <w:r w:rsidRPr="0044789F">
              <w:rPr>
                <w:b/>
                <w:sz w:val="24"/>
                <w:szCs w:val="24"/>
              </w:rPr>
              <w:t>Показатели</w:t>
            </w:r>
          </w:p>
        </w:tc>
        <w:tc>
          <w:tcPr>
            <w:tcW w:w="1800" w:type="dxa"/>
          </w:tcPr>
          <w:p w:rsidR="00233726" w:rsidRPr="0044789F" w:rsidRDefault="00233726" w:rsidP="00226E83">
            <w:pPr>
              <w:jc w:val="center"/>
              <w:rPr>
                <w:b/>
                <w:sz w:val="24"/>
                <w:szCs w:val="24"/>
              </w:rPr>
            </w:pPr>
            <w:r w:rsidRPr="0044789F">
              <w:rPr>
                <w:b/>
                <w:sz w:val="24"/>
                <w:szCs w:val="24"/>
              </w:rPr>
              <w:t>Собаки, гол.</w:t>
            </w:r>
          </w:p>
        </w:tc>
      </w:tr>
      <w:tr w:rsidR="00233726" w:rsidRPr="0044789F">
        <w:tc>
          <w:tcPr>
            <w:tcW w:w="1188" w:type="dxa"/>
          </w:tcPr>
          <w:p w:rsidR="00233726" w:rsidRPr="0044789F" w:rsidRDefault="00233726" w:rsidP="00226E83">
            <w:pPr>
              <w:jc w:val="center"/>
              <w:rPr>
                <w:sz w:val="24"/>
                <w:szCs w:val="24"/>
              </w:rPr>
            </w:pPr>
            <w:r w:rsidRPr="0044789F">
              <w:rPr>
                <w:sz w:val="24"/>
                <w:szCs w:val="24"/>
              </w:rPr>
              <w:t>1</w:t>
            </w:r>
          </w:p>
        </w:tc>
        <w:tc>
          <w:tcPr>
            <w:tcW w:w="5580" w:type="dxa"/>
          </w:tcPr>
          <w:p w:rsidR="00233726" w:rsidRPr="0044789F" w:rsidRDefault="00233726" w:rsidP="00226E83">
            <w:pPr>
              <w:jc w:val="both"/>
              <w:rPr>
                <w:sz w:val="24"/>
                <w:szCs w:val="24"/>
              </w:rPr>
            </w:pPr>
            <w:r w:rsidRPr="0044789F">
              <w:rPr>
                <w:sz w:val="24"/>
                <w:szCs w:val="24"/>
              </w:rPr>
              <w:t>Количество животных, находящихся на содержании по состоянию на ________________(на начало смены)</w:t>
            </w:r>
          </w:p>
        </w:tc>
        <w:tc>
          <w:tcPr>
            <w:tcW w:w="1800" w:type="dxa"/>
          </w:tcPr>
          <w:p w:rsidR="00233726" w:rsidRPr="0044789F" w:rsidRDefault="00233726" w:rsidP="00226E83">
            <w:pPr>
              <w:jc w:val="center"/>
              <w:rPr>
                <w:sz w:val="24"/>
                <w:szCs w:val="24"/>
              </w:rPr>
            </w:pPr>
          </w:p>
        </w:tc>
      </w:tr>
      <w:tr w:rsidR="00233726" w:rsidRPr="0044789F">
        <w:tc>
          <w:tcPr>
            <w:tcW w:w="1188" w:type="dxa"/>
            <w:vMerge w:val="restart"/>
          </w:tcPr>
          <w:p w:rsidR="00233726" w:rsidRPr="0044789F" w:rsidRDefault="00233726" w:rsidP="00226E83">
            <w:pPr>
              <w:jc w:val="center"/>
              <w:rPr>
                <w:sz w:val="24"/>
                <w:szCs w:val="24"/>
              </w:rPr>
            </w:pPr>
            <w:r w:rsidRPr="0044789F">
              <w:rPr>
                <w:sz w:val="24"/>
                <w:szCs w:val="24"/>
              </w:rPr>
              <w:t>2</w:t>
            </w:r>
          </w:p>
        </w:tc>
        <w:tc>
          <w:tcPr>
            <w:tcW w:w="7380" w:type="dxa"/>
            <w:gridSpan w:val="2"/>
          </w:tcPr>
          <w:p w:rsidR="00233726" w:rsidRPr="0044789F" w:rsidRDefault="00233726" w:rsidP="00226E83">
            <w:pPr>
              <w:jc w:val="both"/>
              <w:rPr>
                <w:sz w:val="24"/>
                <w:szCs w:val="24"/>
              </w:rPr>
            </w:pPr>
            <w:r w:rsidRPr="0044789F">
              <w:rPr>
                <w:sz w:val="24"/>
                <w:szCs w:val="24"/>
              </w:rPr>
              <w:t>Принято животных от ловцов:</w:t>
            </w:r>
          </w:p>
        </w:tc>
      </w:tr>
      <w:tr w:rsidR="00233726" w:rsidRPr="0044789F">
        <w:tc>
          <w:tcPr>
            <w:tcW w:w="1188" w:type="dxa"/>
            <w:vMerge/>
          </w:tcPr>
          <w:p w:rsidR="00233726" w:rsidRPr="0044789F" w:rsidRDefault="00233726" w:rsidP="00226E83">
            <w:pPr>
              <w:jc w:val="center"/>
              <w:rPr>
                <w:sz w:val="24"/>
                <w:szCs w:val="24"/>
              </w:rPr>
            </w:pPr>
          </w:p>
        </w:tc>
        <w:tc>
          <w:tcPr>
            <w:tcW w:w="5580" w:type="dxa"/>
          </w:tcPr>
          <w:p w:rsidR="00233726" w:rsidRPr="0044789F" w:rsidRDefault="00233726" w:rsidP="00226E83">
            <w:pPr>
              <w:jc w:val="both"/>
              <w:rPr>
                <w:sz w:val="24"/>
                <w:szCs w:val="24"/>
              </w:rPr>
            </w:pPr>
            <w:r w:rsidRPr="0044789F">
              <w:rPr>
                <w:sz w:val="24"/>
                <w:szCs w:val="24"/>
              </w:rPr>
              <w:t>всего</w:t>
            </w:r>
          </w:p>
        </w:tc>
        <w:tc>
          <w:tcPr>
            <w:tcW w:w="1800" w:type="dxa"/>
          </w:tcPr>
          <w:p w:rsidR="00233726" w:rsidRPr="0044789F" w:rsidRDefault="00233726" w:rsidP="00226E83">
            <w:pPr>
              <w:jc w:val="center"/>
              <w:rPr>
                <w:sz w:val="24"/>
                <w:szCs w:val="24"/>
              </w:rPr>
            </w:pPr>
          </w:p>
        </w:tc>
      </w:tr>
      <w:tr w:rsidR="00233726" w:rsidRPr="0044789F">
        <w:tc>
          <w:tcPr>
            <w:tcW w:w="1188" w:type="dxa"/>
            <w:vMerge/>
          </w:tcPr>
          <w:p w:rsidR="00233726" w:rsidRPr="0044789F" w:rsidRDefault="00233726" w:rsidP="00226E83">
            <w:pPr>
              <w:jc w:val="center"/>
              <w:rPr>
                <w:sz w:val="24"/>
                <w:szCs w:val="24"/>
              </w:rPr>
            </w:pPr>
          </w:p>
        </w:tc>
        <w:tc>
          <w:tcPr>
            <w:tcW w:w="5580" w:type="dxa"/>
          </w:tcPr>
          <w:p w:rsidR="00233726" w:rsidRPr="0044789F" w:rsidRDefault="00233726" w:rsidP="00226E83">
            <w:pPr>
              <w:jc w:val="both"/>
              <w:rPr>
                <w:sz w:val="24"/>
                <w:szCs w:val="24"/>
              </w:rPr>
            </w:pPr>
            <w:r w:rsidRPr="0044789F">
              <w:rPr>
                <w:sz w:val="24"/>
                <w:szCs w:val="24"/>
              </w:rPr>
              <w:t xml:space="preserve">из них щенков (1-2 категория) </w:t>
            </w:r>
          </w:p>
        </w:tc>
        <w:tc>
          <w:tcPr>
            <w:tcW w:w="1800" w:type="dxa"/>
          </w:tcPr>
          <w:p w:rsidR="00233726" w:rsidRPr="0044789F" w:rsidRDefault="00233726" w:rsidP="00226E83">
            <w:pPr>
              <w:jc w:val="center"/>
              <w:rPr>
                <w:sz w:val="24"/>
                <w:szCs w:val="24"/>
              </w:rPr>
            </w:pPr>
          </w:p>
        </w:tc>
      </w:tr>
      <w:tr w:rsidR="00233726" w:rsidRPr="0044789F">
        <w:tc>
          <w:tcPr>
            <w:tcW w:w="1188" w:type="dxa"/>
            <w:vMerge w:val="restart"/>
          </w:tcPr>
          <w:p w:rsidR="00233726" w:rsidRPr="0044789F" w:rsidRDefault="00233726" w:rsidP="00226E83">
            <w:pPr>
              <w:jc w:val="center"/>
              <w:rPr>
                <w:sz w:val="24"/>
                <w:szCs w:val="24"/>
              </w:rPr>
            </w:pPr>
            <w:r w:rsidRPr="0044789F">
              <w:rPr>
                <w:sz w:val="24"/>
                <w:szCs w:val="24"/>
              </w:rPr>
              <w:t>3</w:t>
            </w:r>
          </w:p>
        </w:tc>
        <w:tc>
          <w:tcPr>
            <w:tcW w:w="7380" w:type="dxa"/>
            <w:gridSpan w:val="2"/>
          </w:tcPr>
          <w:p w:rsidR="00233726" w:rsidRPr="0044789F" w:rsidRDefault="00233726" w:rsidP="00226E83">
            <w:pPr>
              <w:jc w:val="both"/>
              <w:rPr>
                <w:sz w:val="24"/>
                <w:szCs w:val="24"/>
              </w:rPr>
            </w:pPr>
            <w:r w:rsidRPr="0044789F">
              <w:rPr>
                <w:sz w:val="24"/>
                <w:szCs w:val="24"/>
              </w:rPr>
              <w:t>Принято животных от населения:</w:t>
            </w:r>
          </w:p>
        </w:tc>
      </w:tr>
      <w:tr w:rsidR="00233726" w:rsidRPr="0044789F">
        <w:tc>
          <w:tcPr>
            <w:tcW w:w="1188" w:type="dxa"/>
            <w:vMerge/>
          </w:tcPr>
          <w:p w:rsidR="00233726" w:rsidRPr="0044789F" w:rsidRDefault="00233726" w:rsidP="00226E83">
            <w:pPr>
              <w:jc w:val="center"/>
              <w:rPr>
                <w:sz w:val="24"/>
                <w:szCs w:val="24"/>
              </w:rPr>
            </w:pPr>
          </w:p>
        </w:tc>
        <w:tc>
          <w:tcPr>
            <w:tcW w:w="5580" w:type="dxa"/>
          </w:tcPr>
          <w:p w:rsidR="00233726" w:rsidRPr="0044789F" w:rsidRDefault="00233726" w:rsidP="00226E83">
            <w:pPr>
              <w:jc w:val="both"/>
              <w:rPr>
                <w:sz w:val="24"/>
                <w:szCs w:val="24"/>
              </w:rPr>
            </w:pPr>
            <w:r w:rsidRPr="0044789F">
              <w:rPr>
                <w:sz w:val="24"/>
                <w:szCs w:val="24"/>
              </w:rPr>
              <w:t>всего</w:t>
            </w:r>
          </w:p>
        </w:tc>
        <w:tc>
          <w:tcPr>
            <w:tcW w:w="1800" w:type="dxa"/>
          </w:tcPr>
          <w:p w:rsidR="00233726" w:rsidRPr="0044789F" w:rsidRDefault="00233726" w:rsidP="00226E83">
            <w:pPr>
              <w:jc w:val="center"/>
              <w:rPr>
                <w:sz w:val="24"/>
                <w:szCs w:val="24"/>
              </w:rPr>
            </w:pPr>
          </w:p>
        </w:tc>
      </w:tr>
      <w:tr w:rsidR="00233726" w:rsidRPr="0044789F">
        <w:tc>
          <w:tcPr>
            <w:tcW w:w="1188" w:type="dxa"/>
            <w:vMerge/>
          </w:tcPr>
          <w:p w:rsidR="00233726" w:rsidRPr="0044789F" w:rsidRDefault="00233726" w:rsidP="00226E83">
            <w:pPr>
              <w:jc w:val="center"/>
              <w:rPr>
                <w:sz w:val="24"/>
                <w:szCs w:val="24"/>
              </w:rPr>
            </w:pPr>
          </w:p>
        </w:tc>
        <w:tc>
          <w:tcPr>
            <w:tcW w:w="5580" w:type="dxa"/>
          </w:tcPr>
          <w:p w:rsidR="00233726" w:rsidRPr="0044789F" w:rsidRDefault="00233726" w:rsidP="00226E83">
            <w:pPr>
              <w:jc w:val="both"/>
              <w:rPr>
                <w:sz w:val="24"/>
                <w:szCs w:val="24"/>
              </w:rPr>
            </w:pPr>
            <w:r w:rsidRPr="0044789F">
              <w:rPr>
                <w:sz w:val="24"/>
                <w:szCs w:val="24"/>
              </w:rPr>
              <w:t xml:space="preserve">из них щенков (1-2 категория) </w:t>
            </w:r>
          </w:p>
        </w:tc>
        <w:tc>
          <w:tcPr>
            <w:tcW w:w="1800" w:type="dxa"/>
          </w:tcPr>
          <w:p w:rsidR="00233726" w:rsidRPr="0044789F" w:rsidRDefault="00233726" w:rsidP="00226E83">
            <w:pPr>
              <w:jc w:val="center"/>
              <w:rPr>
                <w:sz w:val="24"/>
                <w:szCs w:val="24"/>
              </w:rPr>
            </w:pPr>
          </w:p>
        </w:tc>
      </w:tr>
      <w:tr w:rsidR="00233726" w:rsidRPr="0044789F">
        <w:tc>
          <w:tcPr>
            <w:tcW w:w="1188" w:type="dxa"/>
            <w:vMerge w:val="restart"/>
          </w:tcPr>
          <w:p w:rsidR="00233726" w:rsidRPr="0044789F" w:rsidRDefault="00233726" w:rsidP="00226E83">
            <w:pPr>
              <w:jc w:val="center"/>
              <w:rPr>
                <w:sz w:val="24"/>
                <w:szCs w:val="24"/>
              </w:rPr>
            </w:pPr>
            <w:r w:rsidRPr="0044789F">
              <w:rPr>
                <w:sz w:val="24"/>
                <w:szCs w:val="24"/>
              </w:rPr>
              <w:t>4</w:t>
            </w:r>
          </w:p>
        </w:tc>
        <w:tc>
          <w:tcPr>
            <w:tcW w:w="7380" w:type="dxa"/>
            <w:gridSpan w:val="2"/>
          </w:tcPr>
          <w:p w:rsidR="00233726" w:rsidRPr="0044789F" w:rsidRDefault="00233726" w:rsidP="00226E83">
            <w:pPr>
              <w:jc w:val="both"/>
              <w:rPr>
                <w:sz w:val="24"/>
                <w:szCs w:val="24"/>
              </w:rPr>
            </w:pPr>
            <w:r w:rsidRPr="0044789F">
              <w:rPr>
                <w:sz w:val="24"/>
                <w:szCs w:val="24"/>
              </w:rPr>
              <w:t>Умерло:</w:t>
            </w:r>
          </w:p>
        </w:tc>
      </w:tr>
      <w:tr w:rsidR="00233726" w:rsidRPr="0044789F">
        <w:tc>
          <w:tcPr>
            <w:tcW w:w="1188" w:type="dxa"/>
            <w:vMerge/>
          </w:tcPr>
          <w:p w:rsidR="00233726" w:rsidRPr="0044789F" w:rsidRDefault="00233726" w:rsidP="00226E83">
            <w:pPr>
              <w:jc w:val="center"/>
              <w:rPr>
                <w:sz w:val="24"/>
                <w:szCs w:val="24"/>
              </w:rPr>
            </w:pPr>
          </w:p>
        </w:tc>
        <w:tc>
          <w:tcPr>
            <w:tcW w:w="5580" w:type="dxa"/>
          </w:tcPr>
          <w:p w:rsidR="00233726" w:rsidRPr="0044789F" w:rsidRDefault="00233726" w:rsidP="00226E83">
            <w:pPr>
              <w:jc w:val="both"/>
              <w:rPr>
                <w:sz w:val="24"/>
                <w:szCs w:val="24"/>
              </w:rPr>
            </w:pPr>
            <w:r w:rsidRPr="0044789F">
              <w:rPr>
                <w:sz w:val="24"/>
                <w:szCs w:val="24"/>
              </w:rPr>
              <w:t>всего</w:t>
            </w:r>
          </w:p>
        </w:tc>
        <w:tc>
          <w:tcPr>
            <w:tcW w:w="1800" w:type="dxa"/>
          </w:tcPr>
          <w:p w:rsidR="00233726" w:rsidRPr="0044789F" w:rsidRDefault="00233726" w:rsidP="00226E83">
            <w:pPr>
              <w:jc w:val="center"/>
              <w:rPr>
                <w:sz w:val="24"/>
                <w:szCs w:val="24"/>
              </w:rPr>
            </w:pPr>
          </w:p>
        </w:tc>
      </w:tr>
      <w:tr w:rsidR="00233726" w:rsidRPr="0044789F">
        <w:tc>
          <w:tcPr>
            <w:tcW w:w="1188" w:type="dxa"/>
            <w:vMerge/>
          </w:tcPr>
          <w:p w:rsidR="00233726" w:rsidRPr="0044789F" w:rsidRDefault="00233726" w:rsidP="00226E83">
            <w:pPr>
              <w:rPr>
                <w:sz w:val="24"/>
                <w:szCs w:val="24"/>
              </w:rPr>
            </w:pPr>
          </w:p>
        </w:tc>
        <w:tc>
          <w:tcPr>
            <w:tcW w:w="5580" w:type="dxa"/>
          </w:tcPr>
          <w:p w:rsidR="00233726" w:rsidRPr="0044789F" w:rsidRDefault="00233726" w:rsidP="00226E83">
            <w:pPr>
              <w:jc w:val="both"/>
              <w:rPr>
                <w:sz w:val="24"/>
                <w:szCs w:val="24"/>
              </w:rPr>
            </w:pPr>
            <w:r w:rsidRPr="0044789F">
              <w:rPr>
                <w:sz w:val="24"/>
                <w:szCs w:val="24"/>
              </w:rPr>
              <w:t xml:space="preserve">из них щенков (1-2 категория) </w:t>
            </w:r>
          </w:p>
        </w:tc>
        <w:tc>
          <w:tcPr>
            <w:tcW w:w="1800" w:type="dxa"/>
          </w:tcPr>
          <w:p w:rsidR="00233726" w:rsidRPr="0044789F" w:rsidRDefault="00233726" w:rsidP="00226E83">
            <w:pPr>
              <w:jc w:val="center"/>
              <w:rPr>
                <w:sz w:val="24"/>
                <w:szCs w:val="24"/>
              </w:rPr>
            </w:pPr>
          </w:p>
        </w:tc>
      </w:tr>
      <w:tr w:rsidR="00233726" w:rsidRPr="0044789F">
        <w:tc>
          <w:tcPr>
            <w:tcW w:w="1188" w:type="dxa"/>
          </w:tcPr>
          <w:p w:rsidR="00233726" w:rsidRPr="0044789F" w:rsidRDefault="00233726" w:rsidP="00226E83">
            <w:pPr>
              <w:jc w:val="center"/>
              <w:rPr>
                <w:sz w:val="24"/>
                <w:szCs w:val="24"/>
              </w:rPr>
            </w:pPr>
            <w:r w:rsidRPr="0044789F">
              <w:rPr>
                <w:sz w:val="24"/>
                <w:szCs w:val="24"/>
              </w:rPr>
              <w:t>5</w:t>
            </w:r>
          </w:p>
        </w:tc>
        <w:tc>
          <w:tcPr>
            <w:tcW w:w="5580" w:type="dxa"/>
          </w:tcPr>
          <w:p w:rsidR="00233726" w:rsidRPr="0044789F" w:rsidRDefault="00233726" w:rsidP="00226E83">
            <w:pPr>
              <w:rPr>
                <w:sz w:val="24"/>
                <w:szCs w:val="24"/>
              </w:rPr>
            </w:pPr>
            <w:r w:rsidRPr="0044789F">
              <w:rPr>
                <w:sz w:val="24"/>
                <w:szCs w:val="24"/>
              </w:rPr>
              <w:t xml:space="preserve">Сбежало </w:t>
            </w:r>
          </w:p>
        </w:tc>
        <w:tc>
          <w:tcPr>
            <w:tcW w:w="1800" w:type="dxa"/>
          </w:tcPr>
          <w:p w:rsidR="00233726" w:rsidRPr="0044789F" w:rsidRDefault="00233726" w:rsidP="00226E83">
            <w:pPr>
              <w:jc w:val="center"/>
              <w:rPr>
                <w:sz w:val="24"/>
                <w:szCs w:val="24"/>
              </w:rPr>
            </w:pPr>
          </w:p>
        </w:tc>
      </w:tr>
      <w:tr w:rsidR="00233726" w:rsidRPr="0044789F">
        <w:tc>
          <w:tcPr>
            <w:tcW w:w="1188" w:type="dxa"/>
            <w:vMerge w:val="restart"/>
          </w:tcPr>
          <w:p w:rsidR="00233726" w:rsidRPr="0044789F" w:rsidRDefault="00233726" w:rsidP="00226E83">
            <w:pPr>
              <w:jc w:val="center"/>
              <w:rPr>
                <w:sz w:val="24"/>
                <w:szCs w:val="24"/>
              </w:rPr>
            </w:pPr>
            <w:r w:rsidRPr="0044789F">
              <w:rPr>
                <w:sz w:val="24"/>
                <w:szCs w:val="24"/>
              </w:rPr>
              <w:t>6</w:t>
            </w:r>
          </w:p>
        </w:tc>
        <w:tc>
          <w:tcPr>
            <w:tcW w:w="7380" w:type="dxa"/>
            <w:gridSpan w:val="2"/>
          </w:tcPr>
          <w:p w:rsidR="00233726" w:rsidRPr="0044789F" w:rsidRDefault="00233726" w:rsidP="00226E83">
            <w:pPr>
              <w:jc w:val="both"/>
              <w:rPr>
                <w:sz w:val="24"/>
                <w:szCs w:val="24"/>
              </w:rPr>
            </w:pPr>
            <w:r w:rsidRPr="0044789F">
              <w:rPr>
                <w:sz w:val="24"/>
                <w:szCs w:val="24"/>
              </w:rPr>
              <w:t>Подвергнуто эвтаназии:</w:t>
            </w:r>
          </w:p>
        </w:tc>
      </w:tr>
      <w:tr w:rsidR="00233726" w:rsidRPr="0044789F">
        <w:tc>
          <w:tcPr>
            <w:tcW w:w="1188" w:type="dxa"/>
            <w:vMerge/>
          </w:tcPr>
          <w:p w:rsidR="00233726" w:rsidRPr="0044789F" w:rsidRDefault="00233726" w:rsidP="00226E83">
            <w:pPr>
              <w:jc w:val="center"/>
              <w:rPr>
                <w:sz w:val="24"/>
                <w:szCs w:val="24"/>
              </w:rPr>
            </w:pPr>
          </w:p>
        </w:tc>
        <w:tc>
          <w:tcPr>
            <w:tcW w:w="5580" w:type="dxa"/>
          </w:tcPr>
          <w:p w:rsidR="00233726" w:rsidRPr="0044789F" w:rsidRDefault="00233726" w:rsidP="00226E83">
            <w:pPr>
              <w:jc w:val="both"/>
              <w:rPr>
                <w:sz w:val="24"/>
                <w:szCs w:val="24"/>
              </w:rPr>
            </w:pPr>
            <w:r w:rsidRPr="0044789F">
              <w:rPr>
                <w:sz w:val="24"/>
                <w:szCs w:val="24"/>
              </w:rPr>
              <w:t>всего</w:t>
            </w:r>
          </w:p>
        </w:tc>
        <w:tc>
          <w:tcPr>
            <w:tcW w:w="1800" w:type="dxa"/>
          </w:tcPr>
          <w:p w:rsidR="00233726" w:rsidRPr="0044789F" w:rsidRDefault="00233726" w:rsidP="00226E83">
            <w:pPr>
              <w:jc w:val="center"/>
              <w:rPr>
                <w:sz w:val="24"/>
                <w:szCs w:val="24"/>
              </w:rPr>
            </w:pPr>
          </w:p>
        </w:tc>
      </w:tr>
      <w:tr w:rsidR="00233726" w:rsidRPr="0044789F">
        <w:tc>
          <w:tcPr>
            <w:tcW w:w="1188" w:type="dxa"/>
            <w:vMerge/>
          </w:tcPr>
          <w:p w:rsidR="00233726" w:rsidRPr="0044789F" w:rsidRDefault="00233726" w:rsidP="00226E83">
            <w:pPr>
              <w:jc w:val="center"/>
              <w:rPr>
                <w:sz w:val="24"/>
                <w:szCs w:val="24"/>
              </w:rPr>
            </w:pPr>
          </w:p>
        </w:tc>
        <w:tc>
          <w:tcPr>
            <w:tcW w:w="5580" w:type="dxa"/>
          </w:tcPr>
          <w:p w:rsidR="00233726" w:rsidRPr="0044789F" w:rsidRDefault="00233726" w:rsidP="00226E83">
            <w:pPr>
              <w:jc w:val="both"/>
              <w:rPr>
                <w:sz w:val="24"/>
                <w:szCs w:val="24"/>
              </w:rPr>
            </w:pPr>
            <w:r w:rsidRPr="0044789F">
              <w:rPr>
                <w:sz w:val="24"/>
                <w:szCs w:val="24"/>
              </w:rPr>
              <w:t>из них по истечению срока содержания или по болезни</w:t>
            </w:r>
          </w:p>
        </w:tc>
        <w:tc>
          <w:tcPr>
            <w:tcW w:w="1800" w:type="dxa"/>
          </w:tcPr>
          <w:p w:rsidR="00233726" w:rsidRPr="0044789F" w:rsidRDefault="00233726" w:rsidP="00226E83">
            <w:pPr>
              <w:jc w:val="center"/>
              <w:rPr>
                <w:sz w:val="24"/>
                <w:szCs w:val="24"/>
              </w:rPr>
            </w:pPr>
          </w:p>
        </w:tc>
      </w:tr>
      <w:tr w:rsidR="00233726" w:rsidRPr="0044789F">
        <w:tc>
          <w:tcPr>
            <w:tcW w:w="1188" w:type="dxa"/>
            <w:vMerge/>
          </w:tcPr>
          <w:p w:rsidR="00233726" w:rsidRPr="0044789F" w:rsidRDefault="00233726" w:rsidP="00226E83">
            <w:pPr>
              <w:jc w:val="center"/>
              <w:rPr>
                <w:sz w:val="24"/>
                <w:szCs w:val="24"/>
              </w:rPr>
            </w:pPr>
          </w:p>
        </w:tc>
        <w:tc>
          <w:tcPr>
            <w:tcW w:w="5580" w:type="dxa"/>
          </w:tcPr>
          <w:p w:rsidR="00233726" w:rsidRPr="0044789F" w:rsidRDefault="00233726" w:rsidP="00226E83">
            <w:pPr>
              <w:jc w:val="both"/>
              <w:rPr>
                <w:sz w:val="24"/>
                <w:szCs w:val="24"/>
              </w:rPr>
            </w:pPr>
            <w:r w:rsidRPr="0044789F">
              <w:rPr>
                <w:sz w:val="24"/>
                <w:szCs w:val="24"/>
              </w:rPr>
              <w:t>по заявлению владельца животного</w:t>
            </w:r>
          </w:p>
        </w:tc>
        <w:tc>
          <w:tcPr>
            <w:tcW w:w="1800" w:type="dxa"/>
          </w:tcPr>
          <w:p w:rsidR="00233726" w:rsidRPr="0044789F" w:rsidRDefault="00233726" w:rsidP="00226E83">
            <w:pPr>
              <w:jc w:val="center"/>
              <w:rPr>
                <w:sz w:val="24"/>
                <w:szCs w:val="24"/>
              </w:rPr>
            </w:pPr>
          </w:p>
        </w:tc>
      </w:tr>
      <w:tr w:rsidR="00233726" w:rsidRPr="0044789F">
        <w:tc>
          <w:tcPr>
            <w:tcW w:w="1188" w:type="dxa"/>
            <w:vMerge/>
          </w:tcPr>
          <w:p w:rsidR="00233726" w:rsidRPr="0044789F" w:rsidRDefault="00233726" w:rsidP="00226E83">
            <w:pPr>
              <w:jc w:val="center"/>
              <w:rPr>
                <w:sz w:val="24"/>
                <w:szCs w:val="24"/>
              </w:rPr>
            </w:pPr>
          </w:p>
        </w:tc>
        <w:tc>
          <w:tcPr>
            <w:tcW w:w="5580" w:type="dxa"/>
          </w:tcPr>
          <w:p w:rsidR="00233726" w:rsidRPr="0044789F" w:rsidRDefault="00233726" w:rsidP="00226E83">
            <w:pPr>
              <w:jc w:val="both"/>
              <w:rPr>
                <w:sz w:val="24"/>
                <w:szCs w:val="24"/>
              </w:rPr>
            </w:pPr>
            <w:r w:rsidRPr="0044789F">
              <w:rPr>
                <w:sz w:val="24"/>
                <w:szCs w:val="24"/>
              </w:rPr>
              <w:t>рожденных в приюте</w:t>
            </w:r>
          </w:p>
        </w:tc>
        <w:tc>
          <w:tcPr>
            <w:tcW w:w="1800" w:type="dxa"/>
          </w:tcPr>
          <w:p w:rsidR="00233726" w:rsidRPr="0044789F" w:rsidRDefault="00233726" w:rsidP="00226E83">
            <w:pPr>
              <w:jc w:val="center"/>
              <w:rPr>
                <w:sz w:val="24"/>
                <w:szCs w:val="24"/>
              </w:rPr>
            </w:pPr>
          </w:p>
        </w:tc>
      </w:tr>
      <w:tr w:rsidR="00233726" w:rsidRPr="0044789F">
        <w:tc>
          <w:tcPr>
            <w:tcW w:w="1188" w:type="dxa"/>
          </w:tcPr>
          <w:p w:rsidR="00233726" w:rsidRPr="0044789F" w:rsidRDefault="00233726" w:rsidP="00226E83">
            <w:pPr>
              <w:jc w:val="center"/>
              <w:rPr>
                <w:sz w:val="24"/>
                <w:szCs w:val="24"/>
              </w:rPr>
            </w:pPr>
            <w:r w:rsidRPr="0044789F">
              <w:rPr>
                <w:sz w:val="24"/>
                <w:szCs w:val="24"/>
              </w:rPr>
              <w:t>7</w:t>
            </w:r>
          </w:p>
        </w:tc>
        <w:tc>
          <w:tcPr>
            <w:tcW w:w="5580" w:type="dxa"/>
          </w:tcPr>
          <w:p w:rsidR="00233726" w:rsidRPr="0044789F" w:rsidRDefault="00233726" w:rsidP="00226E83">
            <w:pPr>
              <w:jc w:val="both"/>
              <w:rPr>
                <w:sz w:val="24"/>
                <w:szCs w:val="24"/>
              </w:rPr>
            </w:pPr>
            <w:r w:rsidRPr="0044789F">
              <w:rPr>
                <w:sz w:val="24"/>
                <w:szCs w:val="24"/>
              </w:rPr>
              <w:t>Выдано новым хозяевам</w:t>
            </w:r>
          </w:p>
        </w:tc>
        <w:tc>
          <w:tcPr>
            <w:tcW w:w="1800" w:type="dxa"/>
          </w:tcPr>
          <w:p w:rsidR="00233726" w:rsidRPr="0044789F" w:rsidRDefault="00233726" w:rsidP="00226E83">
            <w:pPr>
              <w:jc w:val="center"/>
              <w:rPr>
                <w:sz w:val="24"/>
                <w:szCs w:val="24"/>
              </w:rPr>
            </w:pPr>
          </w:p>
        </w:tc>
      </w:tr>
      <w:tr w:rsidR="00233726" w:rsidRPr="0044789F">
        <w:tc>
          <w:tcPr>
            <w:tcW w:w="1188" w:type="dxa"/>
            <w:vMerge w:val="restart"/>
          </w:tcPr>
          <w:p w:rsidR="00233726" w:rsidRPr="0044789F" w:rsidRDefault="00233726" w:rsidP="00226E83">
            <w:pPr>
              <w:jc w:val="center"/>
              <w:rPr>
                <w:sz w:val="24"/>
                <w:szCs w:val="24"/>
              </w:rPr>
            </w:pPr>
            <w:r>
              <w:rPr>
                <w:sz w:val="24"/>
                <w:szCs w:val="24"/>
              </w:rPr>
              <w:t>8</w:t>
            </w:r>
          </w:p>
        </w:tc>
        <w:tc>
          <w:tcPr>
            <w:tcW w:w="7380" w:type="dxa"/>
            <w:gridSpan w:val="2"/>
          </w:tcPr>
          <w:p w:rsidR="00233726" w:rsidRPr="0044789F" w:rsidRDefault="00233726" w:rsidP="00226E83">
            <w:pPr>
              <w:jc w:val="both"/>
              <w:rPr>
                <w:sz w:val="24"/>
                <w:szCs w:val="24"/>
              </w:rPr>
            </w:pPr>
            <w:r w:rsidRPr="0044789F">
              <w:rPr>
                <w:sz w:val="24"/>
                <w:szCs w:val="24"/>
              </w:rPr>
              <w:t>Вакцинировано:</w:t>
            </w:r>
          </w:p>
        </w:tc>
      </w:tr>
      <w:tr w:rsidR="00233726" w:rsidRPr="0044789F">
        <w:tc>
          <w:tcPr>
            <w:tcW w:w="1188" w:type="dxa"/>
            <w:vMerge/>
          </w:tcPr>
          <w:p w:rsidR="00233726" w:rsidRPr="0044789F" w:rsidRDefault="00233726" w:rsidP="00226E83">
            <w:pPr>
              <w:jc w:val="center"/>
              <w:rPr>
                <w:sz w:val="24"/>
                <w:szCs w:val="24"/>
              </w:rPr>
            </w:pPr>
          </w:p>
        </w:tc>
        <w:tc>
          <w:tcPr>
            <w:tcW w:w="5580" w:type="dxa"/>
          </w:tcPr>
          <w:p w:rsidR="00233726" w:rsidRPr="0044789F" w:rsidRDefault="00233726" w:rsidP="00226E83">
            <w:pPr>
              <w:jc w:val="both"/>
              <w:rPr>
                <w:sz w:val="24"/>
                <w:szCs w:val="24"/>
              </w:rPr>
            </w:pPr>
            <w:r w:rsidRPr="0044789F">
              <w:rPr>
                <w:sz w:val="24"/>
                <w:szCs w:val="24"/>
              </w:rPr>
              <w:t>от бешенства</w:t>
            </w:r>
          </w:p>
        </w:tc>
        <w:tc>
          <w:tcPr>
            <w:tcW w:w="1800" w:type="dxa"/>
          </w:tcPr>
          <w:p w:rsidR="00233726" w:rsidRPr="0044789F" w:rsidRDefault="00233726" w:rsidP="00226E83">
            <w:pPr>
              <w:jc w:val="center"/>
              <w:rPr>
                <w:sz w:val="24"/>
                <w:szCs w:val="24"/>
              </w:rPr>
            </w:pPr>
          </w:p>
        </w:tc>
      </w:tr>
      <w:tr w:rsidR="00233726" w:rsidRPr="0044789F">
        <w:tc>
          <w:tcPr>
            <w:tcW w:w="1188" w:type="dxa"/>
            <w:vMerge/>
          </w:tcPr>
          <w:p w:rsidR="00233726" w:rsidRPr="0044789F" w:rsidRDefault="00233726" w:rsidP="00226E83">
            <w:pPr>
              <w:jc w:val="center"/>
              <w:rPr>
                <w:sz w:val="24"/>
                <w:szCs w:val="24"/>
              </w:rPr>
            </w:pPr>
          </w:p>
        </w:tc>
        <w:tc>
          <w:tcPr>
            <w:tcW w:w="5580" w:type="dxa"/>
          </w:tcPr>
          <w:p w:rsidR="00233726" w:rsidRPr="0044789F" w:rsidRDefault="00233726" w:rsidP="00226E83">
            <w:pPr>
              <w:jc w:val="both"/>
              <w:rPr>
                <w:sz w:val="24"/>
                <w:szCs w:val="24"/>
              </w:rPr>
            </w:pPr>
            <w:r w:rsidRPr="0044789F">
              <w:rPr>
                <w:sz w:val="24"/>
                <w:szCs w:val="24"/>
              </w:rPr>
              <w:t>от иных заболеваний</w:t>
            </w:r>
          </w:p>
        </w:tc>
        <w:tc>
          <w:tcPr>
            <w:tcW w:w="1800" w:type="dxa"/>
          </w:tcPr>
          <w:p w:rsidR="00233726" w:rsidRPr="0044789F" w:rsidRDefault="00233726" w:rsidP="00226E83">
            <w:pPr>
              <w:jc w:val="center"/>
              <w:rPr>
                <w:sz w:val="24"/>
                <w:szCs w:val="24"/>
              </w:rPr>
            </w:pPr>
          </w:p>
        </w:tc>
      </w:tr>
      <w:tr w:rsidR="00233726" w:rsidRPr="0044789F">
        <w:tc>
          <w:tcPr>
            <w:tcW w:w="1188" w:type="dxa"/>
          </w:tcPr>
          <w:p w:rsidR="00233726" w:rsidRPr="0044789F" w:rsidRDefault="00233726" w:rsidP="00226E83">
            <w:pPr>
              <w:jc w:val="center"/>
              <w:rPr>
                <w:sz w:val="24"/>
                <w:szCs w:val="24"/>
              </w:rPr>
            </w:pPr>
            <w:r>
              <w:rPr>
                <w:sz w:val="24"/>
                <w:szCs w:val="24"/>
              </w:rPr>
              <w:t>9</w:t>
            </w:r>
          </w:p>
        </w:tc>
        <w:tc>
          <w:tcPr>
            <w:tcW w:w="5580" w:type="dxa"/>
          </w:tcPr>
          <w:p w:rsidR="00233726" w:rsidRPr="0044789F" w:rsidRDefault="00233726" w:rsidP="00226E83">
            <w:pPr>
              <w:jc w:val="both"/>
              <w:rPr>
                <w:sz w:val="24"/>
                <w:szCs w:val="24"/>
              </w:rPr>
            </w:pPr>
            <w:r w:rsidRPr="0044789F">
              <w:rPr>
                <w:sz w:val="24"/>
                <w:szCs w:val="24"/>
              </w:rPr>
              <w:t>Собрано трупов с территории Кировского района</w:t>
            </w:r>
          </w:p>
        </w:tc>
        <w:tc>
          <w:tcPr>
            <w:tcW w:w="1800" w:type="dxa"/>
          </w:tcPr>
          <w:p w:rsidR="00233726" w:rsidRPr="0044789F" w:rsidRDefault="00233726" w:rsidP="00226E83">
            <w:pPr>
              <w:jc w:val="center"/>
              <w:rPr>
                <w:sz w:val="24"/>
                <w:szCs w:val="24"/>
              </w:rPr>
            </w:pPr>
          </w:p>
        </w:tc>
      </w:tr>
      <w:tr w:rsidR="00233726" w:rsidRPr="0044789F">
        <w:tc>
          <w:tcPr>
            <w:tcW w:w="1188" w:type="dxa"/>
          </w:tcPr>
          <w:p w:rsidR="00233726" w:rsidRPr="0044789F" w:rsidRDefault="00233726" w:rsidP="00226E83">
            <w:pPr>
              <w:jc w:val="center"/>
              <w:rPr>
                <w:sz w:val="24"/>
                <w:szCs w:val="24"/>
              </w:rPr>
            </w:pPr>
            <w:r w:rsidRPr="0044789F">
              <w:rPr>
                <w:sz w:val="24"/>
                <w:szCs w:val="24"/>
              </w:rPr>
              <w:t>1</w:t>
            </w:r>
            <w:r>
              <w:rPr>
                <w:sz w:val="24"/>
                <w:szCs w:val="24"/>
              </w:rPr>
              <w:t>0</w:t>
            </w:r>
          </w:p>
        </w:tc>
        <w:tc>
          <w:tcPr>
            <w:tcW w:w="5580" w:type="dxa"/>
          </w:tcPr>
          <w:p w:rsidR="00233726" w:rsidRPr="0044789F" w:rsidRDefault="00233726" w:rsidP="00226E83">
            <w:pPr>
              <w:jc w:val="both"/>
              <w:rPr>
                <w:sz w:val="24"/>
                <w:szCs w:val="24"/>
              </w:rPr>
            </w:pPr>
            <w:r w:rsidRPr="0044789F">
              <w:rPr>
                <w:sz w:val="24"/>
                <w:szCs w:val="24"/>
              </w:rPr>
              <w:t xml:space="preserve">Утилизировано биологических отходов гол. </w:t>
            </w:r>
          </w:p>
        </w:tc>
        <w:tc>
          <w:tcPr>
            <w:tcW w:w="1800" w:type="dxa"/>
          </w:tcPr>
          <w:p w:rsidR="00233726" w:rsidRPr="0044789F" w:rsidRDefault="00233726" w:rsidP="00226E83">
            <w:pPr>
              <w:jc w:val="center"/>
              <w:rPr>
                <w:sz w:val="24"/>
                <w:szCs w:val="24"/>
              </w:rPr>
            </w:pPr>
          </w:p>
        </w:tc>
      </w:tr>
      <w:tr w:rsidR="00233726" w:rsidRPr="0044789F">
        <w:tc>
          <w:tcPr>
            <w:tcW w:w="1188" w:type="dxa"/>
          </w:tcPr>
          <w:p w:rsidR="00233726" w:rsidRPr="0044789F" w:rsidRDefault="00233726" w:rsidP="00226E83">
            <w:pPr>
              <w:jc w:val="center"/>
              <w:rPr>
                <w:sz w:val="24"/>
                <w:szCs w:val="24"/>
              </w:rPr>
            </w:pPr>
            <w:r>
              <w:rPr>
                <w:sz w:val="24"/>
                <w:szCs w:val="24"/>
              </w:rPr>
              <w:t>11</w:t>
            </w:r>
          </w:p>
        </w:tc>
        <w:tc>
          <w:tcPr>
            <w:tcW w:w="5580" w:type="dxa"/>
          </w:tcPr>
          <w:p w:rsidR="00233726" w:rsidRPr="0044789F" w:rsidRDefault="00233726" w:rsidP="00226E83">
            <w:pPr>
              <w:jc w:val="both"/>
              <w:rPr>
                <w:sz w:val="24"/>
                <w:szCs w:val="24"/>
              </w:rPr>
            </w:pPr>
            <w:r w:rsidRPr="0044789F">
              <w:rPr>
                <w:sz w:val="24"/>
                <w:szCs w:val="24"/>
              </w:rPr>
              <w:t>Количество животных, находящихся на содержании по состоянию на ___________________(на конец смены)</w:t>
            </w:r>
          </w:p>
          <w:p w:rsidR="00233726" w:rsidRPr="0044789F" w:rsidRDefault="00233726" w:rsidP="00226E83">
            <w:pPr>
              <w:jc w:val="both"/>
              <w:rPr>
                <w:sz w:val="24"/>
                <w:szCs w:val="24"/>
              </w:rPr>
            </w:pPr>
          </w:p>
        </w:tc>
        <w:tc>
          <w:tcPr>
            <w:tcW w:w="1800" w:type="dxa"/>
          </w:tcPr>
          <w:p w:rsidR="00233726" w:rsidRPr="0044789F" w:rsidRDefault="00233726" w:rsidP="00226E83">
            <w:pPr>
              <w:jc w:val="center"/>
              <w:rPr>
                <w:sz w:val="24"/>
                <w:szCs w:val="24"/>
              </w:rPr>
            </w:pPr>
          </w:p>
        </w:tc>
      </w:tr>
    </w:tbl>
    <w:p w:rsidR="00233726" w:rsidRPr="0044789F" w:rsidRDefault="00233726" w:rsidP="005C0FBD">
      <w:pPr>
        <w:jc w:val="center"/>
        <w:rPr>
          <w:sz w:val="24"/>
          <w:szCs w:val="24"/>
        </w:rPr>
      </w:pPr>
    </w:p>
    <w:p w:rsidR="00233726" w:rsidRDefault="00233726" w:rsidP="005C0FBD">
      <w:pPr>
        <w:jc w:val="center"/>
        <w:rPr>
          <w:sz w:val="24"/>
          <w:szCs w:val="24"/>
        </w:rPr>
      </w:pPr>
    </w:p>
    <w:p w:rsidR="00233726" w:rsidRPr="0044789F" w:rsidRDefault="00233726" w:rsidP="005C0FBD">
      <w:pPr>
        <w:jc w:val="center"/>
        <w:rPr>
          <w:sz w:val="24"/>
          <w:szCs w:val="24"/>
        </w:rPr>
      </w:pPr>
    </w:p>
    <w:p w:rsidR="00233726" w:rsidRPr="0044789F" w:rsidRDefault="00233726" w:rsidP="005C0FBD">
      <w:pPr>
        <w:jc w:val="both"/>
        <w:rPr>
          <w:sz w:val="24"/>
          <w:szCs w:val="24"/>
        </w:rPr>
      </w:pPr>
    </w:p>
    <w:p w:rsidR="00233726" w:rsidRPr="0044789F" w:rsidRDefault="00233726" w:rsidP="005C0FBD">
      <w:pPr>
        <w:jc w:val="both"/>
        <w:rPr>
          <w:sz w:val="24"/>
          <w:szCs w:val="24"/>
        </w:rPr>
      </w:pPr>
      <w:r w:rsidRPr="0044789F">
        <w:rPr>
          <w:sz w:val="24"/>
          <w:szCs w:val="24"/>
        </w:rPr>
        <w:t>Руководитель организации</w:t>
      </w:r>
      <w:r w:rsidRPr="0044789F">
        <w:rPr>
          <w:sz w:val="24"/>
          <w:szCs w:val="24"/>
        </w:rPr>
        <w:tab/>
      </w:r>
      <w:r w:rsidRPr="0044789F">
        <w:rPr>
          <w:sz w:val="24"/>
          <w:szCs w:val="24"/>
        </w:rPr>
        <w:tab/>
      </w:r>
      <w:r w:rsidRPr="0044789F">
        <w:rPr>
          <w:sz w:val="24"/>
          <w:szCs w:val="24"/>
        </w:rPr>
        <w:tab/>
      </w:r>
      <w:r w:rsidRPr="0044789F">
        <w:rPr>
          <w:sz w:val="24"/>
          <w:szCs w:val="24"/>
        </w:rPr>
        <w:tab/>
        <w:t>__________________(</w:t>
      </w:r>
      <w:r>
        <w:rPr>
          <w:sz w:val="24"/>
          <w:szCs w:val="24"/>
        </w:rPr>
        <w:t>ФИО</w:t>
      </w:r>
      <w:r w:rsidRPr="0044789F">
        <w:rPr>
          <w:sz w:val="24"/>
          <w:szCs w:val="24"/>
        </w:rPr>
        <w:t>)</w:t>
      </w:r>
    </w:p>
    <w:p w:rsidR="00233726" w:rsidRPr="0044789F" w:rsidRDefault="00233726" w:rsidP="005C0FBD">
      <w:pPr>
        <w:jc w:val="both"/>
        <w:rPr>
          <w:sz w:val="24"/>
          <w:szCs w:val="24"/>
        </w:rPr>
      </w:pPr>
      <w:r w:rsidRPr="0044789F">
        <w:rPr>
          <w:sz w:val="24"/>
          <w:szCs w:val="24"/>
        </w:rPr>
        <w:t>(наименование организации)</w:t>
      </w:r>
      <w:r w:rsidRPr="0044789F">
        <w:rPr>
          <w:sz w:val="24"/>
          <w:szCs w:val="24"/>
        </w:rPr>
        <w:tab/>
      </w:r>
      <w:r w:rsidRPr="0044789F">
        <w:rPr>
          <w:sz w:val="24"/>
          <w:szCs w:val="24"/>
        </w:rPr>
        <w:tab/>
      </w:r>
      <w:r w:rsidRPr="0044789F">
        <w:rPr>
          <w:sz w:val="24"/>
          <w:szCs w:val="24"/>
        </w:rPr>
        <w:tab/>
        <w:t>(подпись, печать)</w:t>
      </w:r>
    </w:p>
    <w:p w:rsidR="00233726" w:rsidRPr="0044789F" w:rsidRDefault="00233726" w:rsidP="005C0FBD">
      <w:pPr>
        <w:jc w:val="both"/>
        <w:rPr>
          <w:sz w:val="24"/>
          <w:szCs w:val="24"/>
        </w:rPr>
      </w:pPr>
    </w:p>
    <w:p w:rsidR="00233726" w:rsidRPr="0044789F" w:rsidRDefault="00233726" w:rsidP="005C0FBD">
      <w:pPr>
        <w:jc w:val="both"/>
        <w:rPr>
          <w:sz w:val="24"/>
          <w:szCs w:val="24"/>
        </w:rPr>
      </w:pPr>
    </w:p>
    <w:p w:rsidR="00233726" w:rsidRPr="0044789F" w:rsidRDefault="00233726" w:rsidP="005C0FBD">
      <w:pPr>
        <w:pStyle w:val="a4"/>
        <w:jc w:val="right"/>
        <w:rPr>
          <w:szCs w:val="24"/>
        </w:rPr>
      </w:pPr>
    </w:p>
    <w:p w:rsidR="00233726" w:rsidRPr="0044789F" w:rsidRDefault="00233726" w:rsidP="005C0FBD">
      <w:pPr>
        <w:pStyle w:val="a4"/>
        <w:jc w:val="center"/>
        <w:rPr>
          <w:szCs w:val="24"/>
        </w:rPr>
      </w:pPr>
    </w:p>
    <w:p w:rsidR="00233726" w:rsidRDefault="00233726" w:rsidP="005C0FBD">
      <w:pPr>
        <w:pStyle w:val="a4"/>
        <w:rPr>
          <w:szCs w:val="24"/>
        </w:rPr>
      </w:pPr>
    </w:p>
    <w:p w:rsidR="00233726" w:rsidRDefault="00233726" w:rsidP="005C0FBD">
      <w:pPr>
        <w:pStyle w:val="a4"/>
        <w:rPr>
          <w:szCs w:val="24"/>
        </w:rPr>
      </w:pPr>
    </w:p>
    <w:p w:rsidR="00233726" w:rsidRDefault="00233726" w:rsidP="005C0FBD">
      <w:pPr>
        <w:pStyle w:val="a4"/>
        <w:rPr>
          <w:szCs w:val="24"/>
        </w:rPr>
      </w:pPr>
    </w:p>
    <w:p w:rsidR="00233726" w:rsidRPr="0044789F" w:rsidRDefault="00233726" w:rsidP="005C0FBD">
      <w:pPr>
        <w:jc w:val="right"/>
        <w:rPr>
          <w:sz w:val="24"/>
          <w:szCs w:val="24"/>
        </w:rPr>
      </w:pPr>
      <w:r w:rsidRPr="0044789F">
        <w:rPr>
          <w:sz w:val="24"/>
          <w:szCs w:val="24"/>
        </w:rPr>
        <w:lastRenderedPageBreak/>
        <w:t xml:space="preserve">Приложение № </w:t>
      </w:r>
      <w:r>
        <w:rPr>
          <w:sz w:val="24"/>
          <w:szCs w:val="24"/>
        </w:rPr>
        <w:t>3</w:t>
      </w:r>
    </w:p>
    <w:p w:rsidR="00233726" w:rsidRPr="0044789F" w:rsidRDefault="00233726" w:rsidP="005C0FBD">
      <w:pPr>
        <w:ind w:firstLine="567"/>
        <w:jc w:val="right"/>
        <w:rPr>
          <w:sz w:val="24"/>
          <w:szCs w:val="24"/>
        </w:rPr>
      </w:pPr>
      <w:r w:rsidRPr="0044789F">
        <w:rPr>
          <w:sz w:val="24"/>
          <w:szCs w:val="24"/>
        </w:rPr>
        <w:t xml:space="preserve">к </w:t>
      </w:r>
      <w:r>
        <w:rPr>
          <w:sz w:val="24"/>
          <w:szCs w:val="24"/>
        </w:rPr>
        <w:t xml:space="preserve">проекту </w:t>
      </w:r>
      <w:r w:rsidRPr="0044789F">
        <w:rPr>
          <w:sz w:val="24"/>
          <w:szCs w:val="24"/>
        </w:rPr>
        <w:t>договор</w:t>
      </w:r>
      <w:r>
        <w:rPr>
          <w:sz w:val="24"/>
          <w:szCs w:val="24"/>
        </w:rPr>
        <w:t>а</w:t>
      </w:r>
      <w:r w:rsidRPr="0044789F">
        <w:rPr>
          <w:sz w:val="24"/>
          <w:szCs w:val="24"/>
        </w:rPr>
        <w:t xml:space="preserve"> </w:t>
      </w:r>
    </w:p>
    <w:p w:rsidR="00233726" w:rsidRPr="0044789F" w:rsidRDefault="00233726" w:rsidP="005C0FBD">
      <w:pPr>
        <w:ind w:firstLine="567"/>
        <w:jc w:val="right"/>
        <w:rPr>
          <w:sz w:val="24"/>
          <w:szCs w:val="24"/>
        </w:rPr>
      </w:pPr>
    </w:p>
    <w:p w:rsidR="00233726" w:rsidRPr="00F13AFA" w:rsidRDefault="00233726" w:rsidP="005C0FBD">
      <w:pPr>
        <w:ind w:firstLine="567"/>
        <w:jc w:val="center"/>
        <w:rPr>
          <w:b/>
          <w:sz w:val="24"/>
          <w:szCs w:val="24"/>
        </w:rPr>
      </w:pPr>
      <w:r w:rsidRPr="00F13AFA">
        <w:rPr>
          <w:b/>
          <w:sz w:val="24"/>
          <w:szCs w:val="24"/>
        </w:rPr>
        <w:t xml:space="preserve">Таблица расчета штрафных санкций за неисполнение показателей технического задания на выполнение работ по </w:t>
      </w:r>
      <w:r w:rsidR="00897A6F">
        <w:rPr>
          <w:b/>
          <w:sz w:val="24"/>
          <w:szCs w:val="24"/>
        </w:rPr>
        <w:t>содержанию и обслуживанию</w:t>
      </w:r>
      <w:r w:rsidRPr="00F13AFA">
        <w:rPr>
          <w:b/>
          <w:sz w:val="24"/>
          <w:szCs w:val="24"/>
        </w:rPr>
        <w:t xml:space="preserve"> безнадзорных собак на территории Кировского района г. Перми</w:t>
      </w:r>
    </w:p>
    <w:p w:rsidR="00233726" w:rsidRPr="0044789F" w:rsidRDefault="00233726" w:rsidP="005C0FBD">
      <w:pPr>
        <w:ind w:firstLine="56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33726" w:rsidRPr="0044789F">
        <w:tc>
          <w:tcPr>
            <w:tcW w:w="4785" w:type="dxa"/>
          </w:tcPr>
          <w:p w:rsidR="00233726" w:rsidRPr="0044789F" w:rsidRDefault="00233726" w:rsidP="00226E83">
            <w:pPr>
              <w:jc w:val="center"/>
              <w:rPr>
                <w:sz w:val="24"/>
                <w:szCs w:val="24"/>
              </w:rPr>
            </w:pPr>
            <w:r w:rsidRPr="0044789F">
              <w:rPr>
                <w:sz w:val="24"/>
                <w:szCs w:val="24"/>
              </w:rPr>
              <w:t>Показатель технического задания</w:t>
            </w:r>
          </w:p>
        </w:tc>
        <w:tc>
          <w:tcPr>
            <w:tcW w:w="4786" w:type="dxa"/>
          </w:tcPr>
          <w:p w:rsidR="00233726" w:rsidRPr="0044789F" w:rsidRDefault="00233726" w:rsidP="00226E83">
            <w:pPr>
              <w:jc w:val="center"/>
              <w:rPr>
                <w:sz w:val="24"/>
                <w:szCs w:val="24"/>
              </w:rPr>
            </w:pPr>
            <w:r w:rsidRPr="0044789F">
              <w:rPr>
                <w:sz w:val="24"/>
                <w:szCs w:val="24"/>
              </w:rPr>
              <w:t>Размер штрафных санкций за неисполнение показателя</w:t>
            </w:r>
          </w:p>
        </w:tc>
      </w:tr>
      <w:tr w:rsidR="00233726" w:rsidRPr="0044789F">
        <w:tc>
          <w:tcPr>
            <w:tcW w:w="4785" w:type="dxa"/>
          </w:tcPr>
          <w:p w:rsidR="00233726" w:rsidRPr="0044789F" w:rsidRDefault="00233726" w:rsidP="00226E83">
            <w:pPr>
              <w:jc w:val="both"/>
              <w:rPr>
                <w:sz w:val="24"/>
                <w:szCs w:val="24"/>
              </w:rPr>
            </w:pPr>
            <w:r w:rsidRPr="0044789F">
              <w:rPr>
                <w:sz w:val="24"/>
                <w:szCs w:val="24"/>
              </w:rPr>
              <w:t>Прием собак от населения</w:t>
            </w:r>
            <w:r>
              <w:rPr>
                <w:sz w:val="24"/>
                <w:szCs w:val="24"/>
              </w:rPr>
              <w:t xml:space="preserve"> и с отлова</w:t>
            </w:r>
          </w:p>
        </w:tc>
        <w:tc>
          <w:tcPr>
            <w:tcW w:w="4786" w:type="dxa"/>
          </w:tcPr>
          <w:p w:rsidR="00233726" w:rsidRPr="0044789F" w:rsidRDefault="00233726" w:rsidP="00226E83">
            <w:pPr>
              <w:jc w:val="center"/>
              <w:rPr>
                <w:sz w:val="24"/>
                <w:szCs w:val="24"/>
              </w:rPr>
            </w:pPr>
            <w:r w:rsidRPr="0044789F">
              <w:rPr>
                <w:sz w:val="24"/>
                <w:szCs w:val="24"/>
              </w:rPr>
              <w:t>При неисполнении показателя штрафные санкции составляют 5 % от стоимости услуг за месяц</w:t>
            </w:r>
          </w:p>
        </w:tc>
      </w:tr>
      <w:tr w:rsidR="00233726" w:rsidRPr="0044789F">
        <w:tc>
          <w:tcPr>
            <w:tcW w:w="4785" w:type="dxa"/>
          </w:tcPr>
          <w:p w:rsidR="00233726" w:rsidRPr="0044789F" w:rsidRDefault="00233726" w:rsidP="00226E83">
            <w:pPr>
              <w:jc w:val="both"/>
              <w:rPr>
                <w:sz w:val="24"/>
                <w:szCs w:val="24"/>
              </w:rPr>
            </w:pPr>
            <w:r w:rsidRPr="0044789F">
              <w:rPr>
                <w:sz w:val="24"/>
                <w:szCs w:val="24"/>
              </w:rPr>
              <w:t>Первичный осмотр, обработка от паразитов, карантинирование, вакцинация от бешенства – 100 % поступающего поголовья.</w:t>
            </w:r>
          </w:p>
        </w:tc>
        <w:tc>
          <w:tcPr>
            <w:tcW w:w="4786" w:type="dxa"/>
          </w:tcPr>
          <w:p w:rsidR="00233726" w:rsidRPr="0044789F" w:rsidRDefault="00233726" w:rsidP="00226E83">
            <w:pPr>
              <w:jc w:val="center"/>
              <w:rPr>
                <w:sz w:val="24"/>
                <w:szCs w:val="24"/>
              </w:rPr>
            </w:pPr>
            <w:r w:rsidRPr="0044789F">
              <w:rPr>
                <w:sz w:val="24"/>
                <w:szCs w:val="24"/>
              </w:rPr>
              <w:t>При неисполнении показателя штрафные санкции составляют 5 % от стоимости услуг за месяц</w:t>
            </w:r>
          </w:p>
        </w:tc>
      </w:tr>
      <w:tr w:rsidR="00233726" w:rsidRPr="0044789F">
        <w:tc>
          <w:tcPr>
            <w:tcW w:w="4785" w:type="dxa"/>
          </w:tcPr>
          <w:p w:rsidR="00233726" w:rsidRPr="0044789F" w:rsidRDefault="00233726" w:rsidP="00226E83">
            <w:pPr>
              <w:jc w:val="both"/>
              <w:rPr>
                <w:sz w:val="24"/>
                <w:szCs w:val="24"/>
              </w:rPr>
            </w:pPr>
            <w:r w:rsidRPr="0044789F">
              <w:rPr>
                <w:sz w:val="24"/>
                <w:szCs w:val="24"/>
              </w:rPr>
              <w:t>Вывоз ТБО с частотой не реже чем 2 раза в 7 дней.</w:t>
            </w:r>
          </w:p>
          <w:p w:rsidR="00233726" w:rsidRPr="0044789F" w:rsidRDefault="00233726" w:rsidP="00226E83">
            <w:pPr>
              <w:jc w:val="both"/>
              <w:rPr>
                <w:sz w:val="24"/>
                <w:szCs w:val="24"/>
              </w:rPr>
            </w:pPr>
            <w:r w:rsidRPr="0044789F">
              <w:rPr>
                <w:sz w:val="24"/>
                <w:szCs w:val="24"/>
              </w:rPr>
              <w:t>Вывоз навоза не реже чем 1 раз в неделю</w:t>
            </w:r>
          </w:p>
        </w:tc>
        <w:tc>
          <w:tcPr>
            <w:tcW w:w="4786" w:type="dxa"/>
          </w:tcPr>
          <w:p w:rsidR="00233726" w:rsidRPr="0044789F" w:rsidRDefault="00233726" w:rsidP="00226E83">
            <w:pPr>
              <w:jc w:val="center"/>
              <w:rPr>
                <w:sz w:val="24"/>
                <w:szCs w:val="24"/>
              </w:rPr>
            </w:pPr>
            <w:r w:rsidRPr="0044789F">
              <w:rPr>
                <w:sz w:val="24"/>
                <w:szCs w:val="24"/>
              </w:rPr>
              <w:t>При неисполнении показателя штрафные санкции составляют 5 % от стоимости услуг за месяц</w:t>
            </w:r>
          </w:p>
        </w:tc>
      </w:tr>
      <w:tr w:rsidR="00233726" w:rsidRPr="0044789F">
        <w:tc>
          <w:tcPr>
            <w:tcW w:w="4785" w:type="dxa"/>
          </w:tcPr>
          <w:p w:rsidR="00233726" w:rsidRPr="0044789F" w:rsidRDefault="00233726" w:rsidP="00226E83">
            <w:pPr>
              <w:jc w:val="both"/>
              <w:rPr>
                <w:sz w:val="24"/>
                <w:szCs w:val="24"/>
              </w:rPr>
            </w:pPr>
            <w:r w:rsidRPr="0044789F">
              <w:rPr>
                <w:sz w:val="24"/>
                <w:szCs w:val="24"/>
              </w:rPr>
              <w:t xml:space="preserve">Количество выданных новым хозяевам собак - не менее </w:t>
            </w:r>
            <w:r>
              <w:rPr>
                <w:sz w:val="24"/>
                <w:szCs w:val="24"/>
              </w:rPr>
              <w:t>30 в месяц</w:t>
            </w:r>
            <w:r w:rsidRPr="0044789F">
              <w:rPr>
                <w:sz w:val="24"/>
                <w:szCs w:val="24"/>
              </w:rPr>
              <w:t>.</w:t>
            </w:r>
          </w:p>
        </w:tc>
        <w:tc>
          <w:tcPr>
            <w:tcW w:w="4786" w:type="dxa"/>
          </w:tcPr>
          <w:p w:rsidR="00233726" w:rsidRPr="0044789F" w:rsidRDefault="00233726" w:rsidP="00226E83">
            <w:pPr>
              <w:jc w:val="center"/>
              <w:rPr>
                <w:sz w:val="24"/>
                <w:szCs w:val="24"/>
              </w:rPr>
            </w:pPr>
            <w:r w:rsidRPr="0044789F">
              <w:rPr>
                <w:sz w:val="24"/>
                <w:szCs w:val="24"/>
              </w:rPr>
              <w:t>При неисполнении показателя штрафные санкции составляют 5 % от стоимости услуг за месяц</w:t>
            </w:r>
          </w:p>
        </w:tc>
      </w:tr>
    </w:tbl>
    <w:p w:rsidR="00233726" w:rsidRPr="0044789F" w:rsidRDefault="00233726" w:rsidP="005C0FBD">
      <w:pPr>
        <w:ind w:firstLine="567"/>
        <w:jc w:val="both"/>
        <w:rPr>
          <w:sz w:val="24"/>
          <w:szCs w:val="24"/>
        </w:rPr>
      </w:pPr>
    </w:p>
    <w:p w:rsidR="00233726" w:rsidRPr="00AB5132" w:rsidRDefault="00233726" w:rsidP="00482870">
      <w:pPr>
        <w:keepNext/>
        <w:widowControl w:val="0"/>
        <w:ind w:firstLine="709"/>
        <w:jc w:val="right"/>
        <w:rPr>
          <w:sz w:val="24"/>
          <w:szCs w:val="24"/>
        </w:rPr>
      </w:pPr>
      <w:r w:rsidRPr="0044789F">
        <w:rPr>
          <w:sz w:val="24"/>
          <w:szCs w:val="24"/>
        </w:rPr>
        <w:br w:type="page"/>
      </w:r>
    </w:p>
    <w:p w:rsidR="00233726" w:rsidRPr="0044789F" w:rsidRDefault="00233726" w:rsidP="00482870">
      <w:pPr>
        <w:pStyle w:val="ConsPlusNonformat"/>
        <w:widowControl/>
        <w:jc w:val="right"/>
        <w:rPr>
          <w:rFonts w:ascii="Times New Roman" w:hAnsi="Times New Roman" w:cs="Times New Roman"/>
          <w:sz w:val="24"/>
          <w:szCs w:val="24"/>
        </w:rPr>
      </w:pPr>
      <w:r w:rsidRPr="0044789F">
        <w:rPr>
          <w:rFonts w:ascii="Times New Roman" w:hAnsi="Times New Roman" w:cs="Times New Roman"/>
          <w:sz w:val="24"/>
          <w:szCs w:val="24"/>
        </w:rPr>
        <w:t xml:space="preserve">Приложение № </w:t>
      </w:r>
      <w:r>
        <w:rPr>
          <w:rFonts w:ascii="Times New Roman" w:hAnsi="Times New Roman" w:cs="Times New Roman"/>
          <w:sz w:val="24"/>
          <w:szCs w:val="24"/>
        </w:rPr>
        <w:t>4</w:t>
      </w:r>
      <w:r w:rsidRPr="0044789F">
        <w:rPr>
          <w:rFonts w:ascii="Times New Roman" w:hAnsi="Times New Roman" w:cs="Times New Roman"/>
          <w:sz w:val="24"/>
          <w:szCs w:val="24"/>
        </w:rPr>
        <w:t xml:space="preserve"> </w:t>
      </w:r>
    </w:p>
    <w:p w:rsidR="00233726" w:rsidRPr="0044789F" w:rsidRDefault="00233726" w:rsidP="00482870">
      <w:pPr>
        <w:pStyle w:val="ConsPlusNonformat"/>
        <w:widowControl/>
        <w:jc w:val="right"/>
        <w:rPr>
          <w:rFonts w:ascii="Times New Roman" w:hAnsi="Times New Roman" w:cs="Times New Roman"/>
          <w:sz w:val="24"/>
          <w:szCs w:val="24"/>
        </w:rPr>
      </w:pPr>
      <w:r w:rsidRPr="0044789F">
        <w:rPr>
          <w:rFonts w:ascii="Times New Roman" w:hAnsi="Times New Roman" w:cs="Times New Roman"/>
          <w:sz w:val="24"/>
          <w:szCs w:val="24"/>
        </w:rPr>
        <w:t xml:space="preserve">к </w:t>
      </w:r>
      <w:r>
        <w:rPr>
          <w:rFonts w:ascii="Times New Roman" w:hAnsi="Times New Roman" w:cs="Times New Roman"/>
          <w:sz w:val="24"/>
          <w:szCs w:val="24"/>
        </w:rPr>
        <w:t xml:space="preserve">проекту </w:t>
      </w:r>
      <w:r w:rsidRPr="0044789F">
        <w:rPr>
          <w:rFonts w:ascii="Times New Roman" w:hAnsi="Times New Roman" w:cs="Times New Roman"/>
          <w:sz w:val="24"/>
          <w:szCs w:val="24"/>
        </w:rPr>
        <w:t>договор</w:t>
      </w:r>
      <w:r>
        <w:rPr>
          <w:rFonts w:ascii="Times New Roman" w:hAnsi="Times New Roman" w:cs="Times New Roman"/>
          <w:sz w:val="24"/>
          <w:szCs w:val="24"/>
        </w:rPr>
        <w:t>а</w:t>
      </w:r>
    </w:p>
    <w:p w:rsidR="00233726" w:rsidRPr="0044789F" w:rsidRDefault="00233726" w:rsidP="00482870">
      <w:pPr>
        <w:pStyle w:val="ConsPlusNonformat"/>
        <w:widowControl/>
        <w:tabs>
          <w:tab w:val="right" w:pos="4820"/>
        </w:tabs>
        <w:jc w:val="both"/>
        <w:rPr>
          <w:sz w:val="24"/>
          <w:szCs w:val="24"/>
        </w:rPr>
      </w:pPr>
    </w:p>
    <w:p w:rsidR="00233726" w:rsidRPr="0044789F" w:rsidRDefault="00233726" w:rsidP="00482870">
      <w:pPr>
        <w:pStyle w:val="ConsPlusNonformat"/>
        <w:widowControl/>
        <w:tabs>
          <w:tab w:val="right" w:pos="4678"/>
        </w:tabs>
        <w:jc w:val="both"/>
        <w:rPr>
          <w:rFonts w:ascii="Times New Roman" w:hAnsi="Times New Roman" w:cs="Times New Roman"/>
          <w:sz w:val="24"/>
          <w:szCs w:val="24"/>
        </w:rPr>
      </w:pPr>
      <w:r w:rsidRPr="0044789F">
        <w:rPr>
          <w:rFonts w:ascii="Times New Roman" w:hAnsi="Times New Roman" w:cs="Times New Roman"/>
          <w:sz w:val="24"/>
          <w:szCs w:val="24"/>
        </w:rPr>
        <w:t>Зарегистрирован в __________________</w:t>
      </w:r>
      <w:r>
        <w:rPr>
          <w:rFonts w:ascii="Times New Roman" w:hAnsi="Times New Roman" w:cs="Times New Roman"/>
          <w:sz w:val="24"/>
          <w:szCs w:val="24"/>
        </w:rPr>
        <w:t>__</w:t>
      </w:r>
    </w:p>
    <w:p w:rsidR="00233726" w:rsidRPr="0044789F" w:rsidRDefault="00233726" w:rsidP="00482870">
      <w:pPr>
        <w:pStyle w:val="ConsPlusNonformat"/>
        <w:widowControl/>
        <w:tabs>
          <w:tab w:val="right" w:pos="4678"/>
        </w:tabs>
        <w:jc w:val="both"/>
        <w:rPr>
          <w:rFonts w:ascii="Times New Roman" w:hAnsi="Times New Roman" w:cs="Times New Roman"/>
          <w:sz w:val="24"/>
          <w:szCs w:val="24"/>
        </w:rPr>
      </w:pPr>
      <w:r w:rsidRPr="0044789F">
        <w:rPr>
          <w:rFonts w:ascii="Times New Roman" w:hAnsi="Times New Roman" w:cs="Times New Roman"/>
          <w:sz w:val="24"/>
          <w:szCs w:val="24"/>
        </w:rPr>
        <w:t>______________________________</w:t>
      </w:r>
      <w:r>
        <w:rPr>
          <w:rFonts w:ascii="Times New Roman" w:hAnsi="Times New Roman" w:cs="Times New Roman"/>
          <w:sz w:val="24"/>
          <w:szCs w:val="24"/>
        </w:rPr>
        <w:t>______</w:t>
      </w:r>
    </w:p>
    <w:p w:rsidR="00233726" w:rsidRPr="0044789F" w:rsidRDefault="00233726" w:rsidP="00482870">
      <w:pPr>
        <w:pStyle w:val="ConsPlusNonformat"/>
        <w:widowControl/>
        <w:tabs>
          <w:tab w:val="right" w:pos="4678"/>
        </w:tabs>
        <w:jc w:val="both"/>
        <w:rPr>
          <w:rFonts w:ascii="Times New Roman" w:hAnsi="Times New Roman" w:cs="Times New Roman"/>
          <w:sz w:val="24"/>
          <w:szCs w:val="24"/>
        </w:rPr>
      </w:pPr>
      <w:r>
        <w:rPr>
          <w:rFonts w:ascii="Times New Roman" w:hAnsi="Times New Roman" w:cs="Times New Roman"/>
          <w:sz w:val="24"/>
          <w:szCs w:val="24"/>
        </w:rPr>
        <w:t>№</w:t>
      </w:r>
      <w:r w:rsidRPr="0044789F">
        <w:rPr>
          <w:rFonts w:ascii="Times New Roman" w:hAnsi="Times New Roman" w:cs="Times New Roman"/>
          <w:sz w:val="24"/>
          <w:szCs w:val="24"/>
        </w:rPr>
        <w:t xml:space="preserve"> __</w:t>
      </w:r>
      <w:r>
        <w:rPr>
          <w:rFonts w:ascii="Times New Roman" w:hAnsi="Times New Roman" w:cs="Times New Roman"/>
          <w:sz w:val="24"/>
          <w:szCs w:val="24"/>
        </w:rPr>
        <w:t>________________________________</w:t>
      </w:r>
    </w:p>
    <w:p w:rsidR="00233726" w:rsidRPr="0044789F" w:rsidRDefault="00233726" w:rsidP="00482870">
      <w:pPr>
        <w:pStyle w:val="ConsPlusNonformat"/>
        <w:widowControl/>
        <w:tabs>
          <w:tab w:val="right" w:pos="4678"/>
        </w:tabs>
        <w:jc w:val="both"/>
        <w:rPr>
          <w:rFonts w:ascii="Times New Roman" w:hAnsi="Times New Roman" w:cs="Times New Roman"/>
          <w:sz w:val="24"/>
          <w:szCs w:val="24"/>
        </w:rPr>
      </w:pPr>
      <w:r>
        <w:rPr>
          <w:rFonts w:ascii="Times New Roman" w:hAnsi="Times New Roman" w:cs="Times New Roman"/>
          <w:sz w:val="24"/>
          <w:szCs w:val="24"/>
        </w:rPr>
        <w:t>«</w:t>
      </w:r>
      <w:r w:rsidRPr="0044789F">
        <w:rPr>
          <w:rFonts w:ascii="Times New Roman" w:hAnsi="Times New Roman" w:cs="Times New Roman"/>
          <w:sz w:val="24"/>
          <w:szCs w:val="24"/>
        </w:rPr>
        <w:t>____</w:t>
      </w:r>
      <w:r>
        <w:rPr>
          <w:rFonts w:ascii="Times New Roman" w:hAnsi="Times New Roman" w:cs="Times New Roman"/>
          <w:sz w:val="24"/>
          <w:szCs w:val="24"/>
        </w:rPr>
        <w:t>» _____________________________г.</w:t>
      </w:r>
    </w:p>
    <w:p w:rsidR="00233726" w:rsidRPr="0044789F" w:rsidRDefault="00233726" w:rsidP="00482870">
      <w:pPr>
        <w:pStyle w:val="ConsPlusNonformat"/>
        <w:widowControl/>
        <w:tabs>
          <w:tab w:val="right" w:pos="4678"/>
        </w:tabs>
        <w:jc w:val="both"/>
        <w:rPr>
          <w:rFonts w:ascii="Times New Roman" w:hAnsi="Times New Roman" w:cs="Times New Roman"/>
          <w:sz w:val="24"/>
          <w:szCs w:val="24"/>
        </w:rPr>
      </w:pPr>
      <w:r w:rsidRPr="0044789F">
        <w:rPr>
          <w:rFonts w:ascii="Times New Roman" w:hAnsi="Times New Roman" w:cs="Times New Roman"/>
          <w:sz w:val="24"/>
          <w:szCs w:val="24"/>
        </w:rPr>
        <w:t>____</w:t>
      </w:r>
      <w:r>
        <w:rPr>
          <w:rFonts w:ascii="Times New Roman" w:hAnsi="Times New Roman" w:cs="Times New Roman"/>
          <w:sz w:val="24"/>
          <w:szCs w:val="24"/>
        </w:rPr>
        <w:t>________________________________</w:t>
      </w:r>
    </w:p>
    <w:p w:rsidR="00233726" w:rsidRPr="0044789F" w:rsidRDefault="00233726" w:rsidP="00482870">
      <w:pPr>
        <w:pStyle w:val="ConsPlusNonformat"/>
        <w:widowControl/>
        <w:tabs>
          <w:tab w:val="right" w:pos="4678"/>
        </w:tabs>
        <w:ind w:firstLine="708"/>
        <w:jc w:val="both"/>
        <w:rPr>
          <w:rFonts w:ascii="Times New Roman" w:hAnsi="Times New Roman" w:cs="Times New Roman"/>
          <w:sz w:val="24"/>
          <w:szCs w:val="24"/>
        </w:rPr>
      </w:pPr>
      <w:r w:rsidRPr="0044789F">
        <w:rPr>
          <w:rFonts w:ascii="Times New Roman" w:hAnsi="Times New Roman" w:cs="Times New Roman"/>
          <w:sz w:val="24"/>
          <w:szCs w:val="24"/>
        </w:rPr>
        <w:t>(Ф.И.О. исполнителя)</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pStyle w:val="ConsPlusTitle"/>
        <w:widowControl/>
        <w:jc w:val="center"/>
        <w:rPr>
          <w:sz w:val="24"/>
          <w:szCs w:val="24"/>
        </w:rPr>
      </w:pPr>
      <w:r w:rsidRPr="0044789F">
        <w:rPr>
          <w:sz w:val="24"/>
          <w:szCs w:val="24"/>
        </w:rPr>
        <w:t xml:space="preserve">ДОГОВОР </w:t>
      </w:r>
      <w:r>
        <w:rPr>
          <w:sz w:val="24"/>
          <w:szCs w:val="24"/>
        </w:rPr>
        <w:t>№</w:t>
      </w:r>
    </w:p>
    <w:p w:rsidR="00233726" w:rsidRPr="0044789F" w:rsidRDefault="00233726" w:rsidP="00482870">
      <w:pPr>
        <w:pStyle w:val="ConsPlusTitle"/>
        <w:widowControl/>
        <w:jc w:val="center"/>
        <w:rPr>
          <w:sz w:val="24"/>
          <w:szCs w:val="24"/>
        </w:rPr>
      </w:pPr>
      <w:r w:rsidRPr="0044789F">
        <w:rPr>
          <w:sz w:val="24"/>
          <w:szCs w:val="24"/>
        </w:rPr>
        <w:t>аренды объектов муниципального движимого имущества</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pStyle w:val="ConsPlusNonformat"/>
        <w:widowControl/>
        <w:rPr>
          <w:rFonts w:ascii="Times New Roman" w:hAnsi="Times New Roman" w:cs="Times New Roman"/>
          <w:sz w:val="24"/>
          <w:szCs w:val="24"/>
        </w:rPr>
      </w:pPr>
      <w:r w:rsidRPr="0044789F">
        <w:rPr>
          <w:rFonts w:ascii="Times New Roman" w:hAnsi="Times New Roman" w:cs="Times New Roman"/>
          <w:sz w:val="24"/>
          <w:szCs w:val="24"/>
        </w:rPr>
        <w:t xml:space="preserve">г. Пермь                                      </w:t>
      </w:r>
      <w:r w:rsidRPr="0044789F">
        <w:rPr>
          <w:rFonts w:ascii="Times New Roman" w:hAnsi="Times New Roman" w:cs="Times New Roman"/>
          <w:sz w:val="24"/>
          <w:szCs w:val="24"/>
        </w:rPr>
        <w:tab/>
      </w:r>
      <w:r w:rsidRPr="0044789F">
        <w:rPr>
          <w:rFonts w:ascii="Times New Roman" w:hAnsi="Times New Roman" w:cs="Times New Roman"/>
          <w:sz w:val="24"/>
          <w:szCs w:val="24"/>
        </w:rPr>
        <w:tab/>
      </w:r>
      <w:r w:rsidRPr="0044789F">
        <w:rPr>
          <w:rFonts w:ascii="Times New Roman" w:hAnsi="Times New Roman" w:cs="Times New Roman"/>
          <w:sz w:val="24"/>
          <w:szCs w:val="24"/>
        </w:rPr>
        <w:tab/>
      </w:r>
      <w:r w:rsidRPr="0044789F">
        <w:rPr>
          <w:rFonts w:ascii="Times New Roman" w:hAnsi="Times New Roman" w:cs="Times New Roman"/>
          <w:sz w:val="24"/>
          <w:szCs w:val="24"/>
        </w:rPr>
        <w:tab/>
      </w:r>
      <w:r>
        <w:rPr>
          <w:rFonts w:ascii="Times New Roman" w:hAnsi="Times New Roman" w:cs="Times New Roman"/>
          <w:sz w:val="24"/>
          <w:szCs w:val="24"/>
        </w:rPr>
        <w:t xml:space="preserve">      «____» ______________ 2013 </w:t>
      </w:r>
      <w:r w:rsidRPr="0044789F">
        <w:rPr>
          <w:rFonts w:ascii="Times New Roman" w:hAnsi="Times New Roman" w:cs="Times New Roman"/>
          <w:sz w:val="24"/>
          <w:szCs w:val="24"/>
        </w:rPr>
        <w:t>г.</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D20E62">
      <w:pPr>
        <w:autoSpaceDE w:val="0"/>
        <w:autoSpaceDN w:val="0"/>
        <w:adjustRightInd w:val="0"/>
        <w:ind w:firstLine="540"/>
        <w:jc w:val="both"/>
        <w:rPr>
          <w:sz w:val="24"/>
          <w:szCs w:val="24"/>
        </w:rPr>
      </w:pPr>
      <w:r w:rsidRPr="0044789F">
        <w:rPr>
          <w:sz w:val="24"/>
          <w:szCs w:val="24"/>
        </w:rPr>
        <w:t xml:space="preserve">Муниципальное казенное учреждение «Пермская городская служба по регулированию численности безнадзорных собак и кошек», именуемое в дальнейшем "Арендодатель", в лице директора </w:t>
      </w:r>
      <w:r>
        <w:rPr>
          <w:sz w:val="24"/>
          <w:szCs w:val="24"/>
        </w:rPr>
        <w:t>Ходыревой Галины Владимировны</w:t>
      </w:r>
      <w:r w:rsidRPr="0044789F">
        <w:rPr>
          <w:sz w:val="24"/>
          <w:szCs w:val="24"/>
        </w:rPr>
        <w:t>, действующе</w:t>
      </w:r>
      <w:r>
        <w:rPr>
          <w:sz w:val="24"/>
          <w:szCs w:val="24"/>
        </w:rPr>
        <w:t>й</w:t>
      </w:r>
      <w:r w:rsidRPr="0044789F">
        <w:rPr>
          <w:sz w:val="24"/>
          <w:szCs w:val="24"/>
        </w:rPr>
        <w:t xml:space="preserve"> на основании </w:t>
      </w:r>
      <w:r>
        <w:rPr>
          <w:sz w:val="24"/>
          <w:szCs w:val="24"/>
        </w:rPr>
        <w:t>Устава</w:t>
      </w:r>
      <w:r w:rsidRPr="0044789F">
        <w:rPr>
          <w:sz w:val="24"/>
          <w:szCs w:val="24"/>
        </w:rPr>
        <w:t xml:space="preserve">, с одной стороны, </w:t>
      </w:r>
      <w:r>
        <w:rPr>
          <w:sz w:val="24"/>
          <w:szCs w:val="24"/>
        </w:rPr>
        <w:t xml:space="preserve">и </w:t>
      </w:r>
      <w:r w:rsidRPr="0044789F">
        <w:rPr>
          <w:sz w:val="24"/>
          <w:szCs w:val="24"/>
        </w:rPr>
        <w:t>___________________, именуемый</w:t>
      </w:r>
      <w:r>
        <w:rPr>
          <w:sz w:val="24"/>
          <w:szCs w:val="24"/>
        </w:rPr>
        <w:t xml:space="preserve"> </w:t>
      </w:r>
      <w:r w:rsidRPr="0044789F">
        <w:rPr>
          <w:sz w:val="24"/>
          <w:szCs w:val="24"/>
        </w:rPr>
        <w:t>(-ая,-ое) в дальнейшем "Арендатор", в лице ________________________, действующего(-ей) на основании ________________, с другой стороны заключили настоящий Договор о нижеследующем:</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jc w:val="center"/>
        <w:outlineLvl w:val="1"/>
        <w:rPr>
          <w:sz w:val="24"/>
          <w:szCs w:val="24"/>
        </w:rPr>
      </w:pPr>
      <w:r>
        <w:rPr>
          <w:sz w:val="24"/>
          <w:szCs w:val="24"/>
        </w:rPr>
        <w:t>1</w:t>
      </w:r>
      <w:r w:rsidRPr="0044789F">
        <w:rPr>
          <w:sz w:val="24"/>
          <w:szCs w:val="24"/>
        </w:rPr>
        <w:t>. Общие положения</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ind w:firstLine="540"/>
        <w:jc w:val="both"/>
        <w:rPr>
          <w:sz w:val="24"/>
          <w:szCs w:val="24"/>
        </w:rPr>
      </w:pPr>
      <w:r w:rsidRPr="0044789F">
        <w:rPr>
          <w:sz w:val="24"/>
          <w:szCs w:val="24"/>
        </w:rPr>
        <w:t>1.1. На основании договора Арендодатель сдает, а Арендатор принимает в аренду объекты муниципального движимого имущества (</w:t>
      </w:r>
      <w:hyperlink r:id="rId15" w:history="1">
        <w:r w:rsidRPr="0044789F">
          <w:rPr>
            <w:sz w:val="24"/>
            <w:szCs w:val="24"/>
          </w:rPr>
          <w:t>приложение 1</w:t>
        </w:r>
      </w:hyperlink>
      <w:r w:rsidRPr="0044789F">
        <w:rPr>
          <w:sz w:val="24"/>
          <w:szCs w:val="24"/>
        </w:rPr>
        <w:t xml:space="preserve"> к настоящему Договору), именуемые в дальнейшем "Объект".</w:t>
      </w:r>
    </w:p>
    <w:p w:rsidR="00233726" w:rsidRPr="0044789F" w:rsidRDefault="00233726" w:rsidP="00482870">
      <w:pPr>
        <w:autoSpaceDE w:val="0"/>
        <w:autoSpaceDN w:val="0"/>
        <w:adjustRightInd w:val="0"/>
        <w:ind w:firstLine="540"/>
        <w:jc w:val="both"/>
        <w:rPr>
          <w:sz w:val="24"/>
          <w:szCs w:val="24"/>
        </w:rPr>
      </w:pPr>
      <w:r w:rsidRPr="0044789F">
        <w:rPr>
          <w:sz w:val="24"/>
          <w:szCs w:val="24"/>
        </w:rPr>
        <w:t>1.2. Цель использования Объекта: содержание, стерилизация, ветеринарное и санитарное обслуживание безнадзорных собак.</w:t>
      </w:r>
    </w:p>
    <w:p w:rsidR="00233726" w:rsidRPr="0044789F" w:rsidRDefault="00233726" w:rsidP="00482870">
      <w:pPr>
        <w:autoSpaceDE w:val="0"/>
        <w:autoSpaceDN w:val="0"/>
        <w:adjustRightInd w:val="0"/>
        <w:ind w:firstLine="540"/>
        <w:jc w:val="both"/>
        <w:rPr>
          <w:sz w:val="24"/>
          <w:szCs w:val="24"/>
        </w:rPr>
      </w:pPr>
      <w:r w:rsidRPr="0044789F">
        <w:rPr>
          <w:sz w:val="24"/>
          <w:szCs w:val="24"/>
        </w:rPr>
        <w:t xml:space="preserve">1.3. Настоящий Договор вступает в силу с момента его регистрации Арендодателем. Срок аренды Объекта с </w:t>
      </w:r>
      <w:r>
        <w:rPr>
          <w:sz w:val="24"/>
          <w:szCs w:val="24"/>
        </w:rPr>
        <w:t>«____»</w:t>
      </w:r>
      <w:r w:rsidRPr="0044789F">
        <w:rPr>
          <w:sz w:val="24"/>
          <w:szCs w:val="24"/>
        </w:rPr>
        <w:t xml:space="preserve"> __________ г. по </w:t>
      </w:r>
      <w:r w:rsidRPr="00277598">
        <w:rPr>
          <w:sz w:val="24"/>
          <w:szCs w:val="24"/>
        </w:rPr>
        <w:t xml:space="preserve">«   » </w:t>
      </w:r>
      <w:r w:rsidR="00277598">
        <w:rPr>
          <w:sz w:val="24"/>
          <w:szCs w:val="24"/>
        </w:rPr>
        <w:t>февраля</w:t>
      </w:r>
      <w:r w:rsidRPr="00277598">
        <w:rPr>
          <w:sz w:val="24"/>
          <w:szCs w:val="24"/>
        </w:rPr>
        <w:t xml:space="preserve"> 2014г</w:t>
      </w:r>
      <w:r w:rsidRPr="0044789F">
        <w:rPr>
          <w:sz w:val="24"/>
          <w:szCs w:val="24"/>
        </w:rPr>
        <w:t>. Объект считается переданным с момента подписания сторонами акта приема-передачи.</w:t>
      </w:r>
    </w:p>
    <w:p w:rsidR="00233726" w:rsidRPr="0044789F" w:rsidRDefault="00233726" w:rsidP="00482870">
      <w:pPr>
        <w:autoSpaceDE w:val="0"/>
        <w:autoSpaceDN w:val="0"/>
        <w:adjustRightInd w:val="0"/>
        <w:ind w:firstLine="540"/>
        <w:jc w:val="both"/>
        <w:rPr>
          <w:sz w:val="24"/>
          <w:szCs w:val="24"/>
        </w:rPr>
      </w:pPr>
      <w:r w:rsidRPr="0044789F">
        <w:rPr>
          <w:sz w:val="24"/>
          <w:szCs w:val="24"/>
        </w:rPr>
        <w:t>1.4. Арендатор не обладает преимущественным правом на заключение договора аренды на новый срок.</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jc w:val="center"/>
        <w:outlineLvl w:val="1"/>
        <w:rPr>
          <w:sz w:val="24"/>
          <w:szCs w:val="24"/>
        </w:rPr>
      </w:pPr>
      <w:r>
        <w:rPr>
          <w:sz w:val="24"/>
          <w:szCs w:val="24"/>
        </w:rPr>
        <w:t>2</w:t>
      </w:r>
      <w:r w:rsidRPr="0044789F">
        <w:rPr>
          <w:sz w:val="24"/>
          <w:szCs w:val="24"/>
        </w:rPr>
        <w:t>. Права сторон</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ind w:firstLine="540"/>
        <w:jc w:val="both"/>
        <w:rPr>
          <w:sz w:val="24"/>
          <w:szCs w:val="24"/>
        </w:rPr>
      </w:pPr>
      <w:r w:rsidRPr="0044789F">
        <w:rPr>
          <w:sz w:val="24"/>
          <w:szCs w:val="24"/>
        </w:rPr>
        <w:t>2.1. Арендодатель имеет право:</w:t>
      </w:r>
    </w:p>
    <w:p w:rsidR="00233726" w:rsidRPr="0044789F" w:rsidRDefault="00233726" w:rsidP="00482870">
      <w:pPr>
        <w:autoSpaceDE w:val="0"/>
        <w:autoSpaceDN w:val="0"/>
        <w:adjustRightInd w:val="0"/>
        <w:ind w:firstLine="540"/>
        <w:jc w:val="both"/>
        <w:rPr>
          <w:sz w:val="24"/>
          <w:szCs w:val="24"/>
        </w:rPr>
      </w:pPr>
      <w:r w:rsidRPr="0044789F">
        <w:rPr>
          <w:sz w:val="24"/>
          <w:szCs w:val="24"/>
        </w:rPr>
        <w:t>2.1.1. досрочно расторгать настоящий Договор в порядке и по основаниям, предусмотренным действующим законодательством и настоящим Договором;</w:t>
      </w:r>
    </w:p>
    <w:p w:rsidR="00233726" w:rsidRPr="0044789F" w:rsidRDefault="00233726" w:rsidP="00482870">
      <w:pPr>
        <w:autoSpaceDE w:val="0"/>
        <w:autoSpaceDN w:val="0"/>
        <w:adjustRightInd w:val="0"/>
        <w:ind w:firstLine="540"/>
        <w:jc w:val="both"/>
        <w:rPr>
          <w:sz w:val="24"/>
          <w:szCs w:val="24"/>
        </w:rPr>
      </w:pPr>
      <w:r w:rsidRPr="0044789F">
        <w:rPr>
          <w:sz w:val="24"/>
          <w:szCs w:val="24"/>
        </w:rPr>
        <w:t>2.1.2. передать свои права и обязанности по настоящему Договору третьим лицам в случаях, предусмотренных действующим законодательством;</w:t>
      </w:r>
    </w:p>
    <w:p w:rsidR="00233726" w:rsidRPr="0044789F" w:rsidRDefault="00233726" w:rsidP="00482870">
      <w:pPr>
        <w:autoSpaceDE w:val="0"/>
        <w:autoSpaceDN w:val="0"/>
        <w:adjustRightInd w:val="0"/>
        <w:ind w:firstLine="540"/>
        <w:jc w:val="both"/>
        <w:rPr>
          <w:sz w:val="24"/>
          <w:szCs w:val="24"/>
        </w:rPr>
      </w:pPr>
      <w:r w:rsidRPr="0044789F">
        <w:rPr>
          <w:sz w:val="24"/>
          <w:szCs w:val="24"/>
        </w:rPr>
        <w:t>2.1.3. доступа к Объекту для проведения проверки состояния и использования Объекта;</w:t>
      </w:r>
    </w:p>
    <w:p w:rsidR="00233726" w:rsidRPr="0044789F" w:rsidRDefault="00233726" w:rsidP="00482870">
      <w:pPr>
        <w:autoSpaceDE w:val="0"/>
        <w:autoSpaceDN w:val="0"/>
        <w:adjustRightInd w:val="0"/>
        <w:ind w:firstLine="540"/>
        <w:jc w:val="both"/>
        <w:rPr>
          <w:sz w:val="24"/>
          <w:szCs w:val="24"/>
        </w:rPr>
      </w:pPr>
      <w:r w:rsidRPr="0044789F">
        <w:rPr>
          <w:sz w:val="24"/>
          <w:szCs w:val="24"/>
        </w:rPr>
        <w:t>2.1.4. определять условия и порядок страхования Объекта в соответствии с действующим законодательством и местными нормативными актами.</w:t>
      </w:r>
    </w:p>
    <w:p w:rsidR="00233726" w:rsidRPr="0044789F" w:rsidRDefault="00233726" w:rsidP="00482870">
      <w:pPr>
        <w:autoSpaceDE w:val="0"/>
        <w:autoSpaceDN w:val="0"/>
        <w:adjustRightInd w:val="0"/>
        <w:ind w:firstLine="540"/>
        <w:jc w:val="both"/>
        <w:rPr>
          <w:sz w:val="24"/>
          <w:szCs w:val="24"/>
        </w:rPr>
      </w:pPr>
      <w:r w:rsidRPr="0044789F">
        <w:rPr>
          <w:sz w:val="24"/>
          <w:szCs w:val="24"/>
        </w:rPr>
        <w:t>2.2. Арендатор имеет право:</w:t>
      </w:r>
    </w:p>
    <w:p w:rsidR="00233726" w:rsidRPr="0044789F" w:rsidRDefault="00233726" w:rsidP="00482870">
      <w:pPr>
        <w:autoSpaceDE w:val="0"/>
        <w:autoSpaceDN w:val="0"/>
        <w:adjustRightInd w:val="0"/>
        <w:ind w:firstLine="540"/>
        <w:jc w:val="both"/>
        <w:rPr>
          <w:sz w:val="24"/>
          <w:szCs w:val="24"/>
        </w:rPr>
      </w:pPr>
      <w:r w:rsidRPr="0044789F">
        <w:rPr>
          <w:sz w:val="24"/>
          <w:szCs w:val="24"/>
        </w:rPr>
        <w:t>2.2.1. сдавать Объект в пользование третьим лицам по договору субаренды исключительно с письменного согласия Арендодателя в соответствии с действующим законодательством и местными нормативными актами;</w:t>
      </w:r>
    </w:p>
    <w:p w:rsidR="00233726" w:rsidRDefault="00233726" w:rsidP="00482870">
      <w:pPr>
        <w:autoSpaceDE w:val="0"/>
        <w:autoSpaceDN w:val="0"/>
        <w:adjustRightInd w:val="0"/>
        <w:ind w:firstLine="540"/>
        <w:jc w:val="both"/>
        <w:rPr>
          <w:sz w:val="24"/>
          <w:szCs w:val="24"/>
        </w:rPr>
      </w:pPr>
      <w:r w:rsidRPr="0044789F">
        <w:rPr>
          <w:sz w:val="24"/>
          <w:szCs w:val="24"/>
        </w:rPr>
        <w:lastRenderedPageBreak/>
        <w:t>2.2.2. досрочно расторгать настоящий Договор в порядке и по основаниям, предусмотренным действующим законодательством и настоящим Договором.</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jc w:val="center"/>
        <w:outlineLvl w:val="1"/>
        <w:rPr>
          <w:sz w:val="24"/>
          <w:szCs w:val="24"/>
        </w:rPr>
      </w:pPr>
      <w:r>
        <w:rPr>
          <w:sz w:val="24"/>
          <w:szCs w:val="24"/>
        </w:rPr>
        <w:t>3</w:t>
      </w:r>
      <w:r w:rsidRPr="0044789F">
        <w:rPr>
          <w:sz w:val="24"/>
          <w:szCs w:val="24"/>
        </w:rPr>
        <w:t>. Обязанности сторон</w:t>
      </w:r>
    </w:p>
    <w:p w:rsidR="00233726" w:rsidRPr="0044789F" w:rsidRDefault="00233726" w:rsidP="00482870">
      <w:pPr>
        <w:autoSpaceDE w:val="0"/>
        <w:autoSpaceDN w:val="0"/>
        <w:adjustRightInd w:val="0"/>
        <w:ind w:firstLine="540"/>
        <w:jc w:val="both"/>
        <w:rPr>
          <w:sz w:val="24"/>
          <w:szCs w:val="24"/>
        </w:rPr>
      </w:pPr>
      <w:r w:rsidRPr="0044789F">
        <w:rPr>
          <w:sz w:val="24"/>
          <w:szCs w:val="24"/>
        </w:rPr>
        <w:t>3.1. Арендодатель обязан:</w:t>
      </w:r>
    </w:p>
    <w:p w:rsidR="00233726" w:rsidRPr="0044789F" w:rsidRDefault="00233726" w:rsidP="00482870">
      <w:pPr>
        <w:autoSpaceDE w:val="0"/>
        <w:autoSpaceDN w:val="0"/>
        <w:adjustRightInd w:val="0"/>
        <w:ind w:firstLine="540"/>
        <w:jc w:val="both"/>
        <w:rPr>
          <w:sz w:val="24"/>
          <w:szCs w:val="24"/>
        </w:rPr>
      </w:pPr>
      <w:r w:rsidRPr="0044789F">
        <w:rPr>
          <w:sz w:val="24"/>
          <w:szCs w:val="24"/>
        </w:rPr>
        <w:t>3.1.1. контролировать выполнение Арендатором условий настоящего Договора;</w:t>
      </w:r>
    </w:p>
    <w:p w:rsidR="00233726" w:rsidRPr="0044789F" w:rsidRDefault="00233726" w:rsidP="00482870">
      <w:pPr>
        <w:autoSpaceDE w:val="0"/>
        <w:autoSpaceDN w:val="0"/>
        <w:adjustRightInd w:val="0"/>
        <w:ind w:firstLine="540"/>
        <w:jc w:val="both"/>
        <w:rPr>
          <w:sz w:val="24"/>
          <w:szCs w:val="24"/>
        </w:rPr>
      </w:pPr>
      <w:r w:rsidRPr="0044789F">
        <w:rPr>
          <w:sz w:val="24"/>
          <w:szCs w:val="24"/>
        </w:rPr>
        <w:t>3.1.2. своевременно, не менее чем за 30 дней до истечения срока настоящего Договора, известить Арендатора об отказе в продлении настоящего Договора и возврате Объекта;</w:t>
      </w:r>
    </w:p>
    <w:p w:rsidR="00233726" w:rsidRPr="0044789F" w:rsidRDefault="00233726" w:rsidP="00482870">
      <w:pPr>
        <w:autoSpaceDE w:val="0"/>
        <w:autoSpaceDN w:val="0"/>
        <w:adjustRightInd w:val="0"/>
        <w:ind w:firstLine="540"/>
        <w:jc w:val="both"/>
        <w:rPr>
          <w:sz w:val="24"/>
          <w:szCs w:val="24"/>
        </w:rPr>
      </w:pPr>
      <w:r w:rsidRPr="0044789F">
        <w:rPr>
          <w:sz w:val="24"/>
          <w:szCs w:val="24"/>
        </w:rPr>
        <w:t>3.1.3. не позднее 5 дней после регистрации Договора передать Объект Арендатору по акту приема-передачи с указанием в нем состояния Объекта;</w:t>
      </w:r>
    </w:p>
    <w:p w:rsidR="00233726" w:rsidRPr="0044789F" w:rsidRDefault="00233726" w:rsidP="00482870">
      <w:pPr>
        <w:autoSpaceDE w:val="0"/>
        <w:autoSpaceDN w:val="0"/>
        <w:adjustRightInd w:val="0"/>
        <w:ind w:firstLine="540"/>
        <w:jc w:val="both"/>
        <w:rPr>
          <w:sz w:val="24"/>
          <w:szCs w:val="24"/>
        </w:rPr>
      </w:pPr>
      <w:r w:rsidRPr="0044789F">
        <w:rPr>
          <w:sz w:val="24"/>
          <w:szCs w:val="24"/>
        </w:rPr>
        <w:t>3.1.4. в случае повреждения Объекта вследствие чрезвычайных ситуаций и стихийных бедствий за свой счет выполнить капитальный ремонт Объекта для обеспечения соответствия технического состояния Объекта нормативной документации.</w:t>
      </w:r>
    </w:p>
    <w:p w:rsidR="00233726" w:rsidRPr="0044789F" w:rsidRDefault="00233726" w:rsidP="00482870">
      <w:pPr>
        <w:autoSpaceDE w:val="0"/>
        <w:autoSpaceDN w:val="0"/>
        <w:adjustRightInd w:val="0"/>
        <w:ind w:firstLine="540"/>
        <w:jc w:val="both"/>
        <w:rPr>
          <w:sz w:val="24"/>
          <w:szCs w:val="24"/>
        </w:rPr>
      </w:pPr>
      <w:r w:rsidRPr="0044789F">
        <w:rPr>
          <w:sz w:val="24"/>
          <w:szCs w:val="24"/>
        </w:rPr>
        <w:t>3.2. Арендатор обязан:</w:t>
      </w:r>
    </w:p>
    <w:p w:rsidR="00233726" w:rsidRPr="0044789F" w:rsidRDefault="00233726" w:rsidP="00482870">
      <w:pPr>
        <w:autoSpaceDE w:val="0"/>
        <w:autoSpaceDN w:val="0"/>
        <w:adjustRightInd w:val="0"/>
        <w:ind w:firstLine="540"/>
        <w:jc w:val="both"/>
        <w:rPr>
          <w:sz w:val="24"/>
          <w:szCs w:val="24"/>
        </w:rPr>
      </w:pPr>
      <w:r w:rsidRPr="0044789F">
        <w:rPr>
          <w:sz w:val="24"/>
          <w:szCs w:val="24"/>
        </w:rPr>
        <w:t xml:space="preserve">3.2.1. использовать Объект по назначению, указанному в </w:t>
      </w:r>
      <w:hyperlink r:id="rId16" w:history="1">
        <w:r w:rsidRPr="0044789F">
          <w:rPr>
            <w:sz w:val="24"/>
            <w:szCs w:val="24"/>
          </w:rPr>
          <w:t>пункте 1.2</w:t>
        </w:r>
      </w:hyperlink>
      <w:r w:rsidRPr="0044789F">
        <w:rPr>
          <w:sz w:val="24"/>
          <w:szCs w:val="24"/>
        </w:rPr>
        <w:t xml:space="preserve"> настоящего Договора;</w:t>
      </w:r>
    </w:p>
    <w:p w:rsidR="00233726" w:rsidRPr="0044789F" w:rsidRDefault="00233726" w:rsidP="00482870">
      <w:pPr>
        <w:autoSpaceDE w:val="0"/>
        <w:autoSpaceDN w:val="0"/>
        <w:adjustRightInd w:val="0"/>
        <w:ind w:firstLine="540"/>
        <w:jc w:val="both"/>
        <w:rPr>
          <w:sz w:val="24"/>
          <w:szCs w:val="24"/>
        </w:rPr>
      </w:pPr>
      <w:r w:rsidRPr="0044789F">
        <w:rPr>
          <w:sz w:val="24"/>
          <w:szCs w:val="24"/>
        </w:rPr>
        <w:t>3.2.2. своевременно и в полном объеме платить арендную плату в размере, установленном настоящим Договором;</w:t>
      </w:r>
    </w:p>
    <w:p w:rsidR="00233726" w:rsidRPr="0044789F" w:rsidRDefault="00233726" w:rsidP="00482870">
      <w:pPr>
        <w:autoSpaceDE w:val="0"/>
        <w:autoSpaceDN w:val="0"/>
        <w:adjustRightInd w:val="0"/>
        <w:ind w:firstLine="540"/>
        <w:jc w:val="both"/>
        <w:rPr>
          <w:sz w:val="24"/>
          <w:szCs w:val="24"/>
        </w:rPr>
      </w:pPr>
      <w:r w:rsidRPr="0044789F">
        <w:rPr>
          <w:sz w:val="24"/>
          <w:szCs w:val="24"/>
        </w:rPr>
        <w:t>3.2.3. в месячный срок после регистрации настоящего Договора в установленном порядке произвести страхование имущества в соответствии с требованиями действующего законодательства и местными нормативными актами, страховые полисы представить Арендодателю в течение 10 дней с момента заключения договора страхования;</w:t>
      </w:r>
    </w:p>
    <w:p w:rsidR="00233726" w:rsidRPr="0044789F" w:rsidRDefault="00233726" w:rsidP="00482870">
      <w:pPr>
        <w:autoSpaceDE w:val="0"/>
        <w:autoSpaceDN w:val="0"/>
        <w:adjustRightInd w:val="0"/>
        <w:ind w:firstLine="540"/>
        <w:jc w:val="both"/>
        <w:rPr>
          <w:sz w:val="24"/>
          <w:szCs w:val="24"/>
        </w:rPr>
      </w:pPr>
      <w:r w:rsidRPr="0044789F">
        <w:rPr>
          <w:sz w:val="24"/>
          <w:szCs w:val="24"/>
        </w:rPr>
        <w:t>3.2.4. при наступлении страхового случая, предусмотренного договором страхования, незамедлительно (не позднее чем через 24 часа после того, как Арендатор узнал или должен был узнать) сообщить о происшедшем Арендодателю, соответствующим обслуживающим организациям, страховой компании, надзорным и правоохранительным органам;</w:t>
      </w:r>
    </w:p>
    <w:p w:rsidR="00233726" w:rsidRPr="0044789F" w:rsidRDefault="00233726" w:rsidP="00482870">
      <w:pPr>
        <w:autoSpaceDE w:val="0"/>
        <w:autoSpaceDN w:val="0"/>
        <w:adjustRightInd w:val="0"/>
        <w:ind w:firstLine="540"/>
        <w:jc w:val="both"/>
        <w:rPr>
          <w:sz w:val="24"/>
          <w:szCs w:val="24"/>
        </w:rPr>
      </w:pPr>
      <w:r w:rsidRPr="0044789F">
        <w:rPr>
          <w:sz w:val="24"/>
          <w:szCs w:val="24"/>
        </w:rPr>
        <w:t>3.2.5. при прекращении настоящего Договора, в том числе по истечении срока его действия, передать Объект Арендодателю по акту приема-передачи;</w:t>
      </w:r>
    </w:p>
    <w:p w:rsidR="00233726" w:rsidRPr="0044789F" w:rsidRDefault="00233726" w:rsidP="00482870">
      <w:pPr>
        <w:autoSpaceDE w:val="0"/>
        <w:autoSpaceDN w:val="0"/>
        <w:adjustRightInd w:val="0"/>
        <w:ind w:firstLine="540"/>
        <w:jc w:val="both"/>
        <w:rPr>
          <w:sz w:val="24"/>
          <w:szCs w:val="24"/>
        </w:rPr>
      </w:pPr>
      <w:r w:rsidRPr="0044789F">
        <w:rPr>
          <w:sz w:val="24"/>
          <w:szCs w:val="24"/>
        </w:rPr>
        <w:t>3.2.6. вернуть Объект со всеми произведенными неотделимыми улучшениями;</w:t>
      </w:r>
    </w:p>
    <w:p w:rsidR="00233726" w:rsidRPr="0044789F" w:rsidRDefault="00233726" w:rsidP="00482870">
      <w:pPr>
        <w:autoSpaceDE w:val="0"/>
        <w:autoSpaceDN w:val="0"/>
        <w:adjustRightInd w:val="0"/>
        <w:ind w:firstLine="540"/>
        <w:jc w:val="both"/>
        <w:rPr>
          <w:sz w:val="24"/>
          <w:szCs w:val="24"/>
        </w:rPr>
      </w:pPr>
      <w:r w:rsidRPr="0044789F">
        <w:rPr>
          <w:sz w:val="24"/>
          <w:szCs w:val="24"/>
        </w:rPr>
        <w:t>3.2.7.</w:t>
      </w:r>
      <w:r>
        <w:rPr>
          <w:sz w:val="24"/>
          <w:szCs w:val="24"/>
        </w:rPr>
        <w:t xml:space="preserve"> </w:t>
      </w:r>
      <w:r w:rsidRPr="0044789F">
        <w:rPr>
          <w:sz w:val="24"/>
          <w:szCs w:val="24"/>
        </w:rPr>
        <w:t>не позднее чем за 30 дней до возврата Объекта письменно уведомить Арендодателя о намерении возвратить Объект по окончании срока действия настоящего Договора;</w:t>
      </w:r>
    </w:p>
    <w:p w:rsidR="00233726" w:rsidRPr="0044789F" w:rsidRDefault="00233726" w:rsidP="00482870">
      <w:pPr>
        <w:autoSpaceDE w:val="0"/>
        <w:autoSpaceDN w:val="0"/>
        <w:adjustRightInd w:val="0"/>
        <w:ind w:firstLine="540"/>
        <w:jc w:val="both"/>
        <w:rPr>
          <w:sz w:val="24"/>
          <w:szCs w:val="24"/>
        </w:rPr>
      </w:pPr>
      <w:r w:rsidRPr="0044789F">
        <w:rPr>
          <w:sz w:val="24"/>
          <w:szCs w:val="24"/>
        </w:rPr>
        <w:t>3.2.8. при реорганизации, ликвидации, изменении наименования, места нахождения, почтового адреса, банковских реквизитов, а также лишении лицензии на право деятельности, для ведения которой был передан Объект, в десятидневный срок письменно сообщить Арендодателю о произошедших изменениях;</w:t>
      </w:r>
    </w:p>
    <w:p w:rsidR="00233726" w:rsidRPr="0044789F" w:rsidRDefault="00233726" w:rsidP="00482870">
      <w:pPr>
        <w:autoSpaceDE w:val="0"/>
        <w:autoSpaceDN w:val="0"/>
        <w:adjustRightInd w:val="0"/>
        <w:ind w:firstLine="540"/>
        <w:jc w:val="both"/>
        <w:rPr>
          <w:sz w:val="24"/>
          <w:szCs w:val="24"/>
        </w:rPr>
      </w:pPr>
      <w:r w:rsidRPr="0044789F">
        <w:rPr>
          <w:sz w:val="24"/>
          <w:szCs w:val="24"/>
        </w:rPr>
        <w:t>3.2.9. обеспечить Арендодателю доступ к Объекту в рабочее время в целях контроля за соблюдением условий настоящего Договора;</w:t>
      </w:r>
    </w:p>
    <w:p w:rsidR="00233726" w:rsidRPr="0044789F" w:rsidRDefault="00233726" w:rsidP="00482870">
      <w:pPr>
        <w:autoSpaceDE w:val="0"/>
        <w:autoSpaceDN w:val="0"/>
        <w:adjustRightInd w:val="0"/>
        <w:ind w:firstLine="540"/>
        <w:jc w:val="both"/>
        <w:rPr>
          <w:sz w:val="24"/>
          <w:szCs w:val="24"/>
        </w:rPr>
      </w:pPr>
      <w:r w:rsidRPr="0044789F">
        <w:rPr>
          <w:sz w:val="24"/>
          <w:szCs w:val="24"/>
        </w:rPr>
        <w:t>3.2.10. осуществлять содержание Объекта в порядке, предусмотренном техническими, санитарными и противопожарными правилами, за свой счет производить текущий и капитальный ремонт;</w:t>
      </w:r>
    </w:p>
    <w:p w:rsidR="00233726" w:rsidRPr="0044789F" w:rsidRDefault="00233726" w:rsidP="00482870">
      <w:pPr>
        <w:autoSpaceDE w:val="0"/>
        <w:autoSpaceDN w:val="0"/>
        <w:adjustRightInd w:val="0"/>
        <w:ind w:firstLine="540"/>
        <w:jc w:val="both"/>
        <w:rPr>
          <w:sz w:val="24"/>
          <w:szCs w:val="24"/>
        </w:rPr>
      </w:pPr>
      <w:r w:rsidRPr="0044789F">
        <w:rPr>
          <w:sz w:val="24"/>
          <w:szCs w:val="24"/>
        </w:rPr>
        <w:t>3.2.11. в случае если арендуемый Объект в результате действия либо бездействия Арендатора придет в аварийное состояние, Арендатор обязан восстановить его за счет собственных средств либо возместить в полном объеме ущерб, нанесенный Арендодателю.</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jc w:val="center"/>
        <w:outlineLvl w:val="1"/>
        <w:rPr>
          <w:sz w:val="24"/>
          <w:szCs w:val="24"/>
        </w:rPr>
      </w:pPr>
      <w:r>
        <w:rPr>
          <w:sz w:val="24"/>
          <w:szCs w:val="24"/>
        </w:rPr>
        <w:t>4</w:t>
      </w:r>
      <w:r w:rsidRPr="0044789F">
        <w:rPr>
          <w:sz w:val="24"/>
          <w:szCs w:val="24"/>
        </w:rPr>
        <w:t>. Порядок расчетов и платежей</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ind w:firstLine="540"/>
        <w:jc w:val="both"/>
        <w:rPr>
          <w:sz w:val="24"/>
          <w:szCs w:val="24"/>
        </w:rPr>
      </w:pPr>
      <w:r w:rsidRPr="0044789F">
        <w:rPr>
          <w:sz w:val="24"/>
          <w:szCs w:val="24"/>
        </w:rPr>
        <w:t xml:space="preserve">4.1. Арендная плата за Объект устанавливается в размере, указанном в </w:t>
      </w:r>
      <w:hyperlink r:id="rId17" w:history="1">
        <w:r w:rsidRPr="0044789F">
          <w:rPr>
            <w:sz w:val="24"/>
            <w:szCs w:val="24"/>
          </w:rPr>
          <w:t>приложении 2</w:t>
        </w:r>
      </w:hyperlink>
      <w:r w:rsidRPr="0044789F">
        <w:rPr>
          <w:sz w:val="24"/>
          <w:szCs w:val="24"/>
        </w:rPr>
        <w:t xml:space="preserve"> к настоящему Договору.</w:t>
      </w:r>
    </w:p>
    <w:p w:rsidR="00233726" w:rsidRPr="0044789F" w:rsidRDefault="00233726" w:rsidP="00482870">
      <w:pPr>
        <w:autoSpaceDE w:val="0"/>
        <w:autoSpaceDN w:val="0"/>
        <w:adjustRightInd w:val="0"/>
        <w:ind w:firstLine="540"/>
        <w:jc w:val="both"/>
        <w:outlineLvl w:val="1"/>
        <w:rPr>
          <w:sz w:val="24"/>
          <w:szCs w:val="24"/>
        </w:rPr>
      </w:pPr>
      <w:r w:rsidRPr="0044789F">
        <w:rPr>
          <w:sz w:val="24"/>
          <w:szCs w:val="24"/>
        </w:rPr>
        <w:t xml:space="preserve">4.2. Арендатор вносит арендную плату за Объект в сумме, указанной в соответствующей графе приложения 2 к настоящему Договору, ежемесячно, не позднее 20 числа текущего месяца на </w:t>
      </w:r>
      <w:r>
        <w:rPr>
          <w:sz w:val="24"/>
          <w:szCs w:val="24"/>
        </w:rPr>
        <w:t xml:space="preserve">реквизиты главного распорядителя бюджетных средств </w:t>
      </w:r>
      <w:r w:rsidRPr="0044789F">
        <w:rPr>
          <w:sz w:val="24"/>
          <w:szCs w:val="24"/>
        </w:rPr>
        <w:t xml:space="preserve">Арендодателя </w:t>
      </w:r>
      <w:r w:rsidRPr="00781592">
        <w:rPr>
          <w:sz w:val="24"/>
          <w:szCs w:val="24"/>
        </w:rPr>
        <w:lastRenderedPageBreak/>
        <w:t>401018107000000</w:t>
      </w:r>
      <w:r>
        <w:rPr>
          <w:sz w:val="24"/>
          <w:szCs w:val="24"/>
        </w:rPr>
        <w:t>1</w:t>
      </w:r>
      <w:r w:rsidRPr="00781592">
        <w:rPr>
          <w:sz w:val="24"/>
          <w:szCs w:val="24"/>
        </w:rPr>
        <w:t xml:space="preserve">0003 </w:t>
      </w:r>
      <w:r w:rsidRPr="0044789F">
        <w:rPr>
          <w:sz w:val="24"/>
          <w:szCs w:val="24"/>
        </w:rPr>
        <w:t xml:space="preserve">в </w:t>
      </w:r>
      <w:r>
        <w:rPr>
          <w:sz w:val="24"/>
          <w:szCs w:val="24"/>
        </w:rPr>
        <w:t>УФК</w:t>
      </w:r>
      <w:r w:rsidRPr="0044789F">
        <w:rPr>
          <w:sz w:val="24"/>
          <w:szCs w:val="24"/>
        </w:rPr>
        <w:t xml:space="preserve"> по Пермскому краю</w:t>
      </w:r>
      <w:r>
        <w:rPr>
          <w:sz w:val="24"/>
          <w:szCs w:val="24"/>
        </w:rPr>
        <w:t xml:space="preserve"> (Управление по экологии и природопользованию администрации города Перми</w:t>
      </w:r>
      <w:r w:rsidRPr="0044789F">
        <w:rPr>
          <w:sz w:val="24"/>
          <w:szCs w:val="24"/>
        </w:rPr>
        <w:t>)</w:t>
      </w:r>
      <w:r>
        <w:rPr>
          <w:sz w:val="24"/>
          <w:szCs w:val="24"/>
        </w:rPr>
        <w:t>, КБК 915 1 11 05034 04 1000 120</w:t>
      </w:r>
      <w:r w:rsidRPr="0044789F">
        <w:rPr>
          <w:sz w:val="24"/>
          <w:szCs w:val="24"/>
        </w:rPr>
        <w:t>.</w:t>
      </w:r>
    </w:p>
    <w:p w:rsidR="00233726" w:rsidRPr="0044789F" w:rsidRDefault="00233726" w:rsidP="00482870">
      <w:pPr>
        <w:autoSpaceDE w:val="0"/>
        <w:autoSpaceDN w:val="0"/>
        <w:adjustRightInd w:val="0"/>
        <w:ind w:firstLine="540"/>
        <w:jc w:val="both"/>
        <w:rPr>
          <w:sz w:val="24"/>
          <w:szCs w:val="24"/>
        </w:rPr>
      </w:pPr>
      <w:r w:rsidRPr="0044789F">
        <w:rPr>
          <w:sz w:val="24"/>
          <w:szCs w:val="24"/>
        </w:rPr>
        <w:t>Налог на добавленную стоимость (НДС) за аренду Объекта Арендатор по самостоятельно оформленному счету-фактуре перечисляет на расчетный счет Управления Федерального казначейства по Пермскому краю.</w:t>
      </w:r>
    </w:p>
    <w:p w:rsidR="00233726" w:rsidRPr="0044789F" w:rsidRDefault="00233726" w:rsidP="00482870">
      <w:pPr>
        <w:autoSpaceDE w:val="0"/>
        <w:autoSpaceDN w:val="0"/>
        <w:adjustRightInd w:val="0"/>
        <w:ind w:firstLine="540"/>
        <w:jc w:val="both"/>
        <w:rPr>
          <w:sz w:val="24"/>
          <w:szCs w:val="24"/>
        </w:rPr>
      </w:pPr>
      <w:r w:rsidRPr="0044789F">
        <w:rPr>
          <w:sz w:val="24"/>
          <w:szCs w:val="24"/>
        </w:rPr>
        <w:t>4.3. Размер арендной платы может быть изменен в порядке, предусмотренном действующим законодательством.</w:t>
      </w:r>
    </w:p>
    <w:p w:rsidR="00233726" w:rsidRPr="0044789F" w:rsidRDefault="00233726" w:rsidP="00482870">
      <w:pPr>
        <w:autoSpaceDE w:val="0"/>
        <w:autoSpaceDN w:val="0"/>
        <w:adjustRightInd w:val="0"/>
        <w:ind w:firstLine="540"/>
        <w:jc w:val="both"/>
        <w:rPr>
          <w:sz w:val="24"/>
          <w:szCs w:val="24"/>
        </w:rPr>
      </w:pPr>
      <w:r w:rsidRPr="0044789F">
        <w:rPr>
          <w:sz w:val="24"/>
          <w:szCs w:val="24"/>
        </w:rPr>
        <w:t>Арендодатель направляет Арендатору уведомление к Договору с указанием нового размера арендной платы, которое является неотъемлемой частью данного Договора.</w:t>
      </w:r>
    </w:p>
    <w:p w:rsidR="00233726" w:rsidRPr="0044789F" w:rsidRDefault="00233726" w:rsidP="00482870">
      <w:pPr>
        <w:autoSpaceDE w:val="0"/>
        <w:autoSpaceDN w:val="0"/>
        <w:adjustRightInd w:val="0"/>
        <w:ind w:firstLine="540"/>
        <w:jc w:val="both"/>
        <w:rPr>
          <w:sz w:val="24"/>
          <w:szCs w:val="24"/>
        </w:rPr>
      </w:pPr>
      <w:r w:rsidRPr="0044789F">
        <w:rPr>
          <w:sz w:val="24"/>
          <w:szCs w:val="24"/>
        </w:rPr>
        <w:t xml:space="preserve">4.4. Днем внесения любого платежа считается день зачисления соответствующей суммы на счет, указанный в </w:t>
      </w:r>
      <w:hyperlink r:id="rId18" w:history="1">
        <w:r w:rsidRPr="0044789F">
          <w:rPr>
            <w:sz w:val="24"/>
            <w:szCs w:val="24"/>
          </w:rPr>
          <w:t>пункте 4.2</w:t>
        </w:r>
      </w:hyperlink>
      <w:r w:rsidRPr="0044789F">
        <w:rPr>
          <w:sz w:val="24"/>
          <w:szCs w:val="24"/>
        </w:rPr>
        <w:t xml:space="preserve"> настоящего Договора.</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jc w:val="center"/>
        <w:outlineLvl w:val="1"/>
        <w:rPr>
          <w:sz w:val="24"/>
          <w:szCs w:val="24"/>
        </w:rPr>
      </w:pPr>
      <w:r>
        <w:rPr>
          <w:sz w:val="24"/>
          <w:szCs w:val="24"/>
        </w:rPr>
        <w:t>5</w:t>
      </w:r>
      <w:r w:rsidRPr="0044789F">
        <w:rPr>
          <w:sz w:val="24"/>
          <w:szCs w:val="24"/>
        </w:rPr>
        <w:t>. Дополнительные условия</w:t>
      </w:r>
    </w:p>
    <w:p w:rsidR="00233726" w:rsidRPr="0044789F" w:rsidRDefault="00233726" w:rsidP="00482870">
      <w:pPr>
        <w:autoSpaceDE w:val="0"/>
        <w:autoSpaceDN w:val="0"/>
        <w:adjustRightInd w:val="0"/>
        <w:ind w:firstLine="540"/>
        <w:jc w:val="both"/>
        <w:rPr>
          <w:sz w:val="24"/>
          <w:szCs w:val="24"/>
        </w:rPr>
      </w:pPr>
      <w:r w:rsidRPr="0044789F">
        <w:rPr>
          <w:sz w:val="24"/>
          <w:szCs w:val="24"/>
        </w:rPr>
        <w:t>5.1. Стоимость неотделимых улучшений Объекта, произведенных Арендатором (субарендатором), не возмещается Арендатору (субарендатору).</w:t>
      </w:r>
    </w:p>
    <w:p w:rsidR="00233726" w:rsidRPr="0044789F" w:rsidRDefault="00233726" w:rsidP="00482870">
      <w:pPr>
        <w:autoSpaceDE w:val="0"/>
        <w:autoSpaceDN w:val="0"/>
        <w:adjustRightInd w:val="0"/>
        <w:ind w:firstLine="540"/>
        <w:jc w:val="both"/>
        <w:rPr>
          <w:sz w:val="24"/>
          <w:szCs w:val="24"/>
        </w:rPr>
      </w:pPr>
      <w:r w:rsidRPr="0044789F">
        <w:rPr>
          <w:sz w:val="24"/>
          <w:szCs w:val="24"/>
        </w:rPr>
        <w:t>5.2. Арендатор не имеет права передавать свои права и обязанности третьим лицам, кроме внесения арендных платежей.</w:t>
      </w:r>
    </w:p>
    <w:p w:rsidR="00233726" w:rsidRPr="0044789F" w:rsidRDefault="00233726" w:rsidP="00482870">
      <w:pPr>
        <w:autoSpaceDE w:val="0"/>
        <w:autoSpaceDN w:val="0"/>
        <w:adjustRightInd w:val="0"/>
        <w:ind w:firstLine="540"/>
        <w:jc w:val="both"/>
        <w:rPr>
          <w:sz w:val="24"/>
          <w:szCs w:val="24"/>
        </w:rPr>
      </w:pPr>
      <w:r w:rsidRPr="0044789F">
        <w:rPr>
          <w:sz w:val="24"/>
          <w:szCs w:val="24"/>
        </w:rPr>
        <w:t>5.3. Арендатор не имеет права заложить или иначе отчуждать Объект (за исключением сдачи в субаренду с разрешения Арендодателя).</w:t>
      </w:r>
    </w:p>
    <w:p w:rsidR="00233726" w:rsidRPr="0044789F" w:rsidRDefault="00233726" w:rsidP="00482870">
      <w:pPr>
        <w:autoSpaceDE w:val="0"/>
        <w:autoSpaceDN w:val="0"/>
        <w:adjustRightInd w:val="0"/>
        <w:ind w:firstLine="540"/>
        <w:jc w:val="both"/>
        <w:rPr>
          <w:sz w:val="24"/>
          <w:szCs w:val="24"/>
        </w:rPr>
      </w:pPr>
      <w:r w:rsidRPr="0044789F">
        <w:rPr>
          <w:sz w:val="24"/>
          <w:szCs w:val="24"/>
        </w:rPr>
        <w:t>5.4. В случае нарушения Арендатором сроков внесения арендной платы, установленных настоящим Договором, за каждый день задержки внесения арендной платы начисляются пени в размере 0,1% от величины недоимки арендной платы за расчетный период.</w:t>
      </w:r>
    </w:p>
    <w:p w:rsidR="00233726" w:rsidRPr="0044789F" w:rsidRDefault="00233726" w:rsidP="00482870">
      <w:pPr>
        <w:autoSpaceDE w:val="0"/>
        <w:autoSpaceDN w:val="0"/>
        <w:adjustRightInd w:val="0"/>
        <w:ind w:firstLine="540"/>
        <w:jc w:val="both"/>
        <w:rPr>
          <w:sz w:val="24"/>
          <w:szCs w:val="24"/>
        </w:rPr>
      </w:pPr>
      <w:r w:rsidRPr="0044789F">
        <w:rPr>
          <w:sz w:val="24"/>
          <w:szCs w:val="24"/>
        </w:rPr>
        <w:t xml:space="preserve">5.5. За сдачу Объекта (или его части) в субаренду без письменного разрешения Арендодателя Арендатор уплачивает Арендодателю штраф в размере годовой арендной платы за сданный в субаренду Объект, перечисляемый на расчетный счет, указанный в </w:t>
      </w:r>
      <w:hyperlink r:id="rId19" w:history="1">
        <w:r w:rsidRPr="0044789F">
          <w:rPr>
            <w:sz w:val="24"/>
            <w:szCs w:val="24"/>
          </w:rPr>
          <w:t>пункте 4.2</w:t>
        </w:r>
      </w:hyperlink>
      <w:r w:rsidRPr="0044789F">
        <w:rPr>
          <w:sz w:val="24"/>
          <w:szCs w:val="24"/>
        </w:rPr>
        <w:t xml:space="preserve"> настоящего Договора.</w:t>
      </w:r>
    </w:p>
    <w:p w:rsidR="00233726" w:rsidRPr="0044789F" w:rsidRDefault="00233726" w:rsidP="00482870">
      <w:pPr>
        <w:autoSpaceDE w:val="0"/>
        <w:autoSpaceDN w:val="0"/>
        <w:adjustRightInd w:val="0"/>
        <w:ind w:firstLine="540"/>
        <w:jc w:val="both"/>
        <w:rPr>
          <w:sz w:val="24"/>
          <w:szCs w:val="24"/>
        </w:rPr>
      </w:pPr>
      <w:r w:rsidRPr="0044789F">
        <w:rPr>
          <w:sz w:val="24"/>
          <w:szCs w:val="24"/>
        </w:rPr>
        <w:t xml:space="preserve">5.6. Арендатор несет ответственность за нарушение </w:t>
      </w:r>
      <w:hyperlink r:id="rId20" w:history="1">
        <w:r w:rsidRPr="0044789F">
          <w:rPr>
            <w:sz w:val="24"/>
            <w:szCs w:val="24"/>
          </w:rPr>
          <w:t>правил</w:t>
        </w:r>
      </w:hyperlink>
      <w:r w:rsidRPr="0044789F">
        <w:rPr>
          <w:sz w:val="24"/>
          <w:szCs w:val="24"/>
        </w:rPr>
        <w:t xml:space="preserve"> пожарной безопасности.</w:t>
      </w:r>
    </w:p>
    <w:p w:rsidR="00233726" w:rsidRPr="0044789F" w:rsidRDefault="00233726" w:rsidP="00482870">
      <w:pPr>
        <w:autoSpaceDE w:val="0"/>
        <w:autoSpaceDN w:val="0"/>
        <w:adjustRightInd w:val="0"/>
        <w:ind w:firstLine="540"/>
        <w:jc w:val="both"/>
        <w:rPr>
          <w:sz w:val="24"/>
          <w:szCs w:val="24"/>
        </w:rPr>
      </w:pPr>
      <w:r w:rsidRPr="0044789F">
        <w:rPr>
          <w:sz w:val="24"/>
          <w:szCs w:val="24"/>
        </w:rPr>
        <w:t xml:space="preserve">При невыполнении требования </w:t>
      </w:r>
      <w:hyperlink r:id="rId21" w:history="1">
        <w:r w:rsidRPr="0044789F">
          <w:rPr>
            <w:sz w:val="24"/>
            <w:szCs w:val="24"/>
          </w:rPr>
          <w:t>пункта 3.2.3</w:t>
        </w:r>
      </w:hyperlink>
      <w:r w:rsidRPr="0044789F">
        <w:rPr>
          <w:sz w:val="24"/>
          <w:szCs w:val="24"/>
        </w:rPr>
        <w:t xml:space="preserve"> настоящего Договора Арендатор обязан возместить Арендодателю причиненный ущерб в полном размере.</w:t>
      </w:r>
    </w:p>
    <w:p w:rsidR="00233726" w:rsidRPr="0044789F" w:rsidRDefault="00233726" w:rsidP="00482870">
      <w:pPr>
        <w:autoSpaceDE w:val="0"/>
        <w:autoSpaceDN w:val="0"/>
        <w:adjustRightInd w:val="0"/>
        <w:ind w:firstLine="540"/>
        <w:jc w:val="both"/>
        <w:rPr>
          <w:sz w:val="24"/>
          <w:szCs w:val="24"/>
        </w:rPr>
      </w:pPr>
      <w:r w:rsidRPr="0044789F">
        <w:rPr>
          <w:sz w:val="24"/>
          <w:szCs w:val="24"/>
        </w:rPr>
        <w:t>5.7. Если при наступлении страхового случая, предусмотренного договором страхования, выплаченное страховое возмещение не покрывает реальный ущерб, причиненный Объекту, Арендатор обязан в установленный Арендодателем срок возместить разницу между реальным ущербом и полученным страховым возмещением.</w:t>
      </w:r>
    </w:p>
    <w:p w:rsidR="00233726" w:rsidRPr="0044789F" w:rsidRDefault="00233726" w:rsidP="00482870">
      <w:pPr>
        <w:autoSpaceDE w:val="0"/>
        <w:autoSpaceDN w:val="0"/>
        <w:adjustRightInd w:val="0"/>
        <w:ind w:firstLine="540"/>
        <w:jc w:val="both"/>
        <w:rPr>
          <w:sz w:val="24"/>
          <w:szCs w:val="24"/>
        </w:rPr>
      </w:pPr>
    </w:p>
    <w:p w:rsidR="00233726" w:rsidRPr="00186B4A" w:rsidRDefault="00233726" w:rsidP="00482870">
      <w:pPr>
        <w:autoSpaceDE w:val="0"/>
        <w:autoSpaceDN w:val="0"/>
        <w:adjustRightInd w:val="0"/>
        <w:jc w:val="center"/>
        <w:outlineLvl w:val="1"/>
        <w:rPr>
          <w:sz w:val="24"/>
          <w:szCs w:val="24"/>
        </w:rPr>
      </w:pPr>
      <w:r w:rsidRPr="00186B4A">
        <w:rPr>
          <w:sz w:val="24"/>
          <w:szCs w:val="24"/>
        </w:rPr>
        <w:t>6. Изменение и прекращение Договора</w:t>
      </w:r>
    </w:p>
    <w:p w:rsidR="00233726" w:rsidRPr="0044789F" w:rsidRDefault="00233726" w:rsidP="00482870">
      <w:pPr>
        <w:autoSpaceDE w:val="0"/>
        <w:autoSpaceDN w:val="0"/>
        <w:adjustRightInd w:val="0"/>
        <w:ind w:firstLine="540"/>
        <w:jc w:val="both"/>
        <w:rPr>
          <w:sz w:val="24"/>
          <w:szCs w:val="24"/>
        </w:rPr>
      </w:pPr>
      <w:r w:rsidRPr="00186B4A">
        <w:rPr>
          <w:sz w:val="24"/>
          <w:szCs w:val="24"/>
        </w:rPr>
        <w:t>6.</w:t>
      </w:r>
      <w:r w:rsidR="00E204B8" w:rsidRPr="00186B4A">
        <w:rPr>
          <w:sz w:val="24"/>
          <w:szCs w:val="24"/>
        </w:rPr>
        <w:t>1</w:t>
      </w:r>
      <w:r w:rsidRPr="00186B4A">
        <w:rPr>
          <w:sz w:val="24"/>
          <w:szCs w:val="24"/>
        </w:rPr>
        <w:t>. Арендодатель вправе расторгнуть настоящий Договор</w:t>
      </w:r>
      <w:r w:rsidRPr="0044789F">
        <w:rPr>
          <w:sz w:val="24"/>
          <w:szCs w:val="24"/>
        </w:rPr>
        <w:t xml:space="preserve"> в случаях, когда Арендатор:</w:t>
      </w:r>
    </w:p>
    <w:p w:rsidR="00233726" w:rsidRPr="0044789F" w:rsidRDefault="00233726" w:rsidP="00482870">
      <w:pPr>
        <w:autoSpaceDE w:val="0"/>
        <w:autoSpaceDN w:val="0"/>
        <w:adjustRightInd w:val="0"/>
        <w:ind w:firstLine="540"/>
        <w:jc w:val="both"/>
        <w:rPr>
          <w:sz w:val="24"/>
          <w:szCs w:val="24"/>
        </w:rPr>
      </w:pPr>
      <w:r w:rsidRPr="0044789F">
        <w:rPr>
          <w:sz w:val="24"/>
          <w:szCs w:val="24"/>
        </w:rPr>
        <w:t>6.</w:t>
      </w:r>
      <w:r w:rsidR="00E204B8">
        <w:rPr>
          <w:sz w:val="24"/>
          <w:szCs w:val="24"/>
        </w:rPr>
        <w:t>1</w:t>
      </w:r>
      <w:r w:rsidRPr="0044789F">
        <w:rPr>
          <w:sz w:val="24"/>
          <w:szCs w:val="24"/>
        </w:rPr>
        <w:t xml:space="preserve">.1. использует Объект в целом или его часть не по назначению, указанному в </w:t>
      </w:r>
      <w:hyperlink r:id="rId22" w:history="1">
        <w:r w:rsidRPr="0044789F">
          <w:rPr>
            <w:sz w:val="24"/>
            <w:szCs w:val="24"/>
          </w:rPr>
          <w:t>пункте 1.2</w:t>
        </w:r>
      </w:hyperlink>
      <w:r w:rsidRPr="0044789F">
        <w:rPr>
          <w:sz w:val="24"/>
          <w:szCs w:val="24"/>
        </w:rPr>
        <w:t xml:space="preserve"> настоящего Договора;</w:t>
      </w:r>
    </w:p>
    <w:p w:rsidR="00233726" w:rsidRPr="0044789F" w:rsidRDefault="00233726" w:rsidP="00482870">
      <w:pPr>
        <w:autoSpaceDE w:val="0"/>
        <w:autoSpaceDN w:val="0"/>
        <w:adjustRightInd w:val="0"/>
        <w:ind w:firstLine="540"/>
        <w:jc w:val="both"/>
        <w:rPr>
          <w:sz w:val="24"/>
          <w:szCs w:val="24"/>
        </w:rPr>
      </w:pPr>
      <w:r w:rsidRPr="0044789F">
        <w:rPr>
          <w:sz w:val="24"/>
          <w:szCs w:val="24"/>
        </w:rPr>
        <w:t>6.</w:t>
      </w:r>
      <w:r w:rsidR="00E204B8">
        <w:rPr>
          <w:sz w:val="24"/>
          <w:szCs w:val="24"/>
        </w:rPr>
        <w:t>1</w:t>
      </w:r>
      <w:r w:rsidRPr="0044789F">
        <w:rPr>
          <w:sz w:val="24"/>
          <w:szCs w:val="24"/>
        </w:rPr>
        <w:t>.2. систематически (два раза и более) нарушает сроки внесения арендной платы, установленные настоящим Договором;</w:t>
      </w:r>
    </w:p>
    <w:p w:rsidR="00233726" w:rsidRPr="0044789F" w:rsidRDefault="00233726" w:rsidP="00482870">
      <w:pPr>
        <w:autoSpaceDE w:val="0"/>
        <w:autoSpaceDN w:val="0"/>
        <w:adjustRightInd w:val="0"/>
        <w:ind w:firstLine="540"/>
        <w:jc w:val="both"/>
        <w:rPr>
          <w:sz w:val="24"/>
          <w:szCs w:val="24"/>
        </w:rPr>
      </w:pPr>
      <w:r w:rsidRPr="0044789F">
        <w:rPr>
          <w:sz w:val="24"/>
          <w:szCs w:val="24"/>
        </w:rPr>
        <w:t>6.</w:t>
      </w:r>
      <w:r w:rsidR="00E204B8">
        <w:rPr>
          <w:sz w:val="24"/>
          <w:szCs w:val="24"/>
        </w:rPr>
        <w:t>1</w:t>
      </w:r>
      <w:r w:rsidRPr="0044789F">
        <w:rPr>
          <w:sz w:val="24"/>
          <w:szCs w:val="24"/>
        </w:rPr>
        <w:t>.3. имеет задолженность в размере двухмесячной арендной платы, расторжение настоящего Договора не освобождает Арендатора от необходимости погашения задолженности по арендной плате и уплате пени;</w:t>
      </w:r>
    </w:p>
    <w:p w:rsidR="00233726" w:rsidRPr="0044789F" w:rsidRDefault="00233726" w:rsidP="00482870">
      <w:pPr>
        <w:autoSpaceDE w:val="0"/>
        <w:autoSpaceDN w:val="0"/>
        <w:adjustRightInd w:val="0"/>
        <w:ind w:firstLine="540"/>
        <w:jc w:val="both"/>
        <w:rPr>
          <w:sz w:val="24"/>
          <w:szCs w:val="24"/>
        </w:rPr>
      </w:pPr>
      <w:r w:rsidRPr="0044789F">
        <w:rPr>
          <w:sz w:val="24"/>
          <w:szCs w:val="24"/>
        </w:rPr>
        <w:t>6.</w:t>
      </w:r>
      <w:r w:rsidR="00E204B8">
        <w:rPr>
          <w:sz w:val="24"/>
          <w:szCs w:val="24"/>
        </w:rPr>
        <w:t>1</w:t>
      </w:r>
      <w:r w:rsidRPr="0044789F">
        <w:rPr>
          <w:sz w:val="24"/>
          <w:szCs w:val="24"/>
        </w:rPr>
        <w:t>.4. умышленно или по неосторожности ухудшает состояние Объекта;</w:t>
      </w:r>
    </w:p>
    <w:p w:rsidR="00233726" w:rsidRPr="0044789F" w:rsidRDefault="00233726" w:rsidP="00482870">
      <w:pPr>
        <w:autoSpaceDE w:val="0"/>
        <w:autoSpaceDN w:val="0"/>
        <w:adjustRightInd w:val="0"/>
        <w:ind w:firstLine="540"/>
        <w:jc w:val="both"/>
        <w:rPr>
          <w:sz w:val="24"/>
          <w:szCs w:val="24"/>
        </w:rPr>
      </w:pPr>
      <w:r w:rsidRPr="0044789F">
        <w:rPr>
          <w:sz w:val="24"/>
          <w:szCs w:val="24"/>
        </w:rPr>
        <w:t>6.</w:t>
      </w:r>
      <w:r w:rsidR="00E204B8">
        <w:rPr>
          <w:sz w:val="24"/>
          <w:szCs w:val="24"/>
        </w:rPr>
        <w:t>1</w:t>
      </w:r>
      <w:r w:rsidRPr="0044789F">
        <w:rPr>
          <w:sz w:val="24"/>
          <w:szCs w:val="24"/>
        </w:rPr>
        <w:t>.5. не использует либо передает Объект или его часть по любым видам договоров и сделок иным лицам без письменного согласия Арендодателя;</w:t>
      </w:r>
    </w:p>
    <w:p w:rsidR="00233726" w:rsidRPr="0044789F" w:rsidRDefault="00233726" w:rsidP="00482870">
      <w:pPr>
        <w:autoSpaceDE w:val="0"/>
        <w:autoSpaceDN w:val="0"/>
        <w:adjustRightInd w:val="0"/>
        <w:ind w:firstLine="540"/>
        <w:jc w:val="both"/>
        <w:rPr>
          <w:sz w:val="24"/>
          <w:szCs w:val="24"/>
        </w:rPr>
      </w:pPr>
      <w:r w:rsidRPr="0044789F">
        <w:rPr>
          <w:sz w:val="24"/>
          <w:szCs w:val="24"/>
        </w:rPr>
        <w:t>6.</w:t>
      </w:r>
      <w:r w:rsidR="00E204B8">
        <w:rPr>
          <w:sz w:val="24"/>
          <w:szCs w:val="24"/>
        </w:rPr>
        <w:t>1</w:t>
      </w:r>
      <w:r w:rsidRPr="0044789F">
        <w:rPr>
          <w:sz w:val="24"/>
          <w:szCs w:val="24"/>
        </w:rPr>
        <w:t xml:space="preserve">.6. лишен лицензии на осуществление деятельности, предусмотренной </w:t>
      </w:r>
      <w:hyperlink r:id="rId23" w:history="1">
        <w:r w:rsidRPr="0044789F">
          <w:rPr>
            <w:sz w:val="24"/>
            <w:szCs w:val="24"/>
          </w:rPr>
          <w:t>пунктом 1.2</w:t>
        </w:r>
      </w:hyperlink>
      <w:r w:rsidRPr="0044789F">
        <w:rPr>
          <w:sz w:val="24"/>
          <w:szCs w:val="24"/>
        </w:rPr>
        <w:t xml:space="preserve"> настоящего Договора;</w:t>
      </w:r>
    </w:p>
    <w:p w:rsidR="00233726" w:rsidRPr="0044789F" w:rsidRDefault="00233726" w:rsidP="00482870">
      <w:pPr>
        <w:autoSpaceDE w:val="0"/>
        <w:autoSpaceDN w:val="0"/>
        <w:adjustRightInd w:val="0"/>
        <w:ind w:firstLine="540"/>
        <w:jc w:val="both"/>
        <w:rPr>
          <w:sz w:val="24"/>
          <w:szCs w:val="24"/>
        </w:rPr>
      </w:pPr>
      <w:r w:rsidRPr="0044789F">
        <w:rPr>
          <w:sz w:val="24"/>
          <w:szCs w:val="24"/>
        </w:rPr>
        <w:t>6.</w:t>
      </w:r>
      <w:r w:rsidR="00E204B8">
        <w:rPr>
          <w:sz w:val="24"/>
          <w:szCs w:val="24"/>
        </w:rPr>
        <w:t>1</w:t>
      </w:r>
      <w:r w:rsidRPr="0044789F">
        <w:rPr>
          <w:sz w:val="24"/>
          <w:szCs w:val="24"/>
        </w:rPr>
        <w:t xml:space="preserve">.7. не выполняет требования </w:t>
      </w:r>
      <w:hyperlink r:id="rId24" w:history="1">
        <w:r w:rsidRPr="0044789F">
          <w:rPr>
            <w:sz w:val="24"/>
            <w:szCs w:val="24"/>
          </w:rPr>
          <w:t>пунктов 3.2.9</w:t>
        </w:r>
      </w:hyperlink>
      <w:r w:rsidRPr="0044789F">
        <w:rPr>
          <w:sz w:val="24"/>
          <w:szCs w:val="24"/>
        </w:rPr>
        <w:t xml:space="preserve">, </w:t>
      </w:r>
      <w:hyperlink r:id="rId25" w:history="1">
        <w:r w:rsidRPr="0044789F">
          <w:rPr>
            <w:sz w:val="24"/>
            <w:szCs w:val="24"/>
          </w:rPr>
          <w:t>3.2.10</w:t>
        </w:r>
      </w:hyperlink>
      <w:r w:rsidRPr="0044789F">
        <w:rPr>
          <w:sz w:val="24"/>
          <w:szCs w:val="24"/>
        </w:rPr>
        <w:t xml:space="preserve">, </w:t>
      </w:r>
      <w:hyperlink r:id="rId26" w:history="1">
        <w:r w:rsidRPr="0044789F">
          <w:rPr>
            <w:sz w:val="24"/>
            <w:szCs w:val="24"/>
          </w:rPr>
          <w:t>3.2.11</w:t>
        </w:r>
      </w:hyperlink>
      <w:r w:rsidRPr="0044789F">
        <w:rPr>
          <w:sz w:val="24"/>
          <w:szCs w:val="24"/>
        </w:rPr>
        <w:t xml:space="preserve"> настоящего Договора;</w:t>
      </w:r>
    </w:p>
    <w:p w:rsidR="00233726" w:rsidRPr="0044789F" w:rsidRDefault="00233726" w:rsidP="00482870">
      <w:pPr>
        <w:autoSpaceDE w:val="0"/>
        <w:autoSpaceDN w:val="0"/>
        <w:adjustRightInd w:val="0"/>
        <w:ind w:firstLine="540"/>
        <w:jc w:val="both"/>
        <w:rPr>
          <w:sz w:val="24"/>
          <w:szCs w:val="24"/>
        </w:rPr>
      </w:pPr>
      <w:r w:rsidRPr="0044789F">
        <w:rPr>
          <w:sz w:val="24"/>
          <w:szCs w:val="24"/>
        </w:rPr>
        <w:t>6.</w:t>
      </w:r>
      <w:r w:rsidR="00E204B8">
        <w:rPr>
          <w:sz w:val="24"/>
          <w:szCs w:val="24"/>
        </w:rPr>
        <w:t>1</w:t>
      </w:r>
      <w:r w:rsidRPr="0044789F">
        <w:rPr>
          <w:sz w:val="24"/>
          <w:szCs w:val="24"/>
        </w:rPr>
        <w:t>.8. не выполняет текущий ремонт Объекта для соответствия его нормам СНиП или другой технической документации, что установлено актом, составленным представителями Арендодателя и утвержденным Арендодателем;</w:t>
      </w:r>
    </w:p>
    <w:p w:rsidR="00233726" w:rsidRPr="0044789F" w:rsidRDefault="00233726" w:rsidP="00482870">
      <w:pPr>
        <w:autoSpaceDE w:val="0"/>
        <w:autoSpaceDN w:val="0"/>
        <w:adjustRightInd w:val="0"/>
        <w:ind w:firstLine="540"/>
        <w:jc w:val="both"/>
        <w:rPr>
          <w:sz w:val="24"/>
          <w:szCs w:val="24"/>
        </w:rPr>
      </w:pPr>
      <w:r w:rsidRPr="0044789F">
        <w:rPr>
          <w:sz w:val="24"/>
          <w:szCs w:val="24"/>
        </w:rPr>
        <w:lastRenderedPageBreak/>
        <w:t>6.</w:t>
      </w:r>
      <w:r w:rsidR="00E204B8">
        <w:rPr>
          <w:sz w:val="24"/>
          <w:szCs w:val="24"/>
        </w:rPr>
        <w:t>1.</w:t>
      </w:r>
      <w:r w:rsidRPr="0044789F">
        <w:rPr>
          <w:sz w:val="24"/>
          <w:szCs w:val="24"/>
        </w:rPr>
        <w:t xml:space="preserve">9. систематически (два раза и более) нарушает </w:t>
      </w:r>
      <w:hyperlink r:id="rId27" w:history="1">
        <w:r w:rsidRPr="0044789F">
          <w:rPr>
            <w:sz w:val="24"/>
            <w:szCs w:val="24"/>
          </w:rPr>
          <w:t>правила</w:t>
        </w:r>
      </w:hyperlink>
      <w:r w:rsidRPr="0044789F">
        <w:rPr>
          <w:sz w:val="24"/>
          <w:szCs w:val="24"/>
        </w:rPr>
        <w:t xml:space="preserve"> пожарной безопасности на Объекте, что подтверждается соответствующими актами проверки органов Государственного пожарного надзора.</w:t>
      </w:r>
    </w:p>
    <w:p w:rsidR="00233726" w:rsidRPr="0044789F" w:rsidRDefault="00233726" w:rsidP="00482870">
      <w:pPr>
        <w:autoSpaceDE w:val="0"/>
        <w:autoSpaceDN w:val="0"/>
        <w:adjustRightInd w:val="0"/>
        <w:ind w:firstLine="540"/>
        <w:jc w:val="both"/>
        <w:rPr>
          <w:sz w:val="24"/>
          <w:szCs w:val="24"/>
        </w:rPr>
      </w:pPr>
      <w:r w:rsidRPr="0044789F">
        <w:rPr>
          <w:sz w:val="24"/>
          <w:szCs w:val="24"/>
        </w:rPr>
        <w:t>6.</w:t>
      </w:r>
      <w:r w:rsidR="00E204B8">
        <w:rPr>
          <w:sz w:val="24"/>
          <w:szCs w:val="24"/>
        </w:rPr>
        <w:t>2</w:t>
      </w:r>
      <w:r w:rsidRPr="0044789F">
        <w:rPr>
          <w:sz w:val="24"/>
          <w:szCs w:val="24"/>
        </w:rPr>
        <w:t xml:space="preserve">. Каждая из сторон вправе досрочно прекратить действие настоящего Договора в случаях, предусмотренных </w:t>
      </w:r>
      <w:hyperlink r:id="rId28" w:history="1">
        <w:r w:rsidRPr="0044789F">
          <w:rPr>
            <w:sz w:val="24"/>
            <w:szCs w:val="24"/>
          </w:rPr>
          <w:t>пунктом 7.2</w:t>
        </w:r>
      </w:hyperlink>
      <w:r w:rsidRPr="0044789F">
        <w:rPr>
          <w:sz w:val="24"/>
          <w:szCs w:val="24"/>
        </w:rPr>
        <w:t xml:space="preserve"> настоящего Договора (действие непреодолимой силы), а также Арендодатель и Арендатор вправе отказаться от договора аренды предварительно за 3 месяца, письменно уведомив об этом стороны по Договору.</w:t>
      </w:r>
    </w:p>
    <w:p w:rsidR="00233726" w:rsidRPr="0044789F" w:rsidRDefault="00233726" w:rsidP="00482870">
      <w:pPr>
        <w:autoSpaceDE w:val="0"/>
        <w:autoSpaceDN w:val="0"/>
        <w:adjustRightInd w:val="0"/>
        <w:ind w:firstLine="540"/>
        <w:jc w:val="both"/>
        <w:rPr>
          <w:sz w:val="24"/>
          <w:szCs w:val="24"/>
        </w:rPr>
      </w:pPr>
      <w:r w:rsidRPr="0044789F">
        <w:rPr>
          <w:sz w:val="24"/>
          <w:szCs w:val="24"/>
        </w:rPr>
        <w:t>6.</w:t>
      </w:r>
      <w:r w:rsidR="00E204B8">
        <w:rPr>
          <w:sz w:val="24"/>
          <w:szCs w:val="24"/>
        </w:rPr>
        <w:t>3</w:t>
      </w:r>
      <w:r w:rsidRPr="0044789F">
        <w:rPr>
          <w:sz w:val="24"/>
          <w:szCs w:val="24"/>
        </w:rPr>
        <w:t>. Настоящий Договор прекращает свое действие:</w:t>
      </w:r>
    </w:p>
    <w:p w:rsidR="00233726" w:rsidRPr="0044789F" w:rsidRDefault="00233726" w:rsidP="00482870">
      <w:pPr>
        <w:autoSpaceDE w:val="0"/>
        <w:autoSpaceDN w:val="0"/>
        <w:adjustRightInd w:val="0"/>
        <w:ind w:firstLine="540"/>
        <w:jc w:val="both"/>
        <w:rPr>
          <w:sz w:val="24"/>
          <w:szCs w:val="24"/>
        </w:rPr>
      </w:pPr>
      <w:r w:rsidRPr="0044789F">
        <w:rPr>
          <w:sz w:val="24"/>
          <w:szCs w:val="24"/>
        </w:rPr>
        <w:t>6.</w:t>
      </w:r>
      <w:r w:rsidR="00E204B8">
        <w:rPr>
          <w:sz w:val="24"/>
          <w:szCs w:val="24"/>
        </w:rPr>
        <w:t>3</w:t>
      </w:r>
      <w:r w:rsidRPr="0044789F">
        <w:rPr>
          <w:sz w:val="24"/>
          <w:szCs w:val="24"/>
        </w:rPr>
        <w:t>.1. в случае ликвидации либо признания банкротом Арендатора, являющегося юридическим лицом;</w:t>
      </w:r>
    </w:p>
    <w:p w:rsidR="00233726" w:rsidRPr="0044789F" w:rsidRDefault="00233726" w:rsidP="00482870">
      <w:pPr>
        <w:autoSpaceDE w:val="0"/>
        <w:autoSpaceDN w:val="0"/>
        <w:adjustRightInd w:val="0"/>
        <w:ind w:firstLine="540"/>
        <w:jc w:val="both"/>
        <w:rPr>
          <w:sz w:val="24"/>
          <w:szCs w:val="24"/>
        </w:rPr>
      </w:pPr>
      <w:r w:rsidRPr="0044789F">
        <w:rPr>
          <w:sz w:val="24"/>
          <w:szCs w:val="24"/>
        </w:rPr>
        <w:t>6.</w:t>
      </w:r>
      <w:r w:rsidR="00E204B8">
        <w:rPr>
          <w:sz w:val="24"/>
          <w:szCs w:val="24"/>
        </w:rPr>
        <w:t>3</w:t>
      </w:r>
      <w:r w:rsidRPr="0044789F">
        <w:rPr>
          <w:sz w:val="24"/>
          <w:szCs w:val="24"/>
        </w:rPr>
        <w:t>.2. в случае смерти физического лица, являющегося Арендатором по настоящему Договору, признания его умершим или безвестно отсутствующим права и обязанности по настоящему Договору наследникам не переходят.</w:t>
      </w:r>
    </w:p>
    <w:p w:rsidR="00233726" w:rsidRPr="0044789F" w:rsidRDefault="00233726" w:rsidP="00482870">
      <w:pPr>
        <w:autoSpaceDE w:val="0"/>
        <w:autoSpaceDN w:val="0"/>
        <w:adjustRightInd w:val="0"/>
        <w:ind w:firstLine="540"/>
        <w:jc w:val="both"/>
        <w:rPr>
          <w:sz w:val="24"/>
          <w:szCs w:val="24"/>
        </w:rPr>
      </w:pPr>
      <w:r w:rsidRPr="0044789F">
        <w:rPr>
          <w:sz w:val="24"/>
          <w:szCs w:val="24"/>
        </w:rPr>
        <w:t>6.</w:t>
      </w:r>
      <w:r w:rsidR="00E204B8">
        <w:rPr>
          <w:sz w:val="24"/>
          <w:szCs w:val="24"/>
        </w:rPr>
        <w:t>4</w:t>
      </w:r>
      <w:r w:rsidRPr="0044789F">
        <w:rPr>
          <w:sz w:val="24"/>
          <w:szCs w:val="24"/>
        </w:rPr>
        <w:t>. Досрочное прекращение или расторжение настоящего Договора влечет за собой аннулирование разрешения на сдачу части Объекта в субаренду и прекращение заключенного в соответствии с ним договора субаренды.</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jc w:val="center"/>
        <w:outlineLvl w:val="1"/>
        <w:rPr>
          <w:sz w:val="24"/>
          <w:szCs w:val="24"/>
        </w:rPr>
      </w:pPr>
      <w:r>
        <w:rPr>
          <w:sz w:val="24"/>
          <w:szCs w:val="24"/>
        </w:rPr>
        <w:t>7</w:t>
      </w:r>
      <w:r w:rsidRPr="0044789F">
        <w:rPr>
          <w:sz w:val="24"/>
          <w:szCs w:val="24"/>
        </w:rPr>
        <w:t>. Ответственность сторон</w:t>
      </w:r>
    </w:p>
    <w:p w:rsidR="00233726" w:rsidRPr="0044789F" w:rsidRDefault="00233726" w:rsidP="00482870">
      <w:pPr>
        <w:autoSpaceDE w:val="0"/>
        <w:autoSpaceDN w:val="0"/>
        <w:adjustRightInd w:val="0"/>
        <w:ind w:firstLine="540"/>
        <w:jc w:val="both"/>
        <w:rPr>
          <w:sz w:val="24"/>
          <w:szCs w:val="24"/>
        </w:rPr>
      </w:pPr>
      <w:r w:rsidRPr="0044789F">
        <w:rPr>
          <w:sz w:val="24"/>
          <w:szCs w:val="24"/>
        </w:rPr>
        <w:t>7.1. В случае неисполнения или ненадлежащего исполнения условий настоящего Договора виновная сторона обязана возместить причиненные в результате этого убытки другой стороне.</w:t>
      </w:r>
    </w:p>
    <w:p w:rsidR="00233726" w:rsidRPr="0044789F" w:rsidRDefault="00233726" w:rsidP="00482870">
      <w:pPr>
        <w:autoSpaceDE w:val="0"/>
        <w:autoSpaceDN w:val="0"/>
        <w:adjustRightInd w:val="0"/>
        <w:ind w:firstLine="540"/>
        <w:jc w:val="both"/>
        <w:rPr>
          <w:sz w:val="24"/>
          <w:szCs w:val="24"/>
        </w:rPr>
      </w:pPr>
      <w:r w:rsidRPr="0044789F">
        <w:rPr>
          <w:sz w:val="24"/>
          <w:szCs w:val="24"/>
        </w:rPr>
        <w:t>7.2. Стороны освобождаются от ответственности за неисполнение обязательств в случае, если неисполнение обязательств явилось следствием действия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 и эти обстоятельства непосредственно повлекли невыполнение настоящего Договора.</w:t>
      </w:r>
    </w:p>
    <w:p w:rsidR="00233726" w:rsidRPr="0044789F" w:rsidRDefault="00233726" w:rsidP="00482870">
      <w:pPr>
        <w:autoSpaceDE w:val="0"/>
        <w:autoSpaceDN w:val="0"/>
        <w:adjustRightInd w:val="0"/>
        <w:ind w:firstLine="540"/>
        <w:jc w:val="both"/>
        <w:rPr>
          <w:sz w:val="24"/>
          <w:szCs w:val="24"/>
        </w:rPr>
      </w:pPr>
      <w:r w:rsidRPr="0044789F">
        <w:rPr>
          <w:sz w:val="24"/>
          <w:szCs w:val="24"/>
        </w:rPr>
        <w:t>В этом случае срок выполнения обязательств отодвигается соразмерно времени, в течение которого будут действовать такие обстоятельства и их последствия.</w:t>
      </w:r>
    </w:p>
    <w:p w:rsidR="00233726" w:rsidRPr="0044789F" w:rsidRDefault="00233726" w:rsidP="00482870">
      <w:pPr>
        <w:autoSpaceDE w:val="0"/>
        <w:autoSpaceDN w:val="0"/>
        <w:adjustRightInd w:val="0"/>
        <w:ind w:firstLine="540"/>
        <w:jc w:val="both"/>
        <w:rPr>
          <w:sz w:val="24"/>
          <w:szCs w:val="24"/>
        </w:rPr>
      </w:pPr>
      <w:r w:rsidRPr="0044789F">
        <w:rPr>
          <w:sz w:val="24"/>
          <w:szCs w:val="24"/>
        </w:rPr>
        <w:t>Сторона, ссылающаяся на обстоятельства непреодолимой силы, обязана немедленно, не позднее 20 дней с момента наступления подобных обстоятельств, информировать другую сторону в письменной форме и представить необходимые подтверждающие документы.</w:t>
      </w:r>
    </w:p>
    <w:p w:rsidR="00233726" w:rsidRPr="0044789F" w:rsidRDefault="00233726" w:rsidP="00482870">
      <w:pPr>
        <w:autoSpaceDE w:val="0"/>
        <w:autoSpaceDN w:val="0"/>
        <w:adjustRightInd w:val="0"/>
        <w:ind w:firstLine="540"/>
        <w:jc w:val="both"/>
        <w:rPr>
          <w:sz w:val="24"/>
          <w:szCs w:val="24"/>
        </w:rPr>
      </w:pPr>
      <w:r w:rsidRPr="0044789F">
        <w:rPr>
          <w:sz w:val="24"/>
          <w:szCs w:val="24"/>
        </w:rPr>
        <w:t>Несвоевременное извещение об обстоятельствах непреодолимой силы лишает соответствующую сторону права ссылаться в дальнейшем на обстоятельства, указанные в настоящем пункте.</w:t>
      </w:r>
    </w:p>
    <w:p w:rsidR="00233726" w:rsidRPr="0044789F" w:rsidRDefault="00233726" w:rsidP="00482870">
      <w:pPr>
        <w:autoSpaceDE w:val="0"/>
        <w:autoSpaceDN w:val="0"/>
        <w:adjustRightInd w:val="0"/>
        <w:ind w:firstLine="540"/>
        <w:jc w:val="both"/>
        <w:rPr>
          <w:sz w:val="24"/>
          <w:szCs w:val="24"/>
        </w:rPr>
      </w:pPr>
      <w:r w:rsidRPr="0044789F">
        <w:rPr>
          <w:sz w:val="24"/>
          <w:szCs w:val="24"/>
        </w:rPr>
        <w:t>Если обстоятельства непреодолимой силы или их последствия будут продолжаться более 6 месяцев, делая невозможным выполнение условий настоящего Договора, то каждая из сторон может прекратить действие настоящего Договора немедленно после письменного уведомления другой стороны.</w:t>
      </w:r>
    </w:p>
    <w:p w:rsidR="00233726" w:rsidRPr="0044789F" w:rsidRDefault="00233726" w:rsidP="00482870">
      <w:pPr>
        <w:autoSpaceDE w:val="0"/>
        <w:autoSpaceDN w:val="0"/>
        <w:adjustRightInd w:val="0"/>
        <w:ind w:firstLine="540"/>
        <w:jc w:val="both"/>
        <w:rPr>
          <w:sz w:val="24"/>
          <w:szCs w:val="24"/>
        </w:rPr>
      </w:pPr>
      <w:r w:rsidRPr="0044789F">
        <w:rPr>
          <w:sz w:val="24"/>
          <w:szCs w:val="24"/>
        </w:rPr>
        <w:t xml:space="preserve">7.3. В случае невозврата Арендатором арендуемого Объекта в сроки, предусмотренные настоящим Договором, Арендатор выплачивает Арендодателю арендную плату, начисленную в соответствии с условиями настоящего Договора, и штраф в размере 1% квартальной суммы арендной платы за каждый день пользования Объектом после прекращения настоящего Договора, который перечисляется на расчетный счет Арендодателя, указанный в </w:t>
      </w:r>
      <w:hyperlink r:id="rId29" w:history="1">
        <w:r w:rsidRPr="0044789F">
          <w:rPr>
            <w:sz w:val="24"/>
            <w:szCs w:val="24"/>
          </w:rPr>
          <w:t>пункте 4.2</w:t>
        </w:r>
      </w:hyperlink>
      <w:r w:rsidRPr="0044789F">
        <w:rPr>
          <w:sz w:val="24"/>
          <w:szCs w:val="24"/>
        </w:rPr>
        <w:t xml:space="preserve"> настоящего Договора.</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jc w:val="center"/>
        <w:outlineLvl w:val="1"/>
        <w:rPr>
          <w:sz w:val="24"/>
          <w:szCs w:val="24"/>
        </w:rPr>
      </w:pPr>
      <w:r>
        <w:rPr>
          <w:sz w:val="24"/>
          <w:szCs w:val="24"/>
        </w:rPr>
        <w:t>8.</w:t>
      </w:r>
      <w:r w:rsidRPr="0044789F">
        <w:rPr>
          <w:sz w:val="24"/>
          <w:szCs w:val="24"/>
        </w:rPr>
        <w:t xml:space="preserve"> Разрешение споров</w:t>
      </w:r>
    </w:p>
    <w:p w:rsidR="00233726" w:rsidRPr="0044789F" w:rsidRDefault="00233726" w:rsidP="00482870">
      <w:pPr>
        <w:autoSpaceDE w:val="0"/>
        <w:autoSpaceDN w:val="0"/>
        <w:adjustRightInd w:val="0"/>
        <w:ind w:firstLine="540"/>
        <w:jc w:val="both"/>
        <w:rPr>
          <w:sz w:val="24"/>
          <w:szCs w:val="24"/>
        </w:rPr>
      </w:pPr>
      <w:r w:rsidRPr="0044789F">
        <w:rPr>
          <w:sz w:val="24"/>
          <w:szCs w:val="24"/>
        </w:rPr>
        <w:t>8.1. Все споры и разногласия, которые могут возникнуть из настоящего Договора или связанные с ним, должны разрешаться путем переговоров между сторонами.</w:t>
      </w:r>
    </w:p>
    <w:p w:rsidR="00233726" w:rsidRPr="0044789F" w:rsidRDefault="00233726" w:rsidP="00482870">
      <w:pPr>
        <w:autoSpaceDE w:val="0"/>
        <w:autoSpaceDN w:val="0"/>
        <w:adjustRightInd w:val="0"/>
        <w:ind w:firstLine="540"/>
        <w:jc w:val="both"/>
        <w:rPr>
          <w:sz w:val="24"/>
          <w:szCs w:val="24"/>
        </w:rPr>
      </w:pPr>
      <w:r w:rsidRPr="0044789F">
        <w:rPr>
          <w:sz w:val="24"/>
          <w:szCs w:val="24"/>
        </w:rPr>
        <w:t>8.2. В случае если стороны не придут к согласию, то спор подлежит разрешению в Арбитражном суде Пермского края.</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jc w:val="center"/>
        <w:outlineLvl w:val="1"/>
        <w:rPr>
          <w:sz w:val="24"/>
          <w:szCs w:val="24"/>
        </w:rPr>
      </w:pPr>
      <w:r>
        <w:rPr>
          <w:sz w:val="24"/>
          <w:szCs w:val="24"/>
        </w:rPr>
        <w:lastRenderedPageBreak/>
        <w:t>9</w:t>
      </w:r>
      <w:r w:rsidRPr="0044789F">
        <w:rPr>
          <w:sz w:val="24"/>
          <w:szCs w:val="24"/>
        </w:rPr>
        <w:t>. Приложения к настоящему Договору</w:t>
      </w:r>
    </w:p>
    <w:p w:rsidR="00233726" w:rsidRPr="0044789F" w:rsidRDefault="00233726" w:rsidP="00482870">
      <w:pPr>
        <w:autoSpaceDE w:val="0"/>
        <w:autoSpaceDN w:val="0"/>
        <w:adjustRightInd w:val="0"/>
        <w:ind w:firstLine="540"/>
        <w:jc w:val="both"/>
        <w:rPr>
          <w:sz w:val="24"/>
          <w:szCs w:val="24"/>
        </w:rPr>
      </w:pPr>
      <w:r w:rsidRPr="0044789F">
        <w:rPr>
          <w:sz w:val="24"/>
          <w:szCs w:val="24"/>
        </w:rPr>
        <w:t>Неотъемлемыми частями настоящего Договора являются:</w:t>
      </w:r>
    </w:p>
    <w:p w:rsidR="00233726" w:rsidRPr="0044789F" w:rsidRDefault="00233726" w:rsidP="00482870">
      <w:pPr>
        <w:autoSpaceDE w:val="0"/>
        <w:autoSpaceDN w:val="0"/>
        <w:adjustRightInd w:val="0"/>
        <w:ind w:firstLine="540"/>
        <w:jc w:val="both"/>
        <w:rPr>
          <w:sz w:val="24"/>
          <w:szCs w:val="24"/>
        </w:rPr>
      </w:pPr>
      <w:r w:rsidRPr="0044789F">
        <w:rPr>
          <w:sz w:val="24"/>
          <w:szCs w:val="24"/>
        </w:rPr>
        <w:t xml:space="preserve">9.1. </w:t>
      </w:r>
      <w:hyperlink r:id="rId30" w:history="1">
        <w:r w:rsidRPr="0044789F">
          <w:rPr>
            <w:sz w:val="24"/>
            <w:szCs w:val="24"/>
          </w:rPr>
          <w:t>Перечень</w:t>
        </w:r>
      </w:hyperlink>
      <w:r w:rsidRPr="0044789F">
        <w:rPr>
          <w:sz w:val="24"/>
          <w:szCs w:val="24"/>
        </w:rPr>
        <w:t xml:space="preserve"> объектов движимого имущества, передаваемого в аренду (приложение 1 к Договору).</w:t>
      </w:r>
    </w:p>
    <w:p w:rsidR="00233726" w:rsidRPr="0044789F" w:rsidRDefault="00233726" w:rsidP="00482870">
      <w:pPr>
        <w:autoSpaceDE w:val="0"/>
        <w:autoSpaceDN w:val="0"/>
        <w:adjustRightInd w:val="0"/>
        <w:ind w:firstLine="540"/>
        <w:jc w:val="both"/>
        <w:rPr>
          <w:sz w:val="24"/>
          <w:szCs w:val="24"/>
        </w:rPr>
      </w:pPr>
      <w:r w:rsidRPr="0044789F">
        <w:rPr>
          <w:sz w:val="24"/>
          <w:szCs w:val="24"/>
        </w:rPr>
        <w:t xml:space="preserve">9.2. </w:t>
      </w:r>
      <w:hyperlink r:id="rId31" w:history="1">
        <w:r w:rsidRPr="0044789F">
          <w:rPr>
            <w:sz w:val="24"/>
            <w:szCs w:val="24"/>
          </w:rPr>
          <w:t>Расчет</w:t>
        </w:r>
      </w:hyperlink>
      <w:r w:rsidRPr="0044789F">
        <w:rPr>
          <w:sz w:val="24"/>
          <w:szCs w:val="24"/>
        </w:rPr>
        <w:t xml:space="preserve"> арендной платы (приложение 2 к Договору).</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jc w:val="center"/>
        <w:outlineLvl w:val="1"/>
        <w:rPr>
          <w:sz w:val="24"/>
          <w:szCs w:val="24"/>
        </w:rPr>
      </w:pPr>
      <w:r>
        <w:rPr>
          <w:sz w:val="24"/>
          <w:szCs w:val="24"/>
        </w:rPr>
        <w:t>10</w:t>
      </w:r>
      <w:r w:rsidRPr="0044789F">
        <w:rPr>
          <w:sz w:val="24"/>
          <w:szCs w:val="24"/>
        </w:rPr>
        <w:t>. Уведомления и юридические адреса сторон</w:t>
      </w:r>
    </w:p>
    <w:p w:rsidR="00233726" w:rsidRPr="0044789F" w:rsidRDefault="00233726" w:rsidP="00482870">
      <w:pPr>
        <w:autoSpaceDE w:val="0"/>
        <w:autoSpaceDN w:val="0"/>
        <w:adjustRightInd w:val="0"/>
        <w:ind w:firstLine="540"/>
        <w:jc w:val="both"/>
        <w:rPr>
          <w:sz w:val="24"/>
          <w:szCs w:val="24"/>
        </w:rPr>
      </w:pPr>
      <w:r w:rsidRPr="0044789F">
        <w:rPr>
          <w:sz w:val="24"/>
          <w:szCs w:val="24"/>
        </w:rPr>
        <w:t>10.1. Все уведомления и извещения, предусмотренные настоящим Договором, направляются заказной корреспонденцией по следующим адресам:</w:t>
      </w:r>
    </w:p>
    <w:p w:rsidR="00233726" w:rsidRPr="0044789F" w:rsidRDefault="00233726" w:rsidP="00482870">
      <w:pPr>
        <w:autoSpaceDE w:val="0"/>
        <w:autoSpaceDN w:val="0"/>
        <w:adjustRightInd w:val="0"/>
        <w:ind w:firstLine="540"/>
        <w:jc w:val="both"/>
        <w:rPr>
          <w:sz w:val="24"/>
          <w:szCs w:val="24"/>
        </w:rPr>
      </w:pPr>
    </w:p>
    <w:p w:rsidR="00E204B8" w:rsidRDefault="00E204B8" w:rsidP="00482870">
      <w:pPr>
        <w:pStyle w:val="ConsPlusNonformat"/>
        <w:widowControl/>
        <w:rPr>
          <w:rFonts w:ascii="Times New Roman" w:hAnsi="Times New Roman" w:cs="Times New Roman"/>
          <w:sz w:val="24"/>
          <w:szCs w:val="24"/>
        </w:rPr>
      </w:pPr>
    </w:p>
    <w:p w:rsidR="00233726" w:rsidRPr="0044789F" w:rsidRDefault="00233726" w:rsidP="00482870">
      <w:pPr>
        <w:pStyle w:val="ConsPlusNonformat"/>
        <w:widowControl/>
        <w:rPr>
          <w:rFonts w:ascii="Times New Roman" w:hAnsi="Times New Roman" w:cs="Times New Roman"/>
          <w:sz w:val="24"/>
          <w:szCs w:val="24"/>
        </w:rPr>
      </w:pPr>
      <w:r w:rsidRPr="0044789F">
        <w:rPr>
          <w:rFonts w:ascii="Times New Roman" w:hAnsi="Times New Roman" w:cs="Times New Roman"/>
          <w:sz w:val="24"/>
          <w:szCs w:val="24"/>
        </w:rPr>
        <w:t xml:space="preserve">Арендодатель:                             </w:t>
      </w:r>
      <w:r w:rsidRPr="0044789F">
        <w:rPr>
          <w:rFonts w:ascii="Times New Roman" w:hAnsi="Times New Roman" w:cs="Times New Roman"/>
          <w:sz w:val="24"/>
          <w:szCs w:val="24"/>
        </w:rPr>
        <w:tab/>
      </w:r>
      <w:r w:rsidRPr="0044789F">
        <w:rPr>
          <w:rFonts w:ascii="Times New Roman" w:hAnsi="Times New Roman" w:cs="Times New Roman"/>
          <w:sz w:val="24"/>
          <w:szCs w:val="24"/>
        </w:rPr>
        <w:tab/>
      </w:r>
      <w:r w:rsidRPr="0044789F">
        <w:rPr>
          <w:rFonts w:ascii="Times New Roman" w:hAnsi="Times New Roman" w:cs="Times New Roman"/>
          <w:sz w:val="24"/>
          <w:szCs w:val="24"/>
        </w:rPr>
        <w:tab/>
        <w:t>Арендатор:</w:t>
      </w:r>
    </w:p>
    <w:tbl>
      <w:tblPr>
        <w:tblW w:w="4962" w:type="dxa"/>
        <w:tblInd w:w="-318" w:type="dxa"/>
        <w:tblLayout w:type="fixed"/>
        <w:tblLook w:val="0000"/>
      </w:tblPr>
      <w:tblGrid>
        <w:gridCol w:w="4962"/>
      </w:tblGrid>
      <w:tr w:rsidR="00233726" w:rsidRPr="007D3BFD">
        <w:trPr>
          <w:trHeight w:val="870"/>
        </w:trPr>
        <w:tc>
          <w:tcPr>
            <w:tcW w:w="4962" w:type="dxa"/>
          </w:tcPr>
          <w:p w:rsidR="00233726" w:rsidRDefault="00233726" w:rsidP="00226E83">
            <w:pPr>
              <w:pStyle w:val="Iauiue"/>
              <w:ind w:left="318" w:right="885"/>
              <w:rPr>
                <w:b/>
                <w:sz w:val="24"/>
                <w:szCs w:val="24"/>
              </w:rPr>
            </w:pPr>
            <w:r w:rsidRPr="007D3BFD">
              <w:rPr>
                <w:b/>
                <w:sz w:val="24"/>
                <w:szCs w:val="24"/>
              </w:rPr>
              <w:t>МКУ «ПГС по регулированию численности безнадзорных собак и кошек»</w:t>
            </w:r>
          </w:p>
          <w:p w:rsidR="00233726" w:rsidRPr="00482870" w:rsidRDefault="00233726" w:rsidP="00482870">
            <w:pPr>
              <w:pStyle w:val="Iauiue"/>
              <w:ind w:left="318" w:right="885"/>
              <w:rPr>
                <w:sz w:val="24"/>
                <w:szCs w:val="24"/>
              </w:rPr>
            </w:pPr>
          </w:p>
        </w:tc>
      </w:tr>
      <w:tr w:rsidR="00233726" w:rsidRPr="007D3BFD">
        <w:trPr>
          <w:trHeight w:val="279"/>
        </w:trPr>
        <w:tc>
          <w:tcPr>
            <w:tcW w:w="4962" w:type="dxa"/>
          </w:tcPr>
          <w:p w:rsidR="00233726" w:rsidRPr="007D3BFD" w:rsidRDefault="00233726" w:rsidP="00226E83">
            <w:pPr>
              <w:pStyle w:val="Oaeno"/>
              <w:ind w:left="318" w:right="318"/>
              <w:rPr>
                <w:rFonts w:ascii="Times New Roman" w:hAnsi="Times New Roman"/>
                <w:bCs/>
                <w:sz w:val="24"/>
                <w:szCs w:val="24"/>
              </w:rPr>
            </w:pPr>
            <w:r w:rsidRPr="007D3BFD">
              <w:rPr>
                <w:rFonts w:ascii="Times New Roman" w:hAnsi="Times New Roman"/>
                <w:bCs/>
                <w:sz w:val="24"/>
                <w:szCs w:val="24"/>
              </w:rPr>
              <w:t>ИНН</w:t>
            </w:r>
            <w:r>
              <w:rPr>
                <w:rFonts w:ascii="Times New Roman" w:hAnsi="Times New Roman"/>
                <w:bCs/>
                <w:sz w:val="24"/>
                <w:szCs w:val="24"/>
              </w:rPr>
              <w:t xml:space="preserve"> 5902506411  КПП 590201001</w:t>
            </w:r>
          </w:p>
        </w:tc>
      </w:tr>
      <w:tr w:rsidR="00233726" w:rsidRPr="00DB24B3">
        <w:trPr>
          <w:trHeight w:val="360"/>
        </w:trPr>
        <w:tc>
          <w:tcPr>
            <w:tcW w:w="4962" w:type="dxa"/>
          </w:tcPr>
          <w:p w:rsidR="00233726" w:rsidRDefault="00233726" w:rsidP="00226E83">
            <w:pPr>
              <w:pStyle w:val="Oaeno"/>
              <w:ind w:left="318" w:right="318"/>
              <w:rPr>
                <w:rFonts w:ascii="Times New Roman" w:hAnsi="Times New Roman"/>
                <w:bCs/>
                <w:sz w:val="24"/>
                <w:szCs w:val="24"/>
              </w:rPr>
            </w:pPr>
            <w:r>
              <w:rPr>
                <w:rFonts w:ascii="Times New Roman" w:hAnsi="Times New Roman"/>
                <w:bCs/>
                <w:sz w:val="24"/>
                <w:szCs w:val="24"/>
              </w:rPr>
              <w:t>р/счет: УФК по Пермскому краю (ДФ МКУ «РЧБСК» л/с 02915016572)</w:t>
            </w:r>
          </w:p>
          <w:p w:rsidR="00233726" w:rsidRPr="007D3BFD" w:rsidRDefault="00233726" w:rsidP="00226E83">
            <w:pPr>
              <w:pStyle w:val="Oaeno"/>
              <w:ind w:left="318" w:right="318"/>
              <w:rPr>
                <w:rFonts w:ascii="Times New Roman" w:hAnsi="Times New Roman"/>
                <w:bCs/>
                <w:sz w:val="24"/>
                <w:szCs w:val="24"/>
              </w:rPr>
            </w:pPr>
            <w:r>
              <w:rPr>
                <w:rFonts w:ascii="Times New Roman" w:hAnsi="Times New Roman"/>
                <w:bCs/>
                <w:sz w:val="24"/>
                <w:szCs w:val="24"/>
              </w:rPr>
              <w:t>к/с 40204810300000000006</w:t>
            </w:r>
          </w:p>
          <w:p w:rsidR="00233726" w:rsidRDefault="00233726" w:rsidP="00226E83">
            <w:pPr>
              <w:pStyle w:val="Oaeno"/>
              <w:ind w:left="318" w:right="318"/>
              <w:rPr>
                <w:rFonts w:ascii="Times New Roman" w:hAnsi="Times New Roman"/>
                <w:bCs/>
                <w:sz w:val="24"/>
                <w:szCs w:val="24"/>
              </w:rPr>
            </w:pPr>
            <w:r>
              <w:rPr>
                <w:rFonts w:ascii="Times New Roman" w:hAnsi="Times New Roman"/>
                <w:bCs/>
                <w:sz w:val="24"/>
                <w:szCs w:val="24"/>
              </w:rPr>
              <w:t>в ГРКЦ ГУ банка России по Пермскому краю г. Перми   БИК 045773001</w:t>
            </w:r>
          </w:p>
          <w:p w:rsidR="00233726" w:rsidRDefault="00233726" w:rsidP="005F48AF">
            <w:pPr>
              <w:pStyle w:val="Iauiue"/>
              <w:ind w:left="318" w:right="885"/>
              <w:rPr>
                <w:sz w:val="24"/>
                <w:szCs w:val="24"/>
              </w:rPr>
            </w:pPr>
            <w:r>
              <w:rPr>
                <w:sz w:val="24"/>
                <w:szCs w:val="24"/>
              </w:rPr>
              <w:t>614000, г.Пермь, ул.Соликамская,271</w:t>
            </w:r>
          </w:p>
          <w:p w:rsidR="00233726" w:rsidRDefault="00233726" w:rsidP="005F48AF">
            <w:pPr>
              <w:pStyle w:val="Iauiue"/>
              <w:ind w:left="318" w:right="885"/>
              <w:rPr>
                <w:sz w:val="24"/>
                <w:szCs w:val="24"/>
              </w:rPr>
            </w:pPr>
            <w:r>
              <w:rPr>
                <w:sz w:val="24"/>
                <w:szCs w:val="24"/>
              </w:rPr>
              <w:t>тел. 263-14-94</w:t>
            </w:r>
          </w:p>
          <w:p w:rsidR="00233726" w:rsidRPr="00DB24B3" w:rsidRDefault="00233726" w:rsidP="005F48AF">
            <w:pPr>
              <w:pStyle w:val="Oaeno"/>
              <w:ind w:left="318" w:right="318"/>
              <w:rPr>
                <w:rFonts w:ascii="Times New Roman" w:hAnsi="Times New Roman"/>
                <w:b/>
                <w:bCs/>
                <w:sz w:val="24"/>
                <w:szCs w:val="24"/>
                <w:u w:val="single"/>
              </w:rPr>
            </w:pPr>
          </w:p>
        </w:tc>
      </w:tr>
    </w:tbl>
    <w:p w:rsidR="00233726" w:rsidRPr="0044789F" w:rsidRDefault="00233726" w:rsidP="00482870">
      <w:pPr>
        <w:autoSpaceDE w:val="0"/>
        <w:autoSpaceDN w:val="0"/>
        <w:adjustRightInd w:val="0"/>
        <w:ind w:firstLine="540"/>
        <w:jc w:val="both"/>
        <w:rPr>
          <w:sz w:val="24"/>
          <w:szCs w:val="24"/>
        </w:rPr>
      </w:pPr>
      <w:r w:rsidRPr="0044789F">
        <w:rPr>
          <w:sz w:val="24"/>
          <w:szCs w:val="24"/>
        </w:rPr>
        <w:t>10.2. Обо всех изменениях в адресах и реквизитах стороны должны немедленно информировать друг друга уведомлением.</w:t>
      </w:r>
    </w:p>
    <w:p w:rsidR="00233726" w:rsidRDefault="00233726" w:rsidP="00482870">
      <w:pPr>
        <w:autoSpaceDE w:val="0"/>
        <w:autoSpaceDN w:val="0"/>
        <w:adjustRightInd w:val="0"/>
        <w:ind w:firstLine="540"/>
        <w:jc w:val="both"/>
        <w:rPr>
          <w:sz w:val="24"/>
          <w:szCs w:val="24"/>
        </w:rPr>
      </w:pPr>
      <w:r w:rsidRPr="0044789F">
        <w:rPr>
          <w:sz w:val="24"/>
          <w:szCs w:val="24"/>
        </w:rPr>
        <w:t>10.3. Настоящий Договор составлен в 2 экземплярах. Один хранится у Арендодателя, один - у Арендатора.</w:t>
      </w:r>
    </w:p>
    <w:p w:rsidR="00233726" w:rsidRDefault="00233726" w:rsidP="00482870">
      <w:pPr>
        <w:autoSpaceDE w:val="0"/>
        <w:autoSpaceDN w:val="0"/>
        <w:adjustRightInd w:val="0"/>
        <w:ind w:firstLine="540"/>
        <w:jc w:val="both"/>
        <w:rPr>
          <w:sz w:val="24"/>
          <w:szCs w:val="24"/>
        </w:rPr>
      </w:pPr>
    </w:p>
    <w:p w:rsidR="00233726" w:rsidRDefault="00233726" w:rsidP="00482870">
      <w:pPr>
        <w:autoSpaceDE w:val="0"/>
        <w:autoSpaceDN w:val="0"/>
        <w:adjustRightInd w:val="0"/>
        <w:ind w:firstLine="540"/>
        <w:jc w:val="both"/>
        <w:rPr>
          <w:sz w:val="24"/>
          <w:szCs w:val="24"/>
        </w:rPr>
      </w:pPr>
    </w:p>
    <w:p w:rsidR="00233726" w:rsidRDefault="00233726" w:rsidP="00482870">
      <w:pPr>
        <w:autoSpaceDE w:val="0"/>
        <w:autoSpaceDN w:val="0"/>
        <w:adjustRightInd w:val="0"/>
        <w:ind w:firstLine="540"/>
        <w:jc w:val="both"/>
        <w:rPr>
          <w:sz w:val="24"/>
          <w:szCs w:val="24"/>
        </w:rPr>
      </w:pPr>
    </w:p>
    <w:p w:rsidR="00233726"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pStyle w:val="ConsPlusNonformat"/>
        <w:widowControl/>
        <w:rPr>
          <w:rFonts w:ascii="Times New Roman" w:hAnsi="Times New Roman" w:cs="Times New Roman"/>
          <w:sz w:val="24"/>
          <w:szCs w:val="24"/>
        </w:rPr>
      </w:pPr>
      <w:r w:rsidRPr="0044789F">
        <w:rPr>
          <w:rFonts w:ascii="Times New Roman" w:hAnsi="Times New Roman" w:cs="Times New Roman"/>
          <w:sz w:val="24"/>
          <w:szCs w:val="24"/>
        </w:rPr>
        <w:t xml:space="preserve">Арендодатель                                </w:t>
      </w:r>
      <w:r w:rsidRPr="0044789F">
        <w:rPr>
          <w:rFonts w:ascii="Times New Roman" w:hAnsi="Times New Roman" w:cs="Times New Roman"/>
          <w:sz w:val="24"/>
          <w:szCs w:val="24"/>
        </w:rPr>
        <w:tab/>
      </w:r>
      <w:r w:rsidRPr="0044789F">
        <w:rPr>
          <w:rFonts w:ascii="Times New Roman" w:hAnsi="Times New Roman" w:cs="Times New Roman"/>
          <w:sz w:val="24"/>
          <w:szCs w:val="24"/>
        </w:rPr>
        <w:tab/>
      </w:r>
      <w:r w:rsidRPr="0044789F">
        <w:rPr>
          <w:rFonts w:ascii="Times New Roman" w:hAnsi="Times New Roman" w:cs="Times New Roman"/>
          <w:sz w:val="24"/>
          <w:szCs w:val="24"/>
        </w:rPr>
        <w:tab/>
      </w:r>
      <w:r w:rsidRPr="0044789F">
        <w:rPr>
          <w:rFonts w:ascii="Times New Roman" w:hAnsi="Times New Roman" w:cs="Times New Roman"/>
          <w:sz w:val="24"/>
          <w:szCs w:val="24"/>
        </w:rPr>
        <w:tab/>
        <w:t>Арендатор</w:t>
      </w:r>
    </w:p>
    <w:p w:rsidR="00233726" w:rsidRPr="00D03C9F" w:rsidRDefault="00233726" w:rsidP="00482870">
      <w:pPr>
        <w:pStyle w:val="Oaeno"/>
        <w:ind w:right="318"/>
        <w:rPr>
          <w:rFonts w:ascii="Times New Roman" w:hAnsi="Times New Roman"/>
          <w:bCs/>
          <w:sz w:val="24"/>
          <w:szCs w:val="24"/>
        </w:rPr>
      </w:pPr>
      <w:r>
        <w:rPr>
          <w:rFonts w:ascii="Times New Roman" w:hAnsi="Times New Roman"/>
          <w:bCs/>
          <w:sz w:val="24"/>
          <w:szCs w:val="24"/>
        </w:rPr>
        <w:t>Директор</w:t>
      </w:r>
      <w:r w:rsidRPr="00D03C9F">
        <w:rPr>
          <w:rFonts w:ascii="Times New Roman" w:hAnsi="Times New Roman"/>
          <w:bCs/>
          <w:sz w:val="24"/>
          <w:szCs w:val="24"/>
        </w:rPr>
        <w:t xml:space="preserve"> МКУ «ПГС по регулированию</w:t>
      </w:r>
    </w:p>
    <w:p w:rsidR="00233726" w:rsidRPr="00D03C9F" w:rsidRDefault="00233726" w:rsidP="00482870">
      <w:pPr>
        <w:pStyle w:val="Oaeno"/>
        <w:ind w:right="318"/>
        <w:rPr>
          <w:rFonts w:ascii="Times New Roman" w:hAnsi="Times New Roman"/>
          <w:bCs/>
          <w:sz w:val="24"/>
          <w:szCs w:val="24"/>
        </w:rPr>
      </w:pPr>
      <w:r w:rsidRPr="00D03C9F">
        <w:rPr>
          <w:rFonts w:ascii="Times New Roman" w:hAnsi="Times New Roman"/>
          <w:bCs/>
          <w:sz w:val="24"/>
          <w:szCs w:val="24"/>
        </w:rPr>
        <w:t>численности безнадзорных собак и кошек»</w:t>
      </w:r>
    </w:p>
    <w:p w:rsidR="00233726" w:rsidRDefault="00233726" w:rsidP="00482870">
      <w:pPr>
        <w:pStyle w:val="Oaeno"/>
        <w:ind w:right="318"/>
        <w:rPr>
          <w:rFonts w:ascii="Times New Roman" w:hAnsi="Times New Roman"/>
          <w:b/>
          <w:bCs/>
          <w:sz w:val="24"/>
          <w:szCs w:val="24"/>
          <w:u w:val="single"/>
        </w:rPr>
      </w:pPr>
    </w:p>
    <w:p w:rsidR="00233726" w:rsidRDefault="00233726" w:rsidP="00482870">
      <w:pPr>
        <w:pStyle w:val="Oaeno"/>
        <w:ind w:right="318"/>
        <w:rPr>
          <w:rFonts w:ascii="Times New Roman" w:hAnsi="Times New Roman"/>
          <w:b/>
          <w:bCs/>
          <w:sz w:val="24"/>
          <w:szCs w:val="24"/>
          <w:u w:val="single"/>
        </w:rPr>
      </w:pPr>
    </w:p>
    <w:p w:rsidR="00233726" w:rsidRDefault="00233726" w:rsidP="00482870">
      <w:pPr>
        <w:pStyle w:val="Oaeno"/>
        <w:ind w:right="318"/>
        <w:rPr>
          <w:rFonts w:ascii="Times New Roman" w:hAnsi="Times New Roman"/>
          <w:b/>
          <w:bCs/>
          <w:sz w:val="24"/>
          <w:szCs w:val="24"/>
          <w:u w:val="single"/>
        </w:rPr>
      </w:pPr>
    </w:p>
    <w:p w:rsidR="00233726" w:rsidRPr="0044789F" w:rsidRDefault="00233726" w:rsidP="00482870">
      <w:pPr>
        <w:pStyle w:val="ConsPlusNonformat"/>
        <w:widowControl/>
        <w:rPr>
          <w:rFonts w:ascii="Times New Roman" w:hAnsi="Times New Roman" w:cs="Times New Roman"/>
          <w:sz w:val="24"/>
          <w:szCs w:val="24"/>
        </w:rPr>
      </w:pPr>
      <w:r w:rsidRPr="00D03C9F">
        <w:rPr>
          <w:rFonts w:ascii="Times New Roman" w:hAnsi="Times New Roman"/>
          <w:bCs/>
          <w:sz w:val="24"/>
          <w:szCs w:val="24"/>
        </w:rPr>
        <w:t>________________</w:t>
      </w:r>
      <w:r>
        <w:rPr>
          <w:rFonts w:ascii="Times New Roman" w:hAnsi="Times New Roman"/>
          <w:bCs/>
          <w:sz w:val="24"/>
          <w:szCs w:val="24"/>
        </w:rPr>
        <w:t xml:space="preserve">    </w:t>
      </w:r>
      <w:r w:rsidRPr="00741ACA">
        <w:rPr>
          <w:rFonts w:ascii="Times New Roman" w:hAnsi="Times New Roman"/>
          <w:bCs/>
          <w:sz w:val="24"/>
          <w:szCs w:val="24"/>
          <w:u w:val="single"/>
        </w:rPr>
        <w:t>/ Г</w:t>
      </w:r>
      <w:r w:rsidRPr="00CE4A3A">
        <w:rPr>
          <w:rFonts w:ascii="Times New Roman" w:hAnsi="Times New Roman"/>
          <w:bCs/>
          <w:sz w:val="24"/>
          <w:szCs w:val="24"/>
          <w:u w:val="single"/>
        </w:rPr>
        <w:t>.</w:t>
      </w:r>
      <w:r>
        <w:rPr>
          <w:rFonts w:ascii="Times New Roman" w:hAnsi="Times New Roman"/>
          <w:bCs/>
          <w:sz w:val="24"/>
          <w:szCs w:val="24"/>
          <w:u w:val="single"/>
        </w:rPr>
        <w:t>В</w:t>
      </w:r>
      <w:r w:rsidRPr="00CE4A3A">
        <w:rPr>
          <w:rFonts w:ascii="Times New Roman" w:hAnsi="Times New Roman"/>
          <w:bCs/>
          <w:sz w:val="24"/>
          <w:szCs w:val="24"/>
          <w:u w:val="single"/>
        </w:rPr>
        <w:t xml:space="preserve">. </w:t>
      </w:r>
      <w:r>
        <w:rPr>
          <w:rFonts w:ascii="Times New Roman" w:hAnsi="Times New Roman"/>
          <w:bCs/>
          <w:sz w:val="24"/>
          <w:szCs w:val="24"/>
          <w:u w:val="single"/>
        </w:rPr>
        <w:t>Ходырева</w:t>
      </w:r>
      <w:r>
        <w:rPr>
          <w:rFonts w:ascii="Times New Roman" w:hAnsi="Times New Roman"/>
          <w:b/>
          <w:bCs/>
          <w:sz w:val="24"/>
          <w:szCs w:val="24"/>
          <w:u w:val="single"/>
        </w:rPr>
        <w:t>/</w:t>
      </w:r>
      <w:r w:rsidRPr="0044789F">
        <w:rPr>
          <w:rFonts w:ascii="Times New Roman" w:hAnsi="Times New Roman" w:cs="Times New Roman"/>
          <w:sz w:val="24"/>
          <w:szCs w:val="24"/>
        </w:rPr>
        <w:t xml:space="preserve">     </w:t>
      </w:r>
      <w:r w:rsidRPr="0044789F">
        <w:rPr>
          <w:rFonts w:ascii="Times New Roman" w:hAnsi="Times New Roman" w:cs="Times New Roman"/>
          <w:sz w:val="24"/>
          <w:szCs w:val="24"/>
        </w:rPr>
        <w:tab/>
      </w:r>
      <w:r w:rsidRPr="0044789F">
        <w:rPr>
          <w:rFonts w:ascii="Times New Roman" w:hAnsi="Times New Roman" w:cs="Times New Roman"/>
          <w:sz w:val="24"/>
          <w:szCs w:val="24"/>
        </w:rPr>
        <w:tab/>
      </w:r>
      <w:r w:rsidRPr="0044789F">
        <w:rPr>
          <w:rFonts w:ascii="Times New Roman" w:hAnsi="Times New Roman" w:cs="Times New Roman"/>
          <w:sz w:val="24"/>
          <w:szCs w:val="24"/>
        </w:rPr>
        <w:tab/>
        <w:t xml:space="preserve"> </w:t>
      </w:r>
      <w:r>
        <w:rPr>
          <w:rFonts w:ascii="Times New Roman" w:hAnsi="Times New Roman" w:cs="Times New Roman"/>
          <w:sz w:val="24"/>
          <w:szCs w:val="24"/>
        </w:rPr>
        <w:t xml:space="preserve"> _______________  /________________/</w:t>
      </w:r>
    </w:p>
    <w:p w:rsidR="00233726" w:rsidRPr="0044789F" w:rsidRDefault="00233726" w:rsidP="00482870">
      <w:pPr>
        <w:pStyle w:val="ConsPlusNonformat"/>
        <w:widowControl/>
        <w:rPr>
          <w:rFonts w:ascii="Times New Roman" w:hAnsi="Times New Roman" w:cs="Times New Roman"/>
          <w:sz w:val="24"/>
          <w:szCs w:val="24"/>
        </w:rPr>
      </w:pPr>
      <w:r w:rsidRPr="0044789F">
        <w:rPr>
          <w:rFonts w:ascii="Times New Roman" w:hAnsi="Times New Roman" w:cs="Times New Roman"/>
          <w:sz w:val="24"/>
          <w:szCs w:val="24"/>
        </w:rPr>
        <w:t xml:space="preserve">              М.П.                                     </w:t>
      </w:r>
      <w:r w:rsidRPr="0044789F">
        <w:rPr>
          <w:rFonts w:ascii="Times New Roman" w:hAnsi="Times New Roman" w:cs="Times New Roman"/>
          <w:sz w:val="24"/>
          <w:szCs w:val="24"/>
        </w:rPr>
        <w:tab/>
      </w:r>
      <w:r w:rsidRPr="0044789F">
        <w:rPr>
          <w:rFonts w:ascii="Times New Roman" w:hAnsi="Times New Roman" w:cs="Times New Roman"/>
          <w:sz w:val="24"/>
          <w:szCs w:val="24"/>
        </w:rPr>
        <w:tab/>
      </w:r>
      <w:r w:rsidRPr="0044789F">
        <w:rPr>
          <w:rFonts w:ascii="Times New Roman" w:hAnsi="Times New Roman" w:cs="Times New Roman"/>
          <w:sz w:val="24"/>
          <w:szCs w:val="24"/>
        </w:rPr>
        <w:tab/>
      </w:r>
      <w:r w:rsidRPr="0044789F">
        <w:rPr>
          <w:rFonts w:ascii="Times New Roman" w:hAnsi="Times New Roman" w:cs="Times New Roman"/>
          <w:sz w:val="24"/>
          <w:szCs w:val="24"/>
        </w:rPr>
        <w:tab/>
        <w:t xml:space="preserve"> М.П.</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jc w:val="right"/>
        <w:outlineLvl w:val="1"/>
        <w:rPr>
          <w:sz w:val="24"/>
          <w:szCs w:val="24"/>
        </w:rPr>
      </w:pPr>
      <w:r w:rsidRPr="0044789F">
        <w:rPr>
          <w:sz w:val="24"/>
          <w:szCs w:val="24"/>
        </w:rPr>
        <w:br w:type="page"/>
      </w:r>
      <w:r w:rsidRPr="0044789F">
        <w:rPr>
          <w:sz w:val="24"/>
          <w:szCs w:val="24"/>
        </w:rPr>
        <w:lastRenderedPageBreak/>
        <w:t>Приложение 1</w:t>
      </w:r>
    </w:p>
    <w:p w:rsidR="00233726" w:rsidRPr="0044789F" w:rsidRDefault="00233726" w:rsidP="00482870">
      <w:pPr>
        <w:autoSpaceDE w:val="0"/>
        <w:autoSpaceDN w:val="0"/>
        <w:adjustRightInd w:val="0"/>
        <w:jc w:val="right"/>
        <w:rPr>
          <w:sz w:val="24"/>
          <w:szCs w:val="24"/>
        </w:rPr>
      </w:pPr>
      <w:r w:rsidRPr="0044789F">
        <w:rPr>
          <w:sz w:val="24"/>
          <w:szCs w:val="24"/>
        </w:rPr>
        <w:t>к договору</w:t>
      </w:r>
    </w:p>
    <w:p w:rsidR="00233726" w:rsidRPr="0044789F" w:rsidRDefault="00233726" w:rsidP="00482870">
      <w:pPr>
        <w:autoSpaceDE w:val="0"/>
        <w:autoSpaceDN w:val="0"/>
        <w:adjustRightInd w:val="0"/>
        <w:jc w:val="right"/>
        <w:rPr>
          <w:sz w:val="24"/>
          <w:szCs w:val="24"/>
        </w:rPr>
      </w:pPr>
      <w:r w:rsidRPr="0044789F">
        <w:rPr>
          <w:sz w:val="24"/>
          <w:szCs w:val="24"/>
        </w:rPr>
        <w:t>аренды объектов муниципального</w:t>
      </w:r>
    </w:p>
    <w:p w:rsidR="00233726" w:rsidRPr="0044789F" w:rsidRDefault="00233726" w:rsidP="00482870">
      <w:pPr>
        <w:autoSpaceDE w:val="0"/>
        <w:autoSpaceDN w:val="0"/>
        <w:adjustRightInd w:val="0"/>
        <w:jc w:val="right"/>
        <w:rPr>
          <w:sz w:val="24"/>
          <w:szCs w:val="24"/>
        </w:rPr>
      </w:pPr>
      <w:r w:rsidRPr="0044789F">
        <w:rPr>
          <w:sz w:val="24"/>
          <w:szCs w:val="24"/>
        </w:rPr>
        <w:t>движимого имущества</w:t>
      </w:r>
    </w:p>
    <w:p w:rsidR="00233726" w:rsidRPr="0044789F" w:rsidRDefault="00233726" w:rsidP="00482870">
      <w:pPr>
        <w:autoSpaceDE w:val="0"/>
        <w:autoSpaceDN w:val="0"/>
        <w:adjustRightInd w:val="0"/>
        <w:ind w:firstLine="540"/>
        <w:jc w:val="both"/>
        <w:rPr>
          <w:sz w:val="24"/>
          <w:szCs w:val="24"/>
        </w:rPr>
      </w:pPr>
    </w:p>
    <w:p w:rsidR="00233726" w:rsidRPr="0044789F" w:rsidRDefault="00233726" w:rsidP="00482870">
      <w:pPr>
        <w:autoSpaceDE w:val="0"/>
        <w:autoSpaceDN w:val="0"/>
        <w:adjustRightInd w:val="0"/>
        <w:jc w:val="center"/>
        <w:rPr>
          <w:sz w:val="24"/>
          <w:szCs w:val="24"/>
        </w:rPr>
      </w:pPr>
      <w:r w:rsidRPr="0044789F">
        <w:rPr>
          <w:sz w:val="24"/>
          <w:szCs w:val="24"/>
        </w:rPr>
        <w:t>ПЕРЕЧЕНЬ</w:t>
      </w:r>
    </w:p>
    <w:p w:rsidR="00233726" w:rsidRPr="0044789F" w:rsidRDefault="00233726" w:rsidP="00482870">
      <w:pPr>
        <w:autoSpaceDE w:val="0"/>
        <w:autoSpaceDN w:val="0"/>
        <w:adjustRightInd w:val="0"/>
        <w:jc w:val="center"/>
        <w:rPr>
          <w:sz w:val="24"/>
          <w:szCs w:val="24"/>
        </w:rPr>
      </w:pPr>
      <w:r w:rsidRPr="0044789F">
        <w:rPr>
          <w:sz w:val="24"/>
          <w:szCs w:val="24"/>
        </w:rPr>
        <w:t>объектов движимого имущества, передаваемого в аренду</w:t>
      </w:r>
    </w:p>
    <w:p w:rsidR="00E204B8" w:rsidRPr="00FE10B5" w:rsidRDefault="00E204B8" w:rsidP="00E204B8">
      <w:pPr>
        <w:pStyle w:val="ad"/>
        <w:tabs>
          <w:tab w:val="left" w:pos="708"/>
        </w:tabs>
        <w:spacing w:line="276" w:lineRule="auto"/>
        <w:jc w:val="center"/>
        <w:rPr>
          <w:sz w:val="24"/>
          <w:szCs w:val="24"/>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261"/>
        <w:gridCol w:w="1985"/>
        <w:gridCol w:w="1985"/>
        <w:gridCol w:w="2693"/>
      </w:tblGrid>
      <w:tr w:rsidR="00E204B8" w:rsidTr="00E204B8">
        <w:trPr>
          <w:cantSplit/>
          <w:trHeight w:val="113"/>
        </w:trPr>
        <w:tc>
          <w:tcPr>
            <w:tcW w:w="567" w:type="dxa"/>
            <w:tcBorders>
              <w:top w:val="single" w:sz="4" w:space="0" w:color="auto"/>
              <w:left w:val="single" w:sz="4" w:space="0" w:color="auto"/>
              <w:bottom w:val="single" w:sz="4" w:space="0" w:color="auto"/>
              <w:right w:val="single" w:sz="4" w:space="0" w:color="auto"/>
            </w:tcBorders>
            <w:noWrap/>
            <w:vAlign w:val="center"/>
            <w:hideMark/>
          </w:tcPr>
          <w:p w:rsidR="00E204B8" w:rsidRPr="00FE10B5" w:rsidRDefault="00E204B8" w:rsidP="00357F40">
            <w:pPr>
              <w:ind w:left="-108" w:right="-132"/>
              <w:jc w:val="center"/>
              <w:rPr>
                <w:bCs/>
                <w:iCs/>
                <w:color w:val="000000"/>
                <w:sz w:val="24"/>
                <w:szCs w:val="24"/>
              </w:rPr>
            </w:pPr>
            <w:r w:rsidRPr="00FE10B5">
              <w:rPr>
                <w:bCs/>
                <w:iCs/>
                <w:color w:val="000000"/>
                <w:sz w:val="24"/>
                <w:szCs w:val="24"/>
              </w:rPr>
              <w:t>№ п/п</w:t>
            </w:r>
          </w:p>
        </w:tc>
        <w:tc>
          <w:tcPr>
            <w:tcW w:w="3261" w:type="dxa"/>
            <w:tcBorders>
              <w:top w:val="single" w:sz="4" w:space="0" w:color="auto"/>
              <w:left w:val="single" w:sz="4" w:space="0" w:color="auto"/>
              <w:bottom w:val="single" w:sz="4" w:space="0" w:color="auto"/>
              <w:right w:val="single" w:sz="4" w:space="0" w:color="auto"/>
            </w:tcBorders>
            <w:noWrap/>
            <w:vAlign w:val="center"/>
            <w:hideMark/>
          </w:tcPr>
          <w:p w:rsidR="00E204B8" w:rsidRPr="00FE10B5" w:rsidRDefault="00E204B8" w:rsidP="00357F40">
            <w:pPr>
              <w:ind w:left="-108" w:right="-132"/>
              <w:jc w:val="center"/>
              <w:rPr>
                <w:bCs/>
                <w:iCs/>
                <w:color w:val="000000"/>
                <w:sz w:val="24"/>
                <w:szCs w:val="24"/>
              </w:rPr>
            </w:pPr>
            <w:r w:rsidRPr="00FE10B5">
              <w:rPr>
                <w:bCs/>
                <w:iCs/>
                <w:color w:val="000000"/>
                <w:sz w:val="24"/>
                <w:szCs w:val="24"/>
              </w:rPr>
              <w:t>Наименование </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E204B8" w:rsidRPr="00FE10B5" w:rsidRDefault="00E204B8" w:rsidP="00357F40">
            <w:pPr>
              <w:ind w:left="-108" w:right="-132"/>
              <w:jc w:val="center"/>
              <w:rPr>
                <w:bCs/>
                <w:iCs/>
                <w:color w:val="000000"/>
                <w:sz w:val="24"/>
                <w:szCs w:val="24"/>
              </w:rPr>
            </w:pPr>
            <w:r w:rsidRPr="00FE10B5">
              <w:rPr>
                <w:bCs/>
                <w:iCs/>
                <w:color w:val="000000"/>
                <w:sz w:val="24"/>
                <w:szCs w:val="24"/>
              </w:rPr>
              <w:t xml:space="preserve">Инвентарный </w:t>
            </w:r>
          </w:p>
          <w:p w:rsidR="00E204B8" w:rsidRPr="00FE10B5" w:rsidRDefault="00E204B8" w:rsidP="00357F40">
            <w:pPr>
              <w:ind w:left="-108" w:right="-132"/>
              <w:jc w:val="center"/>
              <w:rPr>
                <w:bCs/>
                <w:iCs/>
                <w:color w:val="000000"/>
                <w:sz w:val="24"/>
                <w:szCs w:val="24"/>
              </w:rPr>
            </w:pPr>
            <w:r w:rsidRPr="00FE10B5">
              <w:rPr>
                <w:bCs/>
                <w:iCs/>
                <w:color w:val="000000"/>
                <w:sz w:val="24"/>
                <w:szCs w:val="24"/>
              </w:rPr>
              <w:t>номер</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E204B8" w:rsidRPr="00FE10B5" w:rsidRDefault="00E204B8" w:rsidP="00357F40">
            <w:pPr>
              <w:ind w:left="-108" w:right="-132"/>
              <w:jc w:val="center"/>
              <w:rPr>
                <w:bCs/>
                <w:iCs/>
                <w:color w:val="000000"/>
                <w:sz w:val="24"/>
                <w:szCs w:val="24"/>
              </w:rPr>
            </w:pPr>
            <w:r w:rsidRPr="00FE10B5">
              <w:rPr>
                <w:bCs/>
                <w:iCs/>
                <w:color w:val="000000"/>
                <w:sz w:val="24"/>
                <w:szCs w:val="24"/>
              </w:rPr>
              <w:t>Год ввода</w:t>
            </w:r>
          </w:p>
          <w:p w:rsidR="00E204B8" w:rsidRPr="00FE10B5" w:rsidRDefault="00E204B8" w:rsidP="00357F40">
            <w:pPr>
              <w:ind w:left="-108" w:right="-132"/>
              <w:jc w:val="center"/>
              <w:rPr>
                <w:bCs/>
                <w:iCs/>
                <w:color w:val="000000"/>
                <w:sz w:val="24"/>
                <w:szCs w:val="24"/>
              </w:rPr>
            </w:pPr>
            <w:r w:rsidRPr="00FE10B5">
              <w:rPr>
                <w:bCs/>
                <w:iCs/>
                <w:color w:val="000000"/>
                <w:sz w:val="24"/>
                <w:szCs w:val="24"/>
              </w:rPr>
              <w:t xml:space="preserve"> в эксплуатацию </w:t>
            </w:r>
          </w:p>
        </w:tc>
        <w:tc>
          <w:tcPr>
            <w:tcW w:w="2693" w:type="dxa"/>
            <w:tcBorders>
              <w:top w:val="single" w:sz="4" w:space="0" w:color="auto"/>
              <w:left w:val="single" w:sz="4" w:space="0" w:color="auto"/>
              <w:bottom w:val="single" w:sz="4" w:space="0" w:color="auto"/>
              <w:right w:val="single" w:sz="4" w:space="0" w:color="auto"/>
            </w:tcBorders>
            <w:vAlign w:val="center"/>
            <w:hideMark/>
          </w:tcPr>
          <w:p w:rsidR="00E204B8" w:rsidRPr="00FE10B5" w:rsidRDefault="00E204B8" w:rsidP="00357F40">
            <w:pPr>
              <w:ind w:left="-108" w:right="-132"/>
              <w:jc w:val="center"/>
              <w:rPr>
                <w:bCs/>
                <w:iCs/>
                <w:color w:val="000000"/>
                <w:sz w:val="24"/>
                <w:szCs w:val="24"/>
              </w:rPr>
            </w:pPr>
            <w:r w:rsidRPr="00FE10B5">
              <w:rPr>
                <w:bCs/>
                <w:iCs/>
                <w:color w:val="000000"/>
                <w:sz w:val="24"/>
                <w:szCs w:val="24"/>
              </w:rPr>
              <w:t>Балансовая (остаточная)</w:t>
            </w:r>
          </w:p>
          <w:p w:rsidR="00E204B8" w:rsidRPr="00FE10B5" w:rsidRDefault="00E204B8" w:rsidP="00357F40">
            <w:pPr>
              <w:ind w:left="-108" w:right="-132"/>
              <w:jc w:val="center"/>
              <w:rPr>
                <w:bCs/>
                <w:iCs/>
                <w:color w:val="000000"/>
                <w:sz w:val="24"/>
                <w:szCs w:val="24"/>
              </w:rPr>
            </w:pPr>
            <w:r w:rsidRPr="00FE10B5">
              <w:rPr>
                <w:bCs/>
                <w:iCs/>
                <w:color w:val="000000"/>
                <w:sz w:val="24"/>
                <w:szCs w:val="24"/>
              </w:rPr>
              <w:t xml:space="preserve">стоимость </w:t>
            </w:r>
            <w:r w:rsidRPr="00FE10B5">
              <w:rPr>
                <w:bCs/>
                <w:iCs/>
                <w:color w:val="000000"/>
                <w:sz w:val="24"/>
                <w:szCs w:val="24"/>
              </w:rPr>
              <w:br/>
              <w:t>1 ед., руб.</w:t>
            </w:r>
          </w:p>
        </w:tc>
      </w:tr>
      <w:tr w:rsidR="00E204B8" w:rsidTr="00E204B8">
        <w:trPr>
          <w:cantSplit/>
          <w:trHeight w:val="318"/>
        </w:trPr>
        <w:tc>
          <w:tcPr>
            <w:tcW w:w="567" w:type="dxa"/>
            <w:tcBorders>
              <w:top w:val="single" w:sz="4" w:space="0" w:color="auto"/>
              <w:left w:val="single" w:sz="4" w:space="0" w:color="auto"/>
              <w:bottom w:val="single" w:sz="4" w:space="0" w:color="auto"/>
              <w:right w:val="single" w:sz="4" w:space="0" w:color="auto"/>
            </w:tcBorders>
            <w:noWrap/>
            <w:hideMark/>
          </w:tcPr>
          <w:p w:rsidR="00E204B8" w:rsidRDefault="00E204B8" w:rsidP="00357F40">
            <w:pPr>
              <w:jc w:val="center"/>
              <w:rPr>
                <w:rFonts w:ascii="Tahoma" w:hAnsi="Tahoma" w:cs="Tahoma"/>
                <w:b/>
                <w:bCs/>
                <w:iCs/>
                <w:color w:val="000000"/>
              </w:rPr>
            </w:pPr>
            <w:r>
              <w:rPr>
                <w:rFonts w:ascii="Tahoma" w:hAnsi="Tahoma" w:cs="Tahoma"/>
                <w:b/>
                <w:bCs/>
                <w:iCs/>
                <w:color w:val="000000"/>
              </w:rPr>
              <w:t>1</w:t>
            </w:r>
          </w:p>
        </w:tc>
        <w:tc>
          <w:tcPr>
            <w:tcW w:w="3261" w:type="dxa"/>
            <w:tcBorders>
              <w:top w:val="single" w:sz="4" w:space="0" w:color="auto"/>
              <w:left w:val="single" w:sz="4" w:space="0" w:color="auto"/>
              <w:bottom w:val="single" w:sz="4" w:space="0" w:color="auto"/>
              <w:right w:val="single" w:sz="4" w:space="0" w:color="auto"/>
            </w:tcBorders>
            <w:noWrap/>
            <w:hideMark/>
          </w:tcPr>
          <w:p w:rsidR="00E204B8" w:rsidRDefault="00E204B8" w:rsidP="00357F40">
            <w:pPr>
              <w:jc w:val="center"/>
              <w:rPr>
                <w:rFonts w:ascii="Tahoma" w:hAnsi="Tahoma" w:cs="Tahoma"/>
                <w:b/>
                <w:bCs/>
                <w:iCs/>
                <w:color w:val="000000"/>
              </w:rPr>
            </w:pPr>
            <w:r>
              <w:rPr>
                <w:rFonts w:ascii="Tahoma" w:hAnsi="Tahoma" w:cs="Tahoma"/>
                <w:b/>
                <w:bCs/>
                <w:iCs/>
                <w:color w:val="000000"/>
              </w:rPr>
              <w:t>2</w:t>
            </w:r>
          </w:p>
        </w:tc>
        <w:tc>
          <w:tcPr>
            <w:tcW w:w="1985" w:type="dxa"/>
            <w:tcBorders>
              <w:top w:val="single" w:sz="4" w:space="0" w:color="auto"/>
              <w:left w:val="single" w:sz="4" w:space="0" w:color="auto"/>
              <w:bottom w:val="single" w:sz="4" w:space="0" w:color="auto"/>
              <w:right w:val="single" w:sz="4" w:space="0" w:color="auto"/>
            </w:tcBorders>
            <w:noWrap/>
            <w:hideMark/>
          </w:tcPr>
          <w:p w:rsidR="00E204B8" w:rsidRDefault="00E204B8" w:rsidP="00357F40">
            <w:pPr>
              <w:jc w:val="center"/>
              <w:rPr>
                <w:rFonts w:ascii="Tahoma" w:hAnsi="Tahoma" w:cs="Tahoma"/>
                <w:b/>
                <w:bCs/>
                <w:iCs/>
                <w:color w:val="000000"/>
              </w:rPr>
            </w:pPr>
            <w:r>
              <w:rPr>
                <w:rFonts w:ascii="Tahoma" w:hAnsi="Tahoma" w:cs="Tahoma"/>
                <w:b/>
                <w:bCs/>
                <w:iCs/>
                <w:color w:val="000000"/>
              </w:rPr>
              <w:t>3</w:t>
            </w:r>
          </w:p>
        </w:tc>
        <w:tc>
          <w:tcPr>
            <w:tcW w:w="1985" w:type="dxa"/>
            <w:tcBorders>
              <w:top w:val="single" w:sz="4" w:space="0" w:color="auto"/>
              <w:left w:val="single" w:sz="4" w:space="0" w:color="auto"/>
              <w:bottom w:val="single" w:sz="4" w:space="0" w:color="auto"/>
              <w:right w:val="single" w:sz="4" w:space="0" w:color="auto"/>
            </w:tcBorders>
            <w:noWrap/>
            <w:hideMark/>
          </w:tcPr>
          <w:p w:rsidR="00E204B8" w:rsidRDefault="00E204B8" w:rsidP="00357F40">
            <w:pPr>
              <w:jc w:val="center"/>
              <w:rPr>
                <w:rFonts w:ascii="Tahoma" w:hAnsi="Tahoma" w:cs="Tahoma"/>
                <w:b/>
                <w:bCs/>
                <w:iCs/>
                <w:color w:val="000000"/>
              </w:rPr>
            </w:pPr>
            <w:r>
              <w:rPr>
                <w:rFonts w:ascii="Tahoma" w:hAnsi="Tahoma" w:cs="Tahoma"/>
                <w:b/>
                <w:bCs/>
                <w:iCs/>
                <w:color w:val="000000"/>
              </w:rPr>
              <w:t>4</w:t>
            </w:r>
          </w:p>
        </w:tc>
        <w:tc>
          <w:tcPr>
            <w:tcW w:w="2693" w:type="dxa"/>
            <w:tcBorders>
              <w:top w:val="single" w:sz="4" w:space="0" w:color="auto"/>
              <w:left w:val="single" w:sz="4" w:space="0" w:color="auto"/>
              <w:bottom w:val="single" w:sz="4" w:space="0" w:color="auto"/>
              <w:right w:val="single" w:sz="4" w:space="0" w:color="auto"/>
            </w:tcBorders>
            <w:noWrap/>
            <w:hideMark/>
          </w:tcPr>
          <w:p w:rsidR="00E204B8" w:rsidRDefault="00E204B8" w:rsidP="00357F40">
            <w:pPr>
              <w:jc w:val="center"/>
              <w:rPr>
                <w:rFonts w:ascii="Tahoma" w:hAnsi="Tahoma" w:cs="Tahoma"/>
                <w:b/>
                <w:bCs/>
                <w:iCs/>
                <w:color w:val="000000"/>
              </w:rPr>
            </w:pPr>
            <w:r>
              <w:rPr>
                <w:rFonts w:ascii="Tahoma" w:hAnsi="Tahoma" w:cs="Tahoma"/>
                <w:b/>
                <w:bCs/>
                <w:iCs/>
                <w:color w:val="000000"/>
              </w:rPr>
              <w:t>5</w:t>
            </w:r>
          </w:p>
        </w:tc>
      </w:tr>
      <w:tr w:rsidR="00E204B8" w:rsidTr="00E204B8">
        <w:trPr>
          <w:cantSplit/>
          <w:trHeight w:val="1218"/>
        </w:trPr>
        <w:tc>
          <w:tcPr>
            <w:tcW w:w="567" w:type="dxa"/>
            <w:tcBorders>
              <w:top w:val="single" w:sz="4" w:space="0" w:color="auto"/>
              <w:left w:val="single" w:sz="4" w:space="0" w:color="auto"/>
              <w:bottom w:val="single" w:sz="4" w:space="0" w:color="auto"/>
              <w:right w:val="single" w:sz="4" w:space="0" w:color="auto"/>
            </w:tcBorders>
            <w:noWrap/>
            <w:vAlign w:val="center"/>
            <w:hideMark/>
          </w:tcPr>
          <w:p w:rsidR="00E204B8" w:rsidRDefault="00E204B8" w:rsidP="00357F40">
            <w:pPr>
              <w:jc w:val="center"/>
              <w:rPr>
                <w:rFonts w:ascii="Tahoma" w:hAnsi="Tahoma" w:cs="Tahoma"/>
                <w:color w:val="000000"/>
              </w:rPr>
            </w:pPr>
            <w:r>
              <w:rPr>
                <w:rFonts w:ascii="Tahoma" w:hAnsi="Tahoma" w:cs="Tahoma"/>
                <w:color w:val="000000"/>
              </w:rPr>
              <w:t>1</w:t>
            </w:r>
          </w:p>
        </w:tc>
        <w:tc>
          <w:tcPr>
            <w:tcW w:w="3261"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rPr>
                <w:rFonts w:ascii="Tahoma" w:hAnsi="Tahoma" w:cs="Tahoma"/>
                <w:color w:val="000000"/>
              </w:rPr>
            </w:pPr>
            <w:r>
              <w:rPr>
                <w:rFonts w:ascii="Tahoma" w:hAnsi="Tahoma" w:cs="Tahoma"/>
                <w:color w:val="000000"/>
              </w:rPr>
              <w:t xml:space="preserve">Забор металлический (металлопрофиль) на металлических опорах протяженностью </w:t>
            </w:r>
            <w:smartTag w:uri="urn:schemas-microsoft-com:office:smarttags" w:element="metricconverter">
              <w:smartTagPr>
                <w:attr w:name="ProductID" w:val="323 м"/>
              </w:smartTagPr>
              <w:r>
                <w:rPr>
                  <w:rFonts w:ascii="Tahoma" w:hAnsi="Tahoma" w:cs="Tahoma"/>
                  <w:color w:val="000000"/>
                </w:rPr>
                <w:t>323 м</w:t>
              </w:r>
            </w:smartTag>
          </w:p>
        </w:tc>
        <w:tc>
          <w:tcPr>
            <w:tcW w:w="1985"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rPr>
            </w:pPr>
            <w:r>
              <w:rPr>
                <w:rFonts w:ascii="Tahoma" w:hAnsi="Tahoma" w:cs="Tahoma"/>
              </w:rPr>
              <w:t>110103000199</w:t>
            </w:r>
          </w:p>
        </w:tc>
        <w:tc>
          <w:tcPr>
            <w:tcW w:w="1985"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rPr>
            </w:pPr>
            <w:r>
              <w:rPr>
                <w:rFonts w:ascii="Tahoma" w:hAnsi="Tahoma" w:cs="Tahoma"/>
              </w:rPr>
              <w:t>2010</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E204B8" w:rsidRDefault="00E204B8" w:rsidP="00357F40">
            <w:pPr>
              <w:jc w:val="center"/>
              <w:rPr>
                <w:rFonts w:ascii="Tahoma" w:hAnsi="Tahoma" w:cs="Tahoma"/>
              </w:rPr>
            </w:pPr>
            <w:r>
              <w:rPr>
                <w:rFonts w:ascii="Tahoma" w:hAnsi="Tahoma" w:cs="Tahoma"/>
              </w:rPr>
              <w:t>693 665,82</w:t>
            </w:r>
          </w:p>
        </w:tc>
      </w:tr>
      <w:tr w:rsidR="00E204B8" w:rsidTr="00E204B8">
        <w:trPr>
          <w:cantSplit/>
          <w:trHeight w:val="113"/>
        </w:trPr>
        <w:tc>
          <w:tcPr>
            <w:tcW w:w="567" w:type="dxa"/>
            <w:tcBorders>
              <w:top w:val="single" w:sz="4" w:space="0" w:color="auto"/>
              <w:left w:val="single" w:sz="4" w:space="0" w:color="auto"/>
              <w:bottom w:val="single" w:sz="4" w:space="0" w:color="auto"/>
              <w:right w:val="single" w:sz="4" w:space="0" w:color="auto"/>
            </w:tcBorders>
            <w:noWrap/>
            <w:vAlign w:val="center"/>
            <w:hideMark/>
          </w:tcPr>
          <w:p w:rsidR="00E204B8" w:rsidRDefault="00E204B8" w:rsidP="00357F40">
            <w:pPr>
              <w:jc w:val="center"/>
              <w:rPr>
                <w:rFonts w:ascii="Tahoma" w:hAnsi="Tahoma" w:cs="Tahoma"/>
                <w:color w:val="000000"/>
              </w:rPr>
            </w:pPr>
            <w:r>
              <w:rPr>
                <w:rFonts w:ascii="Tahoma" w:hAnsi="Tahoma" w:cs="Tahoma"/>
                <w:color w:val="000000"/>
              </w:rPr>
              <w:t>2</w:t>
            </w:r>
          </w:p>
        </w:tc>
        <w:tc>
          <w:tcPr>
            <w:tcW w:w="3261"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rPr>
                <w:rFonts w:ascii="Tahoma" w:hAnsi="Tahoma" w:cs="Tahoma"/>
                <w:color w:val="000000"/>
              </w:rPr>
            </w:pPr>
            <w:r>
              <w:rPr>
                <w:rFonts w:ascii="Tahoma" w:hAnsi="Tahoma" w:cs="Tahoma"/>
                <w:color w:val="000000"/>
              </w:rPr>
              <w:t xml:space="preserve">Ограждение (забор) на мини-площадке для собак протяженностью </w:t>
            </w:r>
            <w:smartTag w:uri="urn:schemas-microsoft-com:office:smarttags" w:element="metricconverter">
              <w:smartTagPr>
                <w:attr w:name="ProductID" w:val="48 м"/>
              </w:smartTagPr>
              <w:r>
                <w:rPr>
                  <w:rFonts w:ascii="Tahoma" w:hAnsi="Tahoma" w:cs="Tahoma"/>
                  <w:color w:val="000000"/>
                </w:rPr>
                <w:t>48 м</w:t>
              </w:r>
            </w:smartTag>
          </w:p>
        </w:tc>
        <w:tc>
          <w:tcPr>
            <w:tcW w:w="1985"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rPr>
            </w:pPr>
            <w:r>
              <w:rPr>
                <w:rFonts w:ascii="Tahoma" w:hAnsi="Tahoma" w:cs="Tahoma"/>
              </w:rPr>
              <w:t>110103000205</w:t>
            </w:r>
          </w:p>
        </w:tc>
        <w:tc>
          <w:tcPr>
            <w:tcW w:w="1985"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rPr>
            </w:pPr>
            <w:r>
              <w:rPr>
                <w:rFonts w:ascii="Tahoma" w:hAnsi="Tahoma" w:cs="Tahoma"/>
              </w:rPr>
              <w:t>2010</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E204B8" w:rsidRDefault="00E204B8" w:rsidP="00357F40">
            <w:pPr>
              <w:jc w:val="center"/>
              <w:rPr>
                <w:rFonts w:ascii="Tahoma" w:hAnsi="Tahoma" w:cs="Tahoma"/>
              </w:rPr>
            </w:pPr>
            <w:r>
              <w:rPr>
                <w:rFonts w:ascii="Tahoma" w:hAnsi="Tahoma" w:cs="Tahoma"/>
              </w:rPr>
              <w:t>56 235,00</w:t>
            </w:r>
          </w:p>
        </w:tc>
      </w:tr>
      <w:tr w:rsidR="00E204B8" w:rsidTr="00E204B8">
        <w:trPr>
          <w:cantSplit/>
          <w:trHeight w:val="113"/>
        </w:trPr>
        <w:tc>
          <w:tcPr>
            <w:tcW w:w="567" w:type="dxa"/>
            <w:tcBorders>
              <w:top w:val="single" w:sz="4" w:space="0" w:color="auto"/>
              <w:left w:val="single" w:sz="4" w:space="0" w:color="auto"/>
              <w:bottom w:val="single" w:sz="4" w:space="0" w:color="auto"/>
              <w:right w:val="single" w:sz="4" w:space="0" w:color="auto"/>
            </w:tcBorders>
            <w:noWrap/>
            <w:vAlign w:val="center"/>
            <w:hideMark/>
          </w:tcPr>
          <w:p w:rsidR="00E204B8" w:rsidRDefault="00E204B8" w:rsidP="00357F40">
            <w:pPr>
              <w:jc w:val="center"/>
              <w:rPr>
                <w:rFonts w:ascii="Tahoma" w:hAnsi="Tahoma" w:cs="Tahoma"/>
                <w:color w:val="000000"/>
              </w:rPr>
            </w:pPr>
            <w:r>
              <w:rPr>
                <w:rFonts w:ascii="Tahoma" w:hAnsi="Tahoma" w:cs="Tahoma"/>
                <w:color w:val="000000"/>
              </w:rPr>
              <w:t>3</w:t>
            </w:r>
          </w:p>
        </w:tc>
        <w:tc>
          <w:tcPr>
            <w:tcW w:w="3261"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rPr>
                <w:rFonts w:ascii="Tahoma" w:hAnsi="Tahoma" w:cs="Tahoma"/>
                <w:color w:val="000000"/>
              </w:rPr>
            </w:pPr>
            <w:r>
              <w:rPr>
                <w:rFonts w:ascii="Tahoma" w:hAnsi="Tahoma" w:cs="Tahoma"/>
                <w:color w:val="000000"/>
              </w:rPr>
              <w:t>Сооружение (навес) с групповыми вольерами для собак общей площадью 225 кв.м.</w:t>
            </w:r>
          </w:p>
        </w:tc>
        <w:tc>
          <w:tcPr>
            <w:tcW w:w="1985"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rPr>
            </w:pPr>
            <w:r>
              <w:rPr>
                <w:rFonts w:ascii="Tahoma" w:hAnsi="Tahoma" w:cs="Tahoma"/>
              </w:rPr>
              <w:t>110103000204</w:t>
            </w:r>
          </w:p>
        </w:tc>
        <w:tc>
          <w:tcPr>
            <w:tcW w:w="1985"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rPr>
            </w:pPr>
            <w:r>
              <w:rPr>
                <w:rFonts w:ascii="Tahoma" w:hAnsi="Tahoma" w:cs="Tahoma"/>
              </w:rPr>
              <w:t>2010</w:t>
            </w:r>
          </w:p>
        </w:tc>
        <w:tc>
          <w:tcPr>
            <w:tcW w:w="2693"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rPr>
            </w:pPr>
            <w:r>
              <w:rPr>
                <w:rFonts w:ascii="Tahoma" w:hAnsi="Tahoma" w:cs="Tahoma"/>
              </w:rPr>
              <w:t>297 214,00</w:t>
            </w:r>
          </w:p>
        </w:tc>
      </w:tr>
      <w:tr w:rsidR="00E204B8" w:rsidTr="00E204B8">
        <w:trPr>
          <w:cantSplit/>
          <w:trHeight w:val="113"/>
        </w:trPr>
        <w:tc>
          <w:tcPr>
            <w:tcW w:w="567" w:type="dxa"/>
            <w:tcBorders>
              <w:top w:val="single" w:sz="4" w:space="0" w:color="auto"/>
              <w:left w:val="single" w:sz="4" w:space="0" w:color="auto"/>
              <w:bottom w:val="single" w:sz="4" w:space="0" w:color="auto"/>
              <w:right w:val="single" w:sz="4" w:space="0" w:color="auto"/>
            </w:tcBorders>
            <w:noWrap/>
            <w:vAlign w:val="center"/>
            <w:hideMark/>
          </w:tcPr>
          <w:p w:rsidR="00E204B8" w:rsidRDefault="00E204B8" w:rsidP="00357F40">
            <w:pPr>
              <w:jc w:val="center"/>
              <w:rPr>
                <w:rFonts w:ascii="Tahoma" w:hAnsi="Tahoma" w:cs="Tahoma"/>
                <w:color w:val="000000"/>
              </w:rPr>
            </w:pPr>
            <w:r>
              <w:rPr>
                <w:rFonts w:ascii="Tahoma" w:hAnsi="Tahoma" w:cs="Tahoma"/>
                <w:color w:val="000000"/>
              </w:rPr>
              <w:t>4</w:t>
            </w:r>
          </w:p>
        </w:tc>
        <w:tc>
          <w:tcPr>
            <w:tcW w:w="3261"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rPr>
                <w:rFonts w:ascii="Tahoma" w:hAnsi="Tahoma" w:cs="Tahoma"/>
                <w:color w:val="000000"/>
              </w:rPr>
            </w:pPr>
            <w:r>
              <w:rPr>
                <w:rFonts w:ascii="Tahoma" w:hAnsi="Tahoma" w:cs="Tahoma"/>
                <w:color w:val="000000"/>
              </w:rPr>
              <w:t>Вагончик охраны из металлического каркаса общей площадью 6 кв.м.</w:t>
            </w:r>
          </w:p>
        </w:tc>
        <w:tc>
          <w:tcPr>
            <w:tcW w:w="1985"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color w:val="000000"/>
              </w:rPr>
            </w:pPr>
            <w:r>
              <w:rPr>
                <w:rFonts w:ascii="Tahoma" w:hAnsi="Tahoma" w:cs="Tahoma"/>
                <w:color w:val="000000"/>
              </w:rPr>
              <w:t>110136000297</w:t>
            </w:r>
          </w:p>
        </w:tc>
        <w:tc>
          <w:tcPr>
            <w:tcW w:w="1985"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color w:val="000000"/>
                <w:highlight w:val="yellow"/>
              </w:rPr>
            </w:pPr>
            <w:r>
              <w:rPr>
                <w:rFonts w:ascii="Tahoma" w:hAnsi="Tahoma" w:cs="Tahoma"/>
                <w:color w:val="000000"/>
              </w:rPr>
              <w:t>2010</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E204B8" w:rsidRDefault="00E204B8" w:rsidP="00357F40">
            <w:pPr>
              <w:jc w:val="center"/>
              <w:rPr>
                <w:rFonts w:ascii="Tahoma" w:hAnsi="Tahoma" w:cs="Tahoma"/>
                <w:color w:val="000000"/>
              </w:rPr>
            </w:pPr>
            <w:r>
              <w:rPr>
                <w:rFonts w:ascii="Tahoma" w:hAnsi="Tahoma" w:cs="Tahoma"/>
                <w:color w:val="000000"/>
              </w:rPr>
              <w:t>50 000,00</w:t>
            </w:r>
          </w:p>
        </w:tc>
      </w:tr>
      <w:tr w:rsidR="00E204B8" w:rsidTr="00E204B8">
        <w:trPr>
          <w:cantSplit/>
          <w:trHeight w:val="113"/>
        </w:trPr>
        <w:tc>
          <w:tcPr>
            <w:tcW w:w="567" w:type="dxa"/>
            <w:tcBorders>
              <w:top w:val="single" w:sz="4" w:space="0" w:color="auto"/>
              <w:left w:val="single" w:sz="4" w:space="0" w:color="auto"/>
              <w:bottom w:val="single" w:sz="4" w:space="0" w:color="auto"/>
              <w:right w:val="single" w:sz="4" w:space="0" w:color="auto"/>
            </w:tcBorders>
            <w:noWrap/>
            <w:vAlign w:val="center"/>
            <w:hideMark/>
          </w:tcPr>
          <w:p w:rsidR="00E204B8" w:rsidRDefault="00E204B8" w:rsidP="00357F40">
            <w:pPr>
              <w:jc w:val="center"/>
              <w:rPr>
                <w:rFonts w:ascii="Tahoma" w:hAnsi="Tahoma" w:cs="Tahoma"/>
                <w:color w:val="000000"/>
              </w:rPr>
            </w:pPr>
            <w:r>
              <w:rPr>
                <w:rFonts w:ascii="Tahoma" w:hAnsi="Tahoma" w:cs="Tahoma"/>
                <w:color w:val="000000"/>
              </w:rPr>
              <w:t>5</w:t>
            </w:r>
          </w:p>
        </w:tc>
        <w:tc>
          <w:tcPr>
            <w:tcW w:w="3261"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rPr>
                <w:rFonts w:ascii="Tahoma" w:hAnsi="Tahoma" w:cs="Tahoma"/>
                <w:color w:val="000000"/>
              </w:rPr>
            </w:pPr>
            <w:r>
              <w:rPr>
                <w:rFonts w:ascii="Tahoma" w:hAnsi="Tahoma" w:cs="Tahoma"/>
                <w:color w:val="000000"/>
              </w:rPr>
              <w:t>Вагончик-склад из металлического каркаса общей площадью 6 кв.м.</w:t>
            </w:r>
          </w:p>
        </w:tc>
        <w:tc>
          <w:tcPr>
            <w:tcW w:w="1985"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color w:val="000000"/>
              </w:rPr>
            </w:pPr>
            <w:r>
              <w:rPr>
                <w:rFonts w:ascii="Tahoma" w:hAnsi="Tahoma" w:cs="Tahoma"/>
                <w:color w:val="000000"/>
              </w:rPr>
              <w:t>110136000296</w:t>
            </w:r>
          </w:p>
        </w:tc>
        <w:tc>
          <w:tcPr>
            <w:tcW w:w="1985"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color w:val="000000"/>
                <w:highlight w:val="yellow"/>
              </w:rPr>
            </w:pPr>
            <w:r>
              <w:rPr>
                <w:rFonts w:ascii="Tahoma" w:hAnsi="Tahoma" w:cs="Tahoma"/>
                <w:color w:val="000000"/>
              </w:rPr>
              <w:t>2010</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E204B8" w:rsidRDefault="00E204B8" w:rsidP="00357F40">
            <w:pPr>
              <w:jc w:val="center"/>
              <w:rPr>
                <w:rFonts w:ascii="Tahoma" w:hAnsi="Tahoma" w:cs="Tahoma"/>
                <w:color w:val="000000"/>
              </w:rPr>
            </w:pPr>
            <w:r>
              <w:rPr>
                <w:rFonts w:ascii="Tahoma" w:hAnsi="Tahoma" w:cs="Tahoma"/>
                <w:color w:val="000000"/>
              </w:rPr>
              <w:t>25 000,00</w:t>
            </w:r>
          </w:p>
        </w:tc>
      </w:tr>
      <w:tr w:rsidR="00E204B8" w:rsidTr="00E204B8">
        <w:trPr>
          <w:cantSplit/>
          <w:trHeight w:val="113"/>
        </w:trPr>
        <w:tc>
          <w:tcPr>
            <w:tcW w:w="567" w:type="dxa"/>
            <w:tcBorders>
              <w:top w:val="single" w:sz="4" w:space="0" w:color="auto"/>
              <w:left w:val="single" w:sz="4" w:space="0" w:color="auto"/>
              <w:bottom w:val="single" w:sz="4" w:space="0" w:color="auto"/>
              <w:right w:val="single" w:sz="4" w:space="0" w:color="auto"/>
            </w:tcBorders>
            <w:noWrap/>
            <w:vAlign w:val="center"/>
            <w:hideMark/>
          </w:tcPr>
          <w:p w:rsidR="00E204B8" w:rsidRDefault="00E204B8" w:rsidP="00357F40">
            <w:pPr>
              <w:jc w:val="center"/>
              <w:rPr>
                <w:rFonts w:ascii="Tahoma" w:hAnsi="Tahoma" w:cs="Tahoma"/>
                <w:color w:val="000000"/>
              </w:rPr>
            </w:pPr>
            <w:r>
              <w:rPr>
                <w:rFonts w:ascii="Tahoma" w:hAnsi="Tahoma" w:cs="Tahoma"/>
                <w:color w:val="000000"/>
              </w:rPr>
              <w:t>6</w:t>
            </w:r>
          </w:p>
        </w:tc>
        <w:tc>
          <w:tcPr>
            <w:tcW w:w="3261"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rPr>
                <w:rFonts w:ascii="Tahoma" w:hAnsi="Tahoma" w:cs="Tahoma"/>
                <w:color w:val="000000"/>
              </w:rPr>
            </w:pPr>
            <w:r>
              <w:rPr>
                <w:rFonts w:ascii="Tahoma" w:hAnsi="Tahoma" w:cs="Tahoma"/>
                <w:color w:val="000000"/>
              </w:rPr>
              <w:t xml:space="preserve">Вагончик хозяйственный из металлического каркаса общей площадью </w:t>
            </w:r>
            <w:smartTag w:uri="urn:schemas-microsoft-com:office:smarttags" w:element="metricconverter">
              <w:smartTagPr>
                <w:attr w:name="ProductID" w:val="30 кв. м"/>
              </w:smartTagPr>
              <w:r>
                <w:rPr>
                  <w:rFonts w:ascii="Tahoma" w:hAnsi="Tahoma" w:cs="Tahoma"/>
                  <w:color w:val="000000"/>
                </w:rPr>
                <w:t>30 кв. м</w:t>
              </w:r>
            </w:smartTag>
            <w:r>
              <w:rPr>
                <w:rFonts w:ascii="Tahoma" w:hAnsi="Tahoma" w:cs="Tahoma"/>
                <w:color w:val="000000"/>
              </w:rPr>
              <w:t xml:space="preserve"> с движимым имуществом в количестве 15 единиц</w:t>
            </w:r>
          </w:p>
        </w:tc>
        <w:tc>
          <w:tcPr>
            <w:tcW w:w="1985"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color w:val="000000"/>
              </w:rPr>
            </w:pPr>
            <w:r>
              <w:rPr>
                <w:rFonts w:ascii="Tahoma" w:hAnsi="Tahoma" w:cs="Tahoma"/>
                <w:color w:val="000000"/>
              </w:rPr>
              <w:t>110113000298</w:t>
            </w:r>
          </w:p>
        </w:tc>
        <w:tc>
          <w:tcPr>
            <w:tcW w:w="1985"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color w:val="000000"/>
                <w:highlight w:val="yellow"/>
              </w:rPr>
            </w:pPr>
            <w:r>
              <w:rPr>
                <w:rFonts w:ascii="Tahoma" w:hAnsi="Tahoma" w:cs="Tahoma"/>
                <w:color w:val="000000"/>
              </w:rPr>
              <w:t>2010</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E204B8" w:rsidRDefault="00E204B8" w:rsidP="00357F40">
            <w:pPr>
              <w:jc w:val="center"/>
              <w:rPr>
                <w:rFonts w:ascii="Tahoma" w:hAnsi="Tahoma" w:cs="Tahoma"/>
                <w:color w:val="000000"/>
              </w:rPr>
            </w:pPr>
            <w:r>
              <w:rPr>
                <w:rFonts w:ascii="Tahoma" w:hAnsi="Tahoma" w:cs="Tahoma"/>
                <w:color w:val="000000"/>
              </w:rPr>
              <w:t>238 505,00</w:t>
            </w:r>
          </w:p>
        </w:tc>
      </w:tr>
      <w:tr w:rsidR="00E204B8" w:rsidTr="00E204B8">
        <w:trPr>
          <w:cantSplit/>
          <w:trHeight w:val="352"/>
        </w:trPr>
        <w:tc>
          <w:tcPr>
            <w:tcW w:w="567" w:type="dxa"/>
            <w:tcBorders>
              <w:top w:val="single" w:sz="4" w:space="0" w:color="auto"/>
              <w:left w:val="single" w:sz="4" w:space="0" w:color="auto"/>
              <w:bottom w:val="single" w:sz="4" w:space="0" w:color="auto"/>
              <w:right w:val="single" w:sz="4" w:space="0" w:color="auto"/>
            </w:tcBorders>
            <w:noWrap/>
            <w:vAlign w:val="center"/>
            <w:hideMark/>
          </w:tcPr>
          <w:p w:rsidR="00E204B8" w:rsidRDefault="00E204B8" w:rsidP="00357F40">
            <w:pPr>
              <w:jc w:val="center"/>
              <w:rPr>
                <w:rFonts w:ascii="Tahoma" w:hAnsi="Tahoma" w:cs="Tahoma"/>
                <w:color w:val="000000"/>
              </w:rPr>
            </w:pPr>
            <w:r>
              <w:rPr>
                <w:rFonts w:ascii="Tahoma" w:hAnsi="Tahoma" w:cs="Tahoma"/>
                <w:color w:val="000000"/>
              </w:rPr>
              <w:t>7</w:t>
            </w:r>
          </w:p>
        </w:tc>
        <w:tc>
          <w:tcPr>
            <w:tcW w:w="3261"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rPr>
                <w:rFonts w:ascii="Tahoma" w:hAnsi="Tahoma" w:cs="Tahoma"/>
                <w:color w:val="000000"/>
              </w:rPr>
            </w:pPr>
            <w:r>
              <w:rPr>
                <w:rFonts w:ascii="Tahoma" w:hAnsi="Tahoma" w:cs="Tahoma"/>
                <w:color w:val="000000"/>
              </w:rPr>
              <w:t xml:space="preserve">Скважина, глубиной </w:t>
            </w:r>
            <w:smartTag w:uri="urn:schemas-microsoft-com:office:smarttags" w:element="metricconverter">
              <w:smartTagPr>
                <w:attr w:name="ProductID" w:val="15 м"/>
              </w:smartTagPr>
              <w:r>
                <w:rPr>
                  <w:rFonts w:ascii="Tahoma" w:hAnsi="Tahoma" w:cs="Tahoma"/>
                  <w:color w:val="000000"/>
                </w:rPr>
                <w:t>15 м</w:t>
              </w:r>
            </w:smartTag>
          </w:p>
        </w:tc>
        <w:tc>
          <w:tcPr>
            <w:tcW w:w="1985"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color w:val="000000"/>
              </w:rPr>
            </w:pPr>
            <w:r>
              <w:rPr>
                <w:rFonts w:ascii="Tahoma" w:hAnsi="Tahoma" w:cs="Tahoma"/>
                <w:color w:val="000000"/>
              </w:rPr>
              <w:t>-</w:t>
            </w:r>
          </w:p>
        </w:tc>
        <w:tc>
          <w:tcPr>
            <w:tcW w:w="1985"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color w:val="000000"/>
                <w:highlight w:val="yellow"/>
              </w:rPr>
            </w:pPr>
            <w:r>
              <w:rPr>
                <w:rFonts w:ascii="Tahoma" w:hAnsi="Tahoma" w:cs="Tahoma"/>
                <w:color w:val="000000"/>
              </w:rPr>
              <w:t>2010</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E204B8" w:rsidRDefault="00E204B8" w:rsidP="00357F40">
            <w:pPr>
              <w:jc w:val="center"/>
              <w:rPr>
                <w:rFonts w:ascii="Tahoma" w:hAnsi="Tahoma" w:cs="Tahoma"/>
                <w:color w:val="000000"/>
              </w:rPr>
            </w:pPr>
            <w:r>
              <w:rPr>
                <w:rFonts w:ascii="Tahoma" w:hAnsi="Tahoma" w:cs="Tahoma"/>
                <w:color w:val="000000"/>
              </w:rPr>
              <w:t>37 500,00</w:t>
            </w:r>
          </w:p>
        </w:tc>
      </w:tr>
      <w:tr w:rsidR="00E204B8" w:rsidTr="00E204B8">
        <w:trPr>
          <w:cantSplit/>
          <w:trHeight w:val="113"/>
        </w:trPr>
        <w:tc>
          <w:tcPr>
            <w:tcW w:w="567" w:type="dxa"/>
            <w:tcBorders>
              <w:top w:val="single" w:sz="4" w:space="0" w:color="auto"/>
              <w:left w:val="single" w:sz="4" w:space="0" w:color="auto"/>
              <w:bottom w:val="single" w:sz="4" w:space="0" w:color="auto"/>
              <w:right w:val="single" w:sz="4" w:space="0" w:color="auto"/>
            </w:tcBorders>
            <w:noWrap/>
            <w:vAlign w:val="center"/>
            <w:hideMark/>
          </w:tcPr>
          <w:p w:rsidR="00E204B8" w:rsidRDefault="00E204B8" w:rsidP="00357F40">
            <w:pPr>
              <w:jc w:val="center"/>
              <w:rPr>
                <w:rFonts w:ascii="Tahoma" w:hAnsi="Tahoma" w:cs="Tahoma"/>
                <w:color w:val="000000"/>
              </w:rPr>
            </w:pPr>
            <w:r>
              <w:rPr>
                <w:rFonts w:ascii="Tahoma" w:hAnsi="Tahoma" w:cs="Tahoma"/>
                <w:color w:val="000000"/>
              </w:rPr>
              <w:t>8</w:t>
            </w:r>
          </w:p>
        </w:tc>
        <w:tc>
          <w:tcPr>
            <w:tcW w:w="3261"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rPr>
                <w:rFonts w:ascii="Tahoma" w:hAnsi="Tahoma" w:cs="Tahoma"/>
                <w:color w:val="000000"/>
              </w:rPr>
            </w:pPr>
            <w:r>
              <w:rPr>
                <w:rFonts w:ascii="Tahoma" w:hAnsi="Tahoma" w:cs="Tahoma"/>
                <w:color w:val="000000"/>
              </w:rPr>
              <w:t xml:space="preserve">Канализационный колодец с накопителем стоков, глубиной </w:t>
            </w:r>
            <w:smartTag w:uri="urn:schemas-microsoft-com:office:smarttags" w:element="metricconverter">
              <w:smartTagPr>
                <w:attr w:name="ProductID" w:val="2,5 м"/>
              </w:smartTagPr>
              <w:r>
                <w:rPr>
                  <w:rFonts w:ascii="Tahoma" w:hAnsi="Tahoma" w:cs="Tahoma"/>
                  <w:color w:val="000000"/>
                </w:rPr>
                <w:t>2,5 м</w:t>
              </w:r>
            </w:smartTag>
            <w:r>
              <w:rPr>
                <w:rFonts w:ascii="Tahoma" w:hAnsi="Tahoma" w:cs="Tahoma"/>
                <w:color w:val="000000"/>
              </w:rPr>
              <w:t xml:space="preserve">, диаметром </w:t>
            </w:r>
            <w:smartTag w:uri="urn:schemas-microsoft-com:office:smarttags" w:element="metricconverter">
              <w:smartTagPr>
                <w:attr w:name="ProductID" w:val="3 м"/>
              </w:smartTagPr>
              <w:r>
                <w:rPr>
                  <w:rFonts w:ascii="Tahoma" w:hAnsi="Tahoma" w:cs="Tahoma"/>
                  <w:color w:val="000000"/>
                </w:rPr>
                <w:t>3 м</w:t>
              </w:r>
            </w:smartTag>
          </w:p>
        </w:tc>
        <w:tc>
          <w:tcPr>
            <w:tcW w:w="1985"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color w:val="000000"/>
              </w:rPr>
            </w:pPr>
            <w:r>
              <w:rPr>
                <w:rFonts w:ascii="Tahoma" w:hAnsi="Tahoma" w:cs="Tahoma"/>
                <w:color w:val="000000"/>
              </w:rPr>
              <w:t>-</w:t>
            </w:r>
          </w:p>
        </w:tc>
        <w:tc>
          <w:tcPr>
            <w:tcW w:w="1985"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jc w:val="center"/>
              <w:rPr>
                <w:rFonts w:ascii="Tahoma" w:hAnsi="Tahoma" w:cs="Tahoma"/>
                <w:color w:val="000000"/>
                <w:highlight w:val="yellow"/>
              </w:rPr>
            </w:pPr>
            <w:r>
              <w:rPr>
                <w:rFonts w:ascii="Tahoma" w:hAnsi="Tahoma" w:cs="Tahoma"/>
                <w:color w:val="000000"/>
              </w:rPr>
              <w:t>2010</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E204B8" w:rsidRDefault="00E204B8" w:rsidP="00357F40">
            <w:pPr>
              <w:jc w:val="center"/>
              <w:rPr>
                <w:rFonts w:ascii="Tahoma" w:hAnsi="Tahoma" w:cs="Tahoma"/>
                <w:color w:val="000000"/>
              </w:rPr>
            </w:pPr>
            <w:r>
              <w:rPr>
                <w:rFonts w:ascii="Tahoma" w:hAnsi="Tahoma" w:cs="Tahoma"/>
                <w:color w:val="000000"/>
              </w:rPr>
              <w:t>20 000,00</w:t>
            </w:r>
          </w:p>
        </w:tc>
      </w:tr>
      <w:tr w:rsidR="00E204B8" w:rsidTr="00E204B8">
        <w:trPr>
          <w:cantSplit/>
          <w:trHeight w:val="417"/>
        </w:trPr>
        <w:tc>
          <w:tcPr>
            <w:tcW w:w="567" w:type="dxa"/>
            <w:tcBorders>
              <w:top w:val="single" w:sz="4" w:space="0" w:color="auto"/>
              <w:left w:val="single" w:sz="4" w:space="0" w:color="auto"/>
              <w:bottom w:val="single" w:sz="4" w:space="0" w:color="auto"/>
              <w:right w:val="single" w:sz="4" w:space="0" w:color="auto"/>
            </w:tcBorders>
            <w:noWrap/>
            <w:vAlign w:val="center"/>
          </w:tcPr>
          <w:p w:rsidR="00E204B8" w:rsidRDefault="00E204B8" w:rsidP="00357F40">
            <w:pPr>
              <w:jc w:val="center"/>
              <w:rPr>
                <w:rFonts w:ascii="Tahoma" w:hAnsi="Tahoma" w:cs="Tahoma"/>
                <w:color w:val="000000"/>
              </w:rPr>
            </w:pPr>
          </w:p>
        </w:tc>
        <w:tc>
          <w:tcPr>
            <w:tcW w:w="3261" w:type="dxa"/>
            <w:tcBorders>
              <w:top w:val="single" w:sz="4" w:space="0" w:color="auto"/>
              <w:left w:val="single" w:sz="4" w:space="0" w:color="auto"/>
              <w:bottom w:val="single" w:sz="4" w:space="0" w:color="auto"/>
              <w:right w:val="single" w:sz="4" w:space="0" w:color="auto"/>
            </w:tcBorders>
            <w:vAlign w:val="center"/>
            <w:hideMark/>
          </w:tcPr>
          <w:p w:rsidR="00E204B8" w:rsidRDefault="00E204B8" w:rsidP="00357F40">
            <w:pPr>
              <w:rPr>
                <w:rFonts w:ascii="Tahoma" w:hAnsi="Tahoma" w:cs="Tahoma"/>
                <w:b/>
                <w:color w:val="000000"/>
              </w:rPr>
            </w:pPr>
            <w:r>
              <w:rPr>
                <w:rFonts w:ascii="Tahoma" w:hAnsi="Tahoma" w:cs="Tahoma"/>
                <w:b/>
                <w:color w:val="000000"/>
              </w:rPr>
              <w:t>ИТОГО:</w:t>
            </w:r>
          </w:p>
        </w:tc>
        <w:tc>
          <w:tcPr>
            <w:tcW w:w="1985" w:type="dxa"/>
            <w:tcBorders>
              <w:top w:val="single" w:sz="4" w:space="0" w:color="auto"/>
              <w:left w:val="single" w:sz="4" w:space="0" w:color="auto"/>
              <w:bottom w:val="single" w:sz="4" w:space="0" w:color="auto"/>
              <w:right w:val="single" w:sz="4" w:space="0" w:color="auto"/>
            </w:tcBorders>
            <w:vAlign w:val="center"/>
          </w:tcPr>
          <w:p w:rsidR="00E204B8" w:rsidRDefault="00E204B8" w:rsidP="00357F40">
            <w:pPr>
              <w:jc w:val="center"/>
              <w:rPr>
                <w:rFonts w:ascii="Tahoma" w:hAnsi="Tahoma" w:cs="Tahoma"/>
                <w:b/>
                <w:color w:val="000000"/>
              </w:rPr>
            </w:pPr>
          </w:p>
        </w:tc>
        <w:tc>
          <w:tcPr>
            <w:tcW w:w="1985" w:type="dxa"/>
            <w:tcBorders>
              <w:top w:val="single" w:sz="4" w:space="0" w:color="auto"/>
              <w:left w:val="single" w:sz="4" w:space="0" w:color="auto"/>
              <w:bottom w:val="single" w:sz="4" w:space="0" w:color="auto"/>
              <w:right w:val="single" w:sz="4" w:space="0" w:color="auto"/>
            </w:tcBorders>
            <w:vAlign w:val="center"/>
          </w:tcPr>
          <w:p w:rsidR="00E204B8" w:rsidRDefault="00E204B8" w:rsidP="00357F40">
            <w:pPr>
              <w:jc w:val="center"/>
              <w:rPr>
                <w:rFonts w:ascii="Tahoma" w:hAnsi="Tahoma" w:cs="Tahoma"/>
                <w:b/>
                <w:color w:val="000000"/>
              </w:rPr>
            </w:pP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E204B8" w:rsidRDefault="00E204B8" w:rsidP="00357F40">
            <w:pPr>
              <w:jc w:val="center"/>
              <w:rPr>
                <w:rFonts w:ascii="Tahoma" w:hAnsi="Tahoma" w:cs="Tahoma"/>
                <w:b/>
                <w:color w:val="000000"/>
              </w:rPr>
            </w:pPr>
            <w:r>
              <w:rPr>
                <w:rFonts w:ascii="Tahoma" w:hAnsi="Tahoma" w:cs="Tahoma"/>
                <w:b/>
                <w:color w:val="000000"/>
              </w:rPr>
              <w:t>1 418 119,82</w:t>
            </w:r>
          </w:p>
        </w:tc>
      </w:tr>
    </w:tbl>
    <w:p w:rsidR="00E204B8" w:rsidRDefault="00E204B8" w:rsidP="00E204B8"/>
    <w:p w:rsidR="00233726" w:rsidRDefault="00233726" w:rsidP="00482870">
      <w:pPr>
        <w:pStyle w:val="ConsPlusNormal"/>
        <w:widowControl/>
        <w:ind w:firstLine="540"/>
        <w:jc w:val="both"/>
        <w:rPr>
          <w:rFonts w:ascii="Times New Roman" w:hAnsi="Times New Roman" w:cs="Times New Roman"/>
          <w:sz w:val="24"/>
          <w:szCs w:val="24"/>
        </w:rPr>
      </w:pPr>
    </w:p>
    <w:p w:rsidR="00233726" w:rsidRPr="0044789F" w:rsidRDefault="00233726" w:rsidP="00482870">
      <w:pPr>
        <w:pStyle w:val="ConsPlusNormal"/>
        <w:widowControl/>
        <w:ind w:firstLine="540"/>
        <w:jc w:val="both"/>
        <w:rPr>
          <w:rFonts w:ascii="Times New Roman" w:hAnsi="Times New Roman" w:cs="Times New Roman"/>
          <w:sz w:val="24"/>
          <w:szCs w:val="24"/>
        </w:rPr>
      </w:pPr>
    </w:p>
    <w:p w:rsidR="00233726" w:rsidRDefault="00233726" w:rsidP="00482870">
      <w:pPr>
        <w:pStyle w:val="ConsPlusNonformat"/>
        <w:widowControl/>
        <w:rPr>
          <w:rFonts w:ascii="Times New Roman" w:hAnsi="Times New Roman" w:cs="Times New Roman"/>
          <w:sz w:val="24"/>
          <w:szCs w:val="24"/>
        </w:rPr>
      </w:pPr>
      <w:r w:rsidRPr="0044789F">
        <w:rPr>
          <w:rFonts w:ascii="Times New Roman" w:hAnsi="Times New Roman" w:cs="Times New Roman"/>
          <w:sz w:val="24"/>
          <w:szCs w:val="24"/>
        </w:rPr>
        <w:t xml:space="preserve">Арендодатель                                </w:t>
      </w:r>
      <w:r w:rsidRPr="0044789F">
        <w:rPr>
          <w:rFonts w:ascii="Times New Roman" w:hAnsi="Times New Roman" w:cs="Times New Roman"/>
          <w:sz w:val="24"/>
          <w:szCs w:val="24"/>
        </w:rPr>
        <w:tab/>
      </w:r>
      <w:r w:rsidRPr="0044789F">
        <w:rPr>
          <w:rFonts w:ascii="Times New Roman" w:hAnsi="Times New Roman" w:cs="Times New Roman"/>
          <w:sz w:val="24"/>
          <w:szCs w:val="24"/>
        </w:rPr>
        <w:tab/>
      </w:r>
      <w:r w:rsidRPr="0044789F">
        <w:rPr>
          <w:rFonts w:ascii="Times New Roman" w:hAnsi="Times New Roman" w:cs="Times New Roman"/>
          <w:sz w:val="24"/>
          <w:szCs w:val="24"/>
        </w:rPr>
        <w:tab/>
      </w:r>
      <w:r w:rsidRPr="0044789F">
        <w:rPr>
          <w:rFonts w:ascii="Times New Roman" w:hAnsi="Times New Roman" w:cs="Times New Roman"/>
          <w:sz w:val="24"/>
          <w:szCs w:val="24"/>
        </w:rPr>
        <w:tab/>
      </w:r>
      <w:r w:rsidRPr="0044789F">
        <w:rPr>
          <w:rFonts w:ascii="Times New Roman" w:hAnsi="Times New Roman" w:cs="Times New Roman"/>
          <w:sz w:val="24"/>
          <w:szCs w:val="24"/>
        </w:rPr>
        <w:tab/>
      </w:r>
      <w:r w:rsidRPr="0044789F">
        <w:rPr>
          <w:rFonts w:ascii="Times New Roman" w:hAnsi="Times New Roman" w:cs="Times New Roman"/>
          <w:sz w:val="24"/>
          <w:szCs w:val="24"/>
        </w:rPr>
        <w:tab/>
        <w:t>Арендатор</w:t>
      </w:r>
    </w:p>
    <w:p w:rsidR="00233726" w:rsidRDefault="00233726" w:rsidP="00482870">
      <w:pPr>
        <w:pStyle w:val="ConsPlusNonformat"/>
        <w:widowControl/>
        <w:rPr>
          <w:rFonts w:ascii="Times New Roman" w:hAnsi="Times New Roman" w:cs="Times New Roman"/>
          <w:sz w:val="24"/>
          <w:szCs w:val="24"/>
        </w:rPr>
      </w:pPr>
    </w:p>
    <w:p w:rsidR="00233726" w:rsidRDefault="00233726" w:rsidP="00482870">
      <w:pPr>
        <w:pStyle w:val="ConsPlusNonformat"/>
        <w:widowControl/>
        <w:rPr>
          <w:rFonts w:ascii="Times New Roman" w:hAnsi="Times New Roman" w:cs="Times New Roman"/>
          <w:sz w:val="24"/>
          <w:szCs w:val="24"/>
        </w:rPr>
      </w:pPr>
    </w:p>
    <w:p w:rsidR="00233726" w:rsidRPr="0044789F" w:rsidRDefault="00233726" w:rsidP="00482870">
      <w:pPr>
        <w:pStyle w:val="ConsPlusNonformat"/>
        <w:widowControl/>
        <w:rPr>
          <w:rFonts w:ascii="Times New Roman" w:hAnsi="Times New Roman" w:cs="Times New Roman"/>
          <w:sz w:val="24"/>
          <w:szCs w:val="24"/>
        </w:rPr>
      </w:pPr>
    </w:p>
    <w:p w:rsidR="00233726" w:rsidRPr="005D23E1" w:rsidRDefault="00233726" w:rsidP="00482870">
      <w:pPr>
        <w:pStyle w:val="ConsPlusNonformat"/>
        <w:widowControl/>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Директор  </w:t>
      </w:r>
      <w:r w:rsidRPr="005D23E1">
        <w:rPr>
          <w:rFonts w:ascii="Times New Roman" w:hAnsi="Times New Roman" w:cs="Times New Roman"/>
          <w:sz w:val="24"/>
          <w:szCs w:val="24"/>
          <w:u w:val="single"/>
        </w:rPr>
        <w:t xml:space="preserve">МКУ «ПГС по регулированию </w:t>
      </w:r>
    </w:p>
    <w:p w:rsidR="00233726" w:rsidRDefault="00233726" w:rsidP="00482870">
      <w:pPr>
        <w:pStyle w:val="ConsPlusNonformat"/>
        <w:widowControl/>
        <w:jc w:val="both"/>
        <w:rPr>
          <w:rFonts w:ascii="Times New Roman" w:hAnsi="Times New Roman" w:cs="Times New Roman"/>
          <w:sz w:val="24"/>
          <w:szCs w:val="24"/>
          <w:u w:val="single"/>
        </w:rPr>
      </w:pPr>
      <w:r w:rsidRPr="005D23E1">
        <w:rPr>
          <w:rFonts w:ascii="Times New Roman" w:hAnsi="Times New Roman" w:cs="Times New Roman"/>
          <w:sz w:val="24"/>
          <w:szCs w:val="24"/>
          <w:u w:val="single"/>
        </w:rPr>
        <w:t>численности безнадзорных собак и кошек»</w:t>
      </w:r>
    </w:p>
    <w:p w:rsidR="00233726" w:rsidRDefault="00233726" w:rsidP="00482870">
      <w:pPr>
        <w:pStyle w:val="ConsPlusNonformat"/>
        <w:widowControl/>
        <w:jc w:val="both"/>
        <w:rPr>
          <w:rFonts w:ascii="Times New Roman" w:hAnsi="Times New Roman" w:cs="Times New Roman"/>
          <w:sz w:val="24"/>
          <w:szCs w:val="24"/>
        </w:rPr>
      </w:pPr>
      <w:r w:rsidRPr="0044789F">
        <w:rPr>
          <w:rFonts w:ascii="Times New Roman" w:hAnsi="Times New Roman" w:cs="Times New Roman"/>
          <w:sz w:val="24"/>
          <w:szCs w:val="24"/>
        </w:rPr>
        <w:t>_</w:t>
      </w:r>
      <w:r>
        <w:rPr>
          <w:rFonts w:ascii="Times New Roman" w:hAnsi="Times New Roman" w:cs="Times New Roman"/>
          <w:sz w:val="24"/>
          <w:szCs w:val="24"/>
        </w:rPr>
        <w:t xml:space="preserve">___________________     </w:t>
      </w:r>
      <w:r w:rsidRPr="00DB24B3">
        <w:rPr>
          <w:rFonts w:ascii="Times New Roman" w:hAnsi="Times New Roman"/>
          <w:b/>
          <w:bCs/>
          <w:sz w:val="24"/>
          <w:szCs w:val="24"/>
          <w:u w:val="single"/>
        </w:rPr>
        <w:t>/</w:t>
      </w:r>
      <w:r w:rsidRPr="007D3BFD">
        <w:rPr>
          <w:rFonts w:ascii="Times New Roman" w:hAnsi="Times New Roman"/>
          <w:b/>
          <w:bCs/>
          <w:sz w:val="24"/>
          <w:szCs w:val="24"/>
          <w:u w:val="single"/>
        </w:rPr>
        <w:t xml:space="preserve"> </w:t>
      </w:r>
      <w:r>
        <w:rPr>
          <w:rFonts w:ascii="Times New Roman" w:hAnsi="Times New Roman"/>
          <w:bCs/>
          <w:sz w:val="24"/>
          <w:szCs w:val="24"/>
          <w:u w:val="single"/>
        </w:rPr>
        <w:t>Г</w:t>
      </w:r>
      <w:r w:rsidRPr="00CE4A3A">
        <w:rPr>
          <w:rFonts w:ascii="Times New Roman" w:hAnsi="Times New Roman"/>
          <w:bCs/>
          <w:sz w:val="24"/>
          <w:szCs w:val="24"/>
          <w:u w:val="single"/>
        </w:rPr>
        <w:t>.</w:t>
      </w:r>
      <w:r>
        <w:rPr>
          <w:rFonts w:ascii="Times New Roman" w:hAnsi="Times New Roman"/>
          <w:bCs/>
          <w:sz w:val="24"/>
          <w:szCs w:val="24"/>
          <w:u w:val="single"/>
        </w:rPr>
        <w:t>В</w:t>
      </w:r>
      <w:r w:rsidRPr="00CE4A3A">
        <w:rPr>
          <w:rFonts w:ascii="Times New Roman" w:hAnsi="Times New Roman"/>
          <w:bCs/>
          <w:sz w:val="24"/>
          <w:szCs w:val="24"/>
          <w:u w:val="single"/>
        </w:rPr>
        <w:t>.</w:t>
      </w:r>
      <w:r>
        <w:rPr>
          <w:rFonts w:ascii="Times New Roman" w:hAnsi="Times New Roman"/>
          <w:bCs/>
          <w:sz w:val="24"/>
          <w:szCs w:val="24"/>
          <w:u w:val="single"/>
        </w:rPr>
        <w:t xml:space="preserve"> Ходырева</w:t>
      </w:r>
      <w:r>
        <w:rPr>
          <w:rFonts w:ascii="Times New Roman" w:hAnsi="Times New Roman"/>
          <w:b/>
          <w:bCs/>
          <w:sz w:val="24"/>
          <w:szCs w:val="24"/>
          <w:u w:val="single"/>
        </w:rPr>
        <w:t>/</w:t>
      </w:r>
      <w:r w:rsidRPr="0044789F">
        <w:rPr>
          <w:rFonts w:ascii="Times New Roman" w:hAnsi="Times New Roman" w:cs="Times New Roman"/>
          <w:sz w:val="24"/>
          <w:szCs w:val="24"/>
        </w:rPr>
        <w:t xml:space="preserve">                </w:t>
      </w:r>
      <w:r>
        <w:rPr>
          <w:rFonts w:ascii="Times New Roman" w:hAnsi="Times New Roman" w:cs="Times New Roman"/>
          <w:sz w:val="24"/>
          <w:szCs w:val="24"/>
        </w:rPr>
        <w:t xml:space="preserve">________________   /___________/   </w:t>
      </w:r>
    </w:p>
    <w:p w:rsidR="00233726" w:rsidRPr="0044789F" w:rsidRDefault="00233726" w:rsidP="00482870">
      <w:pPr>
        <w:pStyle w:val="ConsPlusNonformat"/>
        <w:widowControl/>
        <w:jc w:val="both"/>
        <w:rPr>
          <w:rFonts w:ascii="Times New Roman" w:hAnsi="Times New Roman" w:cs="Times New Roman"/>
          <w:sz w:val="24"/>
          <w:szCs w:val="24"/>
        </w:rPr>
      </w:pPr>
      <w:r w:rsidRPr="0044789F">
        <w:rPr>
          <w:rFonts w:ascii="Times New Roman" w:hAnsi="Times New Roman" w:cs="Times New Roman"/>
          <w:sz w:val="24"/>
          <w:szCs w:val="24"/>
        </w:rPr>
        <w:t xml:space="preserve">М.П.        </w:t>
      </w:r>
      <w:r>
        <w:rPr>
          <w:rFonts w:ascii="Times New Roman" w:hAnsi="Times New Roman" w:cs="Times New Roman"/>
          <w:sz w:val="24"/>
          <w:szCs w:val="24"/>
        </w:rPr>
        <w:t xml:space="preserve">                             </w:t>
      </w:r>
      <w:r w:rsidRPr="0044789F">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44789F">
        <w:rPr>
          <w:rFonts w:ascii="Times New Roman" w:hAnsi="Times New Roman" w:cs="Times New Roman"/>
          <w:sz w:val="24"/>
          <w:szCs w:val="24"/>
        </w:rPr>
        <w:t>М.П.</w:t>
      </w:r>
    </w:p>
    <w:p w:rsidR="00233726" w:rsidRPr="00482870" w:rsidRDefault="00233726" w:rsidP="00482870">
      <w:pPr>
        <w:pStyle w:val="ConsPlusNonformat"/>
        <w:widowControl/>
        <w:jc w:val="right"/>
        <w:rPr>
          <w:rFonts w:ascii="Times New Roman" w:hAnsi="Times New Roman" w:cs="Times New Roman"/>
          <w:sz w:val="24"/>
          <w:szCs w:val="24"/>
        </w:rPr>
      </w:pPr>
      <w:r w:rsidRPr="0044789F">
        <w:rPr>
          <w:rFonts w:ascii="Times New Roman" w:hAnsi="Times New Roman" w:cs="Times New Roman"/>
          <w:sz w:val="24"/>
          <w:szCs w:val="24"/>
        </w:rPr>
        <w:br w:type="page"/>
      </w:r>
      <w:r w:rsidRPr="00482870">
        <w:rPr>
          <w:rFonts w:ascii="Times New Roman" w:hAnsi="Times New Roman" w:cs="Times New Roman"/>
          <w:sz w:val="24"/>
          <w:szCs w:val="24"/>
        </w:rPr>
        <w:lastRenderedPageBreak/>
        <w:t>Приложение 2</w:t>
      </w:r>
    </w:p>
    <w:p w:rsidR="00233726" w:rsidRPr="00482870" w:rsidRDefault="00233726" w:rsidP="00482870">
      <w:pPr>
        <w:autoSpaceDE w:val="0"/>
        <w:autoSpaceDN w:val="0"/>
        <w:adjustRightInd w:val="0"/>
        <w:jc w:val="right"/>
        <w:rPr>
          <w:sz w:val="24"/>
          <w:szCs w:val="24"/>
        </w:rPr>
      </w:pPr>
      <w:r w:rsidRPr="00482870">
        <w:rPr>
          <w:sz w:val="24"/>
          <w:szCs w:val="24"/>
        </w:rPr>
        <w:t>к договору</w:t>
      </w:r>
    </w:p>
    <w:p w:rsidR="00233726" w:rsidRPr="00482870" w:rsidRDefault="00233726" w:rsidP="00482870">
      <w:pPr>
        <w:autoSpaceDE w:val="0"/>
        <w:autoSpaceDN w:val="0"/>
        <w:adjustRightInd w:val="0"/>
        <w:jc w:val="right"/>
        <w:rPr>
          <w:sz w:val="24"/>
          <w:szCs w:val="24"/>
        </w:rPr>
      </w:pPr>
      <w:r w:rsidRPr="00482870">
        <w:rPr>
          <w:sz w:val="24"/>
          <w:szCs w:val="24"/>
        </w:rPr>
        <w:t>аренды объектов муниципального</w:t>
      </w:r>
    </w:p>
    <w:p w:rsidR="00233726" w:rsidRPr="00482870" w:rsidRDefault="00233726" w:rsidP="00482870">
      <w:pPr>
        <w:autoSpaceDE w:val="0"/>
        <w:autoSpaceDN w:val="0"/>
        <w:adjustRightInd w:val="0"/>
        <w:jc w:val="right"/>
        <w:rPr>
          <w:sz w:val="24"/>
          <w:szCs w:val="24"/>
        </w:rPr>
      </w:pPr>
      <w:r w:rsidRPr="00482870">
        <w:rPr>
          <w:sz w:val="24"/>
          <w:szCs w:val="24"/>
        </w:rPr>
        <w:t>движимого имущества</w:t>
      </w:r>
    </w:p>
    <w:p w:rsidR="00233726" w:rsidRPr="00741ACA" w:rsidRDefault="00233726" w:rsidP="00482870">
      <w:pPr>
        <w:autoSpaceDE w:val="0"/>
        <w:autoSpaceDN w:val="0"/>
        <w:adjustRightInd w:val="0"/>
        <w:ind w:firstLine="540"/>
        <w:jc w:val="both"/>
        <w:rPr>
          <w:sz w:val="24"/>
          <w:szCs w:val="24"/>
          <w:highlight w:val="yellow"/>
        </w:rPr>
      </w:pPr>
    </w:p>
    <w:p w:rsidR="00233726" w:rsidRPr="00482870" w:rsidRDefault="00233726" w:rsidP="00482870">
      <w:pPr>
        <w:pStyle w:val="ConsPlusNonformat"/>
        <w:widowControl/>
        <w:jc w:val="center"/>
        <w:rPr>
          <w:rFonts w:ascii="Times New Roman" w:hAnsi="Times New Roman" w:cs="Times New Roman"/>
          <w:sz w:val="24"/>
          <w:szCs w:val="24"/>
        </w:rPr>
      </w:pPr>
      <w:r w:rsidRPr="00482870">
        <w:rPr>
          <w:rFonts w:ascii="Times New Roman" w:hAnsi="Times New Roman" w:cs="Times New Roman"/>
          <w:sz w:val="24"/>
          <w:szCs w:val="24"/>
        </w:rPr>
        <w:t>РАСЧЕТ</w:t>
      </w:r>
    </w:p>
    <w:p w:rsidR="00233726" w:rsidRPr="0044789F" w:rsidRDefault="00233726" w:rsidP="00482870">
      <w:pPr>
        <w:pStyle w:val="ConsPlusNonformat"/>
        <w:widowControl/>
        <w:jc w:val="center"/>
        <w:rPr>
          <w:rFonts w:ascii="Times New Roman" w:hAnsi="Times New Roman" w:cs="Times New Roman"/>
          <w:sz w:val="24"/>
          <w:szCs w:val="24"/>
        </w:rPr>
      </w:pPr>
      <w:r w:rsidRPr="00482870">
        <w:rPr>
          <w:rFonts w:ascii="Times New Roman" w:hAnsi="Times New Roman" w:cs="Times New Roman"/>
          <w:sz w:val="24"/>
          <w:szCs w:val="24"/>
        </w:rPr>
        <w:t xml:space="preserve">арендной платы за </w:t>
      </w:r>
      <w:r w:rsidR="00E204B8">
        <w:rPr>
          <w:rFonts w:ascii="Times New Roman" w:hAnsi="Times New Roman" w:cs="Times New Roman"/>
          <w:sz w:val="24"/>
          <w:szCs w:val="24"/>
        </w:rPr>
        <w:t>о</w:t>
      </w:r>
      <w:r w:rsidRPr="00482870">
        <w:rPr>
          <w:rFonts w:ascii="Times New Roman" w:hAnsi="Times New Roman" w:cs="Times New Roman"/>
          <w:sz w:val="24"/>
          <w:szCs w:val="24"/>
        </w:rPr>
        <w:t>бъект</w:t>
      </w:r>
    </w:p>
    <w:p w:rsidR="00233726" w:rsidRPr="0044789F" w:rsidRDefault="00233726" w:rsidP="00482870">
      <w:pPr>
        <w:pStyle w:val="ConsPlusNonformat"/>
        <w:widowControl/>
        <w:jc w:val="center"/>
        <w:rPr>
          <w:rFonts w:ascii="Times New Roman" w:hAnsi="Times New Roman" w:cs="Times New Roman"/>
          <w:sz w:val="24"/>
          <w:szCs w:val="24"/>
        </w:rPr>
      </w:pPr>
    </w:p>
    <w:p w:rsidR="00233726" w:rsidRPr="002A35F3" w:rsidRDefault="00233726" w:rsidP="00482870">
      <w:pPr>
        <w:pStyle w:val="ConsPlusNonformat"/>
        <w:widowControl/>
        <w:jc w:val="both"/>
        <w:rPr>
          <w:rFonts w:ascii="Times New Roman" w:hAnsi="Times New Roman" w:cs="Times New Roman"/>
          <w:sz w:val="24"/>
          <w:szCs w:val="24"/>
        </w:rPr>
      </w:pPr>
      <w:r w:rsidRPr="0044789F">
        <w:rPr>
          <w:rFonts w:ascii="Times New Roman" w:hAnsi="Times New Roman" w:cs="Times New Roman"/>
          <w:sz w:val="24"/>
          <w:szCs w:val="24"/>
        </w:rPr>
        <w:t xml:space="preserve">На основании оценочного отчета </w:t>
      </w:r>
      <w:r>
        <w:rPr>
          <w:rFonts w:ascii="Times New Roman" w:hAnsi="Times New Roman" w:cs="Times New Roman"/>
          <w:sz w:val="24"/>
          <w:szCs w:val="24"/>
        </w:rPr>
        <w:t>о</w:t>
      </w:r>
      <w:r w:rsidRPr="0044789F">
        <w:rPr>
          <w:rFonts w:ascii="Times New Roman" w:hAnsi="Times New Roman" w:cs="Times New Roman"/>
          <w:sz w:val="24"/>
          <w:szCs w:val="24"/>
        </w:rPr>
        <w:t xml:space="preserve">т </w:t>
      </w:r>
      <w:r w:rsidRPr="002A35F3">
        <w:rPr>
          <w:rFonts w:ascii="Times New Roman" w:hAnsi="Times New Roman" w:cs="Times New Roman"/>
          <w:sz w:val="24"/>
          <w:szCs w:val="24"/>
        </w:rPr>
        <w:t>27.06.2013</w:t>
      </w:r>
      <w:r>
        <w:rPr>
          <w:rFonts w:ascii="Times New Roman" w:hAnsi="Times New Roman" w:cs="Times New Roman"/>
          <w:sz w:val="24"/>
          <w:szCs w:val="24"/>
        </w:rPr>
        <w:t>г.</w:t>
      </w:r>
      <w:r w:rsidRPr="002A35F3">
        <w:rPr>
          <w:rFonts w:ascii="Times New Roman" w:hAnsi="Times New Roman" w:cs="Times New Roman"/>
          <w:sz w:val="24"/>
          <w:szCs w:val="24"/>
        </w:rPr>
        <w:t xml:space="preserve"> ООО «Западно-Уральский институт экспертизы, оценки и аудита»</w:t>
      </w:r>
      <w:r>
        <w:rPr>
          <w:rFonts w:ascii="Times New Roman" w:hAnsi="Times New Roman" w:cs="Times New Roman"/>
          <w:sz w:val="24"/>
          <w:szCs w:val="24"/>
        </w:rPr>
        <w:t xml:space="preserve">: </w:t>
      </w:r>
    </w:p>
    <w:p w:rsidR="00233726" w:rsidRPr="002A35F3" w:rsidRDefault="00233726" w:rsidP="00482870">
      <w:pPr>
        <w:pStyle w:val="ConsPlusNonformat"/>
        <w:widowControl/>
        <w:jc w:val="both"/>
        <w:rPr>
          <w:rFonts w:ascii="Times New Roman" w:hAnsi="Times New Roman" w:cs="Times New Roman"/>
          <w:sz w:val="24"/>
          <w:szCs w:val="24"/>
        </w:rPr>
      </w:pPr>
    </w:p>
    <w:p w:rsidR="00233726" w:rsidRPr="0044789F" w:rsidRDefault="00233726" w:rsidP="00482870">
      <w:pPr>
        <w:pStyle w:val="ConsPlusNonformat"/>
        <w:widowControl/>
        <w:jc w:val="both"/>
        <w:rPr>
          <w:rFonts w:ascii="Times New Roman" w:hAnsi="Times New Roman" w:cs="Times New Roman"/>
          <w:sz w:val="24"/>
          <w:szCs w:val="24"/>
        </w:rPr>
      </w:pPr>
      <w:r w:rsidRPr="0044789F">
        <w:rPr>
          <w:rFonts w:ascii="Times New Roman" w:hAnsi="Times New Roman" w:cs="Times New Roman"/>
          <w:sz w:val="24"/>
          <w:szCs w:val="24"/>
        </w:rPr>
        <w:t>арендная плата без учета НДС составляет:</w:t>
      </w:r>
    </w:p>
    <w:p w:rsidR="00233726" w:rsidRPr="0044789F" w:rsidRDefault="00233726" w:rsidP="00482870">
      <w:pPr>
        <w:pStyle w:val="ConsPlusNonformat"/>
        <w:widowControl/>
        <w:jc w:val="both"/>
        <w:rPr>
          <w:rFonts w:ascii="Times New Roman" w:hAnsi="Times New Roman" w:cs="Times New Roman"/>
          <w:sz w:val="24"/>
          <w:szCs w:val="24"/>
        </w:rPr>
      </w:pPr>
    </w:p>
    <w:p w:rsidR="00233726" w:rsidRPr="0044789F" w:rsidRDefault="00233726" w:rsidP="0048287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76 225</w:t>
      </w:r>
      <w:r w:rsidRPr="0044789F">
        <w:rPr>
          <w:rFonts w:ascii="Times New Roman" w:hAnsi="Times New Roman" w:cs="Times New Roman"/>
          <w:sz w:val="24"/>
          <w:szCs w:val="24"/>
        </w:rPr>
        <w:t xml:space="preserve"> руб. в квартал</w:t>
      </w:r>
    </w:p>
    <w:p w:rsidR="00233726" w:rsidRPr="0044789F" w:rsidRDefault="00233726" w:rsidP="00482870">
      <w:pPr>
        <w:pStyle w:val="ConsPlusNonformat"/>
        <w:widowControl/>
        <w:jc w:val="both"/>
        <w:rPr>
          <w:rFonts w:ascii="Times New Roman" w:hAnsi="Times New Roman" w:cs="Times New Roman"/>
          <w:sz w:val="24"/>
          <w:szCs w:val="24"/>
        </w:rPr>
      </w:pPr>
    </w:p>
    <w:p w:rsidR="00233726" w:rsidRPr="0044789F" w:rsidRDefault="00233726" w:rsidP="0048287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25408,5</w:t>
      </w:r>
      <w:r w:rsidRPr="0044789F">
        <w:rPr>
          <w:rFonts w:ascii="Times New Roman" w:hAnsi="Times New Roman" w:cs="Times New Roman"/>
          <w:sz w:val="24"/>
          <w:szCs w:val="24"/>
        </w:rPr>
        <w:t xml:space="preserve"> руб. в месяц</w:t>
      </w:r>
    </w:p>
    <w:p w:rsidR="00233726" w:rsidRPr="0044789F" w:rsidRDefault="00233726" w:rsidP="00482870">
      <w:pPr>
        <w:pStyle w:val="ConsPlusNonformat"/>
        <w:widowControl/>
        <w:rPr>
          <w:rFonts w:ascii="Times New Roman" w:hAnsi="Times New Roman" w:cs="Times New Roman"/>
          <w:sz w:val="24"/>
          <w:szCs w:val="24"/>
        </w:rPr>
      </w:pPr>
    </w:p>
    <w:p w:rsidR="00233726" w:rsidRPr="009D3F2F" w:rsidRDefault="00233726" w:rsidP="00482870">
      <w:pPr>
        <w:pStyle w:val="ConsPlusNonformat"/>
        <w:widowControl/>
        <w:rPr>
          <w:rFonts w:ascii="Times New Roman" w:hAnsi="Times New Roman" w:cs="Times New Roman"/>
          <w:sz w:val="24"/>
          <w:szCs w:val="24"/>
          <w:u w:val="single"/>
        </w:rPr>
      </w:pPr>
      <w:r w:rsidRPr="0044789F">
        <w:rPr>
          <w:rFonts w:ascii="Times New Roman" w:hAnsi="Times New Roman" w:cs="Times New Roman"/>
          <w:sz w:val="24"/>
          <w:szCs w:val="24"/>
        </w:rPr>
        <w:t xml:space="preserve">Расчет выполнил </w:t>
      </w:r>
      <w:r>
        <w:rPr>
          <w:rFonts w:ascii="Times New Roman" w:hAnsi="Times New Roman" w:cs="Times New Roman"/>
          <w:sz w:val="24"/>
          <w:szCs w:val="24"/>
        </w:rPr>
        <w:t xml:space="preserve"> Пермякова Ольга Вячеславовна  </w:t>
      </w:r>
      <w:r w:rsidRPr="009D3F2F">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rsidR="00233726" w:rsidRPr="0044789F" w:rsidRDefault="00233726" w:rsidP="00482870">
      <w:pPr>
        <w:pStyle w:val="ConsPlusNonformat"/>
        <w:widowControl/>
        <w:rPr>
          <w:rFonts w:ascii="Times New Roman" w:hAnsi="Times New Roman" w:cs="Times New Roman"/>
          <w:sz w:val="24"/>
          <w:szCs w:val="24"/>
        </w:rPr>
      </w:pPr>
    </w:p>
    <w:p w:rsidR="00233726" w:rsidRDefault="00233726" w:rsidP="00482870">
      <w:pPr>
        <w:pStyle w:val="ConsPlusNonformat"/>
        <w:widowControl/>
        <w:rPr>
          <w:rFonts w:ascii="Times New Roman" w:hAnsi="Times New Roman" w:cs="Times New Roman"/>
          <w:sz w:val="24"/>
          <w:szCs w:val="24"/>
        </w:rPr>
      </w:pPr>
    </w:p>
    <w:p w:rsidR="00233726" w:rsidRDefault="00233726" w:rsidP="00482870">
      <w:pPr>
        <w:pStyle w:val="ConsPlusNonformat"/>
        <w:widowControl/>
        <w:rPr>
          <w:rFonts w:ascii="Times New Roman" w:hAnsi="Times New Roman" w:cs="Times New Roman"/>
          <w:sz w:val="24"/>
          <w:szCs w:val="24"/>
        </w:rPr>
      </w:pPr>
    </w:p>
    <w:p w:rsidR="00233726" w:rsidRPr="0044789F" w:rsidRDefault="00233726" w:rsidP="00482870">
      <w:pPr>
        <w:pStyle w:val="ConsPlusNonformat"/>
        <w:widowControl/>
        <w:rPr>
          <w:rFonts w:ascii="Times New Roman" w:hAnsi="Times New Roman" w:cs="Times New Roman"/>
          <w:sz w:val="24"/>
          <w:szCs w:val="24"/>
        </w:rPr>
      </w:pPr>
      <w:r w:rsidRPr="0044789F">
        <w:rPr>
          <w:rFonts w:ascii="Times New Roman" w:hAnsi="Times New Roman" w:cs="Times New Roman"/>
          <w:sz w:val="24"/>
          <w:szCs w:val="24"/>
        </w:rPr>
        <w:t>Арендатор</w:t>
      </w:r>
      <w:r>
        <w:rPr>
          <w:rFonts w:ascii="Times New Roman" w:hAnsi="Times New Roman" w:cs="Times New Roman"/>
          <w:sz w:val="24"/>
          <w:szCs w:val="24"/>
        </w:rPr>
        <w:t xml:space="preserve"> </w:t>
      </w:r>
      <w:r w:rsidRPr="0044789F">
        <w:rPr>
          <w:rFonts w:ascii="Times New Roman" w:hAnsi="Times New Roman" w:cs="Times New Roman"/>
          <w:sz w:val="24"/>
          <w:szCs w:val="24"/>
        </w:rPr>
        <w:t xml:space="preserve"> ____________________________</w:t>
      </w:r>
    </w:p>
    <w:p w:rsidR="00233726" w:rsidRDefault="00233726" w:rsidP="00482870">
      <w:pPr>
        <w:pStyle w:val="ConsPlusNonformat"/>
        <w:widowControl/>
        <w:rPr>
          <w:rFonts w:ascii="Times New Roman" w:hAnsi="Times New Roman" w:cs="Times New Roman"/>
          <w:sz w:val="24"/>
          <w:szCs w:val="24"/>
        </w:rPr>
      </w:pPr>
      <w:r w:rsidRPr="0044789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4789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4789F">
        <w:rPr>
          <w:rFonts w:ascii="Times New Roman" w:hAnsi="Times New Roman" w:cs="Times New Roman"/>
          <w:sz w:val="24"/>
          <w:szCs w:val="24"/>
        </w:rPr>
        <w:t xml:space="preserve">  М.П.</w:t>
      </w:r>
    </w:p>
    <w:p w:rsidR="00233726" w:rsidRDefault="00233726" w:rsidP="0048287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p>
    <w:p w:rsidR="00233726" w:rsidRDefault="00233726" w:rsidP="00482870">
      <w:pPr>
        <w:pStyle w:val="ConsPlusNonformat"/>
        <w:widowControl/>
        <w:rPr>
          <w:rFonts w:ascii="Times New Roman" w:hAnsi="Times New Roman" w:cs="Times New Roman"/>
          <w:sz w:val="24"/>
          <w:szCs w:val="24"/>
        </w:rPr>
      </w:pPr>
    </w:p>
    <w:p w:rsidR="00233726" w:rsidRDefault="00233726" w:rsidP="00482870">
      <w:pPr>
        <w:pStyle w:val="ConsPlusNonformat"/>
        <w:widowControl/>
        <w:rPr>
          <w:rFonts w:ascii="Times New Roman" w:hAnsi="Times New Roman" w:cs="Times New Roman"/>
          <w:sz w:val="24"/>
          <w:szCs w:val="24"/>
        </w:rPr>
      </w:pPr>
    </w:p>
    <w:p w:rsidR="00233726" w:rsidRPr="0044789F" w:rsidRDefault="00233726" w:rsidP="00482870">
      <w:pPr>
        <w:pStyle w:val="ConsPlusNonformat"/>
        <w:widowControl/>
        <w:rPr>
          <w:rFonts w:ascii="Times New Roman" w:hAnsi="Times New Roman" w:cs="Times New Roman"/>
          <w:sz w:val="24"/>
          <w:szCs w:val="24"/>
        </w:rPr>
      </w:pPr>
    </w:p>
    <w:p w:rsidR="00233726" w:rsidRDefault="00233726" w:rsidP="00482870">
      <w:pPr>
        <w:pStyle w:val="ConsPlusNonformat"/>
        <w:widowControl/>
        <w:rPr>
          <w:rFonts w:ascii="Times New Roman" w:hAnsi="Times New Roman" w:cs="Times New Roman"/>
          <w:sz w:val="24"/>
          <w:szCs w:val="24"/>
        </w:rPr>
      </w:pPr>
      <w:r w:rsidRPr="0044789F">
        <w:rPr>
          <w:rFonts w:ascii="Times New Roman" w:hAnsi="Times New Roman" w:cs="Times New Roman"/>
          <w:sz w:val="24"/>
          <w:szCs w:val="24"/>
        </w:rPr>
        <w:t xml:space="preserve">Арендодатель </w:t>
      </w:r>
    </w:p>
    <w:p w:rsidR="00233726" w:rsidRDefault="00233726" w:rsidP="00482870">
      <w:pPr>
        <w:pStyle w:val="ConsPlusNonformat"/>
        <w:widowControl/>
        <w:rPr>
          <w:rFonts w:ascii="Times New Roman" w:hAnsi="Times New Roman" w:cs="Times New Roman"/>
          <w:sz w:val="24"/>
          <w:szCs w:val="24"/>
        </w:rPr>
      </w:pPr>
    </w:p>
    <w:p w:rsidR="00233726" w:rsidRDefault="00233726" w:rsidP="00482870">
      <w:pPr>
        <w:pStyle w:val="ConsPlusNonformat"/>
        <w:widowControl/>
        <w:rPr>
          <w:rFonts w:ascii="Times New Roman" w:hAnsi="Times New Roman" w:cs="Times New Roman"/>
          <w:sz w:val="24"/>
          <w:szCs w:val="24"/>
          <w:u w:val="single"/>
        </w:rPr>
      </w:pPr>
      <w:r>
        <w:rPr>
          <w:rFonts w:ascii="Times New Roman" w:hAnsi="Times New Roman" w:cs="Times New Roman"/>
          <w:sz w:val="24"/>
          <w:szCs w:val="24"/>
          <w:u w:val="single"/>
        </w:rPr>
        <w:t>Д</w:t>
      </w:r>
      <w:r w:rsidRPr="009D3F2F">
        <w:rPr>
          <w:rFonts w:ascii="Times New Roman" w:hAnsi="Times New Roman" w:cs="Times New Roman"/>
          <w:sz w:val="24"/>
          <w:szCs w:val="24"/>
          <w:u w:val="single"/>
        </w:rPr>
        <w:t xml:space="preserve">иректор </w:t>
      </w:r>
      <w:r w:rsidRPr="00BA0414">
        <w:rPr>
          <w:rFonts w:ascii="Times New Roman" w:hAnsi="Times New Roman" w:cs="Times New Roman"/>
          <w:sz w:val="24"/>
          <w:szCs w:val="24"/>
          <w:u w:val="single"/>
        </w:rPr>
        <w:t xml:space="preserve">МКУ «ПГС по регулированию </w:t>
      </w:r>
      <w:r>
        <w:rPr>
          <w:rFonts w:ascii="Times New Roman" w:hAnsi="Times New Roman" w:cs="Times New Roman"/>
          <w:sz w:val="24"/>
          <w:szCs w:val="24"/>
          <w:u w:val="single"/>
        </w:rPr>
        <w:t xml:space="preserve"> </w:t>
      </w:r>
      <w:r w:rsidRPr="00BA0414">
        <w:rPr>
          <w:rFonts w:ascii="Times New Roman" w:hAnsi="Times New Roman" w:cs="Times New Roman"/>
          <w:sz w:val="24"/>
          <w:szCs w:val="24"/>
          <w:u w:val="single"/>
        </w:rPr>
        <w:t>численности</w:t>
      </w:r>
    </w:p>
    <w:p w:rsidR="00233726" w:rsidRPr="0044789F" w:rsidRDefault="00233726" w:rsidP="00482870">
      <w:pPr>
        <w:pStyle w:val="ConsPlusNonformat"/>
        <w:widowControl/>
        <w:rPr>
          <w:rFonts w:ascii="Times New Roman" w:hAnsi="Times New Roman" w:cs="Times New Roman"/>
          <w:sz w:val="24"/>
          <w:szCs w:val="24"/>
        </w:rPr>
      </w:pPr>
      <w:r w:rsidRPr="00BA0414">
        <w:rPr>
          <w:rFonts w:ascii="Times New Roman" w:hAnsi="Times New Roman" w:cs="Times New Roman"/>
          <w:sz w:val="24"/>
          <w:szCs w:val="24"/>
          <w:u w:val="single"/>
        </w:rPr>
        <w:t>безнадзорных собак и кошек»</w:t>
      </w:r>
      <w:r>
        <w:rPr>
          <w:rFonts w:ascii="Times New Roman" w:hAnsi="Times New Roman" w:cs="Times New Roman"/>
          <w:sz w:val="24"/>
          <w:szCs w:val="24"/>
          <w:u w:val="single"/>
        </w:rPr>
        <w:t xml:space="preserve">                                                                                   Ходырева Г.В. </w:t>
      </w:r>
    </w:p>
    <w:p w:rsidR="00233726" w:rsidRPr="0044789F" w:rsidRDefault="00233726" w:rsidP="00482870">
      <w:pPr>
        <w:pStyle w:val="ConsPlusNonformat"/>
        <w:widowControl/>
        <w:rPr>
          <w:rFonts w:ascii="Times New Roman" w:hAnsi="Times New Roman" w:cs="Times New Roman"/>
          <w:sz w:val="24"/>
          <w:szCs w:val="24"/>
        </w:rPr>
      </w:pPr>
      <w:r w:rsidRPr="0044789F">
        <w:rPr>
          <w:rFonts w:ascii="Times New Roman" w:hAnsi="Times New Roman" w:cs="Times New Roman"/>
          <w:sz w:val="24"/>
          <w:szCs w:val="24"/>
        </w:rPr>
        <w:t xml:space="preserve">                    М.П.</w:t>
      </w:r>
    </w:p>
    <w:p w:rsidR="00233726" w:rsidRDefault="00233726" w:rsidP="00482870">
      <w:pPr>
        <w:pStyle w:val="ConsPlusNonformat"/>
        <w:widowControl/>
        <w:rPr>
          <w:rFonts w:ascii="Times New Roman" w:hAnsi="Times New Roman" w:cs="Times New Roman"/>
          <w:sz w:val="24"/>
          <w:szCs w:val="24"/>
        </w:rPr>
      </w:pPr>
    </w:p>
    <w:p w:rsidR="00233726" w:rsidRPr="0044789F" w:rsidRDefault="00233726" w:rsidP="00482870">
      <w:pPr>
        <w:pStyle w:val="ConsPlusNonformat"/>
        <w:widowControl/>
        <w:rPr>
          <w:rFonts w:ascii="Times New Roman" w:hAnsi="Times New Roman" w:cs="Times New Roman"/>
          <w:sz w:val="24"/>
          <w:szCs w:val="24"/>
        </w:rPr>
      </w:pPr>
    </w:p>
    <w:p w:rsidR="00233726" w:rsidRDefault="00233726" w:rsidP="00482870">
      <w:pPr>
        <w:pStyle w:val="a4"/>
        <w:jc w:val="center"/>
        <w:rPr>
          <w:szCs w:val="24"/>
        </w:rPr>
      </w:pPr>
    </w:p>
    <w:p w:rsidR="00233726" w:rsidRDefault="00233726" w:rsidP="00482870">
      <w:pPr>
        <w:pStyle w:val="a4"/>
        <w:jc w:val="center"/>
        <w:rPr>
          <w:szCs w:val="24"/>
        </w:rPr>
      </w:pPr>
    </w:p>
    <w:p w:rsidR="00233726" w:rsidRPr="0044789F" w:rsidRDefault="00233726" w:rsidP="00482870">
      <w:pPr>
        <w:pStyle w:val="a4"/>
        <w:jc w:val="center"/>
        <w:rPr>
          <w:szCs w:val="24"/>
        </w:rPr>
      </w:pPr>
    </w:p>
    <w:p w:rsidR="00233726" w:rsidRDefault="00233726" w:rsidP="00482870">
      <w:pPr>
        <w:pStyle w:val="a4"/>
        <w:spacing w:line="280" w:lineRule="exact"/>
        <w:ind w:left="720" w:firstLine="720"/>
        <w:rPr>
          <w:rFonts w:eastAsia="MS Mincho"/>
          <w:b/>
          <w:bCs/>
          <w:szCs w:val="24"/>
        </w:rPr>
      </w:pPr>
    </w:p>
    <w:p w:rsidR="00233726" w:rsidRDefault="00233726" w:rsidP="00482870">
      <w:pPr>
        <w:pStyle w:val="a4"/>
        <w:spacing w:line="280" w:lineRule="exact"/>
        <w:ind w:left="720" w:firstLine="720"/>
        <w:rPr>
          <w:rFonts w:eastAsia="MS Mincho"/>
          <w:b/>
          <w:bCs/>
          <w:szCs w:val="24"/>
        </w:rPr>
      </w:pPr>
    </w:p>
    <w:p w:rsidR="00233726" w:rsidRDefault="00233726" w:rsidP="00482870">
      <w:pPr>
        <w:pStyle w:val="a4"/>
        <w:spacing w:line="280" w:lineRule="exact"/>
        <w:ind w:left="720" w:firstLine="720"/>
        <w:rPr>
          <w:rFonts w:eastAsia="MS Mincho"/>
          <w:b/>
          <w:bCs/>
          <w:szCs w:val="24"/>
        </w:rPr>
      </w:pPr>
    </w:p>
    <w:p w:rsidR="00233726" w:rsidRDefault="00233726" w:rsidP="00482870">
      <w:pPr>
        <w:pStyle w:val="a4"/>
        <w:spacing w:line="280" w:lineRule="exact"/>
        <w:ind w:left="720" w:firstLine="720"/>
        <w:rPr>
          <w:rFonts w:eastAsia="MS Mincho"/>
          <w:b/>
          <w:bCs/>
          <w:szCs w:val="24"/>
        </w:rPr>
      </w:pPr>
    </w:p>
    <w:p w:rsidR="00233726" w:rsidRDefault="00233726" w:rsidP="00482870">
      <w:pPr>
        <w:pStyle w:val="a4"/>
        <w:spacing w:line="280" w:lineRule="exact"/>
        <w:ind w:left="720" w:firstLine="720"/>
        <w:rPr>
          <w:rFonts w:eastAsia="MS Mincho"/>
          <w:b/>
          <w:bCs/>
          <w:szCs w:val="24"/>
        </w:rPr>
      </w:pPr>
    </w:p>
    <w:p w:rsidR="00233726" w:rsidRDefault="00233726" w:rsidP="00482870">
      <w:pPr>
        <w:pStyle w:val="a4"/>
        <w:spacing w:line="280" w:lineRule="exact"/>
        <w:ind w:left="720" w:firstLine="720"/>
        <w:rPr>
          <w:rFonts w:eastAsia="MS Mincho"/>
          <w:b/>
          <w:bCs/>
          <w:szCs w:val="24"/>
        </w:rPr>
      </w:pPr>
    </w:p>
    <w:p w:rsidR="00233726" w:rsidRDefault="00233726" w:rsidP="00482870">
      <w:pPr>
        <w:pStyle w:val="a4"/>
        <w:spacing w:line="280" w:lineRule="exact"/>
        <w:ind w:left="720" w:firstLine="720"/>
        <w:rPr>
          <w:rFonts w:eastAsia="MS Mincho"/>
          <w:b/>
          <w:bCs/>
          <w:szCs w:val="24"/>
        </w:rPr>
      </w:pPr>
    </w:p>
    <w:p w:rsidR="00233726" w:rsidRDefault="00233726" w:rsidP="00482870">
      <w:pPr>
        <w:pStyle w:val="a4"/>
        <w:spacing w:line="280" w:lineRule="exact"/>
        <w:ind w:left="720" w:firstLine="720"/>
        <w:rPr>
          <w:rFonts w:eastAsia="MS Mincho"/>
          <w:b/>
          <w:bCs/>
          <w:szCs w:val="24"/>
        </w:rPr>
      </w:pPr>
    </w:p>
    <w:p w:rsidR="00233726" w:rsidRDefault="00233726" w:rsidP="00482870">
      <w:pPr>
        <w:pStyle w:val="a4"/>
        <w:spacing w:line="280" w:lineRule="exact"/>
        <w:ind w:left="720" w:firstLine="720"/>
        <w:rPr>
          <w:rFonts w:eastAsia="MS Mincho"/>
          <w:b/>
          <w:bCs/>
          <w:szCs w:val="24"/>
        </w:rPr>
      </w:pPr>
    </w:p>
    <w:p w:rsidR="00233726" w:rsidRDefault="00233726" w:rsidP="00482870">
      <w:pPr>
        <w:pStyle w:val="a4"/>
        <w:spacing w:line="280" w:lineRule="exact"/>
        <w:ind w:left="720" w:firstLine="720"/>
        <w:rPr>
          <w:rFonts w:eastAsia="MS Mincho"/>
          <w:b/>
          <w:bCs/>
          <w:szCs w:val="24"/>
        </w:rPr>
      </w:pPr>
    </w:p>
    <w:p w:rsidR="00233726" w:rsidRDefault="00233726" w:rsidP="00482870">
      <w:pPr>
        <w:pStyle w:val="a4"/>
        <w:spacing w:line="280" w:lineRule="exact"/>
        <w:ind w:left="720" w:firstLine="720"/>
        <w:rPr>
          <w:rFonts w:eastAsia="MS Mincho"/>
          <w:b/>
          <w:bCs/>
          <w:szCs w:val="24"/>
        </w:rPr>
      </w:pPr>
    </w:p>
    <w:p w:rsidR="00233726" w:rsidRDefault="00233726" w:rsidP="00482870">
      <w:pPr>
        <w:pStyle w:val="a4"/>
        <w:spacing w:line="280" w:lineRule="exact"/>
        <w:ind w:left="720" w:firstLine="720"/>
        <w:rPr>
          <w:rFonts w:eastAsia="MS Mincho"/>
          <w:b/>
          <w:bCs/>
          <w:szCs w:val="24"/>
        </w:rPr>
      </w:pPr>
    </w:p>
    <w:p w:rsidR="00233726" w:rsidRDefault="00233726" w:rsidP="00482870">
      <w:pPr>
        <w:pStyle w:val="a4"/>
        <w:spacing w:line="280" w:lineRule="exact"/>
        <w:ind w:left="720" w:firstLine="720"/>
        <w:rPr>
          <w:rFonts w:eastAsia="MS Mincho"/>
          <w:b/>
          <w:bCs/>
          <w:szCs w:val="24"/>
        </w:rPr>
      </w:pPr>
    </w:p>
    <w:p w:rsidR="00233726" w:rsidRDefault="00233726" w:rsidP="00482870">
      <w:pPr>
        <w:pStyle w:val="a4"/>
        <w:spacing w:line="280" w:lineRule="exact"/>
        <w:ind w:left="720" w:firstLine="720"/>
        <w:rPr>
          <w:rFonts w:eastAsia="MS Mincho"/>
          <w:b/>
          <w:bCs/>
          <w:szCs w:val="24"/>
        </w:rPr>
      </w:pPr>
    </w:p>
    <w:p w:rsidR="00233726" w:rsidRDefault="00233726" w:rsidP="00482870">
      <w:pPr>
        <w:pStyle w:val="a4"/>
        <w:spacing w:line="280" w:lineRule="exact"/>
        <w:ind w:left="720" w:firstLine="720"/>
        <w:rPr>
          <w:rFonts w:eastAsia="MS Mincho"/>
          <w:b/>
          <w:bCs/>
          <w:szCs w:val="24"/>
        </w:rPr>
      </w:pPr>
    </w:p>
    <w:p w:rsidR="00233726" w:rsidRDefault="00233726" w:rsidP="00482870">
      <w:pPr>
        <w:pStyle w:val="a4"/>
        <w:spacing w:line="280" w:lineRule="exact"/>
        <w:ind w:left="720" w:firstLine="720"/>
        <w:rPr>
          <w:rFonts w:eastAsia="MS Mincho"/>
          <w:b/>
          <w:bCs/>
          <w:szCs w:val="24"/>
        </w:rPr>
      </w:pPr>
    </w:p>
    <w:p w:rsidR="00233726" w:rsidRPr="00482870" w:rsidRDefault="00233726" w:rsidP="00482870">
      <w:pPr>
        <w:pStyle w:val="a4"/>
        <w:ind w:right="-2"/>
        <w:jc w:val="center"/>
        <w:rPr>
          <w:b/>
          <w:szCs w:val="24"/>
        </w:rPr>
      </w:pPr>
      <w:r>
        <w:rPr>
          <w:rFonts w:eastAsia="MS Mincho"/>
          <w:bCs/>
          <w:szCs w:val="24"/>
        </w:rPr>
        <w:t xml:space="preserve">                                                                                                                                  </w:t>
      </w:r>
      <w:r w:rsidRPr="00482870">
        <w:rPr>
          <w:szCs w:val="24"/>
        </w:rPr>
        <w:t xml:space="preserve">Приложение № </w:t>
      </w:r>
      <w:r>
        <w:rPr>
          <w:szCs w:val="24"/>
        </w:rPr>
        <w:t>9</w:t>
      </w:r>
    </w:p>
    <w:p w:rsidR="00233726" w:rsidRPr="00482870" w:rsidRDefault="00233726" w:rsidP="00482870">
      <w:pPr>
        <w:ind w:firstLine="567"/>
        <w:jc w:val="right"/>
        <w:rPr>
          <w:b/>
          <w:szCs w:val="24"/>
        </w:rPr>
      </w:pPr>
      <w:r w:rsidRPr="00482870">
        <w:rPr>
          <w:sz w:val="24"/>
          <w:szCs w:val="24"/>
        </w:rPr>
        <w:t xml:space="preserve">к </w:t>
      </w:r>
      <w:r>
        <w:rPr>
          <w:sz w:val="24"/>
          <w:szCs w:val="24"/>
        </w:rPr>
        <w:t xml:space="preserve">конкурсной </w:t>
      </w:r>
      <w:r w:rsidRPr="00482870">
        <w:rPr>
          <w:sz w:val="24"/>
          <w:szCs w:val="24"/>
        </w:rPr>
        <w:t xml:space="preserve">документации </w:t>
      </w:r>
    </w:p>
    <w:p w:rsidR="00233726" w:rsidRPr="00482870" w:rsidRDefault="00233726" w:rsidP="00482870">
      <w:pPr>
        <w:pStyle w:val="a4"/>
        <w:spacing w:line="280" w:lineRule="exact"/>
        <w:ind w:left="720" w:firstLine="720"/>
        <w:jc w:val="right"/>
        <w:rPr>
          <w:rFonts w:eastAsia="MS Mincho"/>
          <w:bCs/>
          <w:szCs w:val="24"/>
        </w:rPr>
      </w:pPr>
    </w:p>
    <w:p w:rsidR="00233726" w:rsidRPr="00741ACA" w:rsidRDefault="00233726" w:rsidP="00482870">
      <w:pPr>
        <w:pStyle w:val="a4"/>
        <w:spacing w:line="280" w:lineRule="exact"/>
        <w:ind w:left="720" w:firstLine="720"/>
        <w:jc w:val="right"/>
        <w:rPr>
          <w:rFonts w:eastAsia="MS Mincho"/>
          <w:bCs/>
          <w:szCs w:val="24"/>
          <w:highlight w:val="yellow"/>
        </w:rPr>
      </w:pPr>
    </w:p>
    <w:p w:rsidR="00233726" w:rsidRPr="00482870" w:rsidRDefault="00233726" w:rsidP="00482870">
      <w:pPr>
        <w:pStyle w:val="a4"/>
        <w:spacing w:line="280" w:lineRule="exact"/>
        <w:ind w:firstLine="851"/>
        <w:jc w:val="center"/>
        <w:rPr>
          <w:rFonts w:eastAsia="MS Mincho"/>
          <w:bCs/>
          <w:szCs w:val="24"/>
        </w:rPr>
      </w:pPr>
      <w:r w:rsidRPr="00482870">
        <w:rPr>
          <w:rFonts w:eastAsia="MS Mincho"/>
          <w:bCs/>
          <w:szCs w:val="24"/>
        </w:rPr>
        <w:t>Обоснование начальной (максимальной) цены контракта</w:t>
      </w:r>
    </w:p>
    <w:p w:rsidR="00233726" w:rsidRDefault="00233726" w:rsidP="00482870">
      <w:pPr>
        <w:pStyle w:val="a4"/>
        <w:spacing w:line="280" w:lineRule="exact"/>
        <w:ind w:firstLine="851"/>
        <w:jc w:val="center"/>
        <w:rPr>
          <w:rFonts w:eastAsia="MS Mincho"/>
          <w:bCs/>
          <w:szCs w:val="24"/>
        </w:rPr>
      </w:pPr>
      <w:r w:rsidRPr="00482870">
        <w:rPr>
          <w:rFonts w:eastAsia="MS Mincho"/>
          <w:bCs/>
          <w:szCs w:val="24"/>
        </w:rPr>
        <w:t xml:space="preserve">на выполнение комплекса  работ по </w:t>
      </w:r>
      <w:r w:rsidR="00E62C95">
        <w:rPr>
          <w:rFonts w:eastAsia="MS Mincho"/>
          <w:bCs/>
          <w:szCs w:val="24"/>
        </w:rPr>
        <w:t>содержанию и обслуживанию</w:t>
      </w:r>
      <w:r w:rsidRPr="00482870">
        <w:rPr>
          <w:rFonts w:eastAsia="MS Mincho"/>
          <w:bCs/>
          <w:szCs w:val="24"/>
        </w:rPr>
        <w:t xml:space="preserve"> безнадзорных собак на территории Кировского района г. Перми</w:t>
      </w:r>
    </w:p>
    <w:p w:rsidR="00233726" w:rsidRDefault="00233726" w:rsidP="00482870">
      <w:pPr>
        <w:pStyle w:val="a4"/>
        <w:spacing w:line="280" w:lineRule="exact"/>
        <w:ind w:firstLine="851"/>
        <w:rPr>
          <w:rFonts w:eastAsia="MS Mincho"/>
          <w:bCs/>
          <w:szCs w:val="24"/>
        </w:rPr>
      </w:pPr>
    </w:p>
    <w:p w:rsidR="00233726" w:rsidRPr="00540F19" w:rsidRDefault="00233726" w:rsidP="00482870">
      <w:pPr>
        <w:ind w:firstLine="426"/>
        <w:jc w:val="both"/>
        <w:rPr>
          <w:sz w:val="24"/>
          <w:szCs w:val="24"/>
        </w:rPr>
      </w:pPr>
      <w:r w:rsidRPr="00540F19">
        <w:rPr>
          <w:sz w:val="24"/>
          <w:szCs w:val="24"/>
        </w:rPr>
        <w:t xml:space="preserve">Для формирования расчета начальной (максимальной) цены </w:t>
      </w:r>
      <w:r w:rsidR="00E62C95">
        <w:rPr>
          <w:sz w:val="24"/>
          <w:szCs w:val="24"/>
        </w:rPr>
        <w:t xml:space="preserve">контракта на выполнение комплекса работ по содержанию и обслуживанию безнадзорных собак на территории Кировского района г.Перми </w:t>
      </w:r>
      <w:r w:rsidRPr="00540F19">
        <w:rPr>
          <w:sz w:val="24"/>
          <w:szCs w:val="24"/>
        </w:rPr>
        <w:t xml:space="preserve">изучены ценовые предложения потенциальных исполнителей условий </w:t>
      </w:r>
      <w:r w:rsidR="00E62C95">
        <w:rPr>
          <w:sz w:val="24"/>
          <w:szCs w:val="24"/>
        </w:rPr>
        <w:t>контракта</w:t>
      </w:r>
      <w:r w:rsidRPr="00540F19">
        <w:rPr>
          <w:sz w:val="24"/>
          <w:szCs w:val="24"/>
        </w:rPr>
        <w:t>.</w:t>
      </w:r>
    </w:p>
    <w:p w:rsidR="00233726" w:rsidRDefault="00233726" w:rsidP="00482870">
      <w:pPr>
        <w:pStyle w:val="a4"/>
        <w:spacing w:line="280" w:lineRule="exact"/>
        <w:ind w:firstLine="426"/>
        <w:rPr>
          <w:rFonts w:eastAsia="MS Mincho"/>
          <w:bCs/>
          <w:szCs w:val="24"/>
        </w:rPr>
      </w:pPr>
    </w:p>
    <w:p w:rsidR="00233726" w:rsidRDefault="00233726" w:rsidP="00482870">
      <w:pPr>
        <w:pStyle w:val="a4"/>
        <w:spacing w:line="280" w:lineRule="exact"/>
        <w:ind w:firstLine="426"/>
        <w:rPr>
          <w:rFonts w:eastAsia="MS Mincho"/>
          <w:bCs/>
          <w:szCs w:val="24"/>
        </w:rPr>
      </w:pPr>
      <w:r>
        <w:rPr>
          <w:rFonts w:eastAsia="MS Mincho"/>
          <w:bCs/>
          <w:szCs w:val="24"/>
        </w:rPr>
        <w:t>Поступило 2 коммерческих предложения:</w:t>
      </w:r>
    </w:p>
    <w:p w:rsidR="00233726" w:rsidRDefault="00233726" w:rsidP="00482870">
      <w:pPr>
        <w:pStyle w:val="a4"/>
        <w:spacing w:line="280" w:lineRule="exact"/>
        <w:ind w:firstLine="426"/>
        <w:rPr>
          <w:rFonts w:eastAsia="MS Mincho"/>
          <w:bCs/>
          <w:szCs w:val="24"/>
        </w:rPr>
      </w:pPr>
    </w:p>
    <w:p w:rsidR="00E62C95" w:rsidRDefault="00233726" w:rsidP="00482870">
      <w:pPr>
        <w:pStyle w:val="a4"/>
        <w:numPr>
          <w:ilvl w:val="0"/>
          <w:numId w:val="31"/>
        </w:numPr>
        <w:spacing w:line="280" w:lineRule="exact"/>
        <w:ind w:left="0" w:firstLine="426"/>
        <w:rPr>
          <w:rFonts w:eastAsia="MS Mincho"/>
          <w:bCs/>
          <w:szCs w:val="24"/>
        </w:rPr>
      </w:pPr>
      <w:r w:rsidRPr="00E62C95">
        <w:rPr>
          <w:rFonts w:eastAsia="MS Mincho"/>
          <w:bCs/>
          <w:szCs w:val="24"/>
        </w:rPr>
        <w:t xml:space="preserve">Коммерческое предложение № 1 от </w:t>
      </w:r>
      <w:r w:rsidR="00E62C95" w:rsidRPr="00E62C95">
        <w:rPr>
          <w:rFonts w:eastAsia="MS Mincho"/>
          <w:bCs/>
          <w:szCs w:val="24"/>
        </w:rPr>
        <w:t>25.06.2013г.</w:t>
      </w:r>
      <w:r w:rsidRPr="00E62C95">
        <w:rPr>
          <w:rFonts w:eastAsia="MS Mincho"/>
          <w:bCs/>
          <w:szCs w:val="24"/>
        </w:rPr>
        <w:t xml:space="preserve"> на сумму</w:t>
      </w:r>
      <w:r w:rsidR="00E62C95" w:rsidRPr="00E62C95">
        <w:rPr>
          <w:rFonts w:eastAsia="MS Mincho"/>
          <w:bCs/>
          <w:szCs w:val="24"/>
        </w:rPr>
        <w:t xml:space="preserve"> 1 200 рублей (содержание и обслуживание 1 головы в месяц). </w:t>
      </w:r>
      <w:r w:rsidRPr="00E62C95">
        <w:rPr>
          <w:rFonts w:eastAsia="MS Mincho"/>
          <w:bCs/>
          <w:szCs w:val="24"/>
        </w:rPr>
        <w:t xml:space="preserve"> </w:t>
      </w:r>
    </w:p>
    <w:p w:rsidR="00233726" w:rsidRPr="00E62C95" w:rsidRDefault="00233726" w:rsidP="00482870">
      <w:pPr>
        <w:pStyle w:val="a4"/>
        <w:numPr>
          <w:ilvl w:val="0"/>
          <w:numId w:val="31"/>
        </w:numPr>
        <w:spacing w:line="280" w:lineRule="exact"/>
        <w:ind w:left="0" w:firstLine="426"/>
        <w:rPr>
          <w:rFonts w:eastAsia="MS Mincho"/>
          <w:bCs/>
          <w:szCs w:val="24"/>
        </w:rPr>
      </w:pPr>
      <w:r w:rsidRPr="00E62C95">
        <w:rPr>
          <w:rFonts w:eastAsia="MS Mincho"/>
          <w:bCs/>
          <w:szCs w:val="24"/>
        </w:rPr>
        <w:t xml:space="preserve">Коммерческое предложение № 2 от </w:t>
      </w:r>
      <w:r w:rsidR="00E62C95">
        <w:rPr>
          <w:rFonts w:eastAsia="MS Mincho"/>
          <w:bCs/>
          <w:szCs w:val="24"/>
        </w:rPr>
        <w:t xml:space="preserve">27.06.2013г. </w:t>
      </w:r>
      <w:r w:rsidRPr="00E62C95">
        <w:rPr>
          <w:rFonts w:eastAsia="MS Mincho"/>
          <w:bCs/>
          <w:szCs w:val="24"/>
        </w:rPr>
        <w:t xml:space="preserve">на сумму </w:t>
      </w:r>
      <w:r w:rsidR="00E62C95">
        <w:rPr>
          <w:rFonts w:eastAsia="MS Mincho"/>
          <w:bCs/>
          <w:szCs w:val="24"/>
        </w:rPr>
        <w:t>1 110</w:t>
      </w:r>
      <w:r w:rsidRPr="00E62C95">
        <w:rPr>
          <w:rFonts w:eastAsia="MS Mincho"/>
          <w:bCs/>
          <w:szCs w:val="24"/>
        </w:rPr>
        <w:t xml:space="preserve"> рублей (</w:t>
      </w:r>
      <w:r w:rsidR="00E62C95">
        <w:rPr>
          <w:rFonts w:eastAsia="MS Mincho"/>
          <w:bCs/>
          <w:szCs w:val="24"/>
        </w:rPr>
        <w:t xml:space="preserve">содержание и обслуживание 1 головы в месяц). </w:t>
      </w:r>
      <w:r w:rsidRPr="00E62C95">
        <w:rPr>
          <w:rFonts w:eastAsia="MS Mincho"/>
          <w:bCs/>
          <w:szCs w:val="24"/>
        </w:rPr>
        <w:t xml:space="preserve"> </w:t>
      </w:r>
    </w:p>
    <w:p w:rsidR="00233726" w:rsidRDefault="00233726" w:rsidP="00482870">
      <w:pPr>
        <w:pStyle w:val="a4"/>
        <w:spacing w:line="280" w:lineRule="exact"/>
        <w:ind w:left="1211" w:firstLine="426"/>
        <w:rPr>
          <w:rFonts w:eastAsia="MS Mincho"/>
          <w:bCs/>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004"/>
        <w:gridCol w:w="3969"/>
        <w:gridCol w:w="2268"/>
      </w:tblGrid>
      <w:tr w:rsidR="00E62C95" w:rsidRPr="00E62C95" w:rsidTr="00E62C95">
        <w:tc>
          <w:tcPr>
            <w:tcW w:w="648" w:type="dxa"/>
          </w:tcPr>
          <w:p w:rsidR="00E62C95" w:rsidRPr="00E62C95" w:rsidRDefault="00E62C95" w:rsidP="00E62C95">
            <w:pPr>
              <w:jc w:val="both"/>
              <w:rPr>
                <w:sz w:val="24"/>
                <w:szCs w:val="24"/>
              </w:rPr>
            </w:pPr>
            <w:r w:rsidRPr="00E62C95">
              <w:rPr>
                <w:sz w:val="24"/>
                <w:szCs w:val="24"/>
              </w:rPr>
              <w:t>№ п/п</w:t>
            </w:r>
          </w:p>
        </w:tc>
        <w:tc>
          <w:tcPr>
            <w:tcW w:w="3004" w:type="dxa"/>
          </w:tcPr>
          <w:p w:rsidR="00E62C95" w:rsidRPr="00E62C95" w:rsidRDefault="00E62C95" w:rsidP="00E62C95">
            <w:pPr>
              <w:jc w:val="center"/>
              <w:rPr>
                <w:sz w:val="24"/>
                <w:szCs w:val="24"/>
              </w:rPr>
            </w:pPr>
            <w:r w:rsidRPr="00E62C95">
              <w:rPr>
                <w:sz w:val="24"/>
                <w:szCs w:val="24"/>
              </w:rPr>
              <w:t>Наименование организации</w:t>
            </w:r>
          </w:p>
        </w:tc>
        <w:tc>
          <w:tcPr>
            <w:tcW w:w="3969" w:type="dxa"/>
          </w:tcPr>
          <w:p w:rsidR="00E62C95" w:rsidRPr="00E62C95" w:rsidRDefault="00E62C95" w:rsidP="00E62C95">
            <w:pPr>
              <w:jc w:val="center"/>
              <w:rPr>
                <w:sz w:val="24"/>
                <w:szCs w:val="24"/>
              </w:rPr>
            </w:pPr>
            <w:r w:rsidRPr="00E62C95">
              <w:rPr>
                <w:sz w:val="24"/>
                <w:szCs w:val="24"/>
              </w:rPr>
              <w:t>Адрес организации</w:t>
            </w:r>
          </w:p>
        </w:tc>
        <w:tc>
          <w:tcPr>
            <w:tcW w:w="2268" w:type="dxa"/>
          </w:tcPr>
          <w:p w:rsidR="00E62C95" w:rsidRPr="00E62C95" w:rsidRDefault="00E62C95" w:rsidP="00E62C95">
            <w:pPr>
              <w:jc w:val="center"/>
              <w:rPr>
                <w:sz w:val="24"/>
                <w:szCs w:val="24"/>
              </w:rPr>
            </w:pPr>
            <w:r>
              <w:rPr>
                <w:sz w:val="24"/>
                <w:szCs w:val="24"/>
              </w:rPr>
              <w:t xml:space="preserve">Стоимость содержания и обслуживания 1 головы в месяц, руб. </w:t>
            </w:r>
          </w:p>
        </w:tc>
      </w:tr>
      <w:tr w:rsidR="00E62C95" w:rsidRPr="00E62C95" w:rsidTr="00E62C95">
        <w:tc>
          <w:tcPr>
            <w:tcW w:w="648" w:type="dxa"/>
          </w:tcPr>
          <w:p w:rsidR="00E62C95" w:rsidRPr="00E62C95" w:rsidRDefault="00E62C95" w:rsidP="00E62C95">
            <w:pPr>
              <w:jc w:val="both"/>
              <w:rPr>
                <w:sz w:val="24"/>
                <w:szCs w:val="24"/>
              </w:rPr>
            </w:pPr>
            <w:r w:rsidRPr="00E62C95">
              <w:rPr>
                <w:sz w:val="24"/>
                <w:szCs w:val="24"/>
              </w:rPr>
              <w:t>1</w:t>
            </w:r>
          </w:p>
        </w:tc>
        <w:tc>
          <w:tcPr>
            <w:tcW w:w="3004" w:type="dxa"/>
          </w:tcPr>
          <w:p w:rsidR="00E62C95" w:rsidRDefault="00E62C95" w:rsidP="00E62C95">
            <w:pPr>
              <w:jc w:val="both"/>
              <w:rPr>
                <w:sz w:val="24"/>
                <w:szCs w:val="24"/>
              </w:rPr>
            </w:pPr>
            <w:r w:rsidRPr="00E62C95">
              <w:rPr>
                <w:sz w:val="24"/>
                <w:szCs w:val="24"/>
              </w:rPr>
              <w:t>ООО «</w:t>
            </w:r>
            <w:r>
              <w:rPr>
                <w:sz w:val="24"/>
                <w:szCs w:val="24"/>
              </w:rPr>
              <w:t>Дуэт</w:t>
            </w:r>
            <w:r w:rsidRPr="00E62C95">
              <w:rPr>
                <w:sz w:val="24"/>
                <w:szCs w:val="24"/>
              </w:rPr>
              <w:t>»</w:t>
            </w:r>
          </w:p>
          <w:p w:rsidR="00E62C95" w:rsidRPr="00E62C95" w:rsidRDefault="00E62C95" w:rsidP="00E62C95">
            <w:pPr>
              <w:jc w:val="both"/>
              <w:rPr>
                <w:sz w:val="24"/>
                <w:szCs w:val="24"/>
              </w:rPr>
            </w:pPr>
          </w:p>
        </w:tc>
        <w:tc>
          <w:tcPr>
            <w:tcW w:w="3969" w:type="dxa"/>
          </w:tcPr>
          <w:p w:rsidR="00E62C95" w:rsidRPr="00E62C95" w:rsidRDefault="00E62C95" w:rsidP="00E62C95">
            <w:pPr>
              <w:rPr>
                <w:sz w:val="24"/>
                <w:szCs w:val="24"/>
              </w:rPr>
            </w:pPr>
            <w:r>
              <w:rPr>
                <w:sz w:val="24"/>
                <w:szCs w:val="24"/>
              </w:rPr>
              <w:t>г.Пермь, ул.Гальперина, 20</w:t>
            </w:r>
            <w:r w:rsidRPr="00E62C95">
              <w:rPr>
                <w:sz w:val="24"/>
                <w:szCs w:val="24"/>
              </w:rPr>
              <w:t xml:space="preserve"> </w:t>
            </w:r>
          </w:p>
        </w:tc>
        <w:tc>
          <w:tcPr>
            <w:tcW w:w="2268" w:type="dxa"/>
          </w:tcPr>
          <w:p w:rsidR="00E62C95" w:rsidRPr="00E62C95" w:rsidRDefault="00E62C95" w:rsidP="00E62C95">
            <w:pPr>
              <w:jc w:val="center"/>
              <w:rPr>
                <w:sz w:val="24"/>
                <w:szCs w:val="24"/>
              </w:rPr>
            </w:pPr>
            <w:r>
              <w:rPr>
                <w:sz w:val="24"/>
                <w:szCs w:val="24"/>
              </w:rPr>
              <w:t>1 200,00</w:t>
            </w:r>
          </w:p>
        </w:tc>
      </w:tr>
      <w:tr w:rsidR="00E62C95" w:rsidRPr="00E62C95" w:rsidTr="00E62C95">
        <w:tc>
          <w:tcPr>
            <w:tcW w:w="648" w:type="dxa"/>
          </w:tcPr>
          <w:p w:rsidR="00E62C95" w:rsidRPr="00E62C95" w:rsidRDefault="00E62C95" w:rsidP="00E62C95">
            <w:pPr>
              <w:jc w:val="both"/>
              <w:rPr>
                <w:sz w:val="24"/>
                <w:szCs w:val="24"/>
              </w:rPr>
            </w:pPr>
            <w:r w:rsidRPr="00E62C95">
              <w:rPr>
                <w:sz w:val="24"/>
                <w:szCs w:val="24"/>
              </w:rPr>
              <w:t>2</w:t>
            </w:r>
          </w:p>
        </w:tc>
        <w:tc>
          <w:tcPr>
            <w:tcW w:w="3004" w:type="dxa"/>
          </w:tcPr>
          <w:p w:rsidR="00E62C95" w:rsidRPr="00E62C95" w:rsidRDefault="00E62C95" w:rsidP="00E62C95">
            <w:pPr>
              <w:jc w:val="both"/>
              <w:rPr>
                <w:sz w:val="24"/>
                <w:szCs w:val="24"/>
              </w:rPr>
            </w:pPr>
            <w:r>
              <w:rPr>
                <w:sz w:val="24"/>
                <w:szCs w:val="24"/>
              </w:rPr>
              <w:t>ОЗЖ «Доброе сердце»</w:t>
            </w:r>
          </w:p>
        </w:tc>
        <w:tc>
          <w:tcPr>
            <w:tcW w:w="3969" w:type="dxa"/>
          </w:tcPr>
          <w:p w:rsidR="00E62C95" w:rsidRPr="00E62C95" w:rsidRDefault="00E62C95" w:rsidP="00E62C95">
            <w:pPr>
              <w:rPr>
                <w:sz w:val="24"/>
                <w:szCs w:val="24"/>
              </w:rPr>
            </w:pPr>
            <w:r w:rsidRPr="00E62C95">
              <w:rPr>
                <w:sz w:val="24"/>
                <w:szCs w:val="24"/>
              </w:rPr>
              <w:t xml:space="preserve">г.Пермь, </w:t>
            </w:r>
            <w:r>
              <w:rPr>
                <w:sz w:val="24"/>
                <w:szCs w:val="24"/>
              </w:rPr>
              <w:t>ул.Красноармейская 1-я 58а, кв.13</w:t>
            </w:r>
          </w:p>
        </w:tc>
        <w:tc>
          <w:tcPr>
            <w:tcW w:w="2268" w:type="dxa"/>
          </w:tcPr>
          <w:p w:rsidR="00E62C95" w:rsidRPr="00E62C95" w:rsidRDefault="00E62C95" w:rsidP="00E62C95">
            <w:pPr>
              <w:jc w:val="center"/>
              <w:rPr>
                <w:sz w:val="24"/>
                <w:szCs w:val="24"/>
              </w:rPr>
            </w:pPr>
            <w:r>
              <w:rPr>
                <w:sz w:val="24"/>
                <w:szCs w:val="24"/>
              </w:rPr>
              <w:t>1 110,00</w:t>
            </w:r>
          </w:p>
        </w:tc>
      </w:tr>
    </w:tbl>
    <w:p w:rsidR="00E62C95" w:rsidRDefault="00E62C95" w:rsidP="00E62C95">
      <w:pPr>
        <w:pStyle w:val="a4"/>
        <w:spacing w:line="280" w:lineRule="exact"/>
        <w:ind w:firstLine="426"/>
        <w:rPr>
          <w:rFonts w:eastAsia="MS Mincho"/>
          <w:bCs/>
          <w:szCs w:val="24"/>
        </w:rPr>
      </w:pPr>
    </w:p>
    <w:p w:rsidR="00233726" w:rsidRDefault="00E62C95" w:rsidP="009A27A4">
      <w:pPr>
        <w:pStyle w:val="ConsTitle"/>
        <w:widowControl/>
        <w:spacing w:line="360" w:lineRule="auto"/>
        <w:ind w:right="0" w:firstLine="426"/>
        <w:jc w:val="both"/>
        <w:rPr>
          <w:rFonts w:ascii="Times New Roman" w:hAnsi="Times New Roman" w:cs="Times New Roman"/>
          <w:b w:val="0"/>
          <w:sz w:val="24"/>
          <w:szCs w:val="24"/>
        </w:rPr>
      </w:pPr>
      <w:r>
        <w:rPr>
          <w:rFonts w:ascii="Times New Roman" w:hAnsi="Times New Roman" w:cs="Times New Roman"/>
          <w:b w:val="0"/>
          <w:sz w:val="24"/>
          <w:szCs w:val="24"/>
        </w:rPr>
        <w:t>Расчет средней стоимости содержания и обслуживания 1 головы в месяц:</w:t>
      </w:r>
    </w:p>
    <w:p w:rsidR="00E62C95" w:rsidRDefault="00E62C95" w:rsidP="009A27A4">
      <w:pPr>
        <w:pStyle w:val="ConsTitle"/>
        <w:widowControl/>
        <w:spacing w:line="360" w:lineRule="auto"/>
        <w:ind w:right="0" w:firstLine="426"/>
        <w:jc w:val="both"/>
        <w:rPr>
          <w:rFonts w:ascii="Times New Roman" w:hAnsi="Times New Roman" w:cs="Times New Roman"/>
          <w:b w:val="0"/>
          <w:sz w:val="24"/>
          <w:szCs w:val="24"/>
        </w:rPr>
      </w:pPr>
      <w:r>
        <w:rPr>
          <w:rFonts w:ascii="Times New Roman" w:hAnsi="Times New Roman" w:cs="Times New Roman"/>
          <w:b w:val="0"/>
          <w:sz w:val="24"/>
          <w:szCs w:val="24"/>
        </w:rPr>
        <w:t>цена ср. = (1 200 + 1 110) / 2 = 1 155,00 рублей</w:t>
      </w:r>
    </w:p>
    <w:p w:rsidR="00E62C95" w:rsidRDefault="00E62C95" w:rsidP="009A27A4">
      <w:pPr>
        <w:pStyle w:val="ConsTitle"/>
        <w:widowControl/>
        <w:spacing w:line="360" w:lineRule="auto"/>
        <w:ind w:right="0" w:firstLine="426"/>
        <w:jc w:val="both"/>
        <w:rPr>
          <w:rFonts w:ascii="Times New Roman" w:hAnsi="Times New Roman" w:cs="Times New Roman"/>
          <w:b w:val="0"/>
          <w:sz w:val="24"/>
          <w:szCs w:val="24"/>
        </w:rPr>
      </w:pPr>
      <w:r>
        <w:rPr>
          <w:rFonts w:ascii="Times New Roman" w:hAnsi="Times New Roman" w:cs="Times New Roman"/>
          <w:b w:val="0"/>
          <w:sz w:val="24"/>
          <w:szCs w:val="24"/>
        </w:rPr>
        <w:t>Начальная (максимальная) цена контракта составляет:</w:t>
      </w:r>
    </w:p>
    <w:p w:rsidR="00E62C95" w:rsidRDefault="00E62C95" w:rsidP="009A27A4">
      <w:pPr>
        <w:pStyle w:val="ConsTitle"/>
        <w:widowControl/>
        <w:spacing w:line="360" w:lineRule="auto"/>
        <w:ind w:right="0" w:firstLine="426"/>
        <w:jc w:val="both"/>
        <w:rPr>
          <w:rFonts w:ascii="Times New Roman" w:hAnsi="Times New Roman" w:cs="Times New Roman"/>
          <w:b w:val="0"/>
          <w:sz w:val="24"/>
          <w:szCs w:val="24"/>
        </w:rPr>
      </w:pPr>
      <w:r>
        <w:rPr>
          <w:rFonts w:ascii="Times New Roman" w:hAnsi="Times New Roman" w:cs="Times New Roman"/>
          <w:b w:val="0"/>
          <w:sz w:val="24"/>
          <w:szCs w:val="24"/>
        </w:rPr>
        <w:t xml:space="preserve">1 155,00 рублей * 220 голов * 6 мес. = </w:t>
      </w:r>
      <w:r w:rsidRPr="009A27A4">
        <w:rPr>
          <w:rFonts w:ascii="Times New Roman" w:hAnsi="Times New Roman" w:cs="Times New Roman"/>
          <w:sz w:val="24"/>
          <w:szCs w:val="24"/>
        </w:rPr>
        <w:t>1 524 600,00 рублей</w:t>
      </w:r>
      <w:r>
        <w:rPr>
          <w:rFonts w:ascii="Times New Roman" w:hAnsi="Times New Roman" w:cs="Times New Roman"/>
          <w:b w:val="0"/>
          <w:sz w:val="24"/>
          <w:szCs w:val="24"/>
        </w:rPr>
        <w:t xml:space="preserve">.  </w:t>
      </w:r>
    </w:p>
    <w:p w:rsidR="00233726" w:rsidRDefault="00233726" w:rsidP="009A27A4">
      <w:pPr>
        <w:pStyle w:val="ConsTitle"/>
        <w:widowControl/>
        <w:spacing w:line="360" w:lineRule="auto"/>
        <w:ind w:right="0"/>
        <w:jc w:val="both"/>
        <w:rPr>
          <w:rFonts w:ascii="Times New Roman" w:hAnsi="Times New Roman" w:cs="Times New Roman"/>
          <w:b w:val="0"/>
          <w:sz w:val="24"/>
          <w:szCs w:val="24"/>
        </w:rPr>
      </w:pPr>
    </w:p>
    <w:p w:rsidR="009A27A4" w:rsidRDefault="009A27A4" w:rsidP="009A27A4">
      <w:pPr>
        <w:pStyle w:val="ConsTitle"/>
        <w:widowControl/>
        <w:spacing w:line="360" w:lineRule="auto"/>
        <w:ind w:right="0"/>
        <w:jc w:val="both"/>
        <w:rPr>
          <w:rFonts w:ascii="Times New Roman" w:hAnsi="Times New Roman" w:cs="Times New Roman"/>
          <w:b w:val="0"/>
          <w:sz w:val="24"/>
          <w:szCs w:val="24"/>
        </w:rPr>
      </w:pPr>
    </w:p>
    <w:p w:rsidR="009A27A4" w:rsidRDefault="009A27A4" w:rsidP="009A27A4">
      <w:pPr>
        <w:pStyle w:val="ConsTitle"/>
        <w:widowControl/>
        <w:spacing w:line="360" w:lineRule="auto"/>
        <w:ind w:right="0"/>
        <w:jc w:val="both"/>
        <w:rPr>
          <w:rFonts w:ascii="Times New Roman" w:hAnsi="Times New Roman" w:cs="Times New Roman"/>
          <w:b w:val="0"/>
          <w:sz w:val="24"/>
          <w:szCs w:val="24"/>
        </w:rPr>
      </w:pPr>
    </w:p>
    <w:p w:rsidR="009A27A4" w:rsidRDefault="009A27A4" w:rsidP="009A27A4">
      <w:pPr>
        <w:pStyle w:val="ConsTitle"/>
        <w:widowControl/>
        <w:spacing w:line="360" w:lineRule="auto"/>
        <w:ind w:right="0"/>
        <w:jc w:val="both"/>
        <w:rPr>
          <w:rFonts w:ascii="Times New Roman" w:hAnsi="Times New Roman" w:cs="Times New Roman"/>
          <w:b w:val="0"/>
          <w:sz w:val="24"/>
          <w:szCs w:val="24"/>
        </w:rPr>
      </w:pPr>
    </w:p>
    <w:p w:rsidR="009A27A4" w:rsidRPr="00AB5132" w:rsidRDefault="009A27A4" w:rsidP="009A27A4">
      <w:pPr>
        <w:pStyle w:val="ConsTitle"/>
        <w:widowControl/>
        <w:spacing w:line="360" w:lineRule="auto"/>
        <w:ind w:right="0"/>
        <w:jc w:val="both"/>
        <w:rPr>
          <w:rFonts w:ascii="Times New Roman" w:hAnsi="Times New Roman" w:cs="Times New Roman"/>
          <w:b w:val="0"/>
          <w:sz w:val="24"/>
          <w:szCs w:val="24"/>
        </w:rPr>
      </w:pPr>
      <w:r>
        <w:rPr>
          <w:rFonts w:ascii="Times New Roman" w:hAnsi="Times New Roman" w:cs="Times New Roman"/>
          <w:b w:val="0"/>
          <w:sz w:val="24"/>
          <w:szCs w:val="24"/>
        </w:rPr>
        <w:t>И.о. директора                                                                                                       Н.П. Ефремова</w:t>
      </w:r>
    </w:p>
    <w:sectPr w:rsidR="009A27A4" w:rsidRPr="00AB5132" w:rsidSect="00482870">
      <w:pgSz w:w="11906" w:h="16838"/>
      <w:pgMar w:top="1134" w:right="851" w:bottom="1134"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B15" w:rsidRDefault="00531B15">
      <w:r>
        <w:separator/>
      </w:r>
    </w:p>
  </w:endnote>
  <w:endnote w:type="continuationSeparator" w:id="1">
    <w:p w:rsidR="00531B15" w:rsidRDefault="00531B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C95" w:rsidRDefault="00E62C95">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E62C95" w:rsidRDefault="00E62C95">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C95" w:rsidRDefault="00E62C95">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2C736E">
      <w:rPr>
        <w:rStyle w:val="ac"/>
        <w:noProof/>
      </w:rPr>
      <w:t>13</w:t>
    </w:r>
    <w:r>
      <w:rPr>
        <w:rStyle w:val="ac"/>
      </w:rPr>
      <w:fldChar w:fldCharType="end"/>
    </w:r>
  </w:p>
  <w:p w:rsidR="00E62C95" w:rsidRDefault="00E62C95">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C95" w:rsidRDefault="00E62C95">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E62C95" w:rsidRDefault="00E62C95">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C95" w:rsidRDefault="00E62C95">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2C736E">
      <w:rPr>
        <w:rStyle w:val="ac"/>
        <w:noProof/>
      </w:rPr>
      <w:t>37</w:t>
    </w:r>
    <w:r>
      <w:rPr>
        <w:rStyle w:val="ac"/>
      </w:rPr>
      <w:fldChar w:fldCharType="end"/>
    </w:r>
  </w:p>
  <w:p w:rsidR="00E62C95" w:rsidRDefault="00E62C9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B15" w:rsidRDefault="00531B15">
      <w:r>
        <w:separator/>
      </w:r>
    </w:p>
  </w:footnote>
  <w:footnote w:type="continuationSeparator" w:id="1">
    <w:p w:rsidR="00531B15" w:rsidRDefault="00531B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C95" w:rsidRPr="004158ED" w:rsidRDefault="00E62C95" w:rsidP="004158ED">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B2EFEC0"/>
    <w:lvl w:ilvl="0">
      <w:start w:val="1"/>
      <w:numFmt w:val="decimal"/>
      <w:lvlText w:val="%1."/>
      <w:lvlJc w:val="left"/>
      <w:pPr>
        <w:tabs>
          <w:tab w:val="num" w:pos="643"/>
        </w:tabs>
        <w:ind w:left="643" w:hanging="360"/>
      </w:pPr>
      <w:rPr>
        <w:rFonts w:cs="Times New Roman"/>
      </w:rPr>
    </w:lvl>
  </w:abstractNum>
  <w:abstractNum w:abstractNumId="1">
    <w:nsid w:val="062A16A2"/>
    <w:multiLevelType w:val="hybridMultilevel"/>
    <w:tmpl w:val="FA5EB416"/>
    <w:lvl w:ilvl="0" w:tplc="04190011">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
    <w:nsid w:val="09C330F7"/>
    <w:multiLevelType w:val="hybridMultilevel"/>
    <w:tmpl w:val="7270A3CE"/>
    <w:lvl w:ilvl="0" w:tplc="52D669BA">
      <w:start w:val="1"/>
      <w:numFmt w:val="bullet"/>
      <w:lvlText w:val=""/>
      <w:lvlJc w:val="left"/>
      <w:pPr>
        <w:tabs>
          <w:tab w:val="num" w:pos="720"/>
        </w:tabs>
        <w:ind w:left="72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2336E72"/>
    <w:multiLevelType w:val="multilevel"/>
    <w:tmpl w:val="C1265F66"/>
    <w:lvl w:ilvl="0">
      <w:start w:val="2"/>
      <w:numFmt w:val="decimal"/>
      <w:lvlText w:val="%1."/>
      <w:lvlJc w:val="left"/>
      <w:pPr>
        <w:tabs>
          <w:tab w:val="num" w:pos="360"/>
        </w:tabs>
        <w:ind w:left="360" w:hanging="360"/>
      </w:pPr>
      <w:rPr>
        <w:rFonts w:eastAsia="MS Mincho" w:cs="Times New Roman" w:hint="default"/>
      </w:rPr>
    </w:lvl>
    <w:lvl w:ilvl="1">
      <w:start w:val="1"/>
      <w:numFmt w:val="decimal"/>
      <w:lvlText w:val="%1.%2."/>
      <w:lvlJc w:val="left"/>
      <w:pPr>
        <w:tabs>
          <w:tab w:val="num" w:pos="720"/>
        </w:tabs>
        <w:ind w:left="720" w:hanging="360"/>
      </w:pPr>
      <w:rPr>
        <w:rFonts w:eastAsia="MS Mincho" w:cs="Times New Roman" w:hint="default"/>
      </w:rPr>
    </w:lvl>
    <w:lvl w:ilvl="2">
      <w:start w:val="1"/>
      <w:numFmt w:val="decimal"/>
      <w:lvlText w:val="%1.%2.%3."/>
      <w:lvlJc w:val="left"/>
      <w:pPr>
        <w:tabs>
          <w:tab w:val="num" w:pos="1440"/>
        </w:tabs>
        <w:ind w:left="1440" w:hanging="720"/>
      </w:pPr>
      <w:rPr>
        <w:rFonts w:eastAsia="MS Mincho" w:cs="Times New Roman" w:hint="default"/>
      </w:rPr>
    </w:lvl>
    <w:lvl w:ilvl="3">
      <w:start w:val="1"/>
      <w:numFmt w:val="decimal"/>
      <w:lvlText w:val="%1.%2.%3.%4."/>
      <w:lvlJc w:val="left"/>
      <w:pPr>
        <w:tabs>
          <w:tab w:val="num" w:pos="1800"/>
        </w:tabs>
        <w:ind w:left="1800" w:hanging="720"/>
      </w:pPr>
      <w:rPr>
        <w:rFonts w:eastAsia="MS Mincho" w:cs="Times New Roman" w:hint="default"/>
      </w:rPr>
    </w:lvl>
    <w:lvl w:ilvl="4">
      <w:start w:val="1"/>
      <w:numFmt w:val="decimal"/>
      <w:lvlText w:val="%1.%2.%3.%4.%5."/>
      <w:lvlJc w:val="left"/>
      <w:pPr>
        <w:tabs>
          <w:tab w:val="num" w:pos="2520"/>
        </w:tabs>
        <w:ind w:left="2520" w:hanging="1080"/>
      </w:pPr>
      <w:rPr>
        <w:rFonts w:eastAsia="MS Mincho" w:cs="Times New Roman" w:hint="default"/>
      </w:rPr>
    </w:lvl>
    <w:lvl w:ilvl="5">
      <w:start w:val="1"/>
      <w:numFmt w:val="decimal"/>
      <w:lvlText w:val="%1.%2.%3.%4.%5.%6."/>
      <w:lvlJc w:val="left"/>
      <w:pPr>
        <w:tabs>
          <w:tab w:val="num" w:pos="2880"/>
        </w:tabs>
        <w:ind w:left="2880" w:hanging="1080"/>
      </w:pPr>
      <w:rPr>
        <w:rFonts w:eastAsia="MS Mincho" w:cs="Times New Roman" w:hint="default"/>
      </w:rPr>
    </w:lvl>
    <w:lvl w:ilvl="6">
      <w:start w:val="1"/>
      <w:numFmt w:val="decimal"/>
      <w:lvlText w:val="%1.%2.%3.%4.%5.%6.%7."/>
      <w:lvlJc w:val="left"/>
      <w:pPr>
        <w:tabs>
          <w:tab w:val="num" w:pos="3600"/>
        </w:tabs>
        <w:ind w:left="3600" w:hanging="1440"/>
      </w:pPr>
      <w:rPr>
        <w:rFonts w:eastAsia="MS Mincho" w:cs="Times New Roman" w:hint="default"/>
      </w:rPr>
    </w:lvl>
    <w:lvl w:ilvl="7">
      <w:start w:val="1"/>
      <w:numFmt w:val="decimal"/>
      <w:lvlText w:val="%1.%2.%3.%4.%5.%6.%7.%8."/>
      <w:lvlJc w:val="left"/>
      <w:pPr>
        <w:tabs>
          <w:tab w:val="num" w:pos="3960"/>
        </w:tabs>
        <w:ind w:left="3960" w:hanging="1440"/>
      </w:pPr>
      <w:rPr>
        <w:rFonts w:eastAsia="MS Mincho" w:cs="Times New Roman" w:hint="default"/>
      </w:rPr>
    </w:lvl>
    <w:lvl w:ilvl="8">
      <w:start w:val="1"/>
      <w:numFmt w:val="decimal"/>
      <w:lvlText w:val="%1.%2.%3.%4.%5.%6.%7.%8.%9."/>
      <w:lvlJc w:val="left"/>
      <w:pPr>
        <w:tabs>
          <w:tab w:val="num" w:pos="4680"/>
        </w:tabs>
        <w:ind w:left="4680" w:hanging="1800"/>
      </w:pPr>
      <w:rPr>
        <w:rFonts w:eastAsia="MS Mincho" w:cs="Times New Roman" w:hint="default"/>
      </w:rPr>
    </w:lvl>
  </w:abstractNum>
  <w:abstractNum w:abstractNumId="4">
    <w:nsid w:val="13597AB6"/>
    <w:multiLevelType w:val="multilevel"/>
    <w:tmpl w:val="C61A547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44A19B1"/>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164C2605"/>
    <w:multiLevelType w:val="hybridMultilevel"/>
    <w:tmpl w:val="940888F4"/>
    <w:lvl w:ilvl="0" w:tplc="7A9EA236">
      <w:start w:val="1"/>
      <w:numFmt w:val="decimal"/>
      <w:lvlText w:val="%1."/>
      <w:lvlJc w:val="left"/>
      <w:pPr>
        <w:tabs>
          <w:tab w:val="num" w:pos="703"/>
        </w:tabs>
        <w:ind w:left="703" w:hanging="360"/>
      </w:pPr>
      <w:rPr>
        <w:rFonts w:cs="Times New Roman" w:hint="default"/>
        <w:b/>
        <w:sz w:val="22"/>
        <w:szCs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0D7EFE"/>
    <w:multiLevelType w:val="hybridMultilevel"/>
    <w:tmpl w:val="463A93A2"/>
    <w:lvl w:ilvl="0" w:tplc="9BF81EEA">
      <w:start w:val="8"/>
      <w:numFmt w:val="decimal"/>
      <w:lvlText w:val="%1."/>
      <w:lvlJc w:val="left"/>
      <w:pPr>
        <w:tabs>
          <w:tab w:val="num" w:pos="720"/>
        </w:tabs>
        <w:ind w:left="720" w:hanging="360"/>
      </w:pPr>
      <w:rPr>
        <w:rFonts w:cs="Times New Roman" w:hint="default"/>
      </w:rPr>
    </w:lvl>
    <w:lvl w:ilvl="1" w:tplc="04190011">
      <w:start w:val="1"/>
      <w:numFmt w:val="decimal"/>
      <w:lvlText w:val="%2)"/>
      <w:lvlJc w:val="left"/>
      <w:pPr>
        <w:tabs>
          <w:tab w:val="num" w:pos="1440"/>
        </w:tabs>
        <w:ind w:left="1440" w:hanging="360"/>
      </w:pPr>
      <w:rPr>
        <w:rFonts w:cs="Times New Roman"/>
      </w:rPr>
    </w:lvl>
    <w:lvl w:ilvl="2" w:tplc="04190001">
      <w:start w:val="1"/>
      <w:numFmt w:val="bullet"/>
      <w:lvlText w:val=""/>
      <w:lvlJc w:val="left"/>
      <w:pPr>
        <w:tabs>
          <w:tab w:val="num" w:pos="2340"/>
        </w:tabs>
        <w:ind w:left="2340" w:hanging="360"/>
      </w:pPr>
      <w:rPr>
        <w:rFonts w:ascii="Symbol" w:hAnsi="Symbol"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02014A7"/>
    <w:multiLevelType w:val="hybridMultilevel"/>
    <w:tmpl w:val="F872C292"/>
    <w:lvl w:ilvl="0" w:tplc="D402FCA2">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69C5821"/>
    <w:multiLevelType w:val="hybridMultilevel"/>
    <w:tmpl w:val="50AA1A52"/>
    <w:lvl w:ilvl="0" w:tplc="52D669BA">
      <w:start w:val="1"/>
      <w:numFmt w:val="bullet"/>
      <w:lvlText w:val=""/>
      <w:lvlJc w:val="left"/>
      <w:pPr>
        <w:tabs>
          <w:tab w:val="num" w:pos="720"/>
        </w:tabs>
        <w:ind w:left="72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2B0D5D7F"/>
    <w:multiLevelType w:val="hybridMultilevel"/>
    <w:tmpl w:val="5CD4CDC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1">
    <w:nsid w:val="2E4541DE"/>
    <w:multiLevelType w:val="hybridMultilevel"/>
    <w:tmpl w:val="3572CFB4"/>
    <w:lvl w:ilvl="0" w:tplc="52D669BA">
      <w:start w:val="1"/>
      <w:numFmt w:val="bullet"/>
      <w:lvlText w:val=""/>
      <w:lvlJc w:val="left"/>
      <w:pPr>
        <w:tabs>
          <w:tab w:val="num" w:pos="720"/>
        </w:tabs>
        <w:ind w:left="72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FE76F1B"/>
    <w:multiLevelType w:val="multilevel"/>
    <w:tmpl w:val="3EDCDC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3">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9232406"/>
    <w:multiLevelType w:val="hybridMultilevel"/>
    <w:tmpl w:val="B9EC1492"/>
    <w:lvl w:ilvl="0" w:tplc="3BACBF8A">
      <w:start w:val="7"/>
      <w:numFmt w:val="decimal"/>
      <w:lvlText w:val="%1."/>
      <w:lvlJc w:val="left"/>
      <w:pPr>
        <w:tabs>
          <w:tab w:val="num" w:pos="720"/>
        </w:tabs>
        <w:ind w:left="720" w:hanging="360"/>
      </w:pPr>
      <w:rPr>
        <w:rFonts w:cs="Times New Roman" w:hint="default"/>
      </w:rPr>
    </w:lvl>
    <w:lvl w:ilvl="1" w:tplc="04190011">
      <w:start w:val="1"/>
      <w:numFmt w:val="decimal"/>
      <w:lvlText w:val="%2)"/>
      <w:lvlJc w:val="left"/>
      <w:pPr>
        <w:tabs>
          <w:tab w:val="num" w:pos="1440"/>
        </w:tabs>
        <w:ind w:left="1440" w:hanging="360"/>
      </w:pPr>
      <w:rPr>
        <w:rFonts w:cs="Times New Roman"/>
      </w:rPr>
    </w:lvl>
    <w:lvl w:ilvl="2" w:tplc="04190001">
      <w:start w:val="1"/>
      <w:numFmt w:val="bullet"/>
      <w:lvlText w:val=""/>
      <w:lvlJc w:val="left"/>
      <w:pPr>
        <w:tabs>
          <w:tab w:val="num" w:pos="2340"/>
        </w:tabs>
        <w:ind w:left="2340" w:hanging="360"/>
      </w:pPr>
      <w:rPr>
        <w:rFonts w:ascii="Symbol" w:hAnsi="Symbol"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CC80232"/>
    <w:multiLevelType w:val="hybridMultilevel"/>
    <w:tmpl w:val="F7CE26D0"/>
    <w:lvl w:ilvl="0" w:tplc="0419000F">
      <w:start w:val="1"/>
      <w:numFmt w:val="decimal"/>
      <w:lvlText w:val="%1."/>
      <w:lvlJc w:val="left"/>
      <w:pPr>
        <w:tabs>
          <w:tab w:val="num" w:pos="720"/>
        </w:tabs>
        <w:ind w:left="720" w:hanging="360"/>
      </w:pPr>
      <w:rPr>
        <w:rFonts w:cs="Times New Roman"/>
      </w:rPr>
    </w:lvl>
    <w:lvl w:ilvl="1" w:tplc="04190011">
      <w:start w:val="1"/>
      <w:numFmt w:val="decimal"/>
      <w:lvlText w:val="%2)"/>
      <w:lvlJc w:val="left"/>
      <w:pPr>
        <w:tabs>
          <w:tab w:val="num" w:pos="1440"/>
        </w:tabs>
        <w:ind w:left="1440" w:hanging="360"/>
      </w:pPr>
      <w:rPr>
        <w:rFonts w:cs="Times New Roman"/>
      </w:rPr>
    </w:lvl>
    <w:lvl w:ilvl="2" w:tplc="04190001">
      <w:start w:val="1"/>
      <w:numFmt w:val="bullet"/>
      <w:lvlText w:val=""/>
      <w:lvlJc w:val="left"/>
      <w:pPr>
        <w:tabs>
          <w:tab w:val="num" w:pos="2340"/>
        </w:tabs>
        <w:ind w:left="2340" w:hanging="360"/>
      </w:pPr>
      <w:rPr>
        <w:rFonts w:ascii="Symbol" w:hAnsi="Symbol"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71F42BC"/>
    <w:multiLevelType w:val="hybridMultilevel"/>
    <w:tmpl w:val="67BCF4E8"/>
    <w:lvl w:ilvl="0" w:tplc="2814F1DE">
      <w:start w:val="1"/>
      <w:numFmt w:val="decimal"/>
      <w:lvlText w:val="%1."/>
      <w:lvlJc w:val="left"/>
      <w:pPr>
        <w:tabs>
          <w:tab w:val="num" w:pos="720"/>
        </w:tabs>
        <w:ind w:left="720" w:hanging="360"/>
      </w:pPr>
      <w:rPr>
        <w:rFonts w:cs="Times New Roman"/>
      </w:rPr>
    </w:lvl>
    <w:lvl w:ilvl="1" w:tplc="04190011">
      <w:start w:val="1"/>
      <w:numFmt w:val="decimal"/>
      <w:lvlText w:val="%2)"/>
      <w:lvlJc w:val="left"/>
      <w:pPr>
        <w:tabs>
          <w:tab w:val="num" w:pos="1440"/>
        </w:tabs>
        <w:ind w:left="1440" w:hanging="360"/>
      </w:pPr>
      <w:rPr>
        <w:rFonts w:cs="Times New Roman"/>
      </w:rPr>
    </w:lvl>
    <w:lvl w:ilvl="2" w:tplc="04190001">
      <w:start w:val="1"/>
      <w:numFmt w:val="bullet"/>
      <w:lvlText w:val=""/>
      <w:lvlJc w:val="left"/>
      <w:pPr>
        <w:tabs>
          <w:tab w:val="num" w:pos="2340"/>
        </w:tabs>
        <w:ind w:left="2340" w:hanging="360"/>
      </w:pPr>
      <w:rPr>
        <w:rFonts w:ascii="Symbol" w:hAnsi="Symbol"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49020F73"/>
    <w:multiLevelType w:val="multilevel"/>
    <w:tmpl w:val="E11A29F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4E7A58A3"/>
    <w:multiLevelType w:val="singleLevel"/>
    <w:tmpl w:val="47C6C888"/>
    <w:lvl w:ilvl="0">
      <w:start w:val="4"/>
      <w:numFmt w:val="decimal"/>
      <w:lvlText w:val="%1. "/>
      <w:legacy w:legacy="1" w:legacySpace="0" w:legacyIndent="283"/>
      <w:lvlJc w:val="left"/>
      <w:pPr>
        <w:ind w:left="283" w:hanging="283"/>
      </w:pPr>
      <w:rPr>
        <w:rFonts w:ascii="Times New Roman" w:hAnsi="Times New Roman" w:cs="Times New Roman" w:hint="default"/>
        <w:b/>
        <w:bCs/>
        <w:i w:val="0"/>
        <w:iCs w:val="0"/>
        <w:sz w:val="24"/>
        <w:szCs w:val="24"/>
        <w:u w:val="none"/>
      </w:rPr>
    </w:lvl>
  </w:abstractNum>
  <w:abstractNum w:abstractNumId="19">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0">
    <w:nsid w:val="59AA10B0"/>
    <w:multiLevelType w:val="hybridMultilevel"/>
    <w:tmpl w:val="8432D554"/>
    <w:lvl w:ilvl="0" w:tplc="4FA866CA">
      <w:start w:val="1"/>
      <w:numFmt w:val="decimal"/>
      <w:lvlText w:val="%1."/>
      <w:lvlJc w:val="left"/>
      <w:pPr>
        <w:tabs>
          <w:tab w:val="num" w:pos="1287"/>
        </w:tabs>
        <w:ind w:left="680" w:hanging="623"/>
      </w:pPr>
      <w:rPr>
        <w:rFonts w:cs="Times New Roman"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BCD1F55"/>
    <w:multiLevelType w:val="hybridMultilevel"/>
    <w:tmpl w:val="991C5FB8"/>
    <w:lvl w:ilvl="0" w:tplc="C6C279F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FD1128A"/>
    <w:multiLevelType w:val="hybridMultilevel"/>
    <w:tmpl w:val="8A38F3BE"/>
    <w:lvl w:ilvl="0" w:tplc="66647964">
      <w:start w:val="1"/>
      <w:numFmt w:val="decimal"/>
      <w:lvlText w:val="%1."/>
      <w:lvlJc w:val="left"/>
      <w:pPr>
        <w:tabs>
          <w:tab w:val="num" w:pos="720"/>
        </w:tabs>
        <w:ind w:left="720" w:hanging="360"/>
      </w:pPr>
      <w:rPr>
        <w:rFonts w:cs="Times New Roman" w:hint="default"/>
      </w:rPr>
    </w:lvl>
    <w:lvl w:ilvl="1" w:tplc="599418FA">
      <w:numFmt w:val="none"/>
      <w:lvlText w:val=""/>
      <w:lvlJc w:val="left"/>
      <w:pPr>
        <w:tabs>
          <w:tab w:val="num" w:pos="360"/>
        </w:tabs>
      </w:pPr>
      <w:rPr>
        <w:rFonts w:cs="Times New Roman"/>
      </w:rPr>
    </w:lvl>
    <w:lvl w:ilvl="2" w:tplc="AADEB71A">
      <w:numFmt w:val="none"/>
      <w:lvlText w:val=""/>
      <w:lvlJc w:val="left"/>
      <w:pPr>
        <w:tabs>
          <w:tab w:val="num" w:pos="360"/>
        </w:tabs>
      </w:pPr>
      <w:rPr>
        <w:rFonts w:cs="Times New Roman"/>
      </w:rPr>
    </w:lvl>
    <w:lvl w:ilvl="3" w:tplc="01E64E92">
      <w:numFmt w:val="none"/>
      <w:lvlText w:val=""/>
      <w:lvlJc w:val="left"/>
      <w:pPr>
        <w:tabs>
          <w:tab w:val="num" w:pos="360"/>
        </w:tabs>
      </w:pPr>
      <w:rPr>
        <w:rFonts w:cs="Times New Roman"/>
      </w:rPr>
    </w:lvl>
    <w:lvl w:ilvl="4" w:tplc="84CC1C5C">
      <w:numFmt w:val="none"/>
      <w:lvlText w:val=""/>
      <w:lvlJc w:val="left"/>
      <w:pPr>
        <w:tabs>
          <w:tab w:val="num" w:pos="360"/>
        </w:tabs>
      </w:pPr>
      <w:rPr>
        <w:rFonts w:cs="Times New Roman"/>
      </w:rPr>
    </w:lvl>
    <w:lvl w:ilvl="5" w:tplc="7C88059C">
      <w:numFmt w:val="none"/>
      <w:lvlText w:val=""/>
      <w:lvlJc w:val="left"/>
      <w:pPr>
        <w:tabs>
          <w:tab w:val="num" w:pos="360"/>
        </w:tabs>
      </w:pPr>
      <w:rPr>
        <w:rFonts w:cs="Times New Roman"/>
      </w:rPr>
    </w:lvl>
    <w:lvl w:ilvl="6" w:tplc="9C5C139A">
      <w:numFmt w:val="none"/>
      <w:lvlText w:val=""/>
      <w:lvlJc w:val="left"/>
      <w:pPr>
        <w:tabs>
          <w:tab w:val="num" w:pos="360"/>
        </w:tabs>
      </w:pPr>
      <w:rPr>
        <w:rFonts w:cs="Times New Roman"/>
      </w:rPr>
    </w:lvl>
    <w:lvl w:ilvl="7" w:tplc="5542557C">
      <w:numFmt w:val="none"/>
      <w:lvlText w:val=""/>
      <w:lvlJc w:val="left"/>
      <w:pPr>
        <w:tabs>
          <w:tab w:val="num" w:pos="360"/>
        </w:tabs>
      </w:pPr>
      <w:rPr>
        <w:rFonts w:cs="Times New Roman"/>
      </w:rPr>
    </w:lvl>
    <w:lvl w:ilvl="8" w:tplc="ECA4113E">
      <w:numFmt w:val="none"/>
      <w:lvlText w:val=""/>
      <w:lvlJc w:val="left"/>
      <w:pPr>
        <w:tabs>
          <w:tab w:val="num" w:pos="360"/>
        </w:tabs>
      </w:pPr>
      <w:rPr>
        <w:rFonts w:cs="Times New Roman"/>
      </w:rPr>
    </w:lvl>
  </w:abstractNum>
  <w:abstractNum w:abstractNumId="23">
    <w:nsid w:val="61024D63"/>
    <w:multiLevelType w:val="hybridMultilevel"/>
    <w:tmpl w:val="940888F4"/>
    <w:lvl w:ilvl="0" w:tplc="7A9EA236">
      <w:start w:val="1"/>
      <w:numFmt w:val="decimal"/>
      <w:lvlText w:val="%1."/>
      <w:lvlJc w:val="left"/>
      <w:pPr>
        <w:tabs>
          <w:tab w:val="num" w:pos="703"/>
        </w:tabs>
        <w:ind w:left="703" w:hanging="360"/>
      </w:pPr>
      <w:rPr>
        <w:rFonts w:cs="Times New Roman" w:hint="default"/>
        <w:b/>
        <w:sz w:val="22"/>
        <w:szCs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49457F8"/>
    <w:multiLevelType w:val="singleLevel"/>
    <w:tmpl w:val="A2BEC338"/>
    <w:lvl w:ilvl="0">
      <w:start w:val="1"/>
      <w:numFmt w:val="decimal"/>
      <w:lvlText w:val="1.%1. "/>
      <w:legacy w:legacy="1" w:legacySpace="0" w:legacyIndent="283"/>
      <w:lvlJc w:val="left"/>
      <w:pPr>
        <w:ind w:left="1363" w:hanging="283"/>
      </w:pPr>
      <w:rPr>
        <w:rFonts w:ascii="Times New Roman" w:hAnsi="Times New Roman" w:cs="Times New Roman" w:hint="default"/>
        <w:b/>
        <w:bCs/>
        <w:i w:val="0"/>
        <w:iCs w:val="0"/>
        <w:color w:val="auto"/>
        <w:sz w:val="22"/>
        <w:szCs w:val="22"/>
        <w:u w:val="none"/>
      </w:rPr>
    </w:lvl>
  </w:abstractNum>
  <w:abstractNum w:abstractNumId="25">
    <w:nsid w:val="665B7A29"/>
    <w:multiLevelType w:val="singleLevel"/>
    <w:tmpl w:val="7728C478"/>
    <w:lvl w:ilvl="0">
      <w:start w:val="1"/>
      <w:numFmt w:val="decimal"/>
      <w:lvlText w:val="%1. "/>
      <w:legacy w:legacy="1" w:legacySpace="0" w:legacyIndent="283"/>
      <w:lvlJc w:val="left"/>
      <w:pPr>
        <w:ind w:left="463" w:hanging="283"/>
      </w:pPr>
      <w:rPr>
        <w:rFonts w:ascii="Times New Roman" w:hAnsi="Times New Roman" w:cs="Times New Roman" w:hint="default"/>
        <w:b/>
        <w:bCs/>
        <w:i w:val="0"/>
        <w:iCs w:val="0"/>
        <w:sz w:val="24"/>
        <w:szCs w:val="24"/>
        <w:u w:val="none"/>
      </w:rPr>
    </w:lvl>
  </w:abstractNum>
  <w:abstractNum w:abstractNumId="26">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6DD84F7E"/>
    <w:multiLevelType w:val="hybridMultilevel"/>
    <w:tmpl w:val="C9CAE3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41355CF"/>
    <w:multiLevelType w:val="hybridMultilevel"/>
    <w:tmpl w:val="CAFEF1E6"/>
    <w:lvl w:ilvl="0" w:tplc="46DCDBC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B6C27C9"/>
    <w:multiLevelType w:val="hybridMultilevel"/>
    <w:tmpl w:val="7B5C0E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0"/>
  </w:num>
  <w:num w:numId="3">
    <w:abstractNumId w:val="6"/>
  </w:num>
  <w:num w:numId="4">
    <w:abstractNumId w:val="26"/>
  </w:num>
  <w:num w:numId="5">
    <w:abstractNumId w:val="19"/>
    <w:lvlOverride w:ilvl="0">
      <w:lvl w:ilvl="0">
        <w:start w:val="1"/>
        <w:numFmt w:val="upperRoman"/>
        <w:lvlText w:val="%1."/>
        <w:lvlJc w:val="left"/>
        <w:pPr>
          <w:tabs>
            <w:tab w:val="num" w:pos="510"/>
          </w:tabs>
        </w:pPr>
        <w:rPr>
          <w:rFonts w:ascii="Times New Roman" w:hAnsi="Times New Roman" w:cs="Times New Roman" w:hint="default"/>
          <w:b/>
          <w:i w:val="0"/>
          <w:color w:val="auto"/>
          <w:sz w:val="28"/>
          <w:u w:val="none"/>
        </w:rPr>
      </w:lvl>
    </w:lvlOverride>
  </w:num>
  <w:num w:numId="6">
    <w:abstractNumId w:val="20"/>
  </w:num>
  <w:num w:numId="7">
    <w:abstractNumId w:val="13"/>
  </w:num>
  <w:num w:numId="8">
    <w:abstractNumId w:val="21"/>
  </w:num>
  <w:num w:numId="9">
    <w:abstractNumId w:val="22"/>
  </w:num>
  <w:num w:numId="10">
    <w:abstractNumId w:val="12"/>
  </w:num>
  <w:num w:numId="11">
    <w:abstractNumId w:val="2"/>
  </w:num>
  <w:num w:numId="12">
    <w:abstractNumId w:val="9"/>
  </w:num>
  <w:num w:numId="13">
    <w:abstractNumId w:val="11"/>
  </w:num>
  <w:num w:numId="14">
    <w:abstractNumId w:val="16"/>
  </w:num>
  <w:num w:numId="15">
    <w:abstractNumId w:val="15"/>
  </w:num>
  <w:num w:numId="16">
    <w:abstractNumId w:val="1"/>
  </w:num>
  <w:num w:numId="17">
    <w:abstractNumId w:val="14"/>
  </w:num>
  <w:num w:numId="18">
    <w:abstractNumId w:val="7"/>
  </w:num>
  <w:num w:numId="19">
    <w:abstractNumId w:val="25"/>
  </w:num>
  <w:num w:numId="20">
    <w:abstractNumId w:val="24"/>
  </w:num>
  <w:num w:numId="21">
    <w:abstractNumId w:val="18"/>
  </w:num>
  <w:num w:numId="22">
    <w:abstractNumId w:val="10"/>
  </w:num>
  <w:num w:numId="23">
    <w:abstractNumId w:val="4"/>
  </w:num>
  <w:num w:numId="24">
    <w:abstractNumId w:val="3"/>
  </w:num>
  <w:num w:numId="25">
    <w:abstractNumId w:val="8"/>
  </w:num>
  <w:num w:numId="26">
    <w:abstractNumId w:val="29"/>
  </w:num>
  <w:num w:numId="27">
    <w:abstractNumId w:val="19"/>
  </w:num>
  <w:num w:numId="28">
    <w:abstractNumId w:val="23"/>
  </w:num>
  <w:num w:numId="29">
    <w:abstractNumId w:val="17"/>
  </w:num>
  <w:num w:numId="30">
    <w:abstractNumId w:val="27"/>
  </w:num>
  <w:num w:numId="31">
    <w:abstractNumId w:val="28"/>
  </w:num>
  <w:num w:numId="3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drawingGridHorizontalSpacing w:val="100"/>
  <w:displayHorizontalDrawingGridEvery w:val="2"/>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DDF"/>
    <w:rsid w:val="00000DDF"/>
    <w:rsid w:val="0000121A"/>
    <w:rsid w:val="00001D6A"/>
    <w:rsid w:val="00002181"/>
    <w:rsid w:val="00003A57"/>
    <w:rsid w:val="0000517A"/>
    <w:rsid w:val="00006D07"/>
    <w:rsid w:val="00006EF4"/>
    <w:rsid w:val="00010ABD"/>
    <w:rsid w:val="00011091"/>
    <w:rsid w:val="00013C69"/>
    <w:rsid w:val="000141DB"/>
    <w:rsid w:val="00014CF3"/>
    <w:rsid w:val="000150CD"/>
    <w:rsid w:val="000155FD"/>
    <w:rsid w:val="000158E0"/>
    <w:rsid w:val="00015FC2"/>
    <w:rsid w:val="0001615C"/>
    <w:rsid w:val="0001690E"/>
    <w:rsid w:val="000170A5"/>
    <w:rsid w:val="00017616"/>
    <w:rsid w:val="00017DBE"/>
    <w:rsid w:val="00020F00"/>
    <w:rsid w:val="00021AC0"/>
    <w:rsid w:val="00022484"/>
    <w:rsid w:val="00024964"/>
    <w:rsid w:val="000311B8"/>
    <w:rsid w:val="0003203F"/>
    <w:rsid w:val="00033C9F"/>
    <w:rsid w:val="00034F0D"/>
    <w:rsid w:val="00036770"/>
    <w:rsid w:val="00037C84"/>
    <w:rsid w:val="0004054B"/>
    <w:rsid w:val="00041B40"/>
    <w:rsid w:val="00042B9E"/>
    <w:rsid w:val="00043A31"/>
    <w:rsid w:val="0004498B"/>
    <w:rsid w:val="000462BF"/>
    <w:rsid w:val="0004634A"/>
    <w:rsid w:val="0005040E"/>
    <w:rsid w:val="0005199D"/>
    <w:rsid w:val="00061F22"/>
    <w:rsid w:val="00065C67"/>
    <w:rsid w:val="00067223"/>
    <w:rsid w:val="00067ED6"/>
    <w:rsid w:val="00071335"/>
    <w:rsid w:val="00071404"/>
    <w:rsid w:val="00071A80"/>
    <w:rsid w:val="00072271"/>
    <w:rsid w:val="000741B2"/>
    <w:rsid w:val="000814F7"/>
    <w:rsid w:val="000821D7"/>
    <w:rsid w:val="00082632"/>
    <w:rsid w:val="00082D90"/>
    <w:rsid w:val="00083F62"/>
    <w:rsid w:val="000847BA"/>
    <w:rsid w:val="000870A6"/>
    <w:rsid w:val="00090035"/>
    <w:rsid w:val="00091BAB"/>
    <w:rsid w:val="00092C7D"/>
    <w:rsid w:val="0009329B"/>
    <w:rsid w:val="00093EE3"/>
    <w:rsid w:val="00096297"/>
    <w:rsid w:val="00096678"/>
    <w:rsid w:val="000A2021"/>
    <w:rsid w:val="000A4451"/>
    <w:rsid w:val="000A471F"/>
    <w:rsid w:val="000A6D9E"/>
    <w:rsid w:val="000A7934"/>
    <w:rsid w:val="000B0896"/>
    <w:rsid w:val="000B160B"/>
    <w:rsid w:val="000B44EA"/>
    <w:rsid w:val="000B6ABB"/>
    <w:rsid w:val="000B7532"/>
    <w:rsid w:val="000B7B0E"/>
    <w:rsid w:val="000C00DD"/>
    <w:rsid w:val="000C01F3"/>
    <w:rsid w:val="000C32B5"/>
    <w:rsid w:val="000C4AF8"/>
    <w:rsid w:val="000C50E0"/>
    <w:rsid w:val="000C5B52"/>
    <w:rsid w:val="000C7A74"/>
    <w:rsid w:val="000D6E43"/>
    <w:rsid w:val="000E24E4"/>
    <w:rsid w:val="000E2ABC"/>
    <w:rsid w:val="000E2B05"/>
    <w:rsid w:val="000E41AC"/>
    <w:rsid w:val="000E6CAA"/>
    <w:rsid w:val="000F13CC"/>
    <w:rsid w:val="000F1D1C"/>
    <w:rsid w:val="000F3A98"/>
    <w:rsid w:val="000F3F75"/>
    <w:rsid w:val="000F4080"/>
    <w:rsid w:val="00101A2A"/>
    <w:rsid w:val="00101A76"/>
    <w:rsid w:val="00104210"/>
    <w:rsid w:val="00104BF3"/>
    <w:rsid w:val="00105EC3"/>
    <w:rsid w:val="0011098B"/>
    <w:rsid w:val="00111B75"/>
    <w:rsid w:val="001125B3"/>
    <w:rsid w:val="0011376B"/>
    <w:rsid w:val="001166DF"/>
    <w:rsid w:val="00126AEA"/>
    <w:rsid w:val="00130C60"/>
    <w:rsid w:val="001321A9"/>
    <w:rsid w:val="0013263C"/>
    <w:rsid w:val="0013371E"/>
    <w:rsid w:val="00133869"/>
    <w:rsid w:val="001340C4"/>
    <w:rsid w:val="001369A4"/>
    <w:rsid w:val="001378F5"/>
    <w:rsid w:val="0014079A"/>
    <w:rsid w:val="00141DD4"/>
    <w:rsid w:val="0014323E"/>
    <w:rsid w:val="001470AC"/>
    <w:rsid w:val="00152168"/>
    <w:rsid w:val="0015270A"/>
    <w:rsid w:val="00153A10"/>
    <w:rsid w:val="0015564F"/>
    <w:rsid w:val="00155828"/>
    <w:rsid w:val="00155A30"/>
    <w:rsid w:val="0015680A"/>
    <w:rsid w:val="00156E12"/>
    <w:rsid w:val="0015787F"/>
    <w:rsid w:val="001602A3"/>
    <w:rsid w:val="00160E05"/>
    <w:rsid w:val="001634C9"/>
    <w:rsid w:val="00164A29"/>
    <w:rsid w:val="00164D3D"/>
    <w:rsid w:val="00164F32"/>
    <w:rsid w:val="00167C8C"/>
    <w:rsid w:val="00170950"/>
    <w:rsid w:val="00171B17"/>
    <w:rsid w:val="00171C15"/>
    <w:rsid w:val="00171E78"/>
    <w:rsid w:val="00173A0B"/>
    <w:rsid w:val="00173DEA"/>
    <w:rsid w:val="00177BAF"/>
    <w:rsid w:val="00177D8C"/>
    <w:rsid w:val="001809A5"/>
    <w:rsid w:val="0018168A"/>
    <w:rsid w:val="00183612"/>
    <w:rsid w:val="0018462D"/>
    <w:rsid w:val="00184EA5"/>
    <w:rsid w:val="0018523C"/>
    <w:rsid w:val="00185922"/>
    <w:rsid w:val="00186B4A"/>
    <w:rsid w:val="00186CC1"/>
    <w:rsid w:val="00193F14"/>
    <w:rsid w:val="001941A4"/>
    <w:rsid w:val="00195809"/>
    <w:rsid w:val="001971A8"/>
    <w:rsid w:val="00197D2E"/>
    <w:rsid w:val="001A1D54"/>
    <w:rsid w:val="001A47F7"/>
    <w:rsid w:val="001A52CD"/>
    <w:rsid w:val="001A657D"/>
    <w:rsid w:val="001A6E24"/>
    <w:rsid w:val="001B0411"/>
    <w:rsid w:val="001B07E8"/>
    <w:rsid w:val="001B1652"/>
    <w:rsid w:val="001B17CC"/>
    <w:rsid w:val="001B2010"/>
    <w:rsid w:val="001B3EB4"/>
    <w:rsid w:val="001B4D42"/>
    <w:rsid w:val="001B6EC1"/>
    <w:rsid w:val="001B7F87"/>
    <w:rsid w:val="001C0F71"/>
    <w:rsid w:val="001C3357"/>
    <w:rsid w:val="001C3CF8"/>
    <w:rsid w:val="001C467C"/>
    <w:rsid w:val="001C50E5"/>
    <w:rsid w:val="001D131D"/>
    <w:rsid w:val="001D14E2"/>
    <w:rsid w:val="001D1874"/>
    <w:rsid w:val="001D1B40"/>
    <w:rsid w:val="001D237C"/>
    <w:rsid w:val="001D3F90"/>
    <w:rsid w:val="001E3F28"/>
    <w:rsid w:val="001E537F"/>
    <w:rsid w:val="001E64EA"/>
    <w:rsid w:val="001F029F"/>
    <w:rsid w:val="001F19EC"/>
    <w:rsid w:val="001F205E"/>
    <w:rsid w:val="001F2823"/>
    <w:rsid w:val="001F359E"/>
    <w:rsid w:val="001F5822"/>
    <w:rsid w:val="001F6204"/>
    <w:rsid w:val="001F624E"/>
    <w:rsid w:val="0020427F"/>
    <w:rsid w:val="002052EB"/>
    <w:rsid w:val="002077CA"/>
    <w:rsid w:val="00207960"/>
    <w:rsid w:val="002117F1"/>
    <w:rsid w:val="002123CF"/>
    <w:rsid w:val="00213212"/>
    <w:rsid w:val="0021399F"/>
    <w:rsid w:val="0021572E"/>
    <w:rsid w:val="0021687F"/>
    <w:rsid w:val="002170AA"/>
    <w:rsid w:val="00221087"/>
    <w:rsid w:val="00221739"/>
    <w:rsid w:val="002251C7"/>
    <w:rsid w:val="0022550C"/>
    <w:rsid w:val="002257BB"/>
    <w:rsid w:val="00225D62"/>
    <w:rsid w:val="00226C9F"/>
    <w:rsid w:val="00226E83"/>
    <w:rsid w:val="00230163"/>
    <w:rsid w:val="0023053C"/>
    <w:rsid w:val="00231145"/>
    <w:rsid w:val="00232E34"/>
    <w:rsid w:val="00233726"/>
    <w:rsid w:val="00233A2F"/>
    <w:rsid w:val="002345AE"/>
    <w:rsid w:val="002358FA"/>
    <w:rsid w:val="002360E8"/>
    <w:rsid w:val="00240AA2"/>
    <w:rsid w:val="00241B33"/>
    <w:rsid w:val="002440E3"/>
    <w:rsid w:val="00244275"/>
    <w:rsid w:val="00246493"/>
    <w:rsid w:val="00246853"/>
    <w:rsid w:val="00251481"/>
    <w:rsid w:val="00251A96"/>
    <w:rsid w:val="0025214B"/>
    <w:rsid w:val="00252ABE"/>
    <w:rsid w:val="00253B9F"/>
    <w:rsid w:val="002542FF"/>
    <w:rsid w:val="00254B58"/>
    <w:rsid w:val="0025550C"/>
    <w:rsid w:val="002570E2"/>
    <w:rsid w:val="00257D38"/>
    <w:rsid w:val="00257EB8"/>
    <w:rsid w:val="00263D48"/>
    <w:rsid w:val="00265EDF"/>
    <w:rsid w:val="00266FDD"/>
    <w:rsid w:val="00267E37"/>
    <w:rsid w:val="002739A4"/>
    <w:rsid w:val="00274A75"/>
    <w:rsid w:val="00275F23"/>
    <w:rsid w:val="00277598"/>
    <w:rsid w:val="002830FD"/>
    <w:rsid w:val="00290C9C"/>
    <w:rsid w:val="00292633"/>
    <w:rsid w:val="00294251"/>
    <w:rsid w:val="002948CA"/>
    <w:rsid w:val="00297759"/>
    <w:rsid w:val="002A02B6"/>
    <w:rsid w:val="002A2BEF"/>
    <w:rsid w:val="002A35F3"/>
    <w:rsid w:val="002A3B3E"/>
    <w:rsid w:val="002A581C"/>
    <w:rsid w:val="002A75EA"/>
    <w:rsid w:val="002A7673"/>
    <w:rsid w:val="002B3C1E"/>
    <w:rsid w:val="002B4203"/>
    <w:rsid w:val="002B6EA8"/>
    <w:rsid w:val="002C0CCE"/>
    <w:rsid w:val="002C2DD1"/>
    <w:rsid w:val="002C368B"/>
    <w:rsid w:val="002C388E"/>
    <w:rsid w:val="002C3CF9"/>
    <w:rsid w:val="002C407E"/>
    <w:rsid w:val="002C49BD"/>
    <w:rsid w:val="002C736E"/>
    <w:rsid w:val="002C74E3"/>
    <w:rsid w:val="002D65D3"/>
    <w:rsid w:val="002E093E"/>
    <w:rsid w:val="002E2699"/>
    <w:rsid w:val="002E2A70"/>
    <w:rsid w:val="002E44C1"/>
    <w:rsid w:val="002E4A80"/>
    <w:rsid w:val="002E6AF9"/>
    <w:rsid w:val="002E719D"/>
    <w:rsid w:val="002E7E38"/>
    <w:rsid w:val="002F0A53"/>
    <w:rsid w:val="002F1F2F"/>
    <w:rsid w:val="002F2AA5"/>
    <w:rsid w:val="00305333"/>
    <w:rsid w:val="003055B1"/>
    <w:rsid w:val="00305850"/>
    <w:rsid w:val="003067A6"/>
    <w:rsid w:val="00306AC1"/>
    <w:rsid w:val="00311902"/>
    <w:rsid w:val="00313EBF"/>
    <w:rsid w:val="003142AF"/>
    <w:rsid w:val="003159AC"/>
    <w:rsid w:val="00315DDA"/>
    <w:rsid w:val="0032036F"/>
    <w:rsid w:val="00321523"/>
    <w:rsid w:val="00325E53"/>
    <w:rsid w:val="00327791"/>
    <w:rsid w:val="0033002E"/>
    <w:rsid w:val="00333E2B"/>
    <w:rsid w:val="00334857"/>
    <w:rsid w:val="00334FE3"/>
    <w:rsid w:val="0033680C"/>
    <w:rsid w:val="00336CAE"/>
    <w:rsid w:val="003405FC"/>
    <w:rsid w:val="003415FF"/>
    <w:rsid w:val="00341853"/>
    <w:rsid w:val="00341B20"/>
    <w:rsid w:val="00342D1D"/>
    <w:rsid w:val="00342D45"/>
    <w:rsid w:val="00350244"/>
    <w:rsid w:val="003523E0"/>
    <w:rsid w:val="00352FF8"/>
    <w:rsid w:val="00357F40"/>
    <w:rsid w:val="00361641"/>
    <w:rsid w:val="00362461"/>
    <w:rsid w:val="003625C5"/>
    <w:rsid w:val="00364965"/>
    <w:rsid w:val="003707DF"/>
    <w:rsid w:val="00371266"/>
    <w:rsid w:val="00373744"/>
    <w:rsid w:val="003761B4"/>
    <w:rsid w:val="00380DE5"/>
    <w:rsid w:val="00381809"/>
    <w:rsid w:val="00381FCB"/>
    <w:rsid w:val="00384167"/>
    <w:rsid w:val="00387C4A"/>
    <w:rsid w:val="00387DA3"/>
    <w:rsid w:val="003908F9"/>
    <w:rsid w:val="00391B31"/>
    <w:rsid w:val="0039678F"/>
    <w:rsid w:val="003A0181"/>
    <w:rsid w:val="003A22CA"/>
    <w:rsid w:val="003A3E01"/>
    <w:rsid w:val="003A7AF7"/>
    <w:rsid w:val="003B0A26"/>
    <w:rsid w:val="003B1587"/>
    <w:rsid w:val="003B170B"/>
    <w:rsid w:val="003B1D36"/>
    <w:rsid w:val="003B20A0"/>
    <w:rsid w:val="003B22CD"/>
    <w:rsid w:val="003B33C4"/>
    <w:rsid w:val="003B491F"/>
    <w:rsid w:val="003C0964"/>
    <w:rsid w:val="003C0B1F"/>
    <w:rsid w:val="003C1829"/>
    <w:rsid w:val="003C2348"/>
    <w:rsid w:val="003C44B9"/>
    <w:rsid w:val="003C4C70"/>
    <w:rsid w:val="003C544E"/>
    <w:rsid w:val="003C5BC6"/>
    <w:rsid w:val="003C5C68"/>
    <w:rsid w:val="003C6046"/>
    <w:rsid w:val="003C65BA"/>
    <w:rsid w:val="003C73D3"/>
    <w:rsid w:val="003C76A3"/>
    <w:rsid w:val="003D1983"/>
    <w:rsid w:val="003D455C"/>
    <w:rsid w:val="003D6DE7"/>
    <w:rsid w:val="003D6F7D"/>
    <w:rsid w:val="003E1AC6"/>
    <w:rsid w:val="003E46DD"/>
    <w:rsid w:val="003E7509"/>
    <w:rsid w:val="003F2076"/>
    <w:rsid w:val="003F3179"/>
    <w:rsid w:val="003F3707"/>
    <w:rsid w:val="003F3AC5"/>
    <w:rsid w:val="003F3E91"/>
    <w:rsid w:val="003F48FE"/>
    <w:rsid w:val="003F615E"/>
    <w:rsid w:val="003F78AA"/>
    <w:rsid w:val="00401F40"/>
    <w:rsid w:val="0040515C"/>
    <w:rsid w:val="004061C8"/>
    <w:rsid w:val="00407BEA"/>
    <w:rsid w:val="0041203A"/>
    <w:rsid w:val="00414122"/>
    <w:rsid w:val="004158ED"/>
    <w:rsid w:val="00417454"/>
    <w:rsid w:val="00417786"/>
    <w:rsid w:val="004203FA"/>
    <w:rsid w:val="00422FAA"/>
    <w:rsid w:val="004234B0"/>
    <w:rsid w:val="004255E3"/>
    <w:rsid w:val="00426B05"/>
    <w:rsid w:val="00436E93"/>
    <w:rsid w:val="00437B38"/>
    <w:rsid w:val="004432E5"/>
    <w:rsid w:val="00443D6C"/>
    <w:rsid w:val="00444496"/>
    <w:rsid w:val="0044789F"/>
    <w:rsid w:val="00450EA4"/>
    <w:rsid w:val="00451D8B"/>
    <w:rsid w:val="004540A6"/>
    <w:rsid w:val="00454E5E"/>
    <w:rsid w:val="004559DD"/>
    <w:rsid w:val="00455BCB"/>
    <w:rsid w:val="00456894"/>
    <w:rsid w:val="004577A6"/>
    <w:rsid w:val="00460070"/>
    <w:rsid w:val="004632EB"/>
    <w:rsid w:val="00464B42"/>
    <w:rsid w:val="004665E0"/>
    <w:rsid w:val="004701B1"/>
    <w:rsid w:val="004759E8"/>
    <w:rsid w:val="00475AA4"/>
    <w:rsid w:val="00475EA4"/>
    <w:rsid w:val="00477157"/>
    <w:rsid w:val="00481E79"/>
    <w:rsid w:val="00482870"/>
    <w:rsid w:val="0048388D"/>
    <w:rsid w:val="004850F7"/>
    <w:rsid w:val="0049005E"/>
    <w:rsid w:val="004910AF"/>
    <w:rsid w:val="00491574"/>
    <w:rsid w:val="00491A3E"/>
    <w:rsid w:val="00491CA1"/>
    <w:rsid w:val="00492457"/>
    <w:rsid w:val="00494BA7"/>
    <w:rsid w:val="004A18A2"/>
    <w:rsid w:val="004A28C0"/>
    <w:rsid w:val="004A2BE3"/>
    <w:rsid w:val="004A34A7"/>
    <w:rsid w:val="004A4ACF"/>
    <w:rsid w:val="004A5ADD"/>
    <w:rsid w:val="004A6C31"/>
    <w:rsid w:val="004A7BB1"/>
    <w:rsid w:val="004B0F37"/>
    <w:rsid w:val="004B1826"/>
    <w:rsid w:val="004B2812"/>
    <w:rsid w:val="004B3856"/>
    <w:rsid w:val="004B5AC7"/>
    <w:rsid w:val="004B7546"/>
    <w:rsid w:val="004C113C"/>
    <w:rsid w:val="004C329C"/>
    <w:rsid w:val="004C5C3E"/>
    <w:rsid w:val="004C63E1"/>
    <w:rsid w:val="004D14B2"/>
    <w:rsid w:val="004D40AC"/>
    <w:rsid w:val="004D7606"/>
    <w:rsid w:val="004E2D75"/>
    <w:rsid w:val="004E5418"/>
    <w:rsid w:val="004E58BB"/>
    <w:rsid w:val="004F0064"/>
    <w:rsid w:val="004F00A1"/>
    <w:rsid w:val="004F48A5"/>
    <w:rsid w:val="004F5786"/>
    <w:rsid w:val="004F71C2"/>
    <w:rsid w:val="0050087C"/>
    <w:rsid w:val="00501C1C"/>
    <w:rsid w:val="0050459B"/>
    <w:rsid w:val="00504E85"/>
    <w:rsid w:val="00504F7E"/>
    <w:rsid w:val="0050525A"/>
    <w:rsid w:val="00505462"/>
    <w:rsid w:val="005075A6"/>
    <w:rsid w:val="0051012E"/>
    <w:rsid w:val="00512F26"/>
    <w:rsid w:val="005139F7"/>
    <w:rsid w:val="00513C6F"/>
    <w:rsid w:val="00514150"/>
    <w:rsid w:val="005143F2"/>
    <w:rsid w:val="00514E24"/>
    <w:rsid w:val="0051517D"/>
    <w:rsid w:val="005152E1"/>
    <w:rsid w:val="00524362"/>
    <w:rsid w:val="00530A32"/>
    <w:rsid w:val="00531B15"/>
    <w:rsid w:val="0053373B"/>
    <w:rsid w:val="00533FC7"/>
    <w:rsid w:val="00535878"/>
    <w:rsid w:val="00535FC1"/>
    <w:rsid w:val="00536CD6"/>
    <w:rsid w:val="00536D49"/>
    <w:rsid w:val="0053747D"/>
    <w:rsid w:val="00540D15"/>
    <w:rsid w:val="00540F19"/>
    <w:rsid w:val="005410F4"/>
    <w:rsid w:val="00541A71"/>
    <w:rsid w:val="005425E0"/>
    <w:rsid w:val="00542D5E"/>
    <w:rsid w:val="00542E39"/>
    <w:rsid w:val="00543939"/>
    <w:rsid w:val="00555D2D"/>
    <w:rsid w:val="00557B28"/>
    <w:rsid w:val="00557E74"/>
    <w:rsid w:val="005603F5"/>
    <w:rsid w:val="00560687"/>
    <w:rsid w:val="0056188D"/>
    <w:rsid w:val="00562C54"/>
    <w:rsid w:val="00563024"/>
    <w:rsid w:val="005728C2"/>
    <w:rsid w:val="00573441"/>
    <w:rsid w:val="005743E7"/>
    <w:rsid w:val="00577EA6"/>
    <w:rsid w:val="00580DB2"/>
    <w:rsid w:val="00581607"/>
    <w:rsid w:val="005816C5"/>
    <w:rsid w:val="0058344F"/>
    <w:rsid w:val="00584B90"/>
    <w:rsid w:val="00585466"/>
    <w:rsid w:val="00586AE7"/>
    <w:rsid w:val="0058718F"/>
    <w:rsid w:val="00590208"/>
    <w:rsid w:val="0059560D"/>
    <w:rsid w:val="005966E8"/>
    <w:rsid w:val="005A0943"/>
    <w:rsid w:val="005A0B7A"/>
    <w:rsid w:val="005B0EBB"/>
    <w:rsid w:val="005B1A99"/>
    <w:rsid w:val="005B518B"/>
    <w:rsid w:val="005B6293"/>
    <w:rsid w:val="005B67BD"/>
    <w:rsid w:val="005B6960"/>
    <w:rsid w:val="005B6BCD"/>
    <w:rsid w:val="005B7D2C"/>
    <w:rsid w:val="005C0FBD"/>
    <w:rsid w:val="005C2BF1"/>
    <w:rsid w:val="005C2F4D"/>
    <w:rsid w:val="005D1020"/>
    <w:rsid w:val="005D1D06"/>
    <w:rsid w:val="005D23E1"/>
    <w:rsid w:val="005D2C84"/>
    <w:rsid w:val="005D3653"/>
    <w:rsid w:val="005D5762"/>
    <w:rsid w:val="005D5A2A"/>
    <w:rsid w:val="005D69E5"/>
    <w:rsid w:val="005D6A58"/>
    <w:rsid w:val="005D70EF"/>
    <w:rsid w:val="005E14AC"/>
    <w:rsid w:val="005E1EC9"/>
    <w:rsid w:val="005E2C15"/>
    <w:rsid w:val="005E3C8B"/>
    <w:rsid w:val="005E4460"/>
    <w:rsid w:val="005E47E6"/>
    <w:rsid w:val="005E55F3"/>
    <w:rsid w:val="005E6612"/>
    <w:rsid w:val="005E7B56"/>
    <w:rsid w:val="005F48AF"/>
    <w:rsid w:val="005F581B"/>
    <w:rsid w:val="005F632F"/>
    <w:rsid w:val="005F756B"/>
    <w:rsid w:val="006003C5"/>
    <w:rsid w:val="00600D15"/>
    <w:rsid w:val="00601602"/>
    <w:rsid w:val="0060213E"/>
    <w:rsid w:val="006047D8"/>
    <w:rsid w:val="00605C4A"/>
    <w:rsid w:val="00606B1E"/>
    <w:rsid w:val="00607AB4"/>
    <w:rsid w:val="006124D6"/>
    <w:rsid w:val="00612908"/>
    <w:rsid w:val="00612FDF"/>
    <w:rsid w:val="00614CBD"/>
    <w:rsid w:val="006152A2"/>
    <w:rsid w:val="00615FD4"/>
    <w:rsid w:val="00620617"/>
    <w:rsid w:val="006213E2"/>
    <w:rsid w:val="0062484F"/>
    <w:rsid w:val="0062514E"/>
    <w:rsid w:val="006252F5"/>
    <w:rsid w:val="00626CAF"/>
    <w:rsid w:val="00627FC4"/>
    <w:rsid w:val="00630E86"/>
    <w:rsid w:val="00634EEC"/>
    <w:rsid w:val="006355DE"/>
    <w:rsid w:val="006355E3"/>
    <w:rsid w:val="0064081E"/>
    <w:rsid w:val="006408A1"/>
    <w:rsid w:val="00640E33"/>
    <w:rsid w:val="00642599"/>
    <w:rsid w:val="0064314B"/>
    <w:rsid w:val="00643BBB"/>
    <w:rsid w:val="00644945"/>
    <w:rsid w:val="0065050F"/>
    <w:rsid w:val="0065179D"/>
    <w:rsid w:val="00651BA7"/>
    <w:rsid w:val="00654570"/>
    <w:rsid w:val="00654888"/>
    <w:rsid w:val="00655329"/>
    <w:rsid w:val="00656A7A"/>
    <w:rsid w:val="0065787C"/>
    <w:rsid w:val="00660E4B"/>
    <w:rsid w:val="00663C57"/>
    <w:rsid w:val="00666FF4"/>
    <w:rsid w:val="00671460"/>
    <w:rsid w:val="006739E4"/>
    <w:rsid w:val="00673BA4"/>
    <w:rsid w:val="006749F9"/>
    <w:rsid w:val="0068000C"/>
    <w:rsid w:val="00682697"/>
    <w:rsid w:val="00682EB1"/>
    <w:rsid w:val="0068343E"/>
    <w:rsid w:val="006843C4"/>
    <w:rsid w:val="006869C2"/>
    <w:rsid w:val="00686AC3"/>
    <w:rsid w:val="0068725E"/>
    <w:rsid w:val="006900C2"/>
    <w:rsid w:val="00691133"/>
    <w:rsid w:val="00691141"/>
    <w:rsid w:val="0069534A"/>
    <w:rsid w:val="00696D3B"/>
    <w:rsid w:val="00697D0F"/>
    <w:rsid w:val="006A0500"/>
    <w:rsid w:val="006A172D"/>
    <w:rsid w:val="006A212A"/>
    <w:rsid w:val="006A3522"/>
    <w:rsid w:val="006A49C4"/>
    <w:rsid w:val="006A4BBA"/>
    <w:rsid w:val="006A607F"/>
    <w:rsid w:val="006B194B"/>
    <w:rsid w:val="006B19F9"/>
    <w:rsid w:val="006B2425"/>
    <w:rsid w:val="006B33FB"/>
    <w:rsid w:val="006B379B"/>
    <w:rsid w:val="006B6867"/>
    <w:rsid w:val="006B7116"/>
    <w:rsid w:val="006C264B"/>
    <w:rsid w:val="006C2AB4"/>
    <w:rsid w:val="006C51F0"/>
    <w:rsid w:val="006C5789"/>
    <w:rsid w:val="006D01DD"/>
    <w:rsid w:val="006D21DB"/>
    <w:rsid w:val="006D329B"/>
    <w:rsid w:val="006D36AE"/>
    <w:rsid w:val="006D36FF"/>
    <w:rsid w:val="006D5C32"/>
    <w:rsid w:val="006E3851"/>
    <w:rsid w:val="006E6635"/>
    <w:rsid w:val="006E6BD4"/>
    <w:rsid w:val="006E6C1A"/>
    <w:rsid w:val="006E71C3"/>
    <w:rsid w:val="006E72CD"/>
    <w:rsid w:val="006F04CF"/>
    <w:rsid w:val="006F06EE"/>
    <w:rsid w:val="006F0711"/>
    <w:rsid w:val="006F175B"/>
    <w:rsid w:val="006F26EA"/>
    <w:rsid w:val="006F506F"/>
    <w:rsid w:val="006F5527"/>
    <w:rsid w:val="006F58A5"/>
    <w:rsid w:val="006F5B64"/>
    <w:rsid w:val="006F6087"/>
    <w:rsid w:val="006F6F5F"/>
    <w:rsid w:val="006F7B92"/>
    <w:rsid w:val="0070047B"/>
    <w:rsid w:val="00702952"/>
    <w:rsid w:val="0070390D"/>
    <w:rsid w:val="00703EDD"/>
    <w:rsid w:val="00704BC6"/>
    <w:rsid w:val="007050C8"/>
    <w:rsid w:val="0070647B"/>
    <w:rsid w:val="007077E3"/>
    <w:rsid w:val="0071063F"/>
    <w:rsid w:val="007108E8"/>
    <w:rsid w:val="00717159"/>
    <w:rsid w:val="00717820"/>
    <w:rsid w:val="007202F1"/>
    <w:rsid w:val="0072420B"/>
    <w:rsid w:val="00725009"/>
    <w:rsid w:val="00725880"/>
    <w:rsid w:val="00725C9F"/>
    <w:rsid w:val="00731FAD"/>
    <w:rsid w:val="00732BDA"/>
    <w:rsid w:val="00741ACA"/>
    <w:rsid w:val="00741D13"/>
    <w:rsid w:val="007445F8"/>
    <w:rsid w:val="00745186"/>
    <w:rsid w:val="00746A70"/>
    <w:rsid w:val="00751EDD"/>
    <w:rsid w:val="00753529"/>
    <w:rsid w:val="00755AF6"/>
    <w:rsid w:val="00755E55"/>
    <w:rsid w:val="00761627"/>
    <w:rsid w:val="007627F4"/>
    <w:rsid w:val="00763094"/>
    <w:rsid w:val="00765F72"/>
    <w:rsid w:val="00766365"/>
    <w:rsid w:val="0076672D"/>
    <w:rsid w:val="00766B5A"/>
    <w:rsid w:val="0077495C"/>
    <w:rsid w:val="007754D6"/>
    <w:rsid w:val="00775789"/>
    <w:rsid w:val="007758B0"/>
    <w:rsid w:val="00776A97"/>
    <w:rsid w:val="00776D10"/>
    <w:rsid w:val="00776EF1"/>
    <w:rsid w:val="00777295"/>
    <w:rsid w:val="0078015A"/>
    <w:rsid w:val="00780537"/>
    <w:rsid w:val="00781592"/>
    <w:rsid w:val="00785350"/>
    <w:rsid w:val="00786AE4"/>
    <w:rsid w:val="007902CE"/>
    <w:rsid w:val="007907BA"/>
    <w:rsid w:val="00791467"/>
    <w:rsid w:val="00797594"/>
    <w:rsid w:val="00797B0F"/>
    <w:rsid w:val="007A209B"/>
    <w:rsid w:val="007A3EE7"/>
    <w:rsid w:val="007A4968"/>
    <w:rsid w:val="007A4F65"/>
    <w:rsid w:val="007A68A7"/>
    <w:rsid w:val="007A7215"/>
    <w:rsid w:val="007A7AA1"/>
    <w:rsid w:val="007B0469"/>
    <w:rsid w:val="007B0803"/>
    <w:rsid w:val="007B2385"/>
    <w:rsid w:val="007B3231"/>
    <w:rsid w:val="007B56E8"/>
    <w:rsid w:val="007B58DA"/>
    <w:rsid w:val="007C0EDE"/>
    <w:rsid w:val="007C2079"/>
    <w:rsid w:val="007C2139"/>
    <w:rsid w:val="007C3055"/>
    <w:rsid w:val="007C6ABB"/>
    <w:rsid w:val="007C7B8E"/>
    <w:rsid w:val="007D168D"/>
    <w:rsid w:val="007D17B8"/>
    <w:rsid w:val="007D2056"/>
    <w:rsid w:val="007D20FF"/>
    <w:rsid w:val="007D34E8"/>
    <w:rsid w:val="007D3A3B"/>
    <w:rsid w:val="007D3BFD"/>
    <w:rsid w:val="007E1570"/>
    <w:rsid w:val="007E1EEF"/>
    <w:rsid w:val="007E4268"/>
    <w:rsid w:val="007E692D"/>
    <w:rsid w:val="007E75FF"/>
    <w:rsid w:val="007F0054"/>
    <w:rsid w:val="007F2AA0"/>
    <w:rsid w:val="007F3D7F"/>
    <w:rsid w:val="007F574D"/>
    <w:rsid w:val="007F7D97"/>
    <w:rsid w:val="00800081"/>
    <w:rsid w:val="0080064B"/>
    <w:rsid w:val="00800B10"/>
    <w:rsid w:val="00801A0E"/>
    <w:rsid w:val="00802278"/>
    <w:rsid w:val="00802AEF"/>
    <w:rsid w:val="00803B07"/>
    <w:rsid w:val="0080412D"/>
    <w:rsid w:val="008104D8"/>
    <w:rsid w:val="00810AFE"/>
    <w:rsid w:val="00810D47"/>
    <w:rsid w:val="00811E87"/>
    <w:rsid w:val="0081267E"/>
    <w:rsid w:val="00813F31"/>
    <w:rsid w:val="00813F56"/>
    <w:rsid w:val="00816593"/>
    <w:rsid w:val="00816FD8"/>
    <w:rsid w:val="00817631"/>
    <w:rsid w:val="00820D1F"/>
    <w:rsid w:val="00824059"/>
    <w:rsid w:val="008259A7"/>
    <w:rsid w:val="008263EB"/>
    <w:rsid w:val="00830322"/>
    <w:rsid w:val="00834E43"/>
    <w:rsid w:val="00835802"/>
    <w:rsid w:val="008359D9"/>
    <w:rsid w:val="00840253"/>
    <w:rsid w:val="00841999"/>
    <w:rsid w:val="008435BD"/>
    <w:rsid w:val="00844591"/>
    <w:rsid w:val="00845E39"/>
    <w:rsid w:val="00846DB4"/>
    <w:rsid w:val="00850FF6"/>
    <w:rsid w:val="00852420"/>
    <w:rsid w:val="008532C5"/>
    <w:rsid w:val="008614D5"/>
    <w:rsid w:val="008638D0"/>
    <w:rsid w:val="008640DC"/>
    <w:rsid w:val="00864F49"/>
    <w:rsid w:val="0087464E"/>
    <w:rsid w:val="00874669"/>
    <w:rsid w:val="00875882"/>
    <w:rsid w:val="00876426"/>
    <w:rsid w:val="00880F9C"/>
    <w:rsid w:val="008866AD"/>
    <w:rsid w:val="00890854"/>
    <w:rsid w:val="00891FAF"/>
    <w:rsid w:val="008921AF"/>
    <w:rsid w:val="00892DB8"/>
    <w:rsid w:val="00894A5F"/>
    <w:rsid w:val="00895383"/>
    <w:rsid w:val="00895474"/>
    <w:rsid w:val="00895AD1"/>
    <w:rsid w:val="00897A6F"/>
    <w:rsid w:val="008A20CF"/>
    <w:rsid w:val="008A25A7"/>
    <w:rsid w:val="008A26C8"/>
    <w:rsid w:val="008A3D95"/>
    <w:rsid w:val="008A5863"/>
    <w:rsid w:val="008B08C5"/>
    <w:rsid w:val="008B0A67"/>
    <w:rsid w:val="008B247E"/>
    <w:rsid w:val="008B2CAB"/>
    <w:rsid w:val="008B3034"/>
    <w:rsid w:val="008B5CC4"/>
    <w:rsid w:val="008B7AB0"/>
    <w:rsid w:val="008C0C1C"/>
    <w:rsid w:val="008C128F"/>
    <w:rsid w:val="008C3409"/>
    <w:rsid w:val="008C60E2"/>
    <w:rsid w:val="008C638A"/>
    <w:rsid w:val="008D0A69"/>
    <w:rsid w:val="008D1E30"/>
    <w:rsid w:val="008D21BA"/>
    <w:rsid w:val="008D2B19"/>
    <w:rsid w:val="008D5422"/>
    <w:rsid w:val="008D5F0E"/>
    <w:rsid w:val="008D6AE9"/>
    <w:rsid w:val="008D6C35"/>
    <w:rsid w:val="008E0DB1"/>
    <w:rsid w:val="008E1521"/>
    <w:rsid w:val="008E37BF"/>
    <w:rsid w:val="008F0C53"/>
    <w:rsid w:val="008F3D9F"/>
    <w:rsid w:val="008F4861"/>
    <w:rsid w:val="008F4A3E"/>
    <w:rsid w:val="008F6A88"/>
    <w:rsid w:val="00901A2D"/>
    <w:rsid w:val="00902985"/>
    <w:rsid w:val="009057A4"/>
    <w:rsid w:val="00906FA8"/>
    <w:rsid w:val="00911592"/>
    <w:rsid w:val="00912368"/>
    <w:rsid w:val="009152BF"/>
    <w:rsid w:val="0091560C"/>
    <w:rsid w:val="00915D26"/>
    <w:rsid w:val="00915FE9"/>
    <w:rsid w:val="0092289D"/>
    <w:rsid w:val="00922C3C"/>
    <w:rsid w:val="00922E20"/>
    <w:rsid w:val="009247E2"/>
    <w:rsid w:val="009256EF"/>
    <w:rsid w:val="009264CB"/>
    <w:rsid w:val="009266E4"/>
    <w:rsid w:val="009323DE"/>
    <w:rsid w:val="00932A8E"/>
    <w:rsid w:val="0093322B"/>
    <w:rsid w:val="00933718"/>
    <w:rsid w:val="00934DC5"/>
    <w:rsid w:val="00935FDF"/>
    <w:rsid w:val="00937CBE"/>
    <w:rsid w:val="00937E17"/>
    <w:rsid w:val="00940015"/>
    <w:rsid w:val="00942268"/>
    <w:rsid w:val="00943227"/>
    <w:rsid w:val="009457A3"/>
    <w:rsid w:val="00946BF6"/>
    <w:rsid w:val="00950692"/>
    <w:rsid w:val="00950B94"/>
    <w:rsid w:val="00951A88"/>
    <w:rsid w:val="00952133"/>
    <w:rsid w:val="009550D6"/>
    <w:rsid w:val="009564E2"/>
    <w:rsid w:val="0095797E"/>
    <w:rsid w:val="00961D05"/>
    <w:rsid w:val="00966866"/>
    <w:rsid w:val="0097250F"/>
    <w:rsid w:val="00972598"/>
    <w:rsid w:val="00974123"/>
    <w:rsid w:val="009745C4"/>
    <w:rsid w:val="00975654"/>
    <w:rsid w:val="00976165"/>
    <w:rsid w:val="009763B4"/>
    <w:rsid w:val="00983608"/>
    <w:rsid w:val="009860E6"/>
    <w:rsid w:val="00987CDF"/>
    <w:rsid w:val="0099072D"/>
    <w:rsid w:val="009946A4"/>
    <w:rsid w:val="00997FCF"/>
    <w:rsid w:val="009A048C"/>
    <w:rsid w:val="009A2212"/>
    <w:rsid w:val="009A27A4"/>
    <w:rsid w:val="009A44C3"/>
    <w:rsid w:val="009B07ED"/>
    <w:rsid w:val="009B1953"/>
    <w:rsid w:val="009B3414"/>
    <w:rsid w:val="009B3510"/>
    <w:rsid w:val="009B45B2"/>
    <w:rsid w:val="009B66D0"/>
    <w:rsid w:val="009B7E56"/>
    <w:rsid w:val="009C3CCF"/>
    <w:rsid w:val="009C6E8C"/>
    <w:rsid w:val="009C7DDA"/>
    <w:rsid w:val="009D205B"/>
    <w:rsid w:val="009D259D"/>
    <w:rsid w:val="009D3F2F"/>
    <w:rsid w:val="009D40BD"/>
    <w:rsid w:val="009E11CF"/>
    <w:rsid w:val="009E2A62"/>
    <w:rsid w:val="009E4DA4"/>
    <w:rsid w:val="009E6053"/>
    <w:rsid w:val="009E687C"/>
    <w:rsid w:val="009F1DAF"/>
    <w:rsid w:val="009F2832"/>
    <w:rsid w:val="009F39BE"/>
    <w:rsid w:val="009F3A24"/>
    <w:rsid w:val="009F650C"/>
    <w:rsid w:val="009F7BDE"/>
    <w:rsid w:val="00A00E8B"/>
    <w:rsid w:val="00A01AB5"/>
    <w:rsid w:val="00A0220D"/>
    <w:rsid w:val="00A03C34"/>
    <w:rsid w:val="00A03DA4"/>
    <w:rsid w:val="00A0588A"/>
    <w:rsid w:val="00A072F1"/>
    <w:rsid w:val="00A115CC"/>
    <w:rsid w:val="00A123CD"/>
    <w:rsid w:val="00A13376"/>
    <w:rsid w:val="00A15294"/>
    <w:rsid w:val="00A20831"/>
    <w:rsid w:val="00A21456"/>
    <w:rsid w:val="00A222E8"/>
    <w:rsid w:val="00A22460"/>
    <w:rsid w:val="00A302F4"/>
    <w:rsid w:val="00A32AD3"/>
    <w:rsid w:val="00A33496"/>
    <w:rsid w:val="00A33A26"/>
    <w:rsid w:val="00A33B3F"/>
    <w:rsid w:val="00A3431F"/>
    <w:rsid w:val="00A34E66"/>
    <w:rsid w:val="00A3694F"/>
    <w:rsid w:val="00A40BDE"/>
    <w:rsid w:val="00A41ADE"/>
    <w:rsid w:val="00A42052"/>
    <w:rsid w:val="00A42C62"/>
    <w:rsid w:val="00A43E18"/>
    <w:rsid w:val="00A442D3"/>
    <w:rsid w:val="00A44948"/>
    <w:rsid w:val="00A4778E"/>
    <w:rsid w:val="00A514F1"/>
    <w:rsid w:val="00A54D50"/>
    <w:rsid w:val="00A57FDB"/>
    <w:rsid w:val="00A61A91"/>
    <w:rsid w:val="00A632EF"/>
    <w:rsid w:val="00A67B42"/>
    <w:rsid w:val="00A70CEB"/>
    <w:rsid w:val="00A7450C"/>
    <w:rsid w:val="00A74BDF"/>
    <w:rsid w:val="00A75DF7"/>
    <w:rsid w:val="00A77411"/>
    <w:rsid w:val="00A8178D"/>
    <w:rsid w:val="00A87461"/>
    <w:rsid w:val="00A87731"/>
    <w:rsid w:val="00A87BE2"/>
    <w:rsid w:val="00A90946"/>
    <w:rsid w:val="00A91D5B"/>
    <w:rsid w:val="00A94E3A"/>
    <w:rsid w:val="00A969E3"/>
    <w:rsid w:val="00AA1C64"/>
    <w:rsid w:val="00AA5B0F"/>
    <w:rsid w:val="00AA64F1"/>
    <w:rsid w:val="00AA693E"/>
    <w:rsid w:val="00AA69B2"/>
    <w:rsid w:val="00AB0489"/>
    <w:rsid w:val="00AB5132"/>
    <w:rsid w:val="00AB62E2"/>
    <w:rsid w:val="00AB693F"/>
    <w:rsid w:val="00AC055D"/>
    <w:rsid w:val="00AC0970"/>
    <w:rsid w:val="00AC0D7B"/>
    <w:rsid w:val="00AC2AB0"/>
    <w:rsid w:val="00AC671F"/>
    <w:rsid w:val="00AC6DE6"/>
    <w:rsid w:val="00AC75E8"/>
    <w:rsid w:val="00AD47CD"/>
    <w:rsid w:val="00AD4FFA"/>
    <w:rsid w:val="00AD5535"/>
    <w:rsid w:val="00AD5577"/>
    <w:rsid w:val="00AD5D7E"/>
    <w:rsid w:val="00AD60AD"/>
    <w:rsid w:val="00AD6C70"/>
    <w:rsid w:val="00AE15C9"/>
    <w:rsid w:val="00AE1A02"/>
    <w:rsid w:val="00AE38E9"/>
    <w:rsid w:val="00AE4CF2"/>
    <w:rsid w:val="00AE5811"/>
    <w:rsid w:val="00AE638C"/>
    <w:rsid w:val="00AE71D3"/>
    <w:rsid w:val="00AE73E7"/>
    <w:rsid w:val="00AF41C1"/>
    <w:rsid w:val="00AF453F"/>
    <w:rsid w:val="00AF571C"/>
    <w:rsid w:val="00AF73C0"/>
    <w:rsid w:val="00B02DF7"/>
    <w:rsid w:val="00B042E9"/>
    <w:rsid w:val="00B071AC"/>
    <w:rsid w:val="00B122E6"/>
    <w:rsid w:val="00B12AFF"/>
    <w:rsid w:val="00B137B2"/>
    <w:rsid w:val="00B16D58"/>
    <w:rsid w:val="00B17314"/>
    <w:rsid w:val="00B17457"/>
    <w:rsid w:val="00B1764F"/>
    <w:rsid w:val="00B2725C"/>
    <w:rsid w:val="00B27C51"/>
    <w:rsid w:val="00B32381"/>
    <w:rsid w:val="00B326A0"/>
    <w:rsid w:val="00B33651"/>
    <w:rsid w:val="00B33A78"/>
    <w:rsid w:val="00B33C92"/>
    <w:rsid w:val="00B349D3"/>
    <w:rsid w:val="00B349F2"/>
    <w:rsid w:val="00B35EAA"/>
    <w:rsid w:val="00B40817"/>
    <w:rsid w:val="00B430CE"/>
    <w:rsid w:val="00B440CB"/>
    <w:rsid w:val="00B44CE7"/>
    <w:rsid w:val="00B51156"/>
    <w:rsid w:val="00B529BC"/>
    <w:rsid w:val="00B549BE"/>
    <w:rsid w:val="00B5628D"/>
    <w:rsid w:val="00B56EBD"/>
    <w:rsid w:val="00B57497"/>
    <w:rsid w:val="00B575C2"/>
    <w:rsid w:val="00B60082"/>
    <w:rsid w:val="00B60985"/>
    <w:rsid w:val="00B62E16"/>
    <w:rsid w:val="00B6405A"/>
    <w:rsid w:val="00B64C9A"/>
    <w:rsid w:val="00B65670"/>
    <w:rsid w:val="00B67C39"/>
    <w:rsid w:val="00B7203C"/>
    <w:rsid w:val="00B72EF2"/>
    <w:rsid w:val="00B749A7"/>
    <w:rsid w:val="00B74E72"/>
    <w:rsid w:val="00B75D06"/>
    <w:rsid w:val="00B76554"/>
    <w:rsid w:val="00B766B8"/>
    <w:rsid w:val="00B77C4A"/>
    <w:rsid w:val="00B816BD"/>
    <w:rsid w:val="00B81EB9"/>
    <w:rsid w:val="00B83A3A"/>
    <w:rsid w:val="00B84911"/>
    <w:rsid w:val="00B84B50"/>
    <w:rsid w:val="00B9055C"/>
    <w:rsid w:val="00B922EB"/>
    <w:rsid w:val="00B93B56"/>
    <w:rsid w:val="00B94024"/>
    <w:rsid w:val="00B95A18"/>
    <w:rsid w:val="00B97158"/>
    <w:rsid w:val="00BA0414"/>
    <w:rsid w:val="00BA1FBE"/>
    <w:rsid w:val="00BA3C29"/>
    <w:rsid w:val="00BA4BDD"/>
    <w:rsid w:val="00BA5603"/>
    <w:rsid w:val="00BA6E38"/>
    <w:rsid w:val="00BA746B"/>
    <w:rsid w:val="00BB04E5"/>
    <w:rsid w:val="00BB0851"/>
    <w:rsid w:val="00BB2467"/>
    <w:rsid w:val="00BB249D"/>
    <w:rsid w:val="00BB2F28"/>
    <w:rsid w:val="00BB30A3"/>
    <w:rsid w:val="00BB368A"/>
    <w:rsid w:val="00BC4525"/>
    <w:rsid w:val="00BC4788"/>
    <w:rsid w:val="00BC595E"/>
    <w:rsid w:val="00BC7A7B"/>
    <w:rsid w:val="00BD02A6"/>
    <w:rsid w:val="00BD0CB8"/>
    <w:rsid w:val="00BD4F29"/>
    <w:rsid w:val="00BD6BC9"/>
    <w:rsid w:val="00BE0E4D"/>
    <w:rsid w:val="00BE5065"/>
    <w:rsid w:val="00BE57D4"/>
    <w:rsid w:val="00BE69A9"/>
    <w:rsid w:val="00BF0690"/>
    <w:rsid w:val="00BF0D20"/>
    <w:rsid w:val="00BF1814"/>
    <w:rsid w:val="00BF2C9F"/>
    <w:rsid w:val="00BF5C9F"/>
    <w:rsid w:val="00BF5EB3"/>
    <w:rsid w:val="00BF6CA2"/>
    <w:rsid w:val="00BF6EB7"/>
    <w:rsid w:val="00C00F63"/>
    <w:rsid w:val="00C010D4"/>
    <w:rsid w:val="00C014D9"/>
    <w:rsid w:val="00C02ED9"/>
    <w:rsid w:val="00C0410D"/>
    <w:rsid w:val="00C06D0A"/>
    <w:rsid w:val="00C07806"/>
    <w:rsid w:val="00C07870"/>
    <w:rsid w:val="00C10BA1"/>
    <w:rsid w:val="00C11294"/>
    <w:rsid w:val="00C13BC5"/>
    <w:rsid w:val="00C15C52"/>
    <w:rsid w:val="00C16873"/>
    <w:rsid w:val="00C170C0"/>
    <w:rsid w:val="00C218CA"/>
    <w:rsid w:val="00C221FD"/>
    <w:rsid w:val="00C244AE"/>
    <w:rsid w:val="00C252EA"/>
    <w:rsid w:val="00C25F93"/>
    <w:rsid w:val="00C301D2"/>
    <w:rsid w:val="00C306D4"/>
    <w:rsid w:val="00C30B5D"/>
    <w:rsid w:val="00C31463"/>
    <w:rsid w:val="00C33A98"/>
    <w:rsid w:val="00C34F8E"/>
    <w:rsid w:val="00C358B7"/>
    <w:rsid w:val="00C35F5B"/>
    <w:rsid w:val="00C374EC"/>
    <w:rsid w:val="00C41772"/>
    <w:rsid w:val="00C4223F"/>
    <w:rsid w:val="00C423B0"/>
    <w:rsid w:val="00C443C6"/>
    <w:rsid w:val="00C44815"/>
    <w:rsid w:val="00C45BE7"/>
    <w:rsid w:val="00C4680B"/>
    <w:rsid w:val="00C4681D"/>
    <w:rsid w:val="00C504F5"/>
    <w:rsid w:val="00C50CEF"/>
    <w:rsid w:val="00C51AFF"/>
    <w:rsid w:val="00C52315"/>
    <w:rsid w:val="00C53886"/>
    <w:rsid w:val="00C53B50"/>
    <w:rsid w:val="00C56975"/>
    <w:rsid w:val="00C56D13"/>
    <w:rsid w:val="00C56DE3"/>
    <w:rsid w:val="00C613FF"/>
    <w:rsid w:val="00C62066"/>
    <w:rsid w:val="00C6487F"/>
    <w:rsid w:val="00C64FE2"/>
    <w:rsid w:val="00C65BC4"/>
    <w:rsid w:val="00C67EF6"/>
    <w:rsid w:val="00C7091C"/>
    <w:rsid w:val="00C70A82"/>
    <w:rsid w:val="00C72DB3"/>
    <w:rsid w:val="00C73046"/>
    <w:rsid w:val="00C74D4C"/>
    <w:rsid w:val="00C803CF"/>
    <w:rsid w:val="00C80C05"/>
    <w:rsid w:val="00C8110F"/>
    <w:rsid w:val="00C813E8"/>
    <w:rsid w:val="00C81C2E"/>
    <w:rsid w:val="00C83FC1"/>
    <w:rsid w:val="00C84ABD"/>
    <w:rsid w:val="00C86E6D"/>
    <w:rsid w:val="00C8741F"/>
    <w:rsid w:val="00C87932"/>
    <w:rsid w:val="00C901D3"/>
    <w:rsid w:val="00C903A9"/>
    <w:rsid w:val="00C91859"/>
    <w:rsid w:val="00C920A0"/>
    <w:rsid w:val="00C9511F"/>
    <w:rsid w:val="00C959A9"/>
    <w:rsid w:val="00C970B8"/>
    <w:rsid w:val="00C97BDF"/>
    <w:rsid w:val="00CA12D5"/>
    <w:rsid w:val="00CA5826"/>
    <w:rsid w:val="00CA64DB"/>
    <w:rsid w:val="00CA7E89"/>
    <w:rsid w:val="00CB00B0"/>
    <w:rsid w:val="00CB2095"/>
    <w:rsid w:val="00CB25B8"/>
    <w:rsid w:val="00CB26F2"/>
    <w:rsid w:val="00CB3EB4"/>
    <w:rsid w:val="00CB409E"/>
    <w:rsid w:val="00CB60D1"/>
    <w:rsid w:val="00CB62D2"/>
    <w:rsid w:val="00CC3913"/>
    <w:rsid w:val="00CC4CD6"/>
    <w:rsid w:val="00CC5A00"/>
    <w:rsid w:val="00CC7E03"/>
    <w:rsid w:val="00CD0456"/>
    <w:rsid w:val="00CD13F9"/>
    <w:rsid w:val="00CD1F34"/>
    <w:rsid w:val="00CD26B2"/>
    <w:rsid w:val="00CD7D99"/>
    <w:rsid w:val="00CE01AB"/>
    <w:rsid w:val="00CE1232"/>
    <w:rsid w:val="00CE1496"/>
    <w:rsid w:val="00CE1A58"/>
    <w:rsid w:val="00CE2018"/>
    <w:rsid w:val="00CE4A3A"/>
    <w:rsid w:val="00CE4DF5"/>
    <w:rsid w:val="00CE52AB"/>
    <w:rsid w:val="00CE55BB"/>
    <w:rsid w:val="00CE7ACF"/>
    <w:rsid w:val="00CF227A"/>
    <w:rsid w:val="00CF2C42"/>
    <w:rsid w:val="00CF5523"/>
    <w:rsid w:val="00CF5946"/>
    <w:rsid w:val="00D02154"/>
    <w:rsid w:val="00D03C9F"/>
    <w:rsid w:val="00D04984"/>
    <w:rsid w:val="00D052B1"/>
    <w:rsid w:val="00D10174"/>
    <w:rsid w:val="00D149C6"/>
    <w:rsid w:val="00D15971"/>
    <w:rsid w:val="00D15FC0"/>
    <w:rsid w:val="00D206FE"/>
    <w:rsid w:val="00D209B1"/>
    <w:rsid w:val="00D20E62"/>
    <w:rsid w:val="00D219DC"/>
    <w:rsid w:val="00D246B5"/>
    <w:rsid w:val="00D24949"/>
    <w:rsid w:val="00D30ACF"/>
    <w:rsid w:val="00D33478"/>
    <w:rsid w:val="00D33F8E"/>
    <w:rsid w:val="00D35509"/>
    <w:rsid w:val="00D36132"/>
    <w:rsid w:val="00D36655"/>
    <w:rsid w:val="00D366E4"/>
    <w:rsid w:val="00D36EA3"/>
    <w:rsid w:val="00D42357"/>
    <w:rsid w:val="00D42B13"/>
    <w:rsid w:val="00D43A75"/>
    <w:rsid w:val="00D43E13"/>
    <w:rsid w:val="00D444CC"/>
    <w:rsid w:val="00D45708"/>
    <w:rsid w:val="00D45E60"/>
    <w:rsid w:val="00D46195"/>
    <w:rsid w:val="00D47468"/>
    <w:rsid w:val="00D503A9"/>
    <w:rsid w:val="00D510F3"/>
    <w:rsid w:val="00D51E01"/>
    <w:rsid w:val="00D52534"/>
    <w:rsid w:val="00D528D7"/>
    <w:rsid w:val="00D533BE"/>
    <w:rsid w:val="00D537C1"/>
    <w:rsid w:val="00D54CEC"/>
    <w:rsid w:val="00D5525B"/>
    <w:rsid w:val="00D61A2E"/>
    <w:rsid w:val="00D621AA"/>
    <w:rsid w:val="00D623E4"/>
    <w:rsid w:val="00D6637D"/>
    <w:rsid w:val="00D67700"/>
    <w:rsid w:val="00D70047"/>
    <w:rsid w:val="00D73455"/>
    <w:rsid w:val="00D7402A"/>
    <w:rsid w:val="00D7496B"/>
    <w:rsid w:val="00D75F38"/>
    <w:rsid w:val="00D76BA4"/>
    <w:rsid w:val="00D76E5F"/>
    <w:rsid w:val="00D80258"/>
    <w:rsid w:val="00D80B1D"/>
    <w:rsid w:val="00D8117B"/>
    <w:rsid w:val="00D82802"/>
    <w:rsid w:val="00D83EFD"/>
    <w:rsid w:val="00D865E0"/>
    <w:rsid w:val="00D902A5"/>
    <w:rsid w:val="00D90699"/>
    <w:rsid w:val="00D91FA7"/>
    <w:rsid w:val="00D9265C"/>
    <w:rsid w:val="00D93ACC"/>
    <w:rsid w:val="00DA0A8C"/>
    <w:rsid w:val="00DA660A"/>
    <w:rsid w:val="00DA76C5"/>
    <w:rsid w:val="00DB1948"/>
    <w:rsid w:val="00DB24B3"/>
    <w:rsid w:val="00DB356E"/>
    <w:rsid w:val="00DB502A"/>
    <w:rsid w:val="00DB6142"/>
    <w:rsid w:val="00DB6386"/>
    <w:rsid w:val="00DB6939"/>
    <w:rsid w:val="00DC038E"/>
    <w:rsid w:val="00DC0579"/>
    <w:rsid w:val="00DC119E"/>
    <w:rsid w:val="00DC2754"/>
    <w:rsid w:val="00DC2FC4"/>
    <w:rsid w:val="00DC3E44"/>
    <w:rsid w:val="00DC548C"/>
    <w:rsid w:val="00DC63F9"/>
    <w:rsid w:val="00DC653D"/>
    <w:rsid w:val="00DD1628"/>
    <w:rsid w:val="00DD6EBF"/>
    <w:rsid w:val="00DD71B0"/>
    <w:rsid w:val="00DE06D3"/>
    <w:rsid w:val="00DE16A5"/>
    <w:rsid w:val="00DE36D5"/>
    <w:rsid w:val="00DE43EC"/>
    <w:rsid w:val="00DE4BFF"/>
    <w:rsid w:val="00DE6A71"/>
    <w:rsid w:val="00DF1493"/>
    <w:rsid w:val="00DF2959"/>
    <w:rsid w:val="00DF38F2"/>
    <w:rsid w:val="00DF6B5F"/>
    <w:rsid w:val="00DF75FF"/>
    <w:rsid w:val="00E00A39"/>
    <w:rsid w:val="00E01DD9"/>
    <w:rsid w:val="00E0337B"/>
    <w:rsid w:val="00E03612"/>
    <w:rsid w:val="00E0571B"/>
    <w:rsid w:val="00E06613"/>
    <w:rsid w:val="00E105F9"/>
    <w:rsid w:val="00E10C9C"/>
    <w:rsid w:val="00E13BEA"/>
    <w:rsid w:val="00E140C3"/>
    <w:rsid w:val="00E14ACE"/>
    <w:rsid w:val="00E1685E"/>
    <w:rsid w:val="00E168E3"/>
    <w:rsid w:val="00E16BA1"/>
    <w:rsid w:val="00E17220"/>
    <w:rsid w:val="00E1747A"/>
    <w:rsid w:val="00E204B8"/>
    <w:rsid w:val="00E20F02"/>
    <w:rsid w:val="00E23CE5"/>
    <w:rsid w:val="00E25BFA"/>
    <w:rsid w:val="00E25E58"/>
    <w:rsid w:val="00E277E8"/>
    <w:rsid w:val="00E3110D"/>
    <w:rsid w:val="00E329F6"/>
    <w:rsid w:val="00E33BF6"/>
    <w:rsid w:val="00E34374"/>
    <w:rsid w:val="00E34B99"/>
    <w:rsid w:val="00E35784"/>
    <w:rsid w:val="00E35A5E"/>
    <w:rsid w:val="00E42702"/>
    <w:rsid w:val="00E4283A"/>
    <w:rsid w:val="00E42F3B"/>
    <w:rsid w:val="00E43377"/>
    <w:rsid w:val="00E44BE9"/>
    <w:rsid w:val="00E504F5"/>
    <w:rsid w:val="00E50EF6"/>
    <w:rsid w:val="00E53DD5"/>
    <w:rsid w:val="00E55F54"/>
    <w:rsid w:val="00E56A15"/>
    <w:rsid w:val="00E56B6C"/>
    <w:rsid w:val="00E600BB"/>
    <w:rsid w:val="00E60800"/>
    <w:rsid w:val="00E60C00"/>
    <w:rsid w:val="00E627FA"/>
    <w:rsid w:val="00E62C95"/>
    <w:rsid w:val="00E64772"/>
    <w:rsid w:val="00E65A7B"/>
    <w:rsid w:val="00E67650"/>
    <w:rsid w:val="00E67C9E"/>
    <w:rsid w:val="00E67E5C"/>
    <w:rsid w:val="00E70EC9"/>
    <w:rsid w:val="00E717F9"/>
    <w:rsid w:val="00E72E23"/>
    <w:rsid w:val="00E74338"/>
    <w:rsid w:val="00E74499"/>
    <w:rsid w:val="00E7556A"/>
    <w:rsid w:val="00E75BC1"/>
    <w:rsid w:val="00E766CA"/>
    <w:rsid w:val="00E76C83"/>
    <w:rsid w:val="00E76F4D"/>
    <w:rsid w:val="00E81E5E"/>
    <w:rsid w:val="00E824CF"/>
    <w:rsid w:val="00E82797"/>
    <w:rsid w:val="00E841EB"/>
    <w:rsid w:val="00E84433"/>
    <w:rsid w:val="00E85570"/>
    <w:rsid w:val="00E85B1D"/>
    <w:rsid w:val="00E86E70"/>
    <w:rsid w:val="00E942F2"/>
    <w:rsid w:val="00E96AD2"/>
    <w:rsid w:val="00EA03CE"/>
    <w:rsid w:val="00EA43F1"/>
    <w:rsid w:val="00EB13C8"/>
    <w:rsid w:val="00EB342A"/>
    <w:rsid w:val="00EB4C7B"/>
    <w:rsid w:val="00EB711E"/>
    <w:rsid w:val="00EB726E"/>
    <w:rsid w:val="00EC1674"/>
    <w:rsid w:val="00EC3E86"/>
    <w:rsid w:val="00EC54DC"/>
    <w:rsid w:val="00EC5DFD"/>
    <w:rsid w:val="00EC785C"/>
    <w:rsid w:val="00EC7F86"/>
    <w:rsid w:val="00ED1830"/>
    <w:rsid w:val="00ED2752"/>
    <w:rsid w:val="00ED40BF"/>
    <w:rsid w:val="00ED42E1"/>
    <w:rsid w:val="00ED4A78"/>
    <w:rsid w:val="00ED7419"/>
    <w:rsid w:val="00EE40FA"/>
    <w:rsid w:val="00EE553A"/>
    <w:rsid w:val="00EE5689"/>
    <w:rsid w:val="00EE58AB"/>
    <w:rsid w:val="00EE5DFA"/>
    <w:rsid w:val="00EE626B"/>
    <w:rsid w:val="00EE69D2"/>
    <w:rsid w:val="00EF1D6E"/>
    <w:rsid w:val="00EF2A4D"/>
    <w:rsid w:val="00EF7C4C"/>
    <w:rsid w:val="00EF7F16"/>
    <w:rsid w:val="00F0028B"/>
    <w:rsid w:val="00F005CE"/>
    <w:rsid w:val="00F005FB"/>
    <w:rsid w:val="00F0176D"/>
    <w:rsid w:val="00F040C7"/>
    <w:rsid w:val="00F0535C"/>
    <w:rsid w:val="00F06045"/>
    <w:rsid w:val="00F07614"/>
    <w:rsid w:val="00F107E2"/>
    <w:rsid w:val="00F11784"/>
    <w:rsid w:val="00F1235F"/>
    <w:rsid w:val="00F13824"/>
    <w:rsid w:val="00F13A41"/>
    <w:rsid w:val="00F13AFA"/>
    <w:rsid w:val="00F144EB"/>
    <w:rsid w:val="00F1686C"/>
    <w:rsid w:val="00F177F8"/>
    <w:rsid w:val="00F20D76"/>
    <w:rsid w:val="00F21389"/>
    <w:rsid w:val="00F221F6"/>
    <w:rsid w:val="00F226D3"/>
    <w:rsid w:val="00F23224"/>
    <w:rsid w:val="00F267E4"/>
    <w:rsid w:val="00F26826"/>
    <w:rsid w:val="00F26AC0"/>
    <w:rsid w:val="00F27157"/>
    <w:rsid w:val="00F32EC9"/>
    <w:rsid w:val="00F33BE0"/>
    <w:rsid w:val="00F37728"/>
    <w:rsid w:val="00F37DF7"/>
    <w:rsid w:val="00F40CB4"/>
    <w:rsid w:val="00F41169"/>
    <w:rsid w:val="00F42134"/>
    <w:rsid w:val="00F47196"/>
    <w:rsid w:val="00F47333"/>
    <w:rsid w:val="00F50EB1"/>
    <w:rsid w:val="00F52AC7"/>
    <w:rsid w:val="00F53344"/>
    <w:rsid w:val="00F55050"/>
    <w:rsid w:val="00F55D58"/>
    <w:rsid w:val="00F56D24"/>
    <w:rsid w:val="00F57DC3"/>
    <w:rsid w:val="00F607A2"/>
    <w:rsid w:val="00F61048"/>
    <w:rsid w:val="00F620A9"/>
    <w:rsid w:val="00F6694E"/>
    <w:rsid w:val="00F67920"/>
    <w:rsid w:val="00F71BCA"/>
    <w:rsid w:val="00F743FA"/>
    <w:rsid w:val="00F750DB"/>
    <w:rsid w:val="00F753AB"/>
    <w:rsid w:val="00F75D36"/>
    <w:rsid w:val="00F77CE6"/>
    <w:rsid w:val="00F81B72"/>
    <w:rsid w:val="00F84231"/>
    <w:rsid w:val="00F84A56"/>
    <w:rsid w:val="00F84F4C"/>
    <w:rsid w:val="00F85A01"/>
    <w:rsid w:val="00F86828"/>
    <w:rsid w:val="00F87355"/>
    <w:rsid w:val="00F90AC1"/>
    <w:rsid w:val="00F91AB7"/>
    <w:rsid w:val="00F91D07"/>
    <w:rsid w:val="00F92264"/>
    <w:rsid w:val="00F929FE"/>
    <w:rsid w:val="00F950F6"/>
    <w:rsid w:val="00F95701"/>
    <w:rsid w:val="00F97D5A"/>
    <w:rsid w:val="00FA050D"/>
    <w:rsid w:val="00FA101D"/>
    <w:rsid w:val="00FA2FDC"/>
    <w:rsid w:val="00FA31CD"/>
    <w:rsid w:val="00FA473D"/>
    <w:rsid w:val="00FB0190"/>
    <w:rsid w:val="00FB1857"/>
    <w:rsid w:val="00FB3278"/>
    <w:rsid w:val="00FB3FBC"/>
    <w:rsid w:val="00FB4C84"/>
    <w:rsid w:val="00FC00BE"/>
    <w:rsid w:val="00FC3364"/>
    <w:rsid w:val="00FC5BA1"/>
    <w:rsid w:val="00FC62CD"/>
    <w:rsid w:val="00FD0171"/>
    <w:rsid w:val="00FD04E7"/>
    <w:rsid w:val="00FD1D0A"/>
    <w:rsid w:val="00FD2162"/>
    <w:rsid w:val="00FD33B0"/>
    <w:rsid w:val="00FD3AA4"/>
    <w:rsid w:val="00FD4CAA"/>
    <w:rsid w:val="00FD7E19"/>
    <w:rsid w:val="00FE0240"/>
    <w:rsid w:val="00FE0748"/>
    <w:rsid w:val="00FE0875"/>
    <w:rsid w:val="00FE1C03"/>
    <w:rsid w:val="00FE4AF6"/>
    <w:rsid w:val="00FE7B46"/>
    <w:rsid w:val="00FF03AD"/>
    <w:rsid w:val="00FF0A95"/>
    <w:rsid w:val="00FF10C8"/>
    <w:rsid w:val="00FF34EC"/>
    <w:rsid w:val="00FF3C11"/>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header" w:uiPriority="0"/>
    <w:lsdException w:name="footer" w:uiPriority="0"/>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iPriority="0"/>
    <w:lsdException w:name="Body Text Inden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2" w:uiPriority="0"/>
    <w:lsdException w:name="Block Text" w:unhideWhenUsed="1"/>
    <w:lsdException w:name="Strong" w:semiHidden="0" w:uiPriority="22" w:qFormat="1"/>
    <w:lsdException w:name="Emphasis" w:semiHidden="0" w:uiPriority="20" w:qFormat="1"/>
    <w:lsdException w:name="Document Map"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Elegant" w:unhideWhenUsed="1"/>
    <w:lsdException w:name="Table Professional" w:unhideWhenUsed="1"/>
    <w:lsdException w:name="Table Subtle 1" w:unhideWhenUsed="1"/>
    <w:lsdException w:name="Table Subtle 2" w:unhideWhenUsed="1"/>
    <w:lsdException w:name="Table Web 2"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0">
    <w:name w:val="Normal"/>
    <w:qFormat/>
    <w:rsid w:val="00AB5132"/>
  </w:style>
  <w:style w:type="paragraph" w:styleId="10">
    <w:name w:val="heading 1"/>
    <w:basedOn w:val="11"/>
    <w:next w:val="11"/>
    <w:link w:val="12"/>
    <w:uiPriority w:val="99"/>
    <w:qFormat/>
    <w:rsid w:val="00C34F8E"/>
    <w:pPr>
      <w:keepNext/>
      <w:spacing w:before="120"/>
      <w:jc w:val="both"/>
      <w:outlineLvl w:val="0"/>
    </w:pPr>
    <w:rPr>
      <w:b/>
      <w:i/>
    </w:rPr>
  </w:style>
  <w:style w:type="paragraph" w:styleId="20">
    <w:name w:val="heading 2"/>
    <w:basedOn w:val="a0"/>
    <w:next w:val="a0"/>
    <w:link w:val="21"/>
    <w:uiPriority w:val="99"/>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uiPriority w:val="99"/>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uiPriority w:val="99"/>
    <w:qFormat/>
    <w:rsid w:val="00C34F8E"/>
    <w:pPr>
      <w:keepNext/>
      <w:tabs>
        <w:tab w:val="num" w:pos="510"/>
      </w:tabs>
      <w:spacing w:before="240" w:after="60"/>
      <w:outlineLvl w:val="3"/>
    </w:pPr>
    <w:rPr>
      <w:b/>
      <w:bCs/>
      <w:sz w:val="28"/>
      <w:szCs w:val="28"/>
    </w:rPr>
  </w:style>
  <w:style w:type="paragraph" w:styleId="5">
    <w:name w:val="heading 5"/>
    <w:basedOn w:val="a0"/>
    <w:next w:val="a0"/>
    <w:link w:val="50"/>
    <w:uiPriority w:val="99"/>
    <w:qFormat/>
    <w:rsid w:val="00C34F8E"/>
    <w:pPr>
      <w:tabs>
        <w:tab w:val="num" w:pos="510"/>
      </w:tabs>
      <w:spacing w:before="240" w:after="60"/>
      <w:outlineLvl w:val="4"/>
    </w:pPr>
    <w:rPr>
      <w:b/>
      <w:bCs/>
      <w:i/>
      <w:iCs/>
      <w:sz w:val="26"/>
      <w:szCs w:val="26"/>
    </w:rPr>
  </w:style>
  <w:style w:type="paragraph" w:styleId="6">
    <w:name w:val="heading 6"/>
    <w:basedOn w:val="a0"/>
    <w:next w:val="a0"/>
    <w:link w:val="60"/>
    <w:uiPriority w:val="99"/>
    <w:qFormat/>
    <w:rsid w:val="00C34F8E"/>
    <w:pPr>
      <w:tabs>
        <w:tab w:val="num" w:pos="510"/>
      </w:tabs>
      <w:spacing w:before="240" w:after="60"/>
      <w:outlineLvl w:val="5"/>
    </w:pPr>
    <w:rPr>
      <w:b/>
      <w:bCs/>
      <w:sz w:val="22"/>
      <w:szCs w:val="22"/>
    </w:rPr>
  </w:style>
  <w:style w:type="paragraph" w:styleId="7">
    <w:name w:val="heading 7"/>
    <w:basedOn w:val="a0"/>
    <w:next w:val="a0"/>
    <w:link w:val="70"/>
    <w:uiPriority w:val="99"/>
    <w:qFormat/>
    <w:rsid w:val="00C34F8E"/>
    <w:pPr>
      <w:tabs>
        <w:tab w:val="num" w:pos="510"/>
      </w:tabs>
      <w:spacing w:before="240" w:after="60"/>
      <w:outlineLvl w:val="6"/>
    </w:pPr>
    <w:rPr>
      <w:sz w:val="24"/>
      <w:szCs w:val="24"/>
    </w:rPr>
  </w:style>
  <w:style w:type="paragraph" w:styleId="8">
    <w:name w:val="heading 8"/>
    <w:basedOn w:val="a0"/>
    <w:next w:val="a0"/>
    <w:link w:val="80"/>
    <w:uiPriority w:val="99"/>
    <w:qFormat/>
    <w:rsid w:val="00C34F8E"/>
    <w:pPr>
      <w:tabs>
        <w:tab w:val="num" w:pos="510"/>
      </w:tabs>
      <w:spacing w:before="240" w:after="60"/>
      <w:outlineLvl w:val="7"/>
    </w:pPr>
    <w:rPr>
      <w:i/>
      <w:iCs/>
      <w:sz w:val="24"/>
      <w:szCs w:val="24"/>
    </w:rPr>
  </w:style>
  <w:style w:type="paragraph" w:styleId="9">
    <w:name w:val="heading 9"/>
    <w:basedOn w:val="a0"/>
    <w:next w:val="a0"/>
    <w:link w:val="90"/>
    <w:uiPriority w:val="99"/>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
    <w:rsid w:val="008B04E3"/>
    <w:rPr>
      <w:rFonts w:ascii="Cambria" w:eastAsia="Times New Roman" w:hAnsi="Cambria" w:cs="Times New Roman"/>
      <w:b/>
      <w:bCs/>
      <w:kern w:val="32"/>
      <w:sz w:val="32"/>
      <w:szCs w:val="32"/>
    </w:rPr>
  </w:style>
  <w:style w:type="character" w:customStyle="1" w:styleId="21">
    <w:name w:val="Заголовок 2 Знак"/>
    <w:basedOn w:val="a1"/>
    <w:link w:val="20"/>
    <w:uiPriority w:val="9"/>
    <w:semiHidden/>
    <w:rsid w:val="008B04E3"/>
    <w:rPr>
      <w:rFonts w:ascii="Cambria" w:eastAsia="Times New Roman" w:hAnsi="Cambria" w:cs="Times New Roman"/>
      <w:b/>
      <w:bCs/>
      <w:i/>
      <w:iCs/>
      <w:sz w:val="28"/>
      <w:szCs w:val="28"/>
    </w:rPr>
  </w:style>
  <w:style w:type="character" w:customStyle="1" w:styleId="31">
    <w:name w:val="Заголовок 3 Знак"/>
    <w:basedOn w:val="a1"/>
    <w:link w:val="30"/>
    <w:uiPriority w:val="9"/>
    <w:semiHidden/>
    <w:rsid w:val="008B04E3"/>
    <w:rPr>
      <w:rFonts w:ascii="Cambria" w:eastAsia="Times New Roman" w:hAnsi="Cambria" w:cs="Times New Roman"/>
      <w:b/>
      <w:bCs/>
      <w:sz w:val="26"/>
      <w:szCs w:val="26"/>
    </w:rPr>
  </w:style>
  <w:style w:type="character" w:customStyle="1" w:styleId="40">
    <w:name w:val="Заголовок 4 Знак"/>
    <w:basedOn w:val="a1"/>
    <w:link w:val="4"/>
    <w:uiPriority w:val="9"/>
    <w:semiHidden/>
    <w:rsid w:val="008B04E3"/>
    <w:rPr>
      <w:rFonts w:ascii="Calibri" w:eastAsia="Times New Roman" w:hAnsi="Calibri" w:cs="Times New Roman"/>
      <w:b/>
      <w:bCs/>
      <w:sz w:val="28"/>
      <w:szCs w:val="28"/>
    </w:rPr>
  </w:style>
  <w:style w:type="character" w:customStyle="1" w:styleId="50">
    <w:name w:val="Заголовок 5 Знак"/>
    <w:basedOn w:val="a1"/>
    <w:link w:val="5"/>
    <w:uiPriority w:val="9"/>
    <w:semiHidden/>
    <w:rsid w:val="008B04E3"/>
    <w:rPr>
      <w:rFonts w:ascii="Calibri" w:eastAsia="Times New Roman" w:hAnsi="Calibri" w:cs="Times New Roman"/>
      <w:b/>
      <w:bCs/>
      <w:i/>
      <w:iCs/>
      <w:sz w:val="26"/>
      <w:szCs w:val="26"/>
    </w:rPr>
  </w:style>
  <w:style w:type="character" w:customStyle="1" w:styleId="60">
    <w:name w:val="Заголовок 6 Знак"/>
    <w:basedOn w:val="a1"/>
    <w:link w:val="6"/>
    <w:uiPriority w:val="9"/>
    <w:semiHidden/>
    <w:rsid w:val="008B04E3"/>
    <w:rPr>
      <w:rFonts w:ascii="Calibri" w:eastAsia="Times New Roman" w:hAnsi="Calibri" w:cs="Times New Roman"/>
      <w:b/>
      <w:bCs/>
    </w:rPr>
  </w:style>
  <w:style w:type="character" w:customStyle="1" w:styleId="70">
    <w:name w:val="Заголовок 7 Знак"/>
    <w:basedOn w:val="a1"/>
    <w:link w:val="7"/>
    <w:uiPriority w:val="9"/>
    <w:semiHidden/>
    <w:rsid w:val="008B04E3"/>
    <w:rPr>
      <w:rFonts w:ascii="Calibri" w:eastAsia="Times New Roman" w:hAnsi="Calibri" w:cs="Times New Roman"/>
      <w:sz w:val="24"/>
      <w:szCs w:val="24"/>
    </w:rPr>
  </w:style>
  <w:style w:type="character" w:customStyle="1" w:styleId="80">
    <w:name w:val="Заголовок 8 Знак"/>
    <w:basedOn w:val="a1"/>
    <w:link w:val="8"/>
    <w:uiPriority w:val="9"/>
    <w:semiHidden/>
    <w:rsid w:val="008B04E3"/>
    <w:rPr>
      <w:rFonts w:ascii="Calibri" w:eastAsia="Times New Roman" w:hAnsi="Calibri" w:cs="Times New Roman"/>
      <w:i/>
      <w:iCs/>
      <w:sz w:val="24"/>
      <w:szCs w:val="24"/>
    </w:rPr>
  </w:style>
  <w:style w:type="character" w:customStyle="1" w:styleId="90">
    <w:name w:val="Заголовок 9 Знак"/>
    <w:basedOn w:val="a1"/>
    <w:link w:val="9"/>
    <w:uiPriority w:val="9"/>
    <w:semiHidden/>
    <w:rsid w:val="008B04E3"/>
    <w:rPr>
      <w:rFonts w:ascii="Cambria" w:eastAsia="Times New Roman" w:hAnsi="Cambria" w:cs="Times New Roman"/>
    </w:rPr>
  </w:style>
  <w:style w:type="paragraph" w:styleId="a4">
    <w:name w:val="Body Text"/>
    <w:aliases w:val="Список 1"/>
    <w:basedOn w:val="a0"/>
    <w:link w:val="a5"/>
    <w:rsid w:val="002A7673"/>
    <w:pPr>
      <w:jc w:val="both"/>
    </w:pPr>
    <w:rPr>
      <w:sz w:val="24"/>
    </w:rPr>
  </w:style>
  <w:style w:type="character" w:customStyle="1" w:styleId="a5">
    <w:name w:val="Основной текст Знак"/>
    <w:aliases w:val="Список 1 Знак"/>
    <w:basedOn w:val="a1"/>
    <w:link w:val="a4"/>
    <w:rsid w:val="007C3055"/>
    <w:rPr>
      <w:sz w:val="24"/>
      <w:lang w:val="ru-RU" w:eastAsia="ru-RU"/>
    </w:rPr>
  </w:style>
  <w:style w:type="paragraph" w:styleId="a6">
    <w:name w:val="Body Text Indent"/>
    <w:basedOn w:val="a0"/>
    <w:link w:val="a7"/>
    <w:rsid w:val="002A7673"/>
    <w:pPr>
      <w:spacing w:after="120"/>
      <w:ind w:left="283"/>
    </w:pPr>
  </w:style>
  <w:style w:type="character" w:customStyle="1" w:styleId="a7">
    <w:name w:val="Основной текст с отступом Знак"/>
    <w:basedOn w:val="a1"/>
    <w:link w:val="a6"/>
    <w:uiPriority w:val="99"/>
    <w:semiHidden/>
    <w:rsid w:val="008B04E3"/>
    <w:rPr>
      <w:sz w:val="20"/>
      <w:szCs w:val="20"/>
    </w:rPr>
  </w:style>
  <w:style w:type="paragraph" w:customStyle="1" w:styleId="ConsPlusNormal">
    <w:name w:val="ConsPlusNormal"/>
    <w:link w:val="ConsPlusNormal0"/>
    <w:rsid w:val="002A7673"/>
    <w:pPr>
      <w:widowControl w:val="0"/>
      <w:autoSpaceDE w:val="0"/>
      <w:autoSpaceDN w:val="0"/>
      <w:adjustRightInd w:val="0"/>
      <w:ind w:firstLine="720"/>
    </w:pPr>
    <w:rPr>
      <w:rFonts w:ascii="Arial" w:hAnsi="Arial" w:cs="Arial"/>
    </w:rPr>
  </w:style>
  <w:style w:type="paragraph" w:customStyle="1" w:styleId="11">
    <w:name w:val="Обычный1"/>
    <w:uiPriority w:val="99"/>
    <w:rsid w:val="002A7673"/>
  </w:style>
  <w:style w:type="character" w:styleId="a8">
    <w:name w:val="Hyperlink"/>
    <w:basedOn w:val="a1"/>
    <w:uiPriority w:val="99"/>
    <w:rsid w:val="002A7673"/>
    <w:rPr>
      <w:rFonts w:cs="Times New Roman"/>
      <w:color w:val="0000FF"/>
      <w:u w:val="single"/>
    </w:rPr>
  </w:style>
  <w:style w:type="paragraph" w:customStyle="1" w:styleId="1">
    <w:name w:val="Стиль1"/>
    <w:basedOn w:val="a0"/>
    <w:rsid w:val="002A7673"/>
    <w:pPr>
      <w:keepNext/>
      <w:keepLines/>
      <w:widowControl w:val="0"/>
      <w:numPr>
        <w:numId w:val="4"/>
      </w:numPr>
      <w:suppressLineNumbers/>
      <w:suppressAutoHyphens/>
      <w:spacing w:after="60"/>
    </w:pPr>
    <w:rPr>
      <w:b/>
      <w:bCs/>
      <w:sz w:val="28"/>
      <w:szCs w:val="28"/>
    </w:rPr>
  </w:style>
  <w:style w:type="paragraph" w:customStyle="1" w:styleId="2">
    <w:name w:val="Стиль2"/>
    <w:basedOn w:val="22"/>
    <w:rsid w:val="002A7673"/>
    <w:pPr>
      <w:keepNext/>
      <w:keepLines/>
      <w:widowControl w:val="0"/>
      <w:numPr>
        <w:ilvl w:val="1"/>
        <w:numId w:val="4"/>
      </w:numPr>
      <w:suppressLineNumbers/>
      <w:tabs>
        <w:tab w:val="num" w:pos="792"/>
      </w:tabs>
      <w:suppressAutoHyphens/>
      <w:spacing w:after="60"/>
      <w:jc w:val="both"/>
    </w:pPr>
    <w:rPr>
      <w:b/>
      <w:bCs/>
      <w:sz w:val="24"/>
      <w:szCs w:val="24"/>
    </w:rPr>
  </w:style>
  <w:style w:type="paragraph" w:customStyle="1" w:styleId="3">
    <w:name w:val="Стиль3"/>
    <w:basedOn w:val="23"/>
    <w:rsid w:val="002A7673"/>
    <w:pPr>
      <w:widowControl w:val="0"/>
      <w:numPr>
        <w:ilvl w:val="2"/>
        <w:numId w:val="4"/>
      </w:numPr>
      <w:adjustRightInd w:val="0"/>
      <w:spacing w:after="0" w:line="240" w:lineRule="auto"/>
      <w:jc w:val="both"/>
      <w:textAlignment w:val="baseline"/>
    </w:pPr>
    <w:rPr>
      <w:sz w:val="24"/>
      <w:szCs w:val="24"/>
    </w:rPr>
  </w:style>
  <w:style w:type="paragraph" w:styleId="22">
    <w:name w:val="List Number 2"/>
    <w:basedOn w:val="a0"/>
    <w:uiPriority w:val="99"/>
    <w:rsid w:val="002A7673"/>
    <w:pPr>
      <w:tabs>
        <w:tab w:val="num" w:pos="432"/>
      </w:tabs>
      <w:ind w:left="432" w:hanging="432"/>
    </w:pPr>
  </w:style>
  <w:style w:type="paragraph" w:styleId="23">
    <w:name w:val="Body Text Indent 2"/>
    <w:basedOn w:val="a0"/>
    <w:link w:val="24"/>
    <w:rsid w:val="002A7673"/>
    <w:pPr>
      <w:spacing w:after="120" w:line="480" w:lineRule="auto"/>
      <w:ind w:left="283"/>
    </w:pPr>
  </w:style>
  <w:style w:type="character" w:customStyle="1" w:styleId="24">
    <w:name w:val="Основной текст с отступом 2 Знак"/>
    <w:basedOn w:val="a1"/>
    <w:link w:val="23"/>
    <w:rsid w:val="009F2832"/>
    <w:rPr>
      <w:lang w:val="ru-RU" w:eastAsia="ru-RU"/>
    </w:rPr>
  </w:style>
  <w:style w:type="paragraph" w:customStyle="1" w:styleId="ConsNonformat">
    <w:name w:val="ConsNonformat"/>
    <w:link w:val="ConsNonformat0"/>
    <w:uiPriority w:val="99"/>
    <w:rsid w:val="002A7673"/>
    <w:pPr>
      <w:widowControl w:val="0"/>
      <w:autoSpaceDE w:val="0"/>
      <w:autoSpaceDN w:val="0"/>
      <w:adjustRightInd w:val="0"/>
    </w:pPr>
    <w:rPr>
      <w:rFonts w:ascii="Courier New" w:hAnsi="Courier New" w:cs="Courier New"/>
    </w:rPr>
  </w:style>
  <w:style w:type="paragraph" w:customStyle="1" w:styleId="110">
    <w:name w:val="заголовок 11"/>
    <w:uiPriority w:val="99"/>
    <w:rsid w:val="002A7673"/>
    <w:pPr>
      <w:keepNext/>
      <w:autoSpaceDE w:val="0"/>
      <w:autoSpaceDN w:val="0"/>
      <w:jc w:val="center"/>
    </w:pPr>
    <w:rPr>
      <w:sz w:val="24"/>
      <w:szCs w:val="24"/>
    </w:rPr>
  </w:style>
  <w:style w:type="table" w:styleId="a9">
    <w:name w:val="Table Grid"/>
    <w:basedOn w:val="a2"/>
    <w:uiPriority w:val="9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2A7673"/>
    <w:pPr>
      <w:tabs>
        <w:tab w:val="center" w:pos="4677"/>
        <w:tab w:val="right" w:pos="9355"/>
      </w:tabs>
    </w:pPr>
  </w:style>
  <w:style w:type="character" w:customStyle="1" w:styleId="ab">
    <w:name w:val="Нижний колонтитул Знак"/>
    <w:basedOn w:val="a1"/>
    <w:link w:val="aa"/>
    <w:uiPriority w:val="99"/>
    <w:semiHidden/>
    <w:rsid w:val="008B04E3"/>
    <w:rPr>
      <w:sz w:val="20"/>
      <w:szCs w:val="20"/>
    </w:rPr>
  </w:style>
  <w:style w:type="character" w:styleId="ac">
    <w:name w:val="page number"/>
    <w:basedOn w:val="a1"/>
    <w:uiPriority w:val="99"/>
    <w:rsid w:val="002A7673"/>
    <w:rPr>
      <w:rFonts w:cs="Times New Roman"/>
    </w:rPr>
  </w:style>
  <w:style w:type="paragraph" w:styleId="ad">
    <w:name w:val="header"/>
    <w:basedOn w:val="a0"/>
    <w:link w:val="ae"/>
    <w:rsid w:val="002A7673"/>
    <w:pPr>
      <w:tabs>
        <w:tab w:val="center" w:pos="4677"/>
        <w:tab w:val="right" w:pos="9355"/>
      </w:tabs>
    </w:pPr>
  </w:style>
  <w:style w:type="character" w:customStyle="1" w:styleId="ae">
    <w:name w:val="Верхний колонтитул Знак"/>
    <w:basedOn w:val="a1"/>
    <w:link w:val="ad"/>
    <w:rsid w:val="008B04E3"/>
    <w:rPr>
      <w:sz w:val="20"/>
      <w:szCs w:val="20"/>
    </w:rPr>
  </w:style>
  <w:style w:type="paragraph" w:customStyle="1" w:styleId="ConsNormal">
    <w:name w:val="ConsNormal"/>
    <w:uiPriority w:val="99"/>
    <w:rsid w:val="002A7673"/>
    <w:pPr>
      <w:ind w:firstLine="720"/>
    </w:pPr>
    <w:rPr>
      <w:rFonts w:ascii="Consultant" w:hAnsi="Consultant"/>
    </w:rPr>
  </w:style>
  <w:style w:type="paragraph" w:customStyle="1" w:styleId="Iauiue">
    <w:name w:val="Iau?iue"/>
    <w:uiPriority w:val="99"/>
    <w:rsid w:val="002A7673"/>
    <w:pPr>
      <w:overflowPunct w:val="0"/>
      <w:autoSpaceDE w:val="0"/>
      <w:autoSpaceDN w:val="0"/>
      <w:adjustRightInd w:val="0"/>
      <w:textAlignment w:val="baseline"/>
    </w:pPr>
  </w:style>
  <w:style w:type="paragraph" w:customStyle="1" w:styleId="13">
    <w:name w:val="заголовок 1"/>
    <w:basedOn w:val="a0"/>
    <w:next w:val="a0"/>
    <w:uiPriority w:val="99"/>
    <w:rsid w:val="002A7673"/>
    <w:pPr>
      <w:keepNext/>
      <w:autoSpaceDE w:val="0"/>
      <w:autoSpaceDN w:val="0"/>
    </w:pPr>
    <w:rPr>
      <w:sz w:val="24"/>
      <w:szCs w:val="24"/>
    </w:rPr>
  </w:style>
  <w:style w:type="character" w:customStyle="1" w:styleId="af">
    <w:name w:val="Знак"/>
    <w:uiPriority w:val="99"/>
    <w:rsid w:val="002A7673"/>
    <w:rPr>
      <w:sz w:val="24"/>
      <w:lang w:val="ru-RU" w:eastAsia="ru-RU"/>
    </w:rPr>
  </w:style>
  <w:style w:type="paragraph" w:styleId="af0">
    <w:name w:val="Balloon Text"/>
    <w:basedOn w:val="a0"/>
    <w:link w:val="af1"/>
    <w:uiPriority w:val="99"/>
    <w:semiHidden/>
    <w:rsid w:val="002A7673"/>
    <w:rPr>
      <w:rFonts w:ascii="Tahoma" w:hAnsi="Tahoma" w:cs="Tahoma"/>
      <w:sz w:val="16"/>
      <w:szCs w:val="16"/>
    </w:rPr>
  </w:style>
  <w:style w:type="character" w:customStyle="1" w:styleId="af1">
    <w:name w:val="Текст выноски Знак"/>
    <w:basedOn w:val="a1"/>
    <w:link w:val="af0"/>
    <w:uiPriority w:val="99"/>
    <w:semiHidden/>
    <w:rsid w:val="008B04E3"/>
    <w:rPr>
      <w:sz w:val="0"/>
      <w:szCs w:val="0"/>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rPr>
  </w:style>
  <w:style w:type="paragraph" w:customStyle="1" w:styleId="14">
    <w:name w:val="Знак1"/>
    <w:basedOn w:val="a0"/>
    <w:uiPriority w:val="99"/>
    <w:rsid w:val="000E41AC"/>
    <w:pPr>
      <w:widowControl w:val="0"/>
      <w:adjustRightInd w:val="0"/>
      <w:spacing w:after="160" w:line="240" w:lineRule="exact"/>
      <w:jc w:val="right"/>
    </w:pPr>
    <w:rPr>
      <w:lang w:val="en-GB" w:eastAsia="en-US"/>
    </w:rPr>
  </w:style>
  <w:style w:type="paragraph" w:styleId="af2">
    <w:name w:val="footnote text"/>
    <w:basedOn w:val="a0"/>
    <w:link w:val="af3"/>
    <w:uiPriority w:val="99"/>
    <w:semiHidden/>
    <w:rsid w:val="00C8110F"/>
  </w:style>
  <w:style w:type="character" w:customStyle="1" w:styleId="af3">
    <w:name w:val="Текст сноски Знак"/>
    <w:basedOn w:val="a1"/>
    <w:link w:val="af2"/>
    <w:uiPriority w:val="99"/>
    <w:semiHidden/>
    <w:rsid w:val="008B04E3"/>
    <w:rPr>
      <w:sz w:val="20"/>
      <w:szCs w:val="20"/>
    </w:rPr>
  </w:style>
  <w:style w:type="character" w:styleId="af4">
    <w:name w:val="footnote reference"/>
    <w:basedOn w:val="a1"/>
    <w:uiPriority w:val="99"/>
    <w:semiHidden/>
    <w:rsid w:val="00C8110F"/>
    <w:rPr>
      <w:rFonts w:cs="Times New Roman"/>
      <w:vertAlign w:val="superscript"/>
    </w:rPr>
  </w:style>
  <w:style w:type="paragraph" w:styleId="af5">
    <w:name w:val="caption"/>
    <w:basedOn w:val="a0"/>
    <w:next w:val="a0"/>
    <w:uiPriority w:val="99"/>
    <w:qFormat/>
    <w:rsid w:val="006003C5"/>
    <w:rPr>
      <w:b/>
      <w:bCs/>
    </w:rPr>
  </w:style>
  <w:style w:type="paragraph" w:styleId="af6">
    <w:name w:val="Normal (Web)"/>
    <w:basedOn w:val="a0"/>
    <w:uiPriority w:val="99"/>
    <w:rsid w:val="006003C5"/>
    <w:pPr>
      <w:ind w:firstLine="489"/>
      <w:jc w:val="both"/>
    </w:pPr>
    <w:rPr>
      <w:rFonts w:ascii="Arial Unicode MS" w:hAnsi="Arial Unicode MS" w:cs="Arial Unicode MS"/>
      <w:sz w:val="23"/>
      <w:szCs w:val="23"/>
    </w:rPr>
  </w:style>
  <w:style w:type="table" w:styleId="25">
    <w:name w:val="Table 3D effects 2"/>
    <w:basedOn w:val="a2"/>
    <w:uiPriority w:val="99"/>
    <w:rsid w:val="00560687"/>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2">
    <w:name w:val="Table 3D effects 3"/>
    <w:basedOn w:val="a2"/>
    <w:uiPriority w:val="99"/>
    <w:rsid w:val="00560687"/>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2"/>
    <w:uiPriority w:val="99"/>
    <w:rsid w:val="00006EF4"/>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7">
    <w:name w:val="Table Contemporary"/>
    <w:basedOn w:val="a2"/>
    <w:uiPriority w:val="99"/>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2"/>
    <w:uiPriority w:val="99"/>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2"/>
    <w:uiPriority w:val="99"/>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2"/>
    <w:uiPriority w:val="99"/>
    <w:rsid w:val="00F929FE"/>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8">
    <w:name w:val="FollowedHyperlink"/>
    <w:basedOn w:val="a1"/>
    <w:uiPriority w:val="99"/>
    <w:rsid w:val="004061C8"/>
    <w:rPr>
      <w:rFonts w:cs="Times New Roman"/>
      <w:color w:val="800080"/>
      <w:u w:val="single"/>
    </w:rPr>
  </w:style>
  <w:style w:type="paragraph" w:customStyle="1" w:styleId="15">
    <w:name w:val="Знак1 Знак Знак Знак"/>
    <w:basedOn w:val="a0"/>
    <w:uiPriority w:val="99"/>
    <w:rsid w:val="006A4BBA"/>
    <w:pPr>
      <w:spacing w:after="160" w:line="240" w:lineRule="exact"/>
    </w:pPr>
    <w:rPr>
      <w:rFonts w:ascii="Verdana" w:hAnsi="Verdana"/>
      <w:lang w:val="en-US" w:eastAsia="en-US"/>
    </w:rPr>
  </w:style>
  <w:style w:type="paragraph" w:customStyle="1" w:styleId="33">
    <w:name w:val="Стиль3 Знак"/>
    <w:basedOn w:val="23"/>
    <w:link w:val="310"/>
    <w:rsid w:val="006F506F"/>
    <w:pPr>
      <w:widowControl w:val="0"/>
      <w:tabs>
        <w:tab w:val="num" w:pos="227"/>
      </w:tabs>
      <w:adjustRightInd w:val="0"/>
      <w:spacing w:after="0" w:line="240" w:lineRule="auto"/>
      <w:ind w:left="0"/>
      <w:jc w:val="both"/>
    </w:pPr>
    <w:rPr>
      <w:sz w:val="24"/>
    </w:rPr>
  </w:style>
  <w:style w:type="character" w:customStyle="1" w:styleId="310">
    <w:name w:val="Стиль3 Знак Знак1"/>
    <w:basedOn w:val="a1"/>
    <w:link w:val="33"/>
    <w:rsid w:val="006F506F"/>
    <w:rPr>
      <w:rFonts w:cs="Times New Roman"/>
      <w:sz w:val="24"/>
      <w:lang w:val="ru-RU" w:eastAsia="ru-RU" w:bidi="ar-SA"/>
    </w:rPr>
  </w:style>
  <w:style w:type="paragraph" w:customStyle="1" w:styleId="af9">
    <w:name w:val="Стиль"/>
    <w:uiPriority w:val="99"/>
    <w:rsid w:val="0015680A"/>
    <w:rPr>
      <w:sz w:val="24"/>
    </w:rPr>
  </w:style>
  <w:style w:type="paragraph" w:styleId="afa">
    <w:name w:val="Plain Text"/>
    <w:basedOn w:val="a0"/>
    <w:link w:val="afb"/>
    <w:uiPriority w:val="99"/>
    <w:rsid w:val="00703EDD"/>
    <w:rPr>
      <w:rFonts w:ascii="Courier New" w:hAnsi="Courier New" w:cs="Courier New"/>
    </w:rPr>
  </w:style>
  <w:style w:type="character" w:customStyle="1" w:styleId="PlainTextChar">
    <w:name w:val="Plain Text Char"/>
    <w:basedOn w:val="a1"/>
    <w:link w:val="afa"/>
    <w:uiPriority w:val="99"/>
    <w:semiHidden/>
    <w:rsid w:val="004B3856"/>
    <w:rPr>
      <w:rFonts w:ascii="Courier New" w:hAnsi="Courier New" w:cs="Courier New"/>
      <w:sz w:val="20"/>
      <w:szCs w:val="20"/>
      <w:lang w:eastAsia="ru-RU"/>
    </w:rPr>
  </w:style>
  <w:style w:type="character" w:customStyle="1" w:styleId="afb">
    <w:name w:val="Текст Знак"/>
    <w:basedOn w:val="a1"/>
    <w:link w:val="afa"/>
    <w:uiPriority w:val="99"/>
    <w:rsid w:val="00703EDD"/>
    <w:rPr>
      <w:rFonts w:ascii="Courier New" w:hAnsi="Courier New" w:cs="Courier New"/>
      <w:lang w:val="ru-RU" w:eastAsia="ru-RU" w:bidi="ar-SA"/>
    </w:rPr>
  </w:style>
  <w:style w:type="paragraph" w:customStyle="1" w:styleId="16">
    <w:name w:val="Абзац списка1"/>
    <w:basedOn w:val="a0"/>
    <w:uiPriority w:val="99"/>
    <w:rsid w:val="00703EDD"/>
    <w:pPr>
      <w:ind w:left="720"/>
    </w:pPr>
  </w:style>
  <w:style w:type="paragraph" w:styleId="28">
    <w:name w:val="Body Text 2"/>
    <w:basedOn w:val="a0"/>
    <w:link w:val="29"/>
    <w:uiPriority w:val="99"/>
    <w:rsid w:val="00703EDD"/>
    <w:pPr>
      <w:spacing w:after="120" w:line="480" w:lineRule="auto"/>
    </w:pPr>
  </w:style>
  <w:style w:type="character" w:customStyle="1" w:styleId="29">
    <w:name w:val="Основной текст 2 Знак"/>
    <w:basedOn w:val="a1"/>
    <w:link w:val="28"/>
    <w:uiPriority w:val="99"/>
    <w:semiHidden/>
    <w:rsid w:val="008B04E3"/>
    <w:rPr>
      <w:sz w:val="20"/>
      <w:szCs w:val="20"/>
    </w:rPr>
  </w:style>
  <w:style w:type="paragraph" w:styleId="34">
    <w:name w:val="Body Text Indent 3"/>
    <w:basedOn w:val="a0"/>
    <w:link w:val="35"/>
    <w:uiPriority w:val="99"/>
    <w:semiHidden/>
    <w:rsid w:val="00703EDD"/>
    <w:pPr>
      <w:spacing w:after="120"/>
      <w:ind w:left="283"/>
    </w:pPr>
    <w:rPr>
      <w:sz w:val="16"/>
      <w:szCs w:val="16"/>
    </w:rPr>
  </w:style>
  <w:style w:type="character" w:customStyle="1" w:styleId="35">
    <w:name w:val="Основной текст с отступом 3 Знак"/>
    <w:basedOn w:val="a1"/>
    <w:link w:val="34"/>
    <w:uiPriority w:val="99"/>
    <w:semiHidden/>
    <w:rsid w:val="008B04E3"/>
    <w:rPr>
      <w:sz w:val="16"/>
      <w:szCs w:val="16"/>
    </w:rPr>
  </w:style>
  <w:style w:type="paragraph" w:customStyle="1" w:styleId="Preformat">
    <w:name w:val="Preformat"/>
    <w:uiPriority w:val="99"/>
    <w:rsid w:val="00703EDD"/>
    <w:pPr>
      <w:autoSpaceDE w:val="0"/>
      <w:autoSpaceDN w:val="0"/>
      <w:adjustRightInd w:val="0"/>
    </w:pPr>
    <w:rPr>
      <w:rFonts w:ascii="Courier New" w:hAnsi="Courier New" w:cs="Courier New"/>
    </w:rPr>
  </w:style>
  <w:style w:type="character" w:customStyle="1" w:styleId="ConsNonformat0">
    <w:name w:val="ConsNonformat Знак"/>
    <w:basedOn w:val="a1"/>
    <w:link w:val="ConsNonformat"/>
    <w:uiPriority w:val="99"/>
    <w:rsid w:val="00834E43"/>
    <w:rPr>
      <w:rFonts w:ascii="Courier New" w:hAnsi="Courier New" w:cs="Courier New"/>
      <w:lang w:val="ru-RU" w:eastAsia="ru-RU" w:bidi="ar-SA"/>
    </w:rPr>
  </w:style>
  <w:style w:type="paragraph" w:customStyle="1" w:styleId="Oaeno">
    <w:name w:val="Oaeno"/>
    <w:basedOn w:val="Iauiue"/>
    <w:uiPriority w:val="99"/>
    <w:rsid w:val="00834E43"/>
    <w:pPr>
      <w:overflowPunct/>
      <w:autoSpaceDE/>
      <w:autoSpaceDN/>
      <w:adjustRightInd/>
      <w:textAlignment w:val="auto"/>
    </w:pPr>
    <w:rPr>
      <w:rFonts w:ascii="Courier New" w:hAnsi="Courier New"/>
    </w:rPr>
  </w:style>
  <w:style w:type="paragraph" w:customStyle="1" w:styleId="afc">
    <w:name w:val="Обы"/>
    <w:uiPriority w:val="99"/>
    <w:rsid w:val="00834E43"/>
    <w:pPr>
      <w:widowControl w:val="0"/>
    </w:pPr>
    <w:rPr>
      <w:rFonts w:ascii="Arial" w:hAnsi="Arial"/>
      <w:sz w:val="24"/>
    </w:rPr>
  </w:style>
  <w:style w:type="paragraph" w:styleId="afd">
    <w:name w:val="List Paragraph"/>
    <w:basedOn w:val="a0"/>
    <w:uiPriority w:val="99"/>
    <w:qFormat/>
    <w:rsid w:val="00CB62D2"/>
    <w:pPr>
      <w:spacing w:after="200" w:line="276" w:lineRule="auto"/>
      <w:ind w:left="720"/>
      <w:contextualSpacing/>
    </w:pPr>
    <w:rPr>
      <w:rFonts w:ascii="Calibri" w:hAnsi="Calibri"/>
      <w:sz w:val="22"/>
      <w:szCs w:val="22"/>
    </w:rPr>
  </w:style>
  <w:style w:type="character" w:customStyle="1" w:styleId="ConsPlusNormal0">
    <w:name w:val="ConsPlusNormal Знак"/>
    <w:basedOn w:val="a1"/>
    <w:link w:val="ConsPlusNormal"/>
    <w:rsid w:val="0092289D"/>
    <w:rPr>
      <w:rFonts w:ascii="Arial" w:hAnsi="Arial" w:cs="Arial"/>
      <w:lang w:val="ru-RU" w:eastAsia="ru-RU" w:bidi="ar-SA"/>
    </w:rPr>
  </w:style>
  <w:style w:type="paragraph" w:styleId="36">
    <w:name w:val="Body Text 3"/>
    <w:basedOn w:val="a0"/>
    <w:link w:val="37"/>
    <w:uiPriority w:val="99"/>
    <w:rsid w:val="005C0FBD"/>
    <w:pPr>
      <w:spacing w:after="120"/>
    </w:pPr>
    <w:rPr>
      <w:sz w:val="16"/>
      <w:szCs w:val="16"/>
    </w:rPr>
  </w:style>
  <w:style w:type="character" w:customStyle="1" w:styleId="37">
    <w:name w:val="Основной текст 3 Знак"/>
    <w:basedOn w:val="a1"/>
    <w:link w:val="36"/>
    <w:uiPriority w:val="99"/>
    <w:rsid w:val="005C0FBD"/>
    <w:rPr>
      <w:rFonts w:cs="Times New Roman"/>
      <w:sz w:val="16"/>
      <w:szCs w:val="16"/>
    </w:rPr>
  </w:style>
  <w:style w:type="paragraph" w:customStyle="1" w:styleId="xl53">
    <w:name w:val="xl53"/>
    <w:basedOn w:val="a0"/>
    <w:uiPriority w:val="99"/>
    <w:rsid w:val="005C0FBD"/>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ConsCell">
    <w:name w:val="ConsCell"/>
    <w:uiPriority w:val="99"/>
    <w:rsid w:val="005C0FBD"/>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82870"/>
    <w:pPr>
      <w:widowControl w:val="0"/>
      <w:autoSpaceDE w:val="0"/>
      <w:autoSpaceDN w:val="0"/>
      <w:adjustRightInd w:val="0"/>
    </w:pPr>
    <w:rPr>
      <w:rFonts w:ascii="Courier New" w:eastAsia="SimSun" w:hAnsi="Courier New" w:cs="Courier New"/>
      <w:lang w:eastAsia="zh-CN"/>
    </w:rPr>
  </w:style>
  <w:style w:type="paragraph" w:customStyle="1" w:styleId="ConsPlusTitle">
    <w:name w:val="ConsPlusTitle"/>
    <w:uiPriority w:val="99"/>
    <w:rsid w:val="00482870"/>
    <w:pPr>
      <w:widowControl w:val="0"/>
      <w:autoSpaceDE w:val="0"/>
      <w:autoSpaceDN w:val="0"/>
      <w:adjustRightInd w:val="0"/>
    </w:pPr>
    <w:rPr>
      <w:rFonts w:eastAsia="SimSun"/>
      <w:b/>
      <w:bCs/>
      <w:sz w:val="28"/>
      <w:szCs w:val="28"/>
      <w:lang w:eastAsia="zh-CN"/>
    </w:rPr>
  </w:style>
  <w:style w:type="numbering" w:styleId="a">
    <w:name w:val="Outline List 3"/>
    <w:aliases w:val="Раздел"/>
    <w:basedOn w:val="a3"/>
    <w:uiPriority w:val="99"/>
    <w:semiHidden/>
    <w:unhideWhenUsed/>
    <w:rsid w:val="008B04E3"/>
    <w:pPr>
      <w:numPr>
        <w:numId w:val="27"/>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openxmlformats.org/officeDocument/2006/relationships/hyperlink" Target="consultantplus://offline/main?base=RLAW368;n=44154;fld=134;dst=100050" TargetMode="External"/><Relationship Id="rId26" Type="http://schemas.openxmlformats.org/officeDocument/2006/relationships/hyperlink" Target="consultantplus://offline/main?base=RLAW368;n=44154;fld=134;dst=100047" TargetMode="External"/><Relationship Id="rId3" Type="http://schemas.openxmlformats.org/officeDocument/2006/relationships/settings" Target="settings.xml"/><Relationship Id="rId21" Type="http://schemas.openxmlformats.org/officeDocument/2006/relationships/hyperlink" Target="consultantplus://offline/main?base=RLAW368;n=44154;fld=134;dst=100039" TargetMode="External"/><Relationship Id="rId7" Type="http://schemas.openxmlformats.org/officeDocument/2006/relationships/footer" Target="footer1.xml"/><Relationship Id="rId12" Type="http://schemas.openxmlformats.org/officeDocument/2006/relationships/footer" Target="footer3.xml"/><Relationship Id="rId17" Type="http://schemas.openxmlformats.org/officeDocument/2006/relationships/hyperlink" Target="consultantplus://offline/main?base=RLAW368;n=44154;fld=134;dst=100109" TargetMode="External"/><Relationship Id="rId25" Type="http://schemas.openxmlformats.org/officeDocument/2006/relationships/hyperlink" Target="consultantplus://offline/main?base=RLAW368;n=44154;fld=134;dst=100046"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main?base=RLAW368;n=44154;fld=134;dst=100018" TargetMode="External"/><Relationship Id="rId20" Type="http://schemas.openxmlformats.org/officeDocument/2006/relationships/hyperlink" Target="consultantplus://offline/main?base=LAW;n=43497;fld=134;dst=100011" TargetMode="External"/><Relationship Id="rId29" Type="http://schemas.openxmlformats.org/officeDocument/2006/relationships/hyperlink" Target="consultantplus://offline/main?base=RLAW368;n=44154;fld=134;dst=10005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consultantplus://offline/main?base=RLAW368;n=44154;fld=134;dst=100045"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main?base=RLAW368;n=44154;fld=134;dst=100106" TargetMode="External"/><Relationship Id="rId23" Type="http://schemas.openxmlformats.org/officeDocument/2006/relationships/hyperlink" Target="consultantplus://offline/main?base=RLAW368;n=44154;fld=134;dst=100018" TargetMode="External"/><Relationship Id="rId28" Type="http://schemas.openxmlformats.org/officeDocument/2006/relationships/hyperlink" Target="consultantplus://offline/main?base=RLAW368;n=44154;fld=134;dst=100086" TargetMode="External"/><Relationship Id="rId10" Type="http://schemas.openxmlformats.org/officeDocument/2006/relationships/hyperlink" Target="consultantplus://offline/main?base=LAW;n=117159;fld=134;dst=100610" TargetMode="External"/><Relationship Id="rId19" Type="http://schemas.openxmlformats.org/officeDocument/2006/relationships/hyperlink" Target="consultantplus://offline/main?base=RLAW368;n=44154;fld=134;dst=100050" TargetMode="External"/><Relationship Id="rId31" Type="http://schemas.openxmlformats.org/officeDocument/2006/relationships/hyperlink" Target="consultantplus://offline/main?base=RLAW368;n=44154;fld=134;dst=100109" TargetMode="External"/><Relationship Id="rId4" Type="http://schemas.openxmlformats.org/officeDocument/2006/relationships/webSettings" Target="webSettings.xml"/><Relationship Id="rId9" Type="http://schemas.openxmlformats.org/officeDocument/2006/relationships/hyperlink" Target="mailto:mpriut@mail.ru" TargetMode="External"/><Relationship Id="rId14" Type="http://schemas.openxmlformats.org/officeDocument/2006/relationships/hyperlink" Target="consultantplus://offline/main?base=LAW;n=117159;fld=134;dst=100610" TargetMode="External"/><Relationship Id="rId22" Type="http://schemas.openxmlformats.org/officeDocument/2006/relationships/hyperlink" Target="consultantplus://offline/main?base=RLAW368;n=44154;fld=134;dst=100018" TargetMode="External"/><Relationship Id="rId27" Type="http://schemas.openxmlformats.org/officeDocument/2006/relationships/hyperlink" Target="consultantplus://offline/main?base=LAW;n=43497;fld=134;dst=100011" TargetMode="External"/><Relationship Id="rId30" Type="http://schemas.openxmlformats.org/officeDocument/2006/relationships/hyperlink" Target="consultantplus://offline/main?base=RLAW368;n=44154;fld=134;dst=1001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613</TotalTime>
  <Pages>1</Pages>
  <Words>13177</Words>
  <Characters>75113</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88114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КОМПИК</cp:lastModifiedBy>
  <cp:revision>48</cp:revision>
  <cp:lastPrinted>2013-07-04T11:17:00Z</cp:lastPrinted>
  <dcterms:created xsi:type="dcterms:W3CDTF">2013-06-06T08:42:00Z</dcterms:created>
  <dcterms:modified xsi:type="dcterms:W3CDTF">2013-07-04T11:29:00Z</dcterms:modified>
</cp:coreProperties>
</file>