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3FC" w:rsidRDefault="002553FC" w:rsidP="002553FC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Приложение № 3</w:t>
      </w:r>
    </w:p>
    <w:p w:rsidR="002553FC" w:rsidRPr="00844237" w:rsidRDefault="002553FC" w:rsidP="002553FC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к Документации об открытом аукционе в электронной форме </w:t>
      </w:r>
    </w:p>
    <w:p w:rsidR="002553FC" w:rsidRPr="002553FC" w:rsidRDefault="002553FC" w:rsidP="002553F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553FC" w:rsidRPr="002553FC" w:rsidRDefault="002553FC" w:rsidP="002553F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553FC" w:rsidRPr="002553FC" w:rsidRDefault="002553FC" w:rsidP="002553F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553FC" w:rsidRPr="002553FC" w:rsidRDefault="002553FC" w:rsidP="002553F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553FC">
        <w:rPr>
          <w:rFonts w:ascii="Times New Roman" w:eastAsia="Times New Roman" w:hAnsi="Times New Roman" w:cs="Times New Roman"/>
          <w:b/>
          <w:sz w:val="24"/>
          <w:szCs w:val="24"/>
        </w:rPr>
        <w:t xml:space="preserve">Показатели, используемые для определения соответствия потребностям заказчика </w:t>
      </w:r>
      <w:proofErr w:type="gramStart"/>
      <w:r w:rsidRPr="002553FC">
        <w:rPr>
          <w:rFonts w:ascii="Times New Roman" w:eastAsia="Times New Roman" w:hAnsi="Times New Roman" w:cs="Times New Roman"/>
          <w:b/>
          <w:sz w:val="24"/>
          <w:szCs w:val="24"/>
        </w:rPr>
        <w:t>и(</w:t>
      </w:r>
      <w:proofErr w:type="gramEnd"/>
      <w:r w:rsidRPr="002553FC">
        <w:rPr>
          <w:rFonts w:ascii="Times New Roman" w:eastAsia="Times New Roman" w:hAnsi="Times New Roman" w:cs="Times New Roman"/>
          <w:b/>
          <w:sz w:val="24"/>
          <w:szCs w:val="24"/>
        </w:rPr>
        <w:t>или) эквивалентности предлагаемого к использованию при выполнении работ товара, их значения</w:t>
      </w:r>
    </w:p>
    <w:p w:rsidR="002553FC" w:rsidRPr="002553FC" w:rsidRDefault="002553FC" w:rsidP="002553FC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tbl>
      <w:tblPr>
        <w:tblW w:w="48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6"/>
        <w:gridCol w:w="4657"/>
        <w:gridCol w:w="2103"/>
        <w:gridCol w:w="1984"/>
      </w:tblGrid>
      <w:tr w:rsidR="002553FC" w:rsidRPr="002553FC" w:rsidTr="00694D46">
        <w:trPr>
          <w:trHeight w:val="95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2553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553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</w:t>
            </w:r>
            <w:proofErr w:type="spellEnd"/>
            <w:proofErr w:type="gramEnd"/>
            <w:r w:rsidRPr="002553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/</w:t>
            </w:r>
            <w:proofErr w:type="spellStart"/>
            <w:r w:rsidRPr="002553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2553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Требования к товару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2553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Параметры и условия требований к товару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2553FC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Предлагаемые характеристики товара в рамках установленных параметров и условий </w:t>
            </w:r>
          </w:p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2553FC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(указать)</w:t>
            </w:r>
          </w:p>
        </w:tc>
      </w:tr>
      <w:tr w:rsidR="002553FC" w:rsidRPr="002553FC" w:rsidTr="00694D46">
        <w:trPr>
          <w:trHeight w:val="33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b/>
                <w:sz w:val="24"/>
                <w:szCs w:val="24"/>
              </w:rPr>
              <w:t xml:space="preserve">Светильники для подвесного потолка светодиодные </w:t>
            </w:r>
          </w:p>
        </w:tc>
      </w:tr>
      <w:tr w:rsidR="002553FC" w:rsidRPr="002553FC" w:rsidTr="00694D46">
        <w:trPr>
          <w:trHeight w:val="339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 xml:space="preserve">размер; </w:t>
            </w:r>
            <w:proofErr w:type="gramStart"/>
            <w:r w:rsidRPr="002553FC">
              <w:rPr>
                <w:rFonts w:ascii="Times New Roman" w:hAnsi="Times New Roman"/>
                <w:sz w:val="24"/>
                <w:szCs w:val="24"/>
              </w:rPr>
              <w:t>мм</w:t>
            </w:r>
            <w:proofErr w:type="gramEnd"/>
            <w:r w:rsidRPr="002553F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color w:val="000000"/>
                <w:sz w:val="24"/>
                <w:szCs w:val="24"/>
              </w:rPr>
              <w:t>600*600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553FC" w:rsidRPr="002553FC" w:rsidTr="00694D46">
        <w:trPr>
          <w:trHeight w:val="339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>Количество светодиодов в светильнике, не менее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553FC" w:rsidRPr="002553FC" w:rsidTr="00694D46">
        <w:trPr>
          <w:trHeight w:val="339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>степень защиты не ниже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  <w:lang w:val="en-US"/>
              </w:rPr>
              <w:t>IP</w:t>
            </w:r>
            <w:r w:rsidRPr="002553FC">
              <w:rPr>
                <w:rFonts w:ascii="Times New Roman" w:hAnsi="Times New Roman"/>
                <w:sz w:val="24"/>
                <w:szCs w:val="24"/>
              </w:rPr>
              <w:t xml:space="preserve"> 20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553FC" w:rsidRPr="002553FC" w:rsidTr="00694D46">
        <w:trPr>
          <w:trHeight w:val="339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>напряжение питания; вольт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>от 176 до 264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553FC" w:rsidRPr="002553FC" w:rsidTr="00694D46">
        <w:trPr>
          <w:trHeight w:val="339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 xml:space="preserve">цветовая температура, не менее; </w:t>
            </w:r>
            <w:proofErr w:type="gramStart"/>
            <w:r w:rsidRPr="002553FC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>4000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553FC" w:rsidRPr="002553FC" w:rsidTr="00694D46">
        <w:trPr>
          <w:trHeight w:val="339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 xml:space="preserve">световой поток, не менее; </w:t>
            </w:r>
            <w:r w:rsidRPr="002553FC">
              <w:rPr>
                <w:rFonts w:ascii="Times New Roman" w:hAnsi="Times New Roman"/>
                <w:sz w:val="24"/>
                <w:szCs w:val="24"/>
                <w:lang w:val="en-US"/>
              </w:rPr>
              <w:t>Lm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94518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>3</w:t>
            </w:r>
            <w:r w:rsidR="0094518D">
              <w:rPr>
                <w:rFonts w:ascii="Times New Roman" w:hAnsi="Times New Roman"/>
                <w:sz w:val="24"/>
                <w:szCs w:val="24"/>
              </w:rPr>
              <w:t>4</w:t>
            </w:r>
            <w:r w:rsidRPr="002553FC">
              <w:rPr>
                <w:rFonts w:ascii="Times New Roman" w:hAnsi="Times New Roman"/>
                <w:sz w:val="24"/>
                <w:szCs w:val="24"/>
              </w:rPr>
              <w:t xml:space="preserve">00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553FC" w:rsidRPr="002553FC" w:rsidTr="00694D46">
        <w:trPr>
          <w:trHeight w:val="339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>потребляемая мощность, не более; ватт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553FC" w:rsidRPr="002553FC" w:rsidTr="00694D46">
        <w:trPr>
          <w:trHeight w:val="339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>коэффициент пульсации, не более; %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553FC" w:rsidRPr="002553FC" w:rsidTr="00694D46">
        <w:trPr>
          <w:trHeight w:val="339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 xml:space="preserve">Корпус 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553FC">
              <w:rPr>
                <w:rFonts w:ascii="Times New Roman" w:hAnsi="Times New Roman"/>
                <w:sz w:val="24"/>
                <w:szCs w:val="24"/>
              </w:rPr>
              <w:t>Металлический</w:t>
            </w:r>
            <w:proofErr w:type="gramEnd"/>
            <w:r w:rsidRPr="002553FC">
              <w:rPr>
                <w:rFonts w:ascii="Times New Roman" w:hAnsi="Times New Roman"/>
                <w:sz w:val="24"/>
                <w:szCs w:val="24"/>
              </w:rPr>
              <w:t xml:space="preserve"> окрашенный порошковой краской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553FC" w:rsidRPr="002553FC" w:rsidTr="00694D46">
        <w:trPr>
          <w:trHeight w:val="339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 xml:space="preserve">Номинальная частота </w:t>
            </w:r>
            <w:proofErr w:type="gramStart"/>
            <w:r w:rsidRPr="002553FC">
              <w:rPr>
                <w:rFonts w:ascii="Times New Roman" w:hAnsi="Times New Roman"/>
                <w:sz w:val="24"/>
                <w:szCs w:val="24"/>
              </w:rPr>
              <w:t>Гц</w:t>
            </w:r>
            <w:proofErr w:type="gramEnd"/>
            <w:r w:rsidRPr="002553F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553FC" w:rsidRPr="002553FC" w:rsidTr="00694D46">
        <w:trPr>
          <w:trHeight w:val="339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>Цвет свечения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>Нейтрально-белый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553FC" w:rsidRPr="002553FC" w:rsidTr="00694D46">
        <w:trPr>
          <w:trHeight w:val="339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 xml:space="preserve">Вид светильника 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553FC">
              <w:rPr>
                <w:rFonts w:ascii="Times New Roman" w:hAnsi="Times New Roman"/>
                <w:sz w:val="24"/>
                <w:szCs w:val="24"/>
              </w:rPr>
              <w:t>Встраиваемый</w:t>
            </w:r>
            <w:proofErr w:type="gramEnd"/>
            <w:r w:rsidRPr="002553FC">
              <w:rPr>
                <w:rFonts w:ascii="Times New Roman" w:hAnsi="Times New Roman"/>
                <w:sz w:val="24"/>
                <w:szCs w:val="24"/>
              </w:rPr>
              <w:t>/ накладной (универсальный)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553FC" w:rsidRPr="002553FC" w:rsidTr="00694D46">
        <w:trPr>
          <w:trHeight w:val="339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  <w:proofErr w:type="spellStart"/>
            <w:r w:rsidRPr="002553FC">
              <w:rPr>
                <w:rFonts w:ascii="Times New Roman" w:hAnsi="Times New Roman"/>
                <w:sz w:val="24"/>
                <w:szCs w:val="24"/>
              </w:rPr>
              <w:t>рассеивателя</w:t>
            </w:r>
            <w:proofErr w:type="spellEnd"/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>С призматической структурой и защитой от У</w:t>
            </w:r>
            <w:proofErr w:type="gramStart"/>
            <w:r w:rsidRPr="002553FC">
              <w:rPr>
                <w:rFonts w:ascii="Times New Roman" w:hAnsi="Times New Roman"/>
                <w:sz w:val="24"/>
                <w:szCs w:val="24"/>
              </w:rPr>
              <w:t>Ф-</w:t>
            </w:r>
            <w:proofErr w:type="gramEnd"/>
            <w:r w:rsidRPr="002553FC">
              <w:rPr>
                <w:rFonts w:ascii="Times New Roman" w:hAnsi="Times New Roman"/>
                <w:sz w:val="24"/>
                <w:szCs w:val="24"/>
              </w:rPr>
              <w:t xml:space="preserve"> лучей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553FC" w:rsidRPr="002553FC" w:rsidTr="00694D46">
        <w:trPr>
          <w:trHeight w:val="339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>Гарантия, не менее: лет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553FC" w:rsidRPr="002553FC" w:rsidTr="00694D46">
        <w:trPr>
          <w:trHeight w:val="339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 xml:space="preserve">Вес, не более: </w:t>
            </w:r>
            <w:proofErr w:type="gramStart"/>
            <w:r w:rsidRPr="002553FC">
              <w:rPr>
                <w:rFonts w:ascii="Times New Roman" w:hAnsi="Times New Roman"/>
                <w:sz w:val="24"/>
                <w:szCs w:val="24"/>
              </w:rPr>
              <w:t>кг</w:t>
            </w:r>
            <w:proofErr w:type="gramEnd"/>
            <w:r w:rsidRPr="002553F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553FC" w:rsidRPr="002553FC" w:rsidTr="00694D46">
        <w:trPr>
          <w:trHeight w:val="339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>Диапазон рабочих температур</w:t>
            </w:r>
            <w:proofErr w:type="gramStart"/>
            <w:r w:rsidRPr="002553F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2553FC">
              <w:rPr>
                <w:rFonts w:ascii="Times New Roman" w:hAnsi="Times New Roman"/>
                <w:color w:val="2E3235"/>
                <w:sz w:val="24"/>
                <w:szCs w:val="24"/>
              </w:rPr>
              <w:t>°С</w:t>
            </w:r>
            <w:proofErr w:type="gramEnd"/>
            <w:r w:rsidRPr="002553FC">
              <w:rPr>
                <w:rFonts w:ascii="Times New Roman" w:hAnsi="Times New Roman"/>
                <w:color w:val="2E3235"/>
                <w:sz w:val="24"/>
                <w:szCs w:val="24"/>
              </w:rPr>
              <w:t>;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>от-10 до +40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553FC" w:rsidRPr="002553FC" w:rsidTr="00694D46">
        <w:trPr>
          <w:trHeight w:val="339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 xml:space="preserve">Защита нагрузки электросети (активный корректор мощности), не  менее  </w:t>
            </w:r>
            <w:proofErr w:type="spellStart"/>
            <w:r w:rsidRPr="002553FC">
              <w:rPr>
                <w:rFonts w:ascii="Times New Roman" w:hAnsi="Times New Roman"/>
                <w:sz w:val="24"/>
                <w:szCs w:val="24"/>
                <w:lang w:val="en-US"/>
              </w:rPr>
              <w:t>cosD</w:t>
            </w:r>
            <w:proofErr w:type="spellEnd"/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color w:val="000000"/>
                <w:sz w:val="24"/>
                <w:szCs w:val="24"/>
              </w:rPr>
              <w:t>0,98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553FC" w:rsidRDefault="002553FC" w:rsidP="002553FC">
      <w:pPr>
        <w:spacing w:after="0" w:line="240" w:lineRule="auto"/>
        <w:rPr>
          <w:sz w:val="24"/>
          <w:szCs w:val="24"/>
        </w:rPr>
      </w:pPr>
    </w:p>
    <w:p w:rsidR="002553FC" w:rsidRPr="002553FC" w:rsidRDefault="002553FC" w:rsidP="002553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*По позициям «4» и «16» необходимо указать дельту значений</w:t>
      </w:r>
    </w:p>
    <w:sectPr w:rsidR="002553FC" w:rsidRPr="002553FC" w:rsidSect="007D23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00EA7"/>
    <w:multiLevelType w:val="hybridMultilevel"/>
    <w:tmpl w:val="BE4881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EB5B8D"/>
    <w:multiLevelType w:val="hybridMultilevel"/>
    <w:tmpl w:val="D13A292A"/>
    <w:lvl w:ilvl="0" w:tplc="A030E44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2553FC"/>
    <w:rsid w:val="002553FC"/>
    <w:rsid w:val="007D234F"/>
    <w:rsid w:val="009451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3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553FC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  <w:style w:type="paragraph" w:styleId="a3">
    <w:name w:val="List Paragraph"/>
    <w:basedOn w:val="a"/>
    <w:uiPriority w:val="99"/>
    <w:qFormat/>
    <w:rsid w:val="002553F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193</Words>
  <Characters>1103</Characters>
  <Application>Microsoft Office Word</Application>
  <DocSecurity>0</DocSecurity>
  <Lines>9</Lines>
  <Paragraphs>2</Paragraphs>
  <ScaleCrop>false</ScaleCrop>
  <Company>Microsoft</Company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3</cp:revision>
  <dcterms:created xsi:type="dcterms:W3CDTF">2013-06-28T08:30:00Z</dcterms:created>
  <dcterms:modified xsi:type="dcterms:W3CDTF">2013-07-04T07:36:00Z</dcterms:modified>
</cp:coreProperties>
</file>