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00010D">
      <w:pPr>
        <w:pStyle w:val="a3"/>
        <w:ind w:left="-1134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00010D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00010D">
      <w:pPr>
        <w:pStyle w:val="a3"/>
        <w:ind w:left="-1134"/>
        <w:jc w:val="right"/>
        <w:rPr>
          <w:rFonts w:ascii="Times New Roman" w:hAnsi="Times New Roman" w:cs="Times New Roman"/>
        </w:rPr>
      </w:pPr>
      <w:r w:rsidRPr="0066396E">
        <w:rPr>
          <w:rFonts w:ascii="Times New Roman" w:hAnsi="Times New Roman" w:cs="Times New Roman"/>
        </w:rPr>
        <w:t xml:space="preserve">от </w:t>
      </w:r>
      <w:r w:rsidR="0093012A">
        <w:rPr>
          <w:rFonts w:ascii="Times New Roman" w:hAnsi="Times New Roman" w:cs="Times New Roman"/>
        </w:rPr>
        <w:t>0</w:t>
      </w:r>
      <w:r w:rsidR="006C2DAF">
        <w:rPr>
          <w:rFonts w:ascii="Times New Roman" w:hAnsi="Times New Roman" w:cs="Times New Roman"/>
        </w:rPr>
        <w:t>8</w:t>
      </w:r>
      <w:r w:rsidR="00F54417" w:rsidRPr="0066396E">
        <w:rPr>
          <w:rFonts w:ascii="Times New Roman" w:hAnsi="Times New Roman" w:cs="Times New Roman"/>
        </w:rPr>
        <w:t>.</w:t>
      </w:r>
      <w:r w:rsidR="00A91C8D" w:rsidRPr="0066396E">
        <w:rPr>
          <w:rFonts w:ascii="Times New Roman" w:hAnsi="Times New Roman" w:cs="Times New Roman"/>
        </w:rPr>
        <w:t>0</w:t>
      </w:r>
      <w:r w:rsidR="0093012A">
        <w:rPr>
          <w:rFonts w:ascii="Times New Roman" w:hAnsi="Times New Roman" w:cs="Times New Roman"/>
        </w:rPr>
        <w:t>7</w:t>
      </w:r>
      <w:r w:rsidR="007F577A" w:rsidRPr="0066396E">
        <w:rPr>
          <w:rFonts w:ascii="Times New Roman" w:hAnsi="Times New Roman" w:cs="Times New Roman"/>
        </w:rPr>
        <w:t>.201</w:t>
      </w:r>
      <w:r w:rsidR="00734BBA" w:rsidRPr="0066396E">
        <w:rPr>
          <w:rFonts w:ascii="Times New Roman" w:hAnsi="Times New Roman" w:cs="Times New Roman"/>
        </w:rPr>
        <w:t xml:space="preserve">3 </w:t>
      </w:r>
      <w:r w:rsidR="007F577A" w:rsidRPr="0066396E">
        <w:rPr>
          <w:rFonts w:ascii="Times New Roman" w:hAnsi="Times New Roman" w:cs="Times New Roman"/>
        </w:rPr>
        <w:t>г</w:t>
      </w:r>
      <w:r w:rsidR="00B72D3B" w:rsidRPr="0066396E">
        <w:rPr>
          <w:rFonts w:ascii="Times New Roman" w:hAnsi="Times New Roman" w:cs="Times New Roman"/>
        </w:rPr>
        <w:t>.</w:t>
      </w:r>
    </w:p>
    <w:p w:rsidR="007F577A" w:rsidRPr="007F577A" w:rsidRDefault="007F577A" w:rsidP="0000010D">
      <w:pPr>
        <w:ind w:left="-1134"/>
        <w:rPr>
          <w:rFonts w:ascii="Times New Roman" w:hAnsi="Times New Roman" w:cs="Times New Roman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начальной </w:t>
      </w:r>
      <w:r w:rsidR="0000010D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максимальной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цены</w:t>
      </w:r>
      <w:r w:rsidR="005C681D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1D">
        <w:rPr>
          <w:rFonts w:ascii="Times New Roman" w:hAnsi="Times New Roman" w:cs="Times New Roman"/>
          <w:b/>
          <w:sz w:val="24"/>
          <w:szCs w:val="24"/>
        </w:rPr>
        <w:t>изделий медицинских</w:t>
      </w:r>
    </w:p>
    <w:p w:rsidR="00E072BD" w:rsidRDefault="00E072BD" w:rsidP="0000010D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F54417" w:rsidRPr="00E072BD" w:rsidRDefault="00E072B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5C681D">
        <w:rPr>
          <w:rFonts w:ascii="Times New Roman" w:hAnsi="Times New Roman" w:cs="Times New Roman"/>
          <w:sz w:val="24"/>
          <w:szCs w:val="24"/>
        </w:rPr>
        <w:t>, а также ранее заключенных договоров</w:t>
      </w:r>
      <w:r w:rsidR="0000010D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5C681D">
        <w:rPr>
          <w:rFonts w:ascii="Times New Roman" w:hAnsi="Times New Roman" w:cs="Times New Roman"/>
          <w:b/>
          <w:sz w:val="24"/>
          <w:szCs w:val="24"/>
        </w:rPr>
        <w:t>28 488,60</w:t>
      </w:r>
      <w:r w:rsidR="0000010D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C681D">
        <w:rPr>
          <w:rFonts w:ascii="Times New Roman" w:hAnsi="Times New Roman" w:cs="Times New Roman"/>
          <w:b/>
          <w:sz w:val="24"/>
          <w:szCs w:val="24"/>
        </w:rPr>
        <w:t>Двадцать восемь тысяч четыреста восемьдесят восемь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рублей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681D">
        <w:rPr>
          <w:rFonts w:ascii="Times New Roman" w:hAnsi="Times New Roman" w:cs="Times New Roman"/>
          <w:b/>
          <w:sz w:val="24"/>
          <w:szCs w:val="24"/>
        </w:rPr>
        <w:t>6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>0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Обоснование начальной (максимальной) цены</w:t>
      </w:r>
    </w:p>
    <w:tbl>
      <w:tblPr>
        <w:tblW w:w="10947" w:type="dxa"/>
        <w:tblInd w:w="-1058" w:type="dxa"/>
        <w:tblLayout w:type="fixed"/>
        <w:tblLook w:val="04A0"/>
      </w:tblPr>
      <w:tblGrid>
        <w:gridCol w:w="581"/>
        <w:gridCol w:w="2268"/>
        <w:gridCol w:w="851"/>
        <w:gridCol w:w="867"/>
        <w:gridCol w:w="1275"/>
        <w:gridCol w:w="1277"/>
        <w:gridCol w:w="1276"/>
        <w:gridCol w:w="1276"/>
        <w:gridCol w:w="1276"/>
      </w:tblGrid>
      <w:tr w:rsidR="005C681D" w:rsidRPr="00AC3FD2" w:rsidTr="005C681D">
        <w:trPr>
          <w:trHeight w:val="1020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C681D" w:rsidRPr="0000010D" w:rsidRDefault="005C681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ГПД № 019/2013 от 05.03.2013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Средняя </w:t>
            </w: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руб.</w:t>
            </w:r>
          </w:p>
        </w:tc>
      </w:tr>
      <w:tr w:rsidR="005C681D" w:rsidRPr="00AC3FD2" w:rsidTr="005C681D">
        <w:trPr>
          <w:trHeight w:val="1020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1 от 23</w:t>
            </w:r>
            <w:r w:rsidRPr="0000010D">
              <w:rPr>
                <w:rFonts w:ascii="Times New Roman" w:eastAsia="Times New Roman" w:hAnsi="Times New Roman" w:cs="Times New Roman"/>
                <w:b/>
                <w:color w:val="000000"/>
              </w:rPr>
              <w:t>.06.2013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2 от 25</w:t>
            </w:r>
            <w:r w:rsidRPr="0000010D">
              <w:rPr>
                <w:rFonts w:ascii="Times New Roman" w:eastAsia="Times New Roman" w:hAnsi="Times New Roman" w:cs="Times New Roman"/>
                <w:b/>
                <w:color w:val="000000"/>
              </w:rPr>
              <w:t>.06.2013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81D" w:rsidRPr="0000010D" w:rsidRDefault="005C681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10D" w:rsidRPr="00AC3FD2" w:rsidTr="005C681D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5C681D" w:rsidRDefault="005C681D" w:rsidP="00000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Зонд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урогенитальный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стерильный тип </w:t>
            </w:r>
            <w:r w:rsidRPr="005C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5C68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цитощетка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стерильный из полимерного материала о/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10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4 596,00</w:t>
            </w:r>
          </w:p>
        </w:tc>
      </w:tr>
      <w:tr w:rsidR="0000010D" w:rsidRPr="00AC3FD2" w:rsidTr="005C681D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000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Насадка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ректовагинальный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датчик латексная (презерватив) для УЗИ о/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10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10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8 500,00</w:t>
            </w:r>
          </w:p>
        </w:tc>
      </w:tr>
      <w:tr w:rsidR="005C681D" w:rsidRPr="00AC3FD2" w:rsidTr="005C681D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000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 для УЗИ средней вязкости 5 кг цветной канистра о/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81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527,83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81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10 556,60</w:t>
            </w:r>
          </w:p>
        </w:tc>
      </w:tr>
      <w:tr w:rsidR="005C681D" w:rsidRPr="00AC3FD2" w:rsidTr="005C681D">
        <w:trPr>
          <w:trHeight w:val="6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000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Жгут венозный тканевой с пластиковой застежкой о/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681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681D" w:rsidRPr="0000010D" w:rsidRDefault="005C681D" w:rsidP="005C6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81D" w:rsidRPr="0000010D" w:rsidRDefault="005C681D" w:rsidP="005C68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4 836,00</w:t>
            </w:r>
          </w:p>
        </w:tc>
      </w:tr>
      <w:tr w:rsidR="0000010D" w:rsidRPr="000127FF" w:rsidTr="0000010D">
        <w:trPr>
          <w:trHeight w:val="690"/>
        </w:trPr>
        <w:tc>
          <w:tcPr>
            <w:tcW w:w="96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5C681D" w:rsidP="004A03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28 488,60</w:t>
            </w:r>
          </w:p>
        </w:tc>
      </w:tr>
    </w:tbl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5C681D"/>
    <w:rsid w:val="00603862"/>
    <w:rsid w:val="00607518"/>
    <w:rsid w:val="006149AD"/>
    <w:rsid w:val="0066396E"/>
    <w:rsid w:val="006A470B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62</cp:revision>
  <dcterms:created xsi:type="dcterms:W3CDTF">2011-08-02T12:39:00Z</dcterms:created>
  <dcterms:modified xsi:type="dcterms:W3CDTF">2013-07-08T12:21:00Z</dcterms:modified>
</cp:coreProperties>
</file>