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86" w:rsidRDefault="00D96A86" w:rsidP="00D96A86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C364CB" w:rsidRDefault="00C364CB" w:rsidP="00D96A86">
      <w:pPr>
        <w:widowControl w:val="0"/>
        <w:autoSpaceDE w:val="0"/>
        <w:autoSpaceDN w:val="0"/>
        <w:adjustRightInd w:val="0"/>
        <w:jc w:val="right"/>
        <w:rPr>
          <w:bCs/>
        </w:rPr>
      </w:pPr>
    </w:p>
    <w:p w:rsidR="00D96A86" w:rsidRPr="001805A9" w:rsidRDefault="00D96A86" w:rsidP="00D96A86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Рег. №_______________ от «___»___________2013 г.</w:t>
      </w:r>
    </w:p>
    <w:p w:rsidR="00D96A86" w:rsidRDefault="00D96A86" w:rsidP="00D96A8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D96A86" w:rsidRDefault="00D96A86" w:rsidP="00D96A86">
      <w:pPr>
        <w:jc w:val="center"/>
        <w:rPr>
          <w:b/>
          <w:sz w:val="22"/>
          <w:szCs w:val="22"/>
        </w:rPr>
      </w:pPr>
    </w:p>
    <w:p w:rsidR="00D96A86" w:rsidRPr="0052074F" w:rsidRDefault="00D96A86" w:rsidP="00D96A86">
      <w:pPr>
        <w:jc w:val="center"/>
        <w:rPr>
          <w:b/>
        </w:rPr>
      </w:pPr>
      <w:r w:rsidRPr="0052074F">
        <w:rPr>
          <w:b/>
        </w:rPr>
        <w:t xml:space="preserve">Проект муниципального контракта </w:t>
      </w:r>
    </w:p>
    <w:p w:rsidR="00D96A86" w:rsidRDefault="00D96A86" w:rsidP="00D96A86">
      <w:pPr>
        <w:jc w:val="center"/>
        <w:rPr>
          <w:b/>
        </w:rPr>
      </w:pPr>
      <w:r>
        <w:rPr>
          <w:b/>
        </w:rPr>
        <w:t>н</w:t>
      </w:r>
      <w:r w:rsidR="00AA6989">
        <w:rPr>
          <w:b/>
        </w:rPr>
        <w:t>а оказание услуги</w:t>
      </w:r>
    </w:p>
    <w:p w:rsidR="00D96A86" w:rsidRPr="007C0581" w:rsidRDefault="00D96A86" w:rsidP="00D96A86">
      <w:pPr>
        <w:jc w:val="center"/>
        <w:rPr>
          <w:b/>
        </w:rPr>
      </w:pPr>
    </w:p>
    <w:p w:rsidR="00D96A86" w:rsidRDefault="00D96A86" w:rsidP="00D96A86">
      <w:pPr>
        <w:widowControl w:val="0"/>
        <w:tabs>
          <w:tab w:val="right" w:pos="8640"/>
        </w:tabs>
        <w:autoSpaceDE w:val="0"/>
        <w:autoSpaceDN w:val="0"/>
        <w:adjustRightInd w:val="0"/>
        <w:jc w:val="right"/>
        <w:rPr>
          <w:color w:val="000000"/>
        </w:rPr>
      </w:pPr>
      <w:r w:rsidRPr="00BA0B83">
        <w:rPr>
          <w:color w:val="000000"/>
        </w:rPr>
        <w:t xml:space="preserve">г. </w:t>
      </w:r>
      <w:r>
        <w:rPr>
          <w:color w:val="000000"/>
        </w:rPr>
        <w:t xml:space="preserve">Пермь                                                                                                         </w:t>
      </w:r>
    </w:p>
    <w:p w:rsidR="00DC2F84" w:rsidRDefault="00DC2F84" w:rsidP="00DC2F84">
      <w:pPr>
        <w:widowControl w:val="0"/>
        <w:tabs>
          <w:tab w:val="right" w:pos="8640"/>
        </w:tabs>
        <w:autoSpaceDE w:val="0"/>
        <w:autoSpaceDN w:val="0"/>
        <w:adjustRightInd w:val="0"/>
        <w:jc w:val="both"/>
        <w:rPr>
          <w:color w:val="000000"/>
        </w:rPr>
      </w:pPr>
    </w:p>
    <w:p w:rsidR="00D96A86" w:rsidRPr="007C053C" w:rsidRDefault="00D96A86" w:rsidP="00D96A8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 w:rsidRPr="00DD702E">
        <w:rPr>
          <w:bCs/>
          <w:color w:val="000000"/>
        </w:rPr>
        <w:t>Админист</w:t>
      </w:r>
      <w:r>
        <w:rPr>
          <w:bCs/>
          <w:color w:val="000000"/>
        </w:rPr>
        <w:t>рация Мотовилихинского района города</w:t>
      </w:r>
      <w:r w:rsidRPr="00DD702E">
        <w:rPr>
          <w:bCs/>
          <w:color w:val="000000"/>
        </w:rPr>
        <w:t xml:space="preserve"> Перми</w:t>
      </w:r>
      <w:r w:rsidRPr="00DD702E">
        <w:rPr>
          <w:color w:val="000000"/>
        </w:rPr>
        <w:t>,</w:t>
      </w:r>
      <w:r>
        <w:rPr>
          <w:color w:val="000000"/>
        </w:rPr>
        <w:t xml:space="preserve"> именуемая</w:t>
      </w:r>
      <w:r w:rsidRPr="00BA0B83">
        <w:rPr>
          <w:color w:val="000000"/>
        </w:rPr>
        <w:t xml:space="preserve"> в дальнейшем </w:t>
      </w:r>
      <w:r w:rsidRPr="00A641FF">
        <w:rPr>
          <w:iCs/>
          <w:color w:val="000000"/>
        </w:rPr>
        <w:t>Заказчик</w:t>
      </w:r>
      <w:r w:rsidRPr="00BA0B83">
        <w:rPr>
          <w:color w:val="000000"/>
        </w:rPr>
        <w:t xml:space="preserve">, в лице </w:t>
      </w:r>
      <w:r>
        <w:rPr>
          <w:color w:val="000000"/>
        </w:rPr>
        <w:t xml:space="preserve">главы администрации </w:t>
      </w:r>
      <w:proofErr w:type="spellStart"/>
      <w:r>
        <w:rPr>
          <w:color w:val="000000"/>
        </w:rPr>
        <w:t>Кокшарова</w:t>
      </w:r>
      <w:proofErr w:type="spellEnd"/>
      <w:r>
        <w:rPr>
          <w:color w:val="000000"/>
        </w:rPr>
        <w:t xml:space="preserve"> Валерия Михайловича</w:t>
      </w:r>
      <w:r w:rsidRPr="00BA0B83">
        <w:rPr>
          <w:color w:val="000000"/>
        </w:rPr>
        <w:t xml:space="preserve">, </w:t>
      </w:r>
      <w:r>
        <w:rPr>
          <w:color w:val="000000"/>
        </w:rPr>
        <w:t>действующего на основании Типового положения о территориальном органе администрации города Перми, утвержденного решением Пермской городской Думы от</w:t>
      </w:r>
      <w:r w:rsidR="00AA6989">
        <w:rPr>
          <w:color w:val="000000"/>
        </w:rPr>
        <w:t xml:space="preserve"> </w:t>
      </w:r>
      <w:r w:rsidR="00A25E97">
        <w:rPr>
          <w:color w:val="000000"/>
        </w:rPr>
        <w:t>29.01.2013 №</w:t>
      </w:r>
      <w:r>
        <w:rPr>
          <w:color w:val="000000"/>
        </w:rPr>
        <w:t>7</w:t>
      </w:r>
      <w:r w:rsidRPr="009E3BF2">
        <w:t xml:space="preserve">, </w:t>
      </w:r>
      <w:r w:rsidRPr="00BA0B83">
        <w:rPr>
          <w:color w:val="000000"/>
        </w:rPr>
        <w:t xml:space="preserve"> с одной стороны, и</w:t>
      </w:r>
      <w:r>
        <w:rPr>
          <w:b/>
          <w:bCs/>
          <w:color w:val="000000"/>
        </w:rPr>
        <w:t xml:space="preserve"> _______________________________________</w:t>
      </w:r>
      <w:r>
        <w:rPr>
          <w:color w:val="000000"/>
        </w:rPr>
        <w:t xml:space="preserve">, именуемый </w:t>
      </w:r>
      <w:r w:rsidRPr="00BA0B83">
        <w:rPr>
          <w:color w:val="000000"/>
        </w:rPr>
        <w:t xml:space="preserve">в </w:t>
      </w:r>
      <w:r w:rsidRPr="003E1783">
        <w:rPr>
          <w:color w:val="000000"/>
        </w:rPr>
        <w:t xml:space="preserve">дальнейшем </w:t>
      </w:r>
      <w:r w:rsidRPr="003E1783">
        <w:rPr>
          <w:iCs/>
          <w:color w:val="000000"/>
        </w:rPr>
        <w:t>Исполнитель</w:t>
      </w:r>
      <w:r w:rsidRPr="003E1783">
        <w:rPr>
          <w:color w:val="000000"/>
        </w:rPr>
        <w:t>,</w:t>
      </w:r>
      <w:r w:rsidRPr="00BA0B83">
        <w:rPr>
          <w:color w:val="000000"/>
        </w:rPr>
        <w:t xml:space="preserve"> </w:t>
      </w:r>
      <w:r>
        <w:rPr>
          <w:color w:val="000000"/>
        </w:rPr>
        <w:t xml:space="preserve">в лице __________________________________________, действующего </w:t>
      </w:r>
      <w:r w:rsidRPr="00BA0B83">
        <w:rPr>
          <w:color w:val="000000"/>
        </w:rPr>
        <w:t>на основании</w:t>
      </w:r>
      <w:r>
        <w:rPr>
          <w:color w:val="000000"/>
        </w:rPr>
        <w:t xml:space="preserve"> __________________</w:t>
      </w:r>
      <w:r w:rsidRPr="00BA0B83">
        <w:rPr>
          <w:color w:val="000000"/>
        </w:rPr>
        <w:t xml:space="preserve">, </w:t>
      </w:r>
      <w:r>
        <w:rPr>
          <w:color w:val="000000"/>
        </w:rPr>
        <w:t xml:space="preserve"> </w:t>
      </w:r>
      <w:r w:rsidRPr="00BA0B83">
        <w:rPr>
          <w:color w:val="000000"/>
        </w:rPr>
        <w:t xml:space="preserve">с другой стороны, </w:t>
      </w:r>
      <w:r>
        <w:rPr>
          <w:color w:val="000000"/>
        </w:rPr>
        <w:t xml:space="preserve"> </w:t>
      </w:r>
      <w:r w:rsidRPr="00BA0B83">
        <w:rPr>
          <w:color w:val="000000"/>
        </w:rPr>
        <w:t xml:space="preserve">заключили </w:t>
      </w:r>
      <w:r w:rsidRPr="00E85FA4">
        <w:rPr>
          <w:color w:val="000000"/>
        </w:rPr>
        <w:t>настоящий муниципальный контракт (далее контракт)</w:t>
      </w:r>
      <w:r>
        <w:rPr>
          <w:sz w:val="20"/>
        </w:rPr>
        <w:t xml:space="preserve"> </w:t>
      </w:r>
      <w:r w:rsidRPr="00BA0B83">
        <w:rPr>
          <w:color w:val="000000"/>
        </w:rPr>
        <w:t xml:space="preserve"> о нижеследующем:</w:t>
      </w:r>
      <w:proofErr w:type="gramEnd"/>
    </w:p>
    <w:p w:rsidR="00DC2F84" w:rsidRDefault="00DC2F84" w:rsidP="00DC2F8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DC2F84" w:rsidRPr="00BC011D" w:rsidRDefault="00DC2F84" w:rsidP="00DC2F84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center"/>
        <w:rPr>
          <w:color w:val="000000"/>
        </w:rPr>
      </w:pPr>
      <w:r w:rsidRPr="00BC3665">
        <w:rPr>
          <w:b/>
          <w:bCs/>
        </w:rPr>
        <w:t xml:space="preserve">Предмет </w:t>
      </w:r>
      <w:r>
        <w:rPr>
          <w:b/>
          <w:bCs/>
        </w:rPr>
        <w:t>контракта</w:t>
      </w:r>
    </w:p>
    <w:p w:rsidR="00DC2F84" w:rsidRPr="00996859" w:rsidRDefault="0049382C" w:rsidP="009A1DCC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1.1 </w:t>
      </w:r>
      <w:r w:rsidR="00DC2F84" w:rsidRPr="00996859">
        <w:rPr>
          <w:color w:val="000000"/>
        </w:rPr>
        <w:t>Настоящий к</w:t>
      </w:r>
      <w:r w:rsidR="00DC2F84" w:rsidRPr="00996859">
        <w:t>онтракт заключается в соответствии с мероприятиями на 201</w:t>
      </w:r>
      <w:r w:rsidR="009A1DCC">
        <w:t>3</w:t>
      </w:r>
      <w:r w:rsidR="00DC2F84" w:rsidRPr="00996859">
        <w:t xml:space="preserve"> год долгосрочной целевой программы «Молодежь города Перми», </w:t>
      </w:r>
      <w:r w:rsidR="00DC2F84" w:rsidRPr="00E502E8">
        <w:t>пунк</w:t>
      </w:r>
      <w:r w:rsidR="00DC2F84">
        <w:t xml:space="preserve">т </w:t>
      </w:r>
      <w:r w:rsidR="00DC2F84" w:rsidRPr="00D96A86">
        <w:t>4</w:t>
      </w:r>
      <w:r w:rsidR="00DC2F84" w:rsidRPr="00B270CF">
        <w:t>.</w:t>
      </w:r>
      <w:r w:rsidR="00266612">
        <w:t>1.</w:t>
      </w:r>
      <w:r w:rsidR="00DC2F84" w:rsidRPr="00B270CF">
        <w:t xml:space="preserve">3.2. «Проведение конкурсов молодежных активов по месту жительства», утвержденной </w:t>
      </w:r>
      <w:r w:rsidR="00947669">
        <w:t>П</w:t>
      </w:r>
      <w:r w:rsidR="00DC2F84" w:rsidRPr="00B270CF">
        <w:t>остановлением администрации города Перми от 30.11.2009  № 922</w:t>
      </w:r>
      <w:r w:rsidR="00AA6989">
        <w:t xml:space="preserve"> (в ред. </w:t>
      </w:r>
      <w:r w:rsidR="009C64A4">
        <w:t>о</w:t>
      </w:r>
      <w:r w:rsidR="00AA6989">
        <w:t xml:space="preserve">т </w:t>
      </w:r>
      <w:r w:rsidR="00947669">
        <w:t>20.06.2</w:t>
      </w:r>
      <w:r w:rsidR="00AA6989">
        <w:t>01</w:t>
      </w:r>
      <w:r w:rsidR="00266612">
        <w:t>3</w:t>
      </w:r>
      <w:r w:rsidR="00AA6989">
        <w:t xml:space="preserve"> № </w:t>
      </w:r>
      <w:r w:rsidR="00266612">
        <w:t>4</w:t>
      </w:r>
      <w:r w:rsidR="00947669">
        <w:t>99</w:t>
      </w:r>
      <w:r w:rsidR="00AA6989">
        <w:t>)</w:t>
      </w:r>
      <w:r w:rsidR="00DC2F84" w:rsidRPr="00B270CF">
        <w:t>, по итогам проведения запроса котировок цен на право заключить контракт (</w:t>
      </w:r>
      <w:proofErr w:type="gramStart"/>
      <w:r w:rsidR="00DC2F84" w:rsidRPr="00B270CF">
        <w:t>Протокол</w:t>
      </w:r>
      <w:proofErr w:type="gramEnd"/>
      <w:r w:rsidR="00DC2F84" w:rsidRPr="00B270CF">
        <w:t xml:space="preserve"> №</w:t>
      </w:r>
      <w:r w:rsidR="00B270CF">
        <w:t>_______</w:t>
      </w:r>
      <w:r w:rsidR="00D96A86">
        <w:t xml:space="preserve"> </w:t>
      </w:r>
      <w:r w:rsidR="00DC2F84" w:rsidRPr="00B270CF">
        <w:t>от</w:t>
      </w:r>
      <w:r w:rsidR="00B270CF">
        <w:t xml:space="preserve"> ______</w:t>
      </w:r>
      <w:r w:rsidR="00DC2F84" w:rsidRPr="00996859">
        <w:rPr>
          <w:color w:val="000000"/>
        </w:rPr>
        <w:t xml:space="preserve">), победителем которого стал «Исполнитель». </w:t>
      </w:r>
    </w:p>
    <w:p w:rsidR="00DC2F84" w:rsidRPr="00AA6989" w:rsidRDefault="00DC2F84" w:rsidP="00DC2F84">
      <w:pPr>
        <w:ind w:firstLine="708"/>
        <w:jc w:val="both"/>
      </w:pPr>
      <w:r w:rsidRPr="00251D1B">
        <w:t>1.</w:t>
      </w:r>
      <w:r w:rsidR="0049382C" w:rsidRPr="00251D1B">
        <w:t>2</w:t>
      </w:r>
      <w:r w:rsidRPr="00165C84">
        <w:t>.Исполнитель обязуется по заданию «Заказчика» оказать следующ</w:t>
      </w:r>
      <w:r w:rsidR="00947669">
        <w:t>ую</w:t>
      </w:r>
      <w:r w:rsidRPr="00165C84">
        <w:t xml:space="preserve"> услуг</w:t>
      </w:r>
      <w:r w:rsidR="00947669">
        <w:t>у</w:t>
      </w:r>
      <w:r w:rsidRPr="00165C84">
        <w:t>:</w:t>
      </w:r>
      <w:r w:rsidRPr="00165C84">
        <w:rPr>
          <w:color w:val="FF0000"/>
        </w:rPr>
        <w:t xml:space="preserve"> </w:t>
      </w:r>
      <w:r w:rsidRPr="00165C84">
        <w:rPr>
          <w:color w:val="FF0000"/>
        </w:rPr>
        <w:br/>
      </w:r>
      <w:r w:rsidRPr="000E1661">
        <w:t xml:space="preserve">- </w:t>
      </w:r>
      <w:r w:rsidR="00D22C86" w:rsidRPr="000E1661">
        <w:t>организация</w:t>
      </w:r>
      <w:r w:rsidRPr="000E1661">
        <w:t xml:space="preserve"> и проведение</w:t>
      </w:r>
      <w:r w:rsidR="00356A5D" w:rsidRPr="000E1661">
        <w:t xml:space="preserve"> </w:t>
      </w:r>
      <w:r w:rsidR="00A972A1">
        <w:t>инновационного</w:t>
      </w:r>
      <w:r w:rsidRPr="000E1661">
        <w:t xml:space="preserve"> </w:t>
      </w:r>
      <w:r w:rsidR="00356A5D" w:rsidRPr="000E1661">
        <w:rPr>
          <w:spacing w:val="-1"/>
        </w:rPr>
        <w:t>мероприяти</w:t>
      </w:r>
      <w:r w:rsidR="00A972A1">
        <w:rPr>
          <w:spacing w:val="-1"/>
        </w:rPr>
        <w:t>я</w:t>
      </w:r>
      <w:r w:rsidR="00490B2F">
        <w:rPr>
          <w:spacing w:val="-1"/>
        </w:rPr>
        <w:t xml:space="preserve"> </w:t>
      </w:r>
      <w:r w:rsidR="00352296">
        <w:rPr>
          <w:spacing w:val="-1"/>
        </w:rPr>
        <w:t xml:space="preserve">- </w:t>
      </w:r>
      <w:proofErr w:type="spellStart"/>
      <w:r w:rsidR="00352296">
        <w:rPr>
          <w:spacing w:val="-1"/>
        </w:rPr>
        <w:t>ф</w:t>
      </w:r>
      <w:r w:rsidR="00490B2F">
        <w:rPr>
          <w:spacing w:val="-1"/>
        </w:rPr>
        <w:t>отокросс</w:t>
      </w:r>
      <w:proofErr w:type="spellEnd"/>
      <w:r w:rsidR="00490B2F">
        <w:rPr>
          <w:spacing w:val="-1"/>
        </w:rPr>
        <w:t xml:space="preserve"> </w:t>
      </w:r>
      <w:r w:rsidR="00352296">
        <w:rPr>
          <w:spacing w:val="-1"/>
        </w:rPr>
        <w:t>по историческим местам района «Назад в будущее»</w:t>
      </w:r>
      <w:r w:rsidR="006826C9" w:rsidRPr="000E1661">
        <w:rPr>
          <w:spacing w:val="-1"/>
        </w:rPr>
        <w:t>,</w:t>
      </w:r>
      <w:r w:rsidRPr="000E1661">
        <w:t xml:space="preserve"> а</w:t>
      </w:r>
      <w:r w:rsidRPr="00AA6989">
        <w:t xml:space="preserve"> «Заказчик» обязуется </w:t>
      </w:r>
      <w:proofErr w:type="gramStart"/>
      <w:r w:rsidRPr="00AA6989">
        <w:t>принять и оплатить</w:t>
      </w:r>
      <w:proofErr w:type="gramEnd"/>
      <w:r w:rsidRPr="00AA6989">
        <w:t xml:space="preserve"> оказанн</w:t>
      </w:r>
      <w:r w:rsidR="00947669">
        <w:t>ую услугу</w:t>
      </w:r>
      <w:r w:rsidRPr="00AA6989">
        <w:t xml:space="preserve"> согласно условиям настоящего контракта.</w:t>
      </w:r>
    </w:p>
    <w:p w:rsidR="00DC2F84" w:rsidRDefault="00DC2F84" w:rsidP="00DC2F84">
      <w:pPr>
        <w:ind w:firstLine="709"/>
        <w:jc w:val="both"/>
        <w:rPr>
          <w:color w:val="000000"/>
        </w:rPr>
      </w:pPr>
      <w:r w:rsidRPr="00711876">
        <w:rPr>
          <w:color w:val="000000"/>
        </w:rPr>
        <w:t>1.</w:t>
      </w:r>
      <w:r w:rsidR="0049382C">
        <w:rPr>
          <w:color w:val="000000"/>
        </w:rPr>
        <w:t>3</w:t>
      </w:r>
      <w:r w:rsidRPr="00711876">
        <w:rPr>
          <w:color w:val="000000"/>
        </w:rPr>
        <w:t>.Исполнитель</w:t>
      </w:r>
      <w:r>
        <w:rPr>
          <w:color w:val="000000"/>
        </w:rPr>
        <w:t xml:space="preserve"> обеспечивает оказание услуг</w:t>
      </w:r>
      <w:r w:rsidR="0021095A">
        <w:rPr>
          <w:color w:val="000000"/>
        </w:rPr>
        <w:t>и</w:t>
      </w:r>
      <w:r>
        <w:rPr>
          <w:color w:val="000000"/>
        </w:rPr>
        <w:t>, указанн</w:t>
      </w:r>
      <w:r w:rsidR="0021095A">
        <w:rPr>
          <w:color w:val="000000"/>
        </w:rPr>
        <w:t>ой</w:t>
      </w:r>
      <w:r>
        <w:rPr>
          <w:color w:val="000000"/>
        </w:rPr>
        <w:t xml:space="preserve"> в п. 1.</w:t>
      </w:r>
      <w:r w:rsidR="0021095A">
        <w:rPr>
          <w:color w:val="000000"/>
        </w:rPr>
        <w:t>2</w:t>
      </w:r>
      <w:r>
        <w:rPr>
          <w:color w:val="000000"/>
        </w:rPr>
        <w:t xml:space="preserve">. настоящего муниципального контракта, </w:t>
      </w:r>
      <w:r>
        <w:rPr>
          <w:bCs/>
          <w:color w:val="000000"/>
        </w:rPr>
        <w:t xml:space="preserve">в соответствии с </w:t>
      </w:r>
      <w:r>
        <w:rPr>
          <w:color w:val="000000"/>
        </w:rPr>
        <w:t>Приложениями  № 1,2 являющимися неотъемлемой частью настоящего муниципального контракта.</w:t>
      </w:r>
    </w:p>
    <w:p w:rsidR="00DC2F84" w:rsidRDefault="00DC2F84" w:rsidP="00DC2F84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2. Сроки и место  исполнения обязательств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2.1. Сроки и место оказания услуг</w:t>
      </w:r>
      <w:r w:rsidR="00947669">
        <w:rPr>
          <w:color w:val="000000"/>
        </w:rPr>
        <w:t>и определяю</w:t>
      </w:r>
      <w:r>
        <w:rPr>
          <w:color w:val="000000"/>
        </w:rPr>
        <w:t xml:space="preserve">тся в соответствии с техническим заданием, согласно Приложению № 1. 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2.2.Приемка и оплата оказанн</w:t>
      </w:r>
      <w:r w:rsidR="00947669">
        <w:rPr>
          <w:color w:val="000000"/>
        </w:rPr>
        <w:t>ой</w:t>
      </w:r>
      <w:r>
        <w:rPr>
          <w:color w:val="000000"/>
        </w:rPr>
        <w:t xml:space="preserve"> «Исполнителем» услуг</w:t>
      </w:r>
      <w:r w:rsidR="00947669">
        <w:rPr>
          <w:color w:val="000000"/>
        </w:rPr>
        <w:t>и</w:t>
      </w:r>
      <w:r>
        <w:rPr>
          <w:color w:val="000000"/>
        </w:rPr>
        <w:t xml:space="preserve"> производится в соответствии с раздел</w:t>
      </w:r>
      <w:r w:rsidR="00947669">
        <w:rPr>
          <w:color w:val="000000"/>
        </w:rPr>
        <w:t>а</w:t>
      </w:r>
      <w:r>
        <w:rPr>
          <w:color w:val="000000"/>
        </w:rPr>
        <w:t>м</w:t>
      </w:r>
      <w:r w:rsidR="00947669">
        <w:rPr>
          <w:color w:val="000000"/>
        </w:rPr>
        <w:t>и</w:t>
      </w:r>
      <w:r>
        <w:rPr>
          <w:color w:val="000000"/>
        </w:rPr>
        <w:t xml:space="preserve"> </w:t>
      </w:r>
      <w:r w:rsidR="00947669">
        <w:rPr>
          <w:color w:val="000000"/>
        </w:rPr>
        <w:t>3,</w:t>
      </w:r>
      <w:r>
        <w:rPr>
          <w:color w:val="000000"/>
        </w:rPr>
        <w:t>4 настоящего контракта.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3</w:t>
      </w:r>
      <w:r w:rsidRPr="007C6EAC">
        <w:rPr>
          <w:b/>
          <w:bCs/>
        </w:rPr>
        <w:t xml:space="preserve">. </w:t>
      </w:r>
      <w:r>
        <w:rPr>
          <w:b/>
          <w:bCs/>
        </w:rPr>
        <w:t>Права и обязанности сторон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  <w:u w:val="single"/>
        </w:rPr>
        <w:t>3.1.</w:t>
      </w:r>
      <w:r w:rsidRPr="00F272A0">
        <w:rPr>
          <w:color w:val="000000"/>
          <w:u w:val="single"/>
        </w:rPr>
        <w:t>Права «Исполнителя»: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3.1.1.«Исполнитель» вправе самостоятельно опре</w:t>
      </w:r>
      <w:r w:rsidR="00947669">
        <w:rPr>
          <w:color w:val="000000"/>
        </w:rPr>
        <w:t>делить способ оказания порученной</w:t>
      </w:r>
      <w:r>
        <w:rPr>
          <w:color w:val="000000"/>
        </w:rPr>
        <w:t xml:space="preserve"> ему услуг</w:t>
      </w:r>
      <w:r w:rsidR="00947669">
        <w:rPr>
          <w:color w:val="000000"/>
        </w:rPr>
        <w:t>и</w:t>
      </w:r>
      <w:r>
        <w:rPr>
          <w:color w:val="000000"/>
        </w:rPr>
        <w:t>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3.1.2.«Исполнитель» вправе привлекать третьих лиц по согласованию с «Заказчиком» для оказания услуг</w:t>
      </w:r>
      <w:r w:rsidR="00947669">
        <w:rPr>
          <w:color w:val="000000"/>
        </w:rPr>
        <w:t>и</w:t>
      </w:r>
      <w:r>
        <w:rPr>
          <w:color w:val="000000"/>
        </w:rPr>
        <w:t>, предусмотренн</w:t>
      </w:r>
      <w:r w:rsidR="00947669">
        <w:rPr>
          <w:color w:val="000000"/>
        </w:rPr>
        <w:t>ой</w:t>
      </w:r>
      <w:r>
        <w:rPr>
          <w:color w:val="000000"/>
        </w:rPr>
        <w:t xml:space="preserve"> </w:t>
      </w:r>
      <w:r w:rsidRPr="00B270CF">
        <w:t>п.1.</w:t>
      </w:r>
      <w:r w:rsidR="00550D22" w:rsidRPr="00B270CF">
        <w:t>2</w:t>
      </w:r>
      <w:r w:rsidRPr="00B270CF">
        <w:t xml:space="preserve"> </w:t>
      </w:r>
      <w:r>
        <w:rPr>
          <w:color w:val="000000"/>
        </w:rPr>
        <w:t xml:space="preserve">настоящего контракта. 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  <w:u w:val="single"/>
        </w:rPr>
      </w:pPr>
      <w:r>
        <w:rPr>
          <w:color w:val="000000"/>
          <w:u w:val="single"/>
        </w:rPr>
        <w:t>3</w:t>
      </w:r>
      <w:r w:rsidRPr="00F272A0">
        <w:rPr>
          <w:color w:val="000000"/>
          <w:u w:val="single"/>
        </w:rPr>
        <w:t>.2. Права «Заказчика»: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3.2.1.«Заказчик» вправе проверять ход и качество услуг</w:t>
      </w:r>
      <w:r w:rsidR="00947669">
        <w:rPr>
          <w:color w:val="000000"/>
        </w:rPr>
        <w:t>и</w:t>
      </w:r>
      <w:r>
        <w:rPr>
          <w:color w:val="000000"/>
        </w:rPr>
        <w:t>, оказываем</w:t>
      </w:r>
      <w:r w:rsidR="00947669">
        <w:rPr>
          <w:color w:val="000000"/>
        </w:rPr>
        <w:t>ой</w:t>
      </w:r>
      <w:r>
        <w:rPr>
          <w:color w:val="000000"/>
        </w:rPr>
        <w:t xml:space="preserve"> «Исполнителем.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3.2.2.Если во время оказания услуг</w:t>
      </w:r>
      <w:r w:rsidR="00947669">
        <w:rPr>
          <w:color w:val="000000"/>
        </w:rPr>
        <w:t>и</w:t>
      </w:r>
      <w:r>
        <w:rPr>
          <w:color w:val="000000"/>
        </w:rPr>
        <w:t>, предусмотренн</w:t>
      </w:r>
      <w:r w:rsidR="00947669">
        <w:rPr>
          <w:color w:val="000000"/>
        </w:rPr>
        <w:t>ой</w:t>
      </w:r>
      <w:r>
        <w:rPr>
          <w:color w:val="000000"/>
        </w:rPr>
        <w:t xml:space="preserve"> п.1.</w:t>
      </w:r>
      <w:r w:rsidR="00CF1CC1">
        <w:rPr>
          <w:color w:val="000000"/>
        </w:rPr>
        <w:t>2</w:t>
      </w:r>
      <w:r>
        <w:rPr>
          <w:color w:val="000000"/>
        </w:rPr>
        <w:t xml:space="preserve"> настоящего контракта, станет очевидным, что они не будут выполнены надлежащим образом, «Заказчик» вправе назначить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>разумный срок для устранения недостатков и при неисполнении «Исполнителем» в назначенный срок этого требования расторгнуть в судебном порядке и потребовать возмещения убытков.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3.3.</w:t>
      </w:r>
      <w:r w:rsidRPr="00F272A0">
        <w:rPr>
          <w:u w:val="single"/>
        </w:rPr>
        <w:t>Обязанности «Исполнителя»:</w:t>
      </w:r>
    </w:p>
    <w:p w:rsidR="00155A41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3.3.1.«Исполнитель» обязан оказать услуг</w:t>
      </w:r>
      <w:r w:rsidR="00947669">
        <w:t>у</w:t>
      </w:r>
      <w:r>
        <w:t>, предусмотренн</w:t>
      </w:r>
      <w:r w:rsidR="00947669">
        <w:t>ую</w:t>
      </w:r>
      <w:r>
        <w:t xml:space="preserve"> п.1.</w:t>
      </w:r>
      <w:r w:rsidR="00CF1CC1">
        <w:t>2</w:t>
      </w:r>
      <w:r>
        <w:t xml:space="preserve"> настоящего контракта, 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качественно и в сроки, указанные в разделе 2 настоящего контракта.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 xml:space="preserve">3.3.2.«Исполнитель» обязан </w:t>
      </w:r>
      <w:r w:rsidR="00947669">
        <w:t xml:space="preserve">в течение 3 (трех) рабочих дней с момента оказания услуги </w:t>
      </w:r>
      <w:r w:rsidR="00AB1C0E">
        <w:t xml:space="preserve">по </w:t>
      </w:r>
      <w:r w:rsidR="00AB1C0E">
        <w:lastRenderedPageBreak/>
        <w:t xml:space="preserve">настоящему контракту </w:t>
      </w:r>
      <w:r>
        <w:t xml:space="preserve">предоставить </w:t>
      </w:r>
      <w:r w:rsidR="00947669">
        <w:t xml:space="preserve">«Заказчику»: </w:t>
      </w:r>
      <w:r w:rsidR="00C83D01" w:rsidRPr="003B2407">
        <w:rPr>
          <w:bCs/>
          <w:iCs/>
          <w:color w:val="000000"/>
        </w:rPr>
        <w:t>акт сдачи-прием</w:t>
      </w:r>
      <w:r w:rsidR="00C83D01">
        <w:rPr>
          <w:bCs/>
          <w:iCs/>
          <w:color w:val="000000"/>
        </w:rPr>
        <w:t>а</w:t>
      </w:r>
      <w:r w:rsidR="00C83D01" w:rsidRPr="003B2407">
        <w:rPr>
          <w:bCs/>
          <w:iCs/>
          <w:color w:val="000000"/>
        </w:rPr>
        <w:t xml:space="preserve"> оказанных услуг, </w:t>
      </w:r>
      <w:r w:rsidR="00C83D01">
        <w:rPr>
          <w:bCs/>
          <w:iCs/>
          <w:color w:val="000000"/>
        </w:rPr>
        <w:t xml:space="preserve">текстовый отчет, </w:t>
      </w:r>
      <w:proofErr w:type="spellStart"/>
      <w:r w:rsidR="00C83D01">
        <w:rPr>
          <w:bCs/>
          <w:iCs/>
          <w:color w:val="000000"/>
        </w:rPr>
        <w:t>фотоотчет</w:t>
      </w:r>
      <w:proofErr w:type="spellEnd"/>
      <w:r w:rsidR="00C83D01">
        <w:rPr>
          <w:bCs/>
          <w:iCs/>
          <w:color w:val="000000"/>
        </w:rPr>
        <w:t xml:space="preserve">, </w:t>
      </w:r>
      <w:r w:rsidR="00C83D01" w:rsidRPr="00E8348B">
        <w:rPr>
          <w:bCs/>
          <w:iCs/>
          <w:color w:val="000000"/>
        </w:rPr>
        <w:t>счет</w:t>
      </w:r>
      <w:r w:rsidR="00C83D01">
        <w:rPr>
          <w:bCs/>
          <w:iCs/>
          <w:color w:val="000000"/>
        </w:rPr>
        <w:t xml:space="preserve"> (счет-фактура), акт на списание и копии чеков на приобретение призов и копии чеков на приобретение дипломов</w:t>
      </w:r>
      <w:r>
        <w:t xml:space="preserve">. </w:t>
      </w:r>
    </w:p>
    <w:p w:rsidR="00DC2F84" w:rsidRPr="00F272A0" w:rsidRDefault="00DC2F84" w:rsidP="00DC2F84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3</w:t>
      </w:r>
      <w:r w:rsidRPr="00F272A0">
        <w:rPr>
          <w:u w:val="single"/>
        </w:rPr>
        <w:t>.4. Обязанности «Заказчика»: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3.4.1.«Заказчик» обязан принять оказанн</w:t>
      </w:r>
      <w:r w:rsidR="00C83D01">
        <w:t>ую</w:t>
      </w:r>
      <w:r>
        <w:t xml:space="preserve"> надлежащим образом </w:t>
      </w:r>
      <w:r w:rsidR="00C83D01">
        <w:t>(согласно техническому заданию) услугу</w:t>
      </w:r>
      <w:r>
        <w:t xml:space="preserve"> по акту </w:t>
      </w:r>
      <w:r w:rsidR="00C83D01">
        <w:t xml:space="preserve">сдачи-приема </w:t>
      </w:r>
      <w:r>
        <w:t>оказанных услуг</w:t>
      </w:r>
      <w:r w:rsidR="00C83D01">
        <w:t xml:space="preserve"> и в течение 5 (пяти) рабочих дней с момента получения от «Исполнителя» указанных актов подписать их, либо представить в письменном виде мотивированные возражения</w:t>
      </w:r>
      <w:r>
        <w:t xml:space="preserve">. 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>
        <w:t>3.4.2.«Заказчик» обязан оплатить оказанн</w:t>
      </w:r>
      <w:r w:rsidR="00740896">
        <w:t>ую</w:t>
      </w:r>
      <w:r>
        <w:t xml:space="preserve"> ему услуг</w:t>
      </w:r>
      <w:r w:rsidR="00740896">
        <w:t>у</w:t>
      </w:r>
      <w:r>
        <w:t xml:space="preserve"> в сроки и в порядке, предусмотренные настоящим контрактом.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  <w:r w:rsidRPr="00996859">
        <w:t xml:space="preserve">3.4.3.«Заказчик» назначает уполномоченного представителя: </w:t>
      </w:r>
      <w:r w:rsidR="00CF1CC1">
        <w:t>главного специалиста</w:t>
      </w:r>
      <w:r w:rsidR="00B270CF">
        <w:t xml:space="preserve"> отдела по культуре, спорту и молодежной политике</w:t>
      </w:r>
      <w:r w:rsidR="00834912">
        <w:t xml:space="preserve"> – </w:t>
      </w:r>
      <w:proofErr w:type="spellStart"/>
      <w:r w:rsidR="00834912">
        <w:t>Кетову</w:t>
      </w:r>
      <w:proofErr w:type="spellEnd"/>
      <w:r w:rsidR="00834912">
        <w:t xml:space="preserve"> Наталью Васильевну</w:t>
      </w:r>
      <w:r w:rsidRPr="00996859">
        <w:t>, ответственн</w:t>
      </w:r>
      <w:r>
        <w:t>ого</w:t>
      </w:r>
      <w:r w:rsidRPr="00996859">
        <w:t xml:space="preserve"> за проверку хода и качества услуг, оказываемых «Исполнителем».</w:t>
      </w:r>
    </w:p>
    <w:p w:rsidR="00DC2F84" w:rsidRDefault="00DC2F84" w:rsidP="00DC2F84">
      <w:pPr>
        <w:widowControl w:val="0"/>
        <w:autoSpaceDE w:val="0"/>
        <w:autoSpaceDN w:val="0"/>
        <w:adjustRightInd w:val="0"/>
        <w:ind w:firstLine="426"/>
        <w:jc w:val="both"/>
      </w:pPr>
    </w:p>
    <w:p w:rsidR="00DC2F84" w:rsidRDefault="00DC2F84" w:rsidP="00DC2F84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4.Стоимость услуг, порядок оплаты</w:t>
      </w:r>
    </w:p>
    <w:p w:rsidR="00D96A86" w:rsidRPr="003B69F7" w:rsidRDefault="00DC2F84" w:rsidP="00D96A86">
      <w:pPr>
        <w:widowControl w:val="0"/>
        <w:autoSpaceDE w:val="0"/>
        <w:autoSpaceDN w:val="0"/>
        <w:adjustRightInd w:val="0"/>
        <w:ind w:firstLine="426"/>
        <w:jc w:val="both"/>
      </w:pPr>
      <w:r>
        <w:rPr>
          <w:color w:val="000000"/>
        </w:rPr>
        <w:t>4.1.Стоимость услуг по настоящему контракту составляет</w:t>
      </w:r>
      <w:proofErr w:type="gramStart"/>
      <w:r w:rsidR="00CF1CC1">
        <w:rPr>
          <w:color w:val="000000"/>
        </w:rPr>
        <w:t xml:space="preserve"> _________</w:t>
      </w:r>
      <w:r w:rsidR="00D96A86">
        <w:rPr>
          <w:color w:val="000000"/>
        </w:rPr>
        <w:t>(____)</w:t>
      </w:r>
      <w:r w:rsidRPr="00E8106B">
        <w:rPr>
          <w:sz w:val="22"/>
          <w:szCs w:val="22"/>
        </w:rPr>
        <w:t xml:space="preserve"> </w:t>
      </w:r>
      <w:proofErr w:type="gramEnd"/>
      <w:r w:rsidR="00D96A86" w:rsidRPr="00BE1F0A">
        <w:t>с учетом всех выплаченных и подлежащих выплате налогов и сборов, а так же всех расходов, связанных исполнением настоящего контракта.</w:t>
      </w:r>
      <w:r w:rsidR="00352296">
        <w:t xml:space="preserve"> НДС не облагается (В том числе НДС).</w:t>
      </w:r>
    </w:p>
    <w:p w:rsidR="00DC2F84" w:rsidRPr="00115806" w:rsidRDefault="00D96A86" w:rsidP="00C83D01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 </w:t>
      </w:r>
      <w:r w:rsidR="00DC2F84" w:rsidRPr="00115806">
        <w:rPr>
          <w:color w:val="000000"/>
        </w:rPr>
        <w:t>4.</w:t>
      </w:r>
      <w:r w:rsidR="00C83D01">
        <w:rPr>
          <w:color w:val="000000"/>
        </w:rPr>
        <w:t>2</w:t>
      </w:r>
      <w:r w:rsidR="00DC2F84" w:rsidRPr="00115806">
        <w:rPr>
          <w:color w:val="000000"/>
        </w:rPr>
        <w:t xml:space="preserve">. </w:t>
      </w:r>
      <w:r w:rsidR="00DC2F84" w:rsidRPr="00115806">
        <w:t>Оплата за предоставленные И</w:t>
      </w:r>
      <w:r w:rsidR="00C83D01">
        <w:t>сполнителем услуги произво</w:t>
      </w:r>
      <w:r w:rsidR="00DC2F84" w:rsidRPr="00115806">
        <w:t>д</w:t>
      </w:r>
      <w:r w:rsidR="00C00900">
        <w:t>ит</w:t>
      </w:r>
      <w:r w:rsidR="00C83D01">
        <w:t>ся</w:t>
      </w:r>
      <w:r w:rsidR="00DC2F84" w:rsidRPr="00115806">
        <w:t xml:space="preserve"> безналичным перечислением денежных средств, в течение 10 дней с момента  </w:t>
      </w:r>
      <w:r w:rsidR="00DC2F84" w:rsidRPr="00E8348B">
        <w:t xml:space="preserve">подписания  </w:t>
      </w:r>
      <w:r w:rsidR="00DC2F84" w:rsidRPr="003B2407">
        <w:rPr>
          <w:bCs/>
          <w:iCs/>
          <w:color w:val="000000"/>
        </w:rPr>
        <w:t>акт</w:t>
      </w:r>
      <w:r w:rsidR="00F1728D">
        <w:rPr>
          <w:bCs/>
          <w:iCs/>
          <w:color w:val="000000"/>
        </w:rPr>
        <w:t>а</w:t>
      </w:r>
      <w:r w:rsidR="00DC2F84" w:rsidRPr="003B2407">
        <w:rPr>
          <w:bCs/>
          <w:iCs/>
          <w:color w:val="000000"/>
        </w:rPr>
        <w:t xml:space="preserve"> сдачи-приемки оказанных услуг</w:t>
      </w:r>
      <w:r w:rsidR="00DC2F84" w:rsidRPr="00E8348B">
        <w:t xml:space="preserve"> при предъявлении счёта</w:t>
      </w:r>
      <w:r w:rsidR="00C364CB">
        <w:t xml:space="preserve"> (счета-фактуры)</w:t>
      </w:r>
      <w:r w:rsidR="00DC2F84" w:rsidRPr="00115806">
        <w:t>.</w:t>
      </w:r>
    </w:p>
    <w:p w:rsidR="00DC2F84" w:rsidRDefault="00D96A86" w:rsidP="00D96A86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C83D01">
        <w:rPr>
          <w:color w:val="000000"/>
        </w:rPr>
        <w:t>4.3</w:t>
      </w:r>
      <w:r w:rsidR="00DC2F84">
        <w:rPr>
          <w:color w:val="000000"/>
        </w:rPr>
        <w:t xml:space="preserve">. </w:t>
      </w:r>
      <w:r w:rsidR="00DC2F84" w:rsidRPr="0026270D">
        <w:t xml:space="preserve">При предоставлении </w:t>
      </w:r>
      <w:r w:rsidR="00DC2F84" w:rsidRPr="003B2407">
        <w:rPr>
          <w:bCs/>
          <w:iCs/>
          <w:color w:val="000000"/>
        </w:rPr>
        <w:t>акт</w:t>
      </w:r>
      <w:r w:rsidR="00A25E97">
        <w:rPr>
          <w:bCs/>
          <w:iCs/>
          <w:color w:val="000000"/>
        </w:rPr>
        <w:t>а</w:t>
      </w:r>
      <w:r w:rsidR="00DC2F84" w:rsidRPr="003B2407">
        <w:rPr>
          <w:bCs/>
          <w:iCs/>
          <w:color w:val="000000"/>
        </w:rPr>
        <w:t xml:space="preserve"> сдачи-прием</w:t>
      </w:r>
      <w:r w:rsidR="00C83D01">
        <w:rPr>
          <w:bCs/>
          <w:iCs/>
          <w:color w:val="000000"/>
        </w:rPr>
        <w:t>а</w:t>
      </w:r>
      <w:r w:rsidR="00DC2F84" w:rsidRPr="003B2407">
        <w:rPr>
          <w:bCs/>
          <w:iCs/>
          <w:color w:val="000000"/>
        </w:rPr>
        <w:t xml:space="preserve"> оказанных услуг</w:t>
      </w:r>
      <w:r w:rsidR="00DC2F84" w:rsidRPr="0026270D">
        <w:t xml:space="preserve"> допускается отклонение использованных средств между </w:t>
      </w:r>
      <w:r w:rsidR="00DC2F84">
        <w:t>наименованиями</w:t>
      </w:r>
      <w:r w:rsidR="00DC2F84" w:rsidRPr="0026270D">
        <w:t xml:space="preserve"> расходов, указанных в </w:t>
      </w:r>
      <w:r w:rsidR="00DC2F84">
        <w:t>Приложении № 2</w:t>
      </w:r>
      <w:r w:rsidR="00DC2F84" w:rsidRPr="0026270D">
        <w:t xml:space="preserve"> в размере не более 5% от общей суммы </w:t>
      </w:r>
      <w:r w:rsidR="00DC2F84">
        <w:t>перечня расходов</w:t>
      </w:r>
      <w:r w:rsidR="00DC2F84" w:rsidRPr="00E34672">
        <w:rPr>
          <w:color w:val="000000"/>
        </w:rPr>
        <w:t>.</w:t>
      </w:r>
    </w:p>
    <w:p w:rsidR="00DC2F84" w:rsidRPr="00E34672" w:rsidRDefault="00DC2F84" w:rsidP="00DC2F8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DC2F84" w:rsidRDefault="00DC2F84" w:rsidP="00DC2F84">
      <w:pPr>
        <w:jc w:val="center"/>
        <w:rPr>
          <w:b/>
          <w:bCs/>
        </w:rPr>
      </w:pPr>
      <w:r>
        <w:rPr>
          <w:b/>
          <w:bCs/>
        </w:rPr>
        <w:t>5</w:t>
      </w:r>
      <w:r w:rsidRPr="00577014">
        <w:rPr>
          <w:b/>
          <w:bCs/>
        </w:rPr>
        <w:t>.</w:t>
      </w:r>
      <w:r w:rsidRPr="00626270">
        <w:rPr>
          <w:b/>
          <w:bCs/>
        </w:rPr>
        <w:t>Ответственность</w:t>
      </w:r>
      <w:r>
        <w:rPr>
          <w:b/>
          <w:bCs/>
        </w:rPr>
        <w:t xml:space="preserve"> сторон</w:t>
      </w:r>
      <w:r w:rsidRPr="00626270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626270">
        <w:rPr>
          <w:b/>
          <w:bCs/>
        </w:rPr>
        <w:t xml:space="preserve">за неисполнение </w:t>
      </w:r>
    </w:p>
    <w:p w:rsidR="00DC2F84" w:rsidRDefault="00DC2F84" w:rsidP="00DC2F84">
      <w:pPr>
        <w:jc w:val="center"/>
        <w:rPr>
          <w:b/>
          <w:bCs/>
        </w:rPr>
      </w:pPr>
      <w:r>
        <w:rPr>
          <w:b/>
          <w:bCs/>
        </w:rPr>
        <w:t>или ненадлежащее исполнение обязательств</w:t>
      </w:r>
      <w:r w:rsidRPr="00626270">
        <w:rPr>
          <w:b/>
          <w:bCs/>
        </w:rPr>
        <w:t>.</w:t>
      </w:r>
    </w:p>
    <w:p w:rsidR="00DC2F84" w:rsidRDefault="00DC2F84" w:rsidP="00DC2F84">
      <w:pPr>
        <w:jc w:val="both"/>
      </w:pPr>
      <w:r>
        <w:t>5</w:t>
      </w:r>
      <w:r w:rsidRPr="00626270">
        <w:t>.1</w:t>
      </w:r>
      <w:r>
        <w:t xml:space="preserve">.За неисполнение или ненадлежащее исполнение обязательств, предусмотренных настоящим </w:t>
      </w:r>
    </w:p>
    <w:p w:rsidR="00DC2F84" w:rsidRDefault="00DC2F84" w:rsidP="00DC2F84">
      <w:pPr>
        <w:jc w:val="both"/>
      </w:pPr>
      <w:r>
        <w:t>контрактом, стороны несут ответственность, предусмотренную действующим законодательством РФ.</w:t>
      </w:r>
    </w:p>
    <w:p w:rsidR="00DC2F84" w:rsidRDefault="00DC2F84" w:rsidP="00DC2F84">
      <w:pPr>
        <w:jc w:val="both"/>
      </w:pPr>
      <w:r>
        <w:t>5.2.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>
        <w:t xml:space="preserve"> несет ответственность за действия третьих лиц, привлекаемых им для оказания услуг, предусмотренных настоящим контрактом. </w:t>
      </w:r>
    </w:p>
    <w:p w:rsidR="00DC2F84" w:rsidRDefault="00DC2F84" w:rsidP="00DC2F84">
      <w:pPr>
        <w:jc w:val="both"/>
      </w:pPr>
      <w:r>
        <w:t>5.3.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>
        <w:t xml:space="preserve"> несет ответственность за некачественное</w:t>
      </w:r>
      <w:r w:rsidR="00C00900">
        <w:t xml:space="preserve"> и</w:t>
      </w:r>
      <w:r>
        <w:t xml:space="preserve"> </w:t>
      </w:r>
      <w:r w:rsidR="00740896">
        <w:t xml:space="preserve">несвоевременное </w:t>
      </w:r>
      <w:r>
        <w:t>оказание услуг</w:t>
      </w:r>
      <w:r w:rsidR="00C83D01">
        <w:t>и</w:t>
      </w:r>
      <w:r>
        <w:t xml:space="preserve"> в соответствии с российским гражданским законодательством.</w:t>
      </w:r>
    </w:p>
    <w:p w:rsidR="00DC2F84" w:rsidRPr="007B4CD1" w:rsidRDefault="00DC2F84" w:rsidP="00DC2F84">
      <w:pPr>
        <w:jc w:val="both"/>
      </w:pPr>
      <w:r>
        <w:t>5.4.</w:t>
      </w:r>
      <w:r w:rsidRPr="007B4CD1">
        <w:t xml:space="preserve">В случае просрочки исполнения </w:t>
      </w:r>
      <w:r>
        <w:t>«</w:t>
      </w:r>
      <w:r w:rsidRPr="007B4CD1">
        <w:t>Исполнителем</w:t>
      </w:r>
      <w:r>
        <w:t>»</w:t>
      </w:r>
      <w:r w:rsidRPr="007B4CD1">
        <w:t xml:space="preserve"> обязательства, предусмотренного настоящим контрактом, 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 w:rsidRPr="007B4CD1">
        <w:t xml:space="preserve">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DC2F84" w:rsidRDefault="00DC2F84" w:rsidP="00DC2F84">
      <w:pPr>
        <w:jc w:val="both"/>
      </w:pPr>
      <w:r>
        <w:t>5.5.</w:t>
      </w:r>
      <w:r w:rsidRPr="0052074F">
        <w:t xml:space="preserve">В случае просрочки исполнения </w:t>
      </w:r>
      <w:r>
        <w:t>«</w:t>
      </w:r>
      <w:r w:rsidRPr="0052074F">
        <w:t>Заказчиком</w:t>
      </w:r>
      <w:r>
        <w:t>»</w:t>
      </w:r>
      <w:r w:rsidRPr="0052074F">
        <w:t xml:space="preserve"> обязательства, предусмотренного настоящим контрактом, </w:t>
      </w:r>
      <w:r>
        <w:rPr>
          <w:color w:val="000000"/>
        </w:rPr>
        <w:t>«</w:t>
      </w:r>
      <w:r w:rsidRPr="00E34672">
        <w:rPr>
          <w:color w:val="000000"/>
        </w:rPr>
        <w:t>Исполнитель</w:t>
      </w:r>
      <w:r>
        <w:rPr>
          <w:color w:val="000000"/>
        </w:rPr>
        <w:t>»</w:t>
      </w:r>
      <w:r w:rsidRPr="00E34672">
        <w:rPr>
          <w:color w:val="000000"/>
        </w:rPr>
        <w:t xml:space="preserve"> </w:t>
      </w:r>
      <w:r w:rsidRPr="0052074F">
        <w:t xml:space="preserve">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DC2F84" w:rsidRPr="0052074F" w:rsidRDefault="00DC2F84" w:rsidP="00DC2F84">
      <w:pPr>
        <w:jc w:val="both"/>
      </w:pPr>
      <w:r>
        <w:t>5.6.</w:t>
      </w:r>
      <w:r w:rsidRPr="0052074F">
        <w:t>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DC2F84" w:rsidRDefault="00DC2F84" w:rsidP="00DC2F84">
      <w:pPr>
        <w:jc w:val="both"/>
      </w:pPr>
      <w:r>
        <w:t>5.7.</w:t>
      </w:r>
      <w:r w:rsidRPr="0052074F">
        <w:t>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DC2F84" w:rsidRDefault="00DC2F84" w:rsidP="00DC2F84">
      <w:pPr>
        <w:ind w:firstLine="720"/>
        <w:jc w:val="both"/>
      </w:pPr>
      <w:r w:rsidRPr="0052074F">
        <w:t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 w:rsidRPr="0052074F">
        <w:t>ств др</w:t>
      </w:r>
      <w:proofErr w:type="gramEnd"/>
      <w:r w:rsidRPr="0052074F">
        <w:t xml:space="preserve">угую сторону не позднее  </w:t>
      </w:r>
      <w:r>
        <w:t>2</w:t>
      </w:r>
      <w:r w:rsidRPr="0052074F">
        <w:t xml:space="preserve"> (</w:t>
      </w:r>
      <w:r>
        <w:t>двух</w:t>
      </w:r>
      <w:r w:rsidRPr="0052074F">
        <w:t xml:space="preserve">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DC2F84" w:rsidRDefault="00DC2F84" w:rsidP="00DC2F84">
      <w:pPr>
        <w:ind w:firstLine="720"/>
        <w:jc w:val="both"/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6.</w:t>
      </w:r>
      <w:r w:rsidRPr="0052074F">
        <w:rPr>
          <w:b/>
          <w:bCs/>
        </w:rPr>
        <w:t xml:space="preserve">Разрешение споров между сторонами. 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6.1.</w:t>
      </w:r>
      <w:r w:rsidRPr="0052074F">
        <w:rPr>
          <w:color w:val="000000"/>
        </w:rPr>
        <w:t>Правоотношения между сторонами по настоящему контракту регулируются законодательством Российской Федерации.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6.2.</w:t>
      </w:r>
      <w:r w:rsidRPr="0052074F">
        <w:rPr>
          <w:color w:val="000000"/>
        </w:rPr>
        <w:t>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6.3.</w:t>
      </w:r>
      <w:r w:rsidRPr="0052074F">
        <w:rPr>
          <w:color w:val="000000"/>
        </w:rPr>
        <w:t>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7.</w:t>
      </w:r>
      <w:r w:rsidRPr="0052074F">
        <w:rPr>
          <w:b/>
          <w:bCs/>
          <w:color w:val="000000"/>
        </w:rPr>
        <w:t>Срок действия контракта и дополнительные условия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>7.1.</w:t>
      </w:r>
      <w:r w:rsidRPr="0052074F">
        <w:rPr>
          <w:color w:val="000000"/>
        </w:rPr>
        <w:t>Настоящий контра</w:t>
      </w:r>
      <w:proofErr w:type="gramStart"/>
      <w:r w:rsidRPr="0052074F">
        <w:rPr>
          <w:color w:val="000000"/>
        </w:rPr>
        <w:t>кт вст</w:t>
      </w:r>
      <w:proofErr w:type="gramEnd"/>
      <w:r w:rsidRPr="0052074F">
        <w:rPr>
          <w:color w:val="000000"/>
        </w:rPr>
        <w:t xml:space="preserve">упает в силу со дня его подписания сторонами и действует до </w:t>
      </w:r>
      <w:r>
        <w:rPr>
          <w:color w:val="000000"/>
        </w:rPr>
        <w:t>п</w:t>
      </w:r>
      <w:r w:rsidRPr="0052074F">
        <w:rPr>
          <w:color w:val="000000"/>
        </w:rPr>
        <w:t>олного исполнения сторонами обязательств.</w:t>
      </w:r>
    </w:p>
    <w:p w:rsidR="00DC2F84" w:rsidRPr="0052074F" w:rsidRDefault="00DC2F84" w:rsidP="00DC2F84">
      <w:pPr>
        <w:autoSpaceDE w:val="0"/>
        <w:autoSpaceDN w:val="0"/>
        <w:adjustRightInd w:val="0"/>
        <w:jc w:val="both"/>
      </w:pPr>
      <w:r>
        <w:rPr>
          <w:color w:val="000000"/>
        </w:rPr>
        <w:t>7</w:t>
      </w:r>
      <w:r w:rsidRPr="0052074F">
        <w:rPr>
          <w:color w:val="000000"/>
        </w:rPr>
        <w:t>.2.</w:t>
      </w:r>
      <w:r w:rsidRPr="0052074F">
        <w:t>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both"/>
      </w:pPr>
      <w:r>
        <w:t>7</w:t>
      </w:r>
      <w:r w:rsidRPr="0052074F">
        <w:t>.3.</w:t>
      </w:r>
      <w:proofErr w:type="gramStart"/>
      <w:r w:rsidRPr="0052074F">
        <w:rPr>
          <w:color w:val="000000"/>
        </w:rPr>
        <w:t>Контракт</w:t>
      </w:r>
      <w:proofErr w:type="gramEnd"/>
      <w:r w:rsidRPr="0052074F">
        <w:rPr>
          <w:color w:val="000000"/>
        </w:rPr>
        <w:t xml:space="preserve">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DC2F84" w:rsidRPr="0052074F" w:rsidRDefault="00DC2F84" w:rsidP="00DC2F84">
      <w:pPr>
        <w:autoSpaceDE w:val="0"/>
        <w:autoSpaceDN w:val="0"/>
        <w:adjustRightInd w:val="0"/>
        <w:jc w:val="both"/>
      </w:pPr>
      <w:r>
        <w:t>7.4.</w:t>
      </w:r>
      <w:r w:rsidRPr="0052074F">
        <w:t>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7</w:t>
      </w:r>
      <w:r w:rsidRPr="0052074F">
        <w:rPr>
          <w:color w:val="000000"/>
        </w:rPr>
        <w:t>.5.Настоящий</w:t>
      </w:r>
      <w:r>
        <w:rPr>
          <w:color w:val="000000"/>
        </w:rPr>
        <w:t xml:space="preserve">   </w:t>
      </w:r>
      <w:r w:rsidRPr="0052074F">
        <w:rPr>
          <w:color w:val="000000"/>
        </w:rPr>
        <w:t xml:space="preserve"> контракт</w:t>
      </w:r>
      <w:r>
        <w:rPr>
          <w:color w:val="000000"/>
        </w:rPr>
        <w:t xml:space="preserve">   </w:t>
      </w:r>
      <w:r w:rsidRPr="0052074F">
        <w:rPr>
          <w:color w:val="000000"/>
        </w:rPr>
        <w:t xml:space="preserve"> </w:t>
      </w:r>
      <w:r w:rsidR="00F1728D">
        <w:rPr>
          <w:color w:val="000000"/>
        </w:rPr>
        <w:t>составлен</w:t>
      </w:r>
      <w:r>
        <w:rPr>
          <w:color w:val="000000"/>
        </w:rPr>
        <w:t xml:space="preserve"> </w:t>
      </w:r>
      <w:r w:rsidRPr="0052074F">
        <w:rPr>
          <w:color w:val="000000"/>
        </w:rPr>
        <w:t xml:space="preserve"> в двух экземплярах, имеющих </w:t>
      </w:r>
      <w:proofErr w:type="gramStart"/>
      <w:r w:rsidRPr="0052074F">
        <w:rPr>
          <w:color w:val="000000"/>
        </w:rPr>
        <w:t>одинаковую</w:t>
      </w:r>
      <w:proofErr w:type="gramEnd"/>
      <w:r w:rsidRPr="0052074F">
        <w:rPr>
          <w:color w:val="000000"/>
        </w:rPr>
        <w:t xml:space="preserve"> юридическую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52074F">
        <w:rPr>
          <w:color w:val="000000"/>
        </w:rPr>
        <w:t xml:space="preserve">силу, по одному для каждой из сторон. </w:t>
      </w:r>
    </w:p>
    <w:p w:rsidR="00DC2F84" w:rsidRDefault="00DC2F84" w:rsidP="00DC2F8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DC2F84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8</w:t>
      </w:r>
      <w:r w:rsidRPr="0052074F">
        <w:rPr>
          <w:b/>
          <w:bCs/>
        </w:rPr>
        <w:t>. Адреса, банковские реквизиты и подписи сторон</w:t>
      </w:r>
    </w:p>
    <w:p w:rsidR="00DC2F84" w:rsidRPr="0052074F" w:rsidRDefault="00DC2F84" w:rsidP="00DC2F8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20106" w:type="dxa"/>
        <w:tblInd w:w="392" w:type="dxa"/>
        <w:tblLayout w:type="fixed"/>
        <w:tblLook w:val="0000"/>
      </w:tblPr>
      <w:tblGrid>
        <w:gridCol w:w="5103"/>
        <w:gridCol w:w="5103"/>
        <w:gridCol w:w="5103"/>
        <w:gridCol w:w="4797"/>
      </w:tblGrid>
      <w:tr w:rsidR="00D96A86" w:rsidRPr="0052074F" w:rsidTr="00D96A86">
        <w:trPr>
          <w:trHeight w:val="5961"/>
        </w:trPr>
        <w:tc>
          <w:tcPr>
            <w:tcW w:w="5103" w:type="dxa"/>
          </w:tcPr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Заказчик: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Администрация Мотовилихинского района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2074F">
              <w:rPr>
                <w:bCs/>
                <w:color w:val="000000"/>
              </w:rPr>
              <w:t xml:space="preserve">города Перми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smartTag w:uri="urn:schemas-microsoft-com:office:smarttags" w:element="metricconverter">
              <w:smartTagPr>
                <w:attr w:name="ProductID" w:val="614014, г"/>
              </w:smartTagPr>
              <w:r w:rsidRPr="0052074F">
                <w:t>614014, г</w:t>
              </w:r>
            </w:smartTag>
            <w:r w:rsidRPr="0052074F">
              <w:t>. Пермь, ул. Уральская, 36</w:t>
            </w:r>
          </w:p>
          <w:p w:rsidR="00D96A86" w:rsidRPr="0052074F" w:rsidRDefault="00D96A86" w:rsidP="000304E1">
            <w:r w:rsidRPr="0052074F">
              <w:t>Банковские реквизиты:</w:t>
            </w:r>
          </w:p>
          <w:p w:rsidR="00D96A86" w:rsidRPr="0052074F" w:rsidRDefault="00D96A86" w:rsidP="000304E1">
            <w:proofErr w:type="gramStart"/>
            <w:r w:rsidRPr="0052074F">
              <w:t xml:space="preserve">УФК по Пермскому краю (ДФ г. Перми, </w:t>
            </w:r>
            <w:proofErr w:type="gramEnd"/>
          </w:p>
          <w:p w:rsidR="00D96A86" w:rsidRPr="0052074F" w:rsidRDefault="00D96A86" w:rsidP="000304E1">
            <w:proofErr w:type="gramStart"/>
            <w:r w:rsidRPr="0052074F">
              <w:t>л</w:t>
            </w:r>
            <w:proofErr w:type="gramEnd"/>
            <w:r w:rsidRPr="0052074F">
              <w:t xml:space="preserve">/с 02563000380, Администрация Мотовилихинского района </w:t>
            </w:r>
          </w:p>
          <w:p w:rsidR="00D96A86" w:rsidRPr="0052074F" w:rsidRDefault="00D96A86" w:rsidP="000304E1">
            <w:r w:rsidRPr="0052074F">
              <w:t xml:space="preserve">города Перми, </w:t>
            </w:r>
            <w:proofErr w:type="gramStart"/>
            <w:r w:rsidRPr="0052074F">
              <w:t>л</w:t>
            </w:r>
            <w:proofErr w:type="gramEnd"/>
            <w:r w:rsidRPr="0052074F">
              <w:t>/с 02933013746)</w:t>
            </w:r>
          </w:p>
          <w:p w:rsidR="00D96A86" w:rsidRPr="0052074F" w:rsidRDefault="00D96A86" w:rsidP="000304E1">
            <w:proofErr w:type="gramStart"/>
            <w:r w:rsidRPr="0052074F">
              <w:t>Р</w:t>
            </w:r>
            <w:proofErr w:type="gramEnd"/>
            <w:r w:rsidRPr="0052074F">
              <w:t xml:space="preserve">/счет: 40204810300000000006 </w:t>
            </w:r>
          </w:p>
          <w:p w:rsidR="00D96A86" w:rsidRPr="0052074F" w:rsidRDefault="00D96A86" w:rsidP="000304E1">
            <w:r w:rsidRPr="0052074F">
              <w:t xml:space="preserve">ГРКЦ ГУ Банка России по Пермскому краю </w:t>
            </w:r>
            <w:proofErr w:type="gramStart"/>
            <w:r w:rsidRPr="0052074F">
              <w:t>г</w:t>
            </w:r>
            <w:proofErr w:type="gramEnd"/>
            <w:r w:rsidRPr="0052074F">
              <w:t>. Пермь</w:t>
            </w:r>
          </w:p>
          <w:p w:rsidR="00D96A86" w:rsidRPr="0052074F" w:rsidRDefault="00D96A86" w:rsidP="000304E1">
            <w:r w:rsidRPr="0052074F">
              <w:t>ИНН/КПП: 5906012420 / 590601001</w:t>
            </w:r>
          </w:p>
          <w:p w:rsidR="00D96A86" w:rsidRPr="0052074F" w:rsidRDefault="00D96A86" w:rsidP="000304E1">
            <w:r w:rsidRPr="0052074F">
              <w:t xml:space="preserve">БИК: 045773001 ОГРН 1025901377611 </w:t>
            </w:r>
          </w:p>
          <w:p w:rsidR="00D96A86" w:rsidRPr="0052074F" w:rsidRDefault="00D96A86" w:rsidP="000304E1">
            <w:r w:rsidRPr="0052074F">
              <w:t>ОК</w:t>
            </w:r>
            <w:r w:rsidR="00CC4946">
              <w:t>А</w:t>
            </w:r>
            <w:r w:rsidRPr="0052074F">
              <w:t>ТО 57401000000  ОКПО 04038264</w:t>
            </w:r>
          </w:p>
          <w:p w:rsidR="00D96A86" w:rsidRPr="0052074F" w:rsidRDefault="00D96A86" w:rsidP="000304E1">
            <w:r>
              <w:t xml:space="preserve">Глава </w:t>
            </w:r>
            <w:r w:rsidRPr="0052074F">
              <w:t xml:space="preserve"> администрации </w:t>
            </w:r>
          </w:p>
          <w:p w:rsidR="00D96A86" w:rsidRPr="0052074F" w:rsidRDefault="00D96A86" w:rsidP="000304E1">
            <w:r w:rsidRPr="0052074F">
              <w:t>Мотовилихинского района города Перми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t xml:space="preserve">_______________________ </w:t>
            </w:r>
            <w:proofErr w:type="spellStart"/>
            <w:r>
              <w:t>В.М.Кокшаров</w:t>
            </w:r>
            <w:proofErr w:type="spellEnd"/>
            <w:r w:rsidRPr="0052074F">
              <w:rPr>
                <w:b/>
                <w:bCs/>
                <w:color w:val="000000"/>
              </w:rPr>
              <w:t xml:space="preserve"> </w:t>
            </w:r>
          </w:p>
          <w:p w:rsidR="00D96A86" w:rsidRPr="0052074F" w:rsidRDefault="00D96A86" w:rsidP="000304E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074F">
              <w:rPr>
                <w:b/>
                <w:bCs/>
                <w:color w:val="000000"/>
              </w:rPr>
              <w:t>«____»______________</w:t>
            </w:r>
            <w:r w:rsidRPr="0052074F">
              <w:rPr>
                <w:bCs/>
                <w:color w:val="000000"/>
              </w:rPr>
              <w:t>201</w:t>
            </w:r>
            <w:r>
              <w:rPr>
                <w:bCs/>
                <w:color w:val="000000"/>
              </w:rPr>
              <w:t>3</w:t>
            </w:r>
            <w:r w:rsidRPr="0052074F">
              <w:rPr>
                <w:bCs/>
                <w:color w:val="000000"/>
              </w:rPr>
              <w:t xml:space="preserve"> г</w:t>
            </w:r>
            <w:r w:rsidRPr="0052074F">
              <w:rPr>
                <w:b/>
                <w:bCs/>
                <w:color w:val="000000"/>
              </w:rPr>
              <w:t>.</w:t>
            </w:r>
          </w:p>
        </w:tc>
        <w:tc>
          <w:tcPr>
            <w:tcW w:w="5103" w:type="dxa"/>
          </w:tcPr>
          <w:p w:rsidR="00D96A86" w:rsidRPr="0052074F" w:rsidRDefault="00D96A86" w:rsidP="000304E1">
            <w:pPr>
              <w:rPr>
                <w:b/>
              </w:rPr>
            </w:pPr>
            <w:r w:rsidRPr="0052074F">
              <w:rPr>
                <w:b/>
              </w:rPr>
              <w:t>Исполнитель:</w:t>
            </w:r>
          </w:p>
          <w:p w:rsidR="00D96A86" w:rsidRPr="0052074F" w:rsidRDefault="00D96A86" w:rsidP="000304E1">
            <w:pPr>
              <w:rPr>
                <w:b/>
              </w:rPr>
            </w:pPr>
          </w:p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Pr="0052074F" w:rsidRDefault="00D96A86" w:rsidP="000304E1"/>
          <w:p w:rsidR="00D96A86" w:rsidRDefault="00D96A86" w:rsidP="000304E1"/>
          <w:p w:rsidR="00D96A86" w:rsidRDefault="00D96A86" w:rsidP="000304E1"/>
          <w:p w:rsidR="00D96A86" w:rsidRDefault="00D96A86" w:rsidP="000304E1"/>
          <w:p w:rsidR="00D96A86" w:rsidRDefault="00D96A86" w:rsidP="000304E1"/>
          <w:p w:rsidR="00D96A86" w:rsidRPr="0052074F" w:rsidRDefault="00D96A86" w:rsidP="000304E1">
            <w:r w:rsidRPr="0052074F">
              <w:t>__________________/____________/</w:t>
            </w:r>
          </w:p>
          <w:p w:rsidR="00D96A86" w:rsidRDefault="00D96A86" w:rsidP="000304E1">
            <w:r>
              <w:t xml:space="preserve">«____»___________________2013 </w:t>
            </w:r>
            <w:r w:rsidRPr="0052074F">
              <w:t>г.</w:t>
            </w:r>
          </w:p>
          <w:p w:rsidR="00D96A86" w:rsidRPr="0052074F" w:rsidRDefault="00D96A86" w:rsidP="000304E1"/>
        </w:tc>
        <w:tc>
          <w:tcPr>
            <w:tcW w:w="5103" w:type="dxa"/>
          </w:tcPr>
          <w:p w:rsidR="00D96A86" w:rsidRPr="0052074F" w:rsidRDefault="00D96A86" w:rsidP="00D96A86">
            <w:pPr>
              <w:rPr>
                <w:b/>
                <w:bCs/>
                <w:color w:val="000000"/>
              </w:rPr>
            </w:pPr>
          </w:p>
        </w:tc>
        <w:tc>
          <w:tcPr>
            <w:tcW w:w="4797" w:type="dxa"/>
          </w:tcPr>
          <w:p w:rsidR="00D96A86" w:rsidRPr="0052074F" w:rsidRDefault="00D96A86" w:rsidP="00CF1CC1"/>
        </w:tc>
      </w:tr>
    </w:tbl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C83D01" w:rsidRDefault="00C83D01" w:rsidP="00DC2F84">
      <w:pPr>
        <w:ind w:firstLine="708"/>
        <w:jc w:val="right"/>
      </w:pPr>
    </w:p>
    <w:p w:rsidR="00C83D01" w:rsidRDefault="00C83D01" w:rsidP="00DC2F84">
      <w:pPr>
        <w:ind w:firstLine="708"/>
        <w:jc w:val="right"/>
      </w:pPr>
    </w:p>
    <w:p w:rsidR="00C83D01" w:rsidRDefault="00C83D01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A25E97" w:rsidRDefault="00A25E97" w:rsidP="00DC2F84">
      <w:pPr>
        <w:ind w:firstLine="708"/>
        <w:jc w:val="right"/>
      </w:pPr>
    </w:p>
    <w:p w:rsidR="00DC2F84" w:rsidRDefault="00DC2F84" w:rsidP="00DC2F84">
      <w:pPr>
        <w:ind w:firstLine="708"/>
        <w:jc w:val="right"/>
      </w:pPr>
      <w:r>
        <w:lastRenderedPageBreak/>
        <w:t>Приложение № 1</w:t>
      </w:r>
    </w:p>
    <w:p w:rsidR="00DC2F84" w:rsidRDefault="00DC2F84" w:rsidP="00DC2F84">
      <w:pPr>
        <w:ind w:firstLine="708"/>
        <w:jc w:val="right"/>
      </w:pPr>
      <w:r>
        <w:t xml:space="preserve"> к </w:t>
      </w:r>
      <w:r w:rsidR="000B6963">
        <w:t xml:space="preserve">проекту </w:t>
      </w:r>
      <w:r>
        <w:t>муниципально</w:t>
      </w:r>
      <w:r w:rsidR="000B6963">
        <w:t>го</w:t>
      </w:r>
      <w:r>
        <w:t xml:space="preserve"> контракт</w:t>
      </w:r>
      <w:r w:rsidR="000B6963">
        <w:t>а</w:t>
      </w:r>
      <w:r>
        <w:t xml:space="preserve">  №</w:t>
      </w:r>
      <w:r w:rsidR="005A5C3E">
        <w:t>___________________</w:t>
      </w:r>
    </w:p>
    <w:p w:rsidR="00DC2F84" w:rsidRDefault="00DC2F84" w:rsidP="00DC2F84">
      <w:pPr>
        <w:ind w:firstLine="708"/>
        <w:jc w:val="right"/>
      </w:pPr>
      <w:r>
        <w:t xml:space="preserve"> от «___»___________201</w:t>
      </w:r>
      <w:r w:rsidR="005A5C3E">
        <w:t>3</w:t>
      </w:r>
      <w:r>
        <w:t xml:space="preserve"> года</w:t>
      </w:r>
    </w:p>
    <w:p w:rsidR="00DC2F84" w:rsidRDefault="00DC2F84" w:rsidP="00AA6989">
      <w:pPr>
        <w:ind w:firstLine="708"/>
        <w:jc w:val="center"/>
      </w:pPr>
    </w:p>
    <w:p w:rsidR="00AA6989" w:rsidRDefault="00AA6989" w:rsidP="00AA6989">
      <w:pPr>
        <w:ind w:firstLine="708"/>
        <w:jc w:val="center"/>
      </w:pPr>
    </w:p>
    <w:p w:rsidR="003E1783" w:rsidRDefault="00AA6989" w:rsidP="003E1783">
      <w:pPr>
        <w:shd w:val="clear" w:color="auto" w:fill="FFFFFF"/>
        <w:spacing w:line="281" w:lineRule="exact"/>
        <w:ind w:right="979"/>
        <w:jc w:val="center"/>
        <w:rPr>
          <w:b/>
          <w:spacing w:val="3"/>
          <w:u w:val="single"/>
        </w:rPr>
      </w:pPr>
      <w:r w:rsidRPr="00AA6989">
        <w:rPr>
          <w:b/>
          <w:bCs/>
          <w:color w:val="000000"/>
          <w:spacing w:val="-2"/>
        </w:rPr>
        <w:t>Техническое задание</w:t>
      </w:r>
      <w:r w:rsidR="003E1783" w:rsidRPr="003E1783">
        <w:rPr>
          <w:b/>
          <w:spacing w:val="3"/>
          <w:u w:val="single"/>
        </w:rPr>
        <w:t xml:space="preserve"> </w:t>
      </w:r>
    </w:p>
    <w:p w:rsidR="003E1783" w:rsidRDefault="003E1783" w:rsidP="003E1783">
      <w:pPr>
        <w:shd w:val="clear" w:color="auto" w:fill="FFFFFF"/>
        <w:spacing w:line="281" w:lineRule="exact"/>
        <w:ind w:right="979"/>
        <w:jc w:val="center"/>
        <w:rPr>
          <w:b/>
          <w:spacing w:val="-1"/>
          <w:u w:val="single"/>
        </w:rPr>
      </w:pPr>
      <w:r w:rsidRPr="006D1374">
        <w:rPr>
          <w:b/>
          <w:spacing w:val="3"/>
          <w:u w:val="single"/>
        </w:rPr>
        <w:t xml:space="preserve">Организация и </w:t>
      </w:r>
      <w:r w:rsidRPr="006D1374">
        <w:rPr>
          <w:b/>
          <w:bCs/>
          <w:spacing w:val="3"/>
          <w:u w:val="single"/>
        </w:rPr>
        <w:t xml:space="preserve">проведение </w:t>
      </w:r>
      <w:r w:rsidRPr="003E1783">
        <w:rPr>
          <w:b/>
          <w:u w:val="single"/>
        </w:rPr>
        <w:t xml:space="preserve">инновационного </w:t>
      </w:r>
      <w:r w:rsidRPr="003E1783">
        <w:rPr>
          <w:b/>
          <w:spacing w:val="-1"/>
          <w:u w:val="single"/>
        </w:rPr>
        <w:t xml:space="preserve">мероприятия - </w:t>
      </w:r>
      <w:proofErr w:type="spellStart"/>
      <w:r w:rsidRPr="003E1783">
        <w:rPr>
          <w:b/>
          <w:spacing w:val="-1"/>
          <w:u w:val="single"/>
        </w:rPr>
        <w:t>фотокросс</w:t>
      </w:r>
      <w:proofErr w:type="spellEnd"/>
      <w:r w:rsidRPr="003E1783">
        <w:rPr>
          <w:b/>
          <w:spacing w:val="-1"/>
          <w:u w:val="single"/>
        </w:rPr>
        <w:t xml:space="preserve"> по историческим местам района «Назад в будущее»</w:t>
      </w:r>
    </w:p>
    <w:p w:rsidR="003E1783" w:rsidRPr="003E1783" w:rsidRDefault="003E1783" w:rsidP="003E1783">
      <w:pPr>
        <w:shd w:val="clear" w:color="auto" w:fill="FFFFFF"/>
        <w:spacing w:line="281" w:lineRule="exact"/>
        <w:ind w:right="979"/>
        <w:jc w:val="center"/>
        <w:rPr>
          <w:b/>
          <w:spacing w:val="3"/>
          <w:u w:val="single"/>
        </w:rPr>
      </w:pPr>
    </w:p>
    <w:p w:rsidR="00AA6989" w:rsidRPr="00AA6989" w:rsidRDefault="00AA6989" w:rsidP="00AA6989">
      <w:pPr>
        <w:shd w:val="clear" w:color="auto" w:fill="FFFFFF"/>
        <w:spacing w:line="281" w:lineRule="exact"/>
        <w:ind w:left="43"/>
        <w:jc w:val="center"/>
        <w:rPr>
          <w:b/>
        </w:rPr>
      </w:pPr>
    </w:p>
    <w:p w:rsidR="005A5C3E" w:rsidRPr="005F28A5" w:rsidRDefault="00DC2F84" w:rsidP="00E650D2">
      <w:pPr>
        <w:numPr>
          <w:ilvl w:val="0"/>
          <w:numId w:val="8"/>
        </w:numPr>
        <w:jc w:val="both"/>
      </w:pPr>
      <w:r w:rsidRPr="00AF73FE">
        <w:t>Сроки оказания услуги:</w:t>
      </w:r>
      <w:r w:rsidR="005A5C3E" w:rsidRPr="005A5C3E">
        <w:t xml:space="preserve"> </w:t>
      </w:r>
      <w:r w:rsidR="00352296">
        <w:t xml:space="preserve">с момента </w:t>
      </w:r>
      <w:r w:rsidR="00CB563C">
        <w:t>подписа</w:t>
      </w:r>
      <w:r w:rsidR="00352296">
        <w:t xml:space="preserve">ния до </w:t>
      </w:r>
      <w:r w:rsidR="00C83D01">
        <w:t>0</w:t>
      </w:r>
      <w:r w:rsidR="005842F2">
        <w:t>8</w:t>
      </w:r>
      <w:r w:rsidR="00352296">
        <w:t xml:space="preserve"> августа </w:t>
      </w:r>
      <w:r w:rsidR="005A5C3E" w:rsidRPr="005F28A5">
        <w:t>201</w:t>
      </w:r>
      <w:r w:rsidR="005A5C3E">
        <w:t>3</w:t>
      </w:r>
      <w:r w:rsidR="00A25E97">
        <w:t xml:space="preserve"> года</w:t>
      </w:r>
      <w:r w:rsidR="005A5C3E" w:rsidRPr="005F28A5">
        <w:t xml:space="preserve"> </w:t>
      </w:r>
      <w:r w:rsidR="00A25E97">
        <w:t>(</w:t>
      </w:r>
      <w:r w:rsidR="005A5C3E" w:rsidRPr="005F28A5">
        <w:t>дата и  время по согласованию с Заказчиком</w:t>
      </w:r>
      <w:r w:rsidR="00A25E97">
        <w:t>)</w:t>
      </w:r>
      <w:r w:rsidR="005A5C3E" w:rsidRPr="005F28A5">
        <w:t>.</w:t>
      </w:r>
    </w:p>
    <w:p w:rsidR="00DC2F84" w:rsidRPr="00AF73FE" w:rsidRDefault="00DC2F84" w:rsidP="00E650D2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AF73FE">
        <w:rPr>
          <w:sz w:val="24"/>
          <w:szCs w:val="24"/>
        </w:rPr>
        <w:t xml:space="preserve">Место оказания услуги: </w:t>
      </w:r>
      <w:r w:rsidR="005A5C3E">
        <w:rPr>
          <w:sz w:val="24"/>
          <w:szCs w:val="24"/>
        </w:rPr>
        <w:t>г</w:t>
      </w:r>
      <w:proofErr w:type="gramStart"/>
      <w:r w:rsidR="005A5C3E">
        <w:rPr>
          <w:sz w:val="24"/>
          <w:szCs w:val="24"/>
        </w:rPr>
        <w:t>.П</w:t>
      </w:r>
      <w:proofErr w:type="gramEnd"/>
      <w:r w:rsidR="005A5C3E">
        <w:rPr>
          <w:sz w:val="24"/>
          <w:szCs w:val="24"/>
        </w:rPr>
        <w:t xml:space="preserve">ермь, </w:t>
      </w:r>
      <w:r w:rsidRPr="00AF73FE">
        <w:rPr>
          <w:sz w:val="24"/>
          <w:szCs w:val="24"/>
        </w:rPr>
        <w:t xml:space="preserve">территория </w:t>
      </w:r>
      <w:proofErr w:type="spellStart"/>
      <w:r w:rsidRPr="00AF73FE">
        <w:rPr>
          <w:sz w:val="24"/>
          <w:szCs w:val="24"/>
        </w:rPr>
        <w:t>Мотовилихинского</w:t>
      </w:r>
      <w:proofErr w:type="spellEnd"/>
      <w:r w:rsidRPr="00AF73FE">
        <w:rPr>
          <w:sz w:val="24"/>
          <w:szCs w:val="24"/>
        </w:rPr>
        <w:t xml:space="preserve"> района.</w:t>
      </w:r>
    </w:p>
    <w:p w:rsidR="00AB4ADA" w:rsidRDefault="00DC2F84" w:rsidP="00E650D2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Целевая аудитория: молодежь в возрасте от 1</w:t>
      </w:r>
      <w:r w:rsidR="00352296">
        <w:rPr>
          <w:sz w:val="24"/>
          <w:szCs w:val="24"/>
        </w:rPr>
        <w:t>4</w:t>
      </w:r>
      <w:r>
        <w:rPr>
          <w:sz w:val="24"/>
          <w:szCs w:val="24"/>
        </w:rPr>
        <w:t xml:space="preserve"> до </w:t>
      </w:r>
      <w:r w:rsidR="00352296">
        <w:rPr>
          <w:sz w:val="24"/>
          <w:szCs w:val="24"/>
        </w:rPr>
        <w:t>18</w:t>
      </w:r>
      <w:r w:rsidR="00E2106A">
        <w:rPr>
          <w:sz w:val="24"/>
          <w:szCs w:val="24"/>
        </w:rPr>
        <w:t xml:space="preserve"> лет</w:t>
      </w:r>
      <w:r w:rsidR="00AB4ADA">
        <w:rPr>
          <w:sz w:val="24"/>
          <w:szCs w:val="24"/>
        </w:rPr>
        <w:t>.</w:t>
      </w:r>
    </w:p>
    <w:p w:rsidR="00AB4ADA" w:rsidRDefault="00AB4ADA" w:rsidP="00E650D2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участия в мероприятии</w:t>
      </w:r>
      <w:r w:rsidR="00E2106A">
        <w:rPr>
          <w:sz w:val="24"/>
          <w:szCs w:val="24"/>
        </w:rPr>
        <w:t xml:space="preserve"> не менее </w:t>
      </w:r>
      <w:r w:rsidR="00352296">
        <w:rPr>
          <w:sz w:val="24"/>
          <w:szCs w:val="24"/>
        </w:rPr>
        <w:t>3</w:t>
      </w:r>
      <w:r w:rsidR="00E2106A">
        <w:rPr>
          <w:sz w:val="24"/>
          <w:szCs w:val="24"/>
        </w:rPr>
        <w:t>0 человек.</w:t>
      </w:r>
    </w:p>
    <w:p w:rsidR="00E650D2" w:rsidRPr="00E650D2" w:rsidRDefault="00AA6989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jc w:val="both"/>
        <w:rPr>
          <w:color w:val="000000"/>
          <w:spacing w:val="-15"/>
        </w:rPr>
      </w:pPr>
      <w:r w:rsidRPr="00AA6989">
        <w:rPr>
          <w:color w:val="000000"/>
          <w:spacing w:val="-2"/>
        </w:rPr>
        <w:t>Организация и проведение</w:t>
      </w:r>
      <w:r w:rsidR="006D1374">
        <w:rPr>
          <w:color w:val="000000"/>
          <w:spacing w:val="-2"/>
        </w:rPr>
        <w:t xml:space="preserve"> </w:t>
      </w:r>
      <w:r w:rsidR="00352296">
        <w:t>инновационного</w:t>
      </w:r>
      <w:r w:rsidR="00352296" w:rsidRPr="000E1661">
        <w:t xml:space="preserve"> </w:t>
      </w:r>
      <w:r w:rsidR="00352296" w:rsidRPr="000E1661">
        <w:rPr>
          <w:spacing w:val="-1"/>
        </w:rPr>
        <w:t>мероприяти</w:t>
      </w:r>
      <w:r w:rsidR="00352296">
        <w:rPr>
          <w:spacing w:val="-1"/>
        </w:rPr>
        <w:t xml:space="preserve">я - </w:t>
      </w:r>
      <w:proofErr w:type="spellStart"/>
      <w:r w:rsidR="00352296">
        <w:rPr>
          <w:spacing w:val="-1"/>
        </w:rPr>
        <w:t>фотокросс</w:t>
      </w:r>
      <w:proofErr w:type="spellEnd"/>
      <w:r w:rsidR="00352296">
        <w:rPr>
          <w:spacing w:val="-1"/>
        </w:rPr>
        <w:t xml:space="preserve"> по историческим местам района «Назад в будущее»</w:t>
      </w:r>
      <w:r w:rsidR="00E650D2">
        <w:rPr>
          <w:spacing w:val="-1"/>
        </w:rPr>
        <w:t>.</w:t>
      </w:r>
    </w:p>
    <w:p w:rsidR="008D19F5" w:rsidRPr="00E650D2" w:rsidRDefault="00E650D2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jc w:val="both"/>
        <w:rPr>
          <w:color w:val="000000"/>
          <w:spacing w:val="-15"/>
        </w:rPr>
      </w:pPr>
      <w:r>
        <w:rPr>
          <w:color w:val="000000"/>
          <w:spacing w:val="-2"/>
        </w:rPr>
        <w:t>П</w:t>
      </w:r>
      <w:r w:rsidR="008D19F5" w:rsidRPr="00E650D2">
        <w:rPr>
          <w:color w:val="000000"/>
          <w:spacing w:val="-2"/>
        </w:rPr>
        <w:t xml:space="preserve">родолжительность мероприятия не менее </w:t>
      </w:r>
      <w:r w:rsidRPr="00E650D2">
        <w:rPr>
          <w:color w:val="000000"/>
          <w:spacing w:val="-2"/>
        </w:rPr>
        <w:t>4</w:t>
      </w:r>
      <w:r w:rsidR="008D19F5" w:rsidRPr="00E650D2">
        <w:rPr>
          <w:color w:val="000000"/>
          <w:spacing w:val="-2"/>
        </w:rPr>
        <w:t xml:space="preserve"> часов;</w:t>
      </w:r>
    </w:p>
    <w:p w:rsidR="0035085A" w:rsidRDefault="00DC2F84" w:rsidP="00E650D2">
      <w:pPr>
        <w:pStyle w:val="a6"/>
        <w:numPr>
          <w:ilvl w:val="0"/>
          <w:numId w:val="8"/>
        </w:numPr>
        <w:jc w:val="both"/>
        <w:rPr>
          <w:sz w:val="24"/>
          <w:szCs w:val="24"/>
        </w:rPr>
      </w:pPr>
      <w:r w:rsidRPr="00AA6989">
        <w:rPr>
          <w:sz w:val="24"/>
          <w:szCs w:val="24"/>
        </w:rPr>
        <w:t>Целью мероприятия является</w:t>
      </w:r>
      <w:r w:rsidR="00352296">
        <w:rPr>
          <w:sz w:val="24"/>
          <w:szCs w:val="24"/>
        </w:rPr>
        <w:t xml:space="preserve"> привлечение внимания молодежи к истории района, расширение патриотического сознания</w:t>
      </w:r>
      <w:r w:rsidR="003E1783">
        <w:rPr>
          <w:sz w:val="24"/>
          <w:szCs w:val="24"/>
        </w:rPr>
        <w:t>, поддержка активной и одаренной молодежи.</w:t>
      </w:r>
      <w:r w:rsidR="0035085A">
        <w:rPr>
          <w:sz w:val="24"/>
          <w:szCs w:val="24"/>
        </w:rPr>
        <w:t xml:space="preserve"> </w:t>
      </w:r>
    </w:p>
    <w:p w:rsidR="00352296" w:rsidRPr="00352296" w:rsidRDefault="00352296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>
        <w:rPr>
          <w:color w:val="000000"/>
          <w:spacing w:val="-1"/>
        </w:rPr>
        <w:t xml:space="preserve">Обеспечение регистрации команд, участвующих в </w:t>
      </w:r>
      <w:proofErr w:type="spellStart"/>
      <w:r>
        <w:rPr>
          <w:color w:val="000000"/>
          <w:spacing w:val="-1"/>
        </w:rPr>
        <w:t>фотокроссе</w:t>
      </w:r>
      <w:proofErr w:type="spellEnd"/>
      <w:r>
        <w:rPr>
          <w:color w:val="000000"/>
          <w:spacing w:val="-1"/>
        </w:rPr>
        <w:t>.</w:t>
      </w:r>
    </w:p>
    <w:p w:rsidR="00E650D2" w:rsidRPr="00E650D2" w:rsidRDefault="00352296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>
        <w:rPr>
          <w:color w:val="000000"/>
          <w:spacing w:val="-1"/>
        </w:rPr>
        <w:t>Обеспечение каждой команды сопровождающим лицом старше 18 лет.</w:t>
      </w:r>
    </w:p>
    <w:p w:rsidR="00E650D2" w:rsidRPr="00E650D2" w:rsidRDefault="00E650D2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>
        <w:rPr>
          <w:color w:val="000000"/>
          <w:spacing w:val="-1"/>
        </w:rPr>
        <w:t xml:space="preserve">Обеспечение работы жюри в количестве не менее 3 (трех) человек, один из которых </w:t>
      </w:r>
      <w:r w:rsidR="00257D4B">
        <w:rPr>
          <w:color w:val="000000"/>
          <w:spacing w:val="-1"/>
        </w:rPr>
        <w:t>должен быть</w:t>
      </w:r>
      <w:r>
        <w:rPr>
          <w:color w:val="000000"/>
          <w:spacing w:val="-1"/>
        </w:rPr>
        <w:t xml:space="preserve"> сотрудником администрации </w:t>
      </w:r>
      <w:proofErr w:type="spellStart"/>
      <w:r>
        <w:rPr>
          <w:color w:val="000000"/>
          <w:spacing w:val="-1"/>
        </w:rPr>
        <w:t>Мотовилихинского</w:t>
      </w:r>
      <w:proofErr w:type="spellEnd"/>
      <w:r>
        <w:rPr>
          <w:color w:val="000000"/>
          <w:spacing w:val="-1"/>
        </w:rPr>
        <w:t xml:space="preserve"> района.</w:t>
      </w:r>
    </w:p>
    <w:p w:rsidR="00E650D2" w:rsidRPr="00352296" w:rsidRDefault="00E650D2" w:rsidP="00E650D2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jc w:val="both"/>
        <w:rPr>
          <w:color w:val="000000"/>
          <w:spacing w:val="-22"/>
        </w:rPr>
      </w:pPr>
      <w:r w:rsidRPr="001B6993">
        <w:rPr>
          <w:color w:val="000000"/>
          <w:spacing w:val="-1"/>
        </w:rPr>
        <w:t xml:space="preserve">Обеспечение необходимой </w:t>
      </w:r>
      <w:r w:rsidR="00AB4ADA">
        <w:rPr>
          <w:color w:val="000000"/>
          <w:spacing w:val="-1"/>
        </w:rPr>
        <w:t>оргтехникой</w:t>
      </w:r>
      <w:r w:rsidRPr="001B6993">
        <w:rPr>
          <w:color w:val="000000"/>
          <w:spacing w:val="-1"/>
        </w:rPr>
        <w:t xml:space="preserve"> для проведения мероприятия.</w:t>
      </w:r>
    </w:p>
    <w:p w:rsidR="00C5799F" w:rsidRPr="00AA6989" w:rsidRDefault="00E2106A" w:rsidP="00E650D2">
      <w:pPr>
        <w:numPr>
          <w:ilvl w:val="0"/>
          <w:numId w:val="8"/>
        </w:numPr>
        <w:jc w:val="both"/>
      </w:pPr>
      <w:r>
        <w:t>П</w:t>
      </w:r>
      <w:r w:rsidR="00C5799F" w:rsidRPr="00AA6989">
        <w:t>редоставление фотоматериалов</w:t>
      </w:r>
      <w:r>
        <w:t xml:space="preserve"> мероприятия</w:t>
      </w:r>
      <w:r w:rsidR="00C5799F" w:rsidRPr="00AA6989">
        <w:t xml:space="preserve"> на электронном носителе</w:t>
      </w:r>
      <w:r w:rsidR="00AB4ADA">
        <w:t xml:space="preserve"> не менее 10 штук</w:t>
      </w:r>
      <w:r w:rsidR="00C5799F" w:rsidRPr="00AA6989">
        <w:t xml:space="preserve">. </w:t>
      </w:r>
    </w:p>
    <w:p w:rsidR="00074306" w:rsidRDefault="00C1335D" w:rsidP="00E650D2">
      <w:pPr>
        <w:numPr>
          <w:ilvl w:val="0"/>
          <w:numId w:val="8"/>
        </w:numPr>
        <w:jc w:val="both"/>
      </w:pPr>
      <w:r>
        <w:t xml:space="preserve">Приобретение призов на сумму </w:t>
      </w:r>
      <w:r w:rsidR="00E650D2">
        <w:t>не менее 5</w:t>
      </w:r>
      <w:r>
        <w:t>000,00</w:t>
      </w:r>
      <w:r w:rsidR="00074306">
        <w:t xml:space="preserve"> руб.</w:t>
      </w:r>
    </w:p>
    <w:p w:rsidR="00E650D2" w:rsidRDefault="00E650D2" w:rsidP="00E650D2">
      <w:pPr>
        <w:numPr>
          <w:ilvl w:val="0"/>
          <w:numId w:val="8"/>
        </w:numPr>
        <w:jc w:val="both"/>
      </w:pPr>
      <w:r>
        <w:t>Печать дипломов формата А</w:t>
      </w:r>
      <w:proofErr w:type="gramStart"/>
      <w:r>
        <w:t>4</w:t>
      </w:r>
      <w:proofErr w:type="gramEnd"/>
      <w:r>
        <w:t xml:space="preserve"> для награждения победителей и участников.</w:t>
      </w:r>
    </w:p>
    <w:p w:rsidR="00E944BC" w:rsidRDefault="00E944BC" w:rsidP="00E650D2">
      <w:pPr>
        <w:numPr>
          <w:ilvl w:val="0"/>
          <w:numId w:val="8"/>
        </w:numPr>
        <w:jc w:val="both"/>
      </w:pPr>
      <w:r>
        <w:t>Разработка Положения мероприятия и согласование с Заказчиком не позднее, чем за 5 дней до проведения.</w:t>
      </w:r>
    </w:p>
    <w:p w:rsidR="00074306" w:rsidRDefault="00074306" w:rsidP="00E650D2">
      <w:pPr>
        <w:ind w:left="360"/>
        <w:jc w:val="both"/>
      </w:pPr>
      <w:r>
        <w:t xml:space="preserve"> </w:t>
      </w:r>
    </w:p>
    <w:p w:rsidR="00C1335D" w:rsidRDefault="00074306" w:rsidP="00E650D2">
      <w:pPr>
        <w:ind w:left="360"/>
        <w:jc w:val="both"/>
        <w:rPr>
          <w:b/>
        </w:rPr>
      </w:pPr>
      <w:r w:rsidRPr="00074306">
        <w:rPr>
          <w:b/>
        </w:rPr>
        <w:t xml:space="preserve">Сумма мероприятия </w:t>
      </w:r>
      <w:r w:rsidR="00E2106A">
        <w:rPr>
          <w:b/>
        </w:rPr>
        <w:t>15</w:t>
      </w:r>
      <w:r w:rsidRPr="00074306">
        <w:rPr>
          <w:b/>
        </w:rPr>
        <w:t> 000,00</w:t>
      </w:r>
      <w:r>
        <w:rPr>
          <w:b/>
        </w:rPr>
        <w:t xml:space="preserve"> руб</w:t>
      </w:r>
      <w:r w:rsidR="00C1335D" w:rsidRPr="00074306">
        <w:rPr>
          <w:b/>
        </w:rPr>
        <w:t>.</w:t>
      </w:r>
    </w:p>
    <w:p w:rsidR="00C364CB" w:rsidRPr="00074306" w:rsidRDefault="00C364CB" w:rsidP="00E650D2">
      <w:pPr>
        <w:ind w:left="360"/>
        <w:jc w:val="both"/>
        <w:rPr>
          <w:b/>
        </w:rPr>
      </w:pPr>
    </w:p>
    <w:p w:rsidR="00666190" w:rsidRDefault="00666190" w:rsidP="00074306">
      <w:pPr>
        <w:rPr>
          <w:color w:val="000000"/>
          <w:highlight w:val="yellow"/>
        </w:rPr>
      </w:pPr>
    </w:p>
    <w:tbl>
      <w:tblPr>
        <w:tblW w:w="9525" w:type="dxa"/>
        <w:jc w:val="center"/>
        <w:tblLayout w:type="fixed"/>
        <w:tblLook w:val="0000"/>
      </w:tblPr>
      <w:tblGrid>
        <w:gridCol w:w="4676"/>
        <w:gridCol w:w="4849"/>
      </w:tblGrid>
      <w:tr w:rsidR="00C364CB" w:rsidRPr="00002D5B" w:rsidTr="00FB66C2">
        <w:trPr>
          <w:trHeight w:val="100"/>
          <w:jc w:val="center"/>
        </w:trPr>
        <w:tc>
          <w:tcPr>
            <w:tcW w:w="4623" w:type="dxa"/>
          </w:tcPr>
          <w:p w:rsidR="00C364CB" w:rsidRDefault="00C364CB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r>
              <w:t>Заказчик:</w:t>
            </w:r>
          </w:p>
          <w:p w:rsidR="00C364CB" w:rsidRPr="00002D5B" w:rsidRDefault="00C364CB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r>
              <w:t>Г</w:t>
            </w:r>
            <w:r w:rsidRPr="00002D5B">
              <w:t>лав</w:t>
            </w:r>
            <w:r>
              <w:t>а</w:t>
            </w:r>
            <w:r w:rsidRPr="00002D5B">
              <w:t xml:space="preserve"> администрации</w:t>
            </w:r>
          </w:p>
          <w:p w:rsidR="00C364CB" w:rsidRDefault="00C364CB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proofErr w:type="spellStart"/>
            <w:r w:rsidRPr="00002D5B">
              <w:t>Мотовилихинского</w:t>
            </w:r>
            <w:proofErr w:type="spellEnd"/>
            <w:r w:rsidRPr="00002D5B">
              <w:t xml:space="preserve"> района города Перми</w:t>
            </w:r>
          </w:p>
          <w:p w:rsidR="00C364CB" w:rsidRPr="00002D5B" w:rsidRDefault="00C364CB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C364CB" w:rsidRPr="00002D5B" w:rsidRDefault="00C364CB" w:rsidP="00FB66C2">
            <w:r w:rsidRPr="00002D5B">
              <w:t>______________________В.М.</w:t>
            </w:r>
            <w:r w:rsidR="00F052BC">
              <w:t xml:space="preserve"> </w:t>
            </w:r>
            <w:proofErr w:type="spellStart"/>
            <w:r w:rsidRPr="00002D5B">
              <w:t>Кокшаров</w:t>
            </w:r>
            <w:proofErr w:type="spellEnd"/>
            <w:r w:rsidRPr="00002D5B">
              <w:t xml:space="preserve"> </w:t>
            </w:r>
          </w:p>
          <w:p w:rsidR="00C364CB" w:rsidRPr="00002D5B" w:rsidRDefault="00C364CB" w:rsidP="00FB66C2">
            <w:r w:rsidRPr="00002D5B">
              <w:t xml:space="preserve"> «____»_________________ 2013 г.</w:t>
            </w:r>
          </w:p>
        </w:tc>
        <w:tc>
          <w:tcPr>
            <w:tcW w:w="4794" w:type="dxa"/>
          </w:tcPr>
          <w:p w:rsidR="00C364CB" w:rsidRDefault="00C364CB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r>
              <w:t>Исполнитель:</w:t>
            </w:r>
          </w:p>
          <w:p w:rsidR="00C364CB" w:rsidRDefault="00C364CB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C364CB" w:rsidRDefault="00C364CB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F052BC" w:rsidRPr="00002D5B" w:rsidRDefault="00F052BC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C364CB" w:rsidRPr="00002D5B" w:rsidRDefault="00C364CB" w:rsidP="00FB66C2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r>
              <w:t>_____________________</w:t>
            </w:r>
            <w:r w:rsidR="00F052BC">
              <w:t>(____________)</w:t>
            </w:r>
          </w:p>
          <w:p w:rsidR="00C364CB" w:rsidRPr="00002D5B" w:rsidRDefault="00C364CB" w:rsidP="00FB66C2">
            <w:pPr>
              <w:jc w:val="both"/>
            </w:pPr>
            <w:r w:rsidRPr="00002D5B">
              <w:t>«_____» _________________ 2013 г.</w:t>
            </w:r>
          </w:p>
          <w:p w:rsidR="00C364CB" w:rsidRPr="00002D5B" w:rsidRDefault="00C364CB" w:rsidP="00FB66C2">
            <w:pPr>
              <w:jc w:val="both"/>
            </w:pPr>
          </w:p>
        </w:tc>
      </w:tr>
    </w:tbl>
    <w:p w:rsidR="00666190" w:rsidRDefault="00666190" w:rsidP="00C364CB">
      <w:pPr>
        <w:ind w:firstLine="708"/>
        <w:jc w:val="both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666190" w:rsidRDefault="00666190" w:rsidP="00DC2F84">
      <w:pPr>
        <w:ind w:firstLine="708"/>
        <w:jc w:val="right"/>
      </w:pPr>
    </w:p>
    <w:p w:rsidR="00CC4946" w:rsidRDefault="00CC4946" w:rsidP="00DC2F84">
      <w:pPr>
        <w:ind w:firstLine="708"/>
        <w:jc w:val="right"/>
      </w:pPr>
    </w:p>
    <w:p w:rsidR="00B905BC" w:rsidRDefault="00B905BC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824521" w:rsidRDefault="00824521" w:rsidP="00DC2F84">
      <w:pPr>
        <w:ind w:firstLine="708"/>
        <w:jc w:val="right"/>
      </w:pPr>
    </w:p>
    <w:p w:rsidR="00DC2F84" w:rsidRPr="00CB5D89" w:rsidRDefault="00666190" w:rsidP="00DC2F84">
      <w:pPr>
        <w:ind w:firstLine="708"/>
        <w:jc w:val="right"/>
      </w:pPr>
      <w:r>
        <w:lastRenderedPageBreak/>
        <w:t>П</w:t>
      </w:r>
      <w:r w:rsidR="00DC2F84" w:rsidRPr="00CB5D89">
        <w:t>риложение № 2</w:t>
      </w:r>
    </w:p>
    <w:p w:rsidR="00DC2F84" w:rsidRPr="00CB5D89" w:rsidRDefault="00DC2F84" w:rsidP="00DC2F84">
      <w:pPr>
        <w:ind w:firstLine="708"/>
        <w:jc w:val="right"/>
      </w:pPr>
      <w:r w:rsidRPr="00CB5D89">
        <w:t xml:space="preserve">к </w:t>
      </w:r>
      <w:r w:rsidR="003E1783">
        <w:t xml:space="preserve">проекту </w:t>
      </w:r>
      <w:r w:rsidRPr="00CB5D89">
        <w:t>муниципально</w:t>
      </w:r>
      <w:r w:rsidR="003E1783">
        <w:t>го</w:t>
      </w:r>
      <w:r w:rsidRPr="00CB5D89">
        <w:t xml:space="preserve"> контракт</w:t>
      </w:r>
      <w:r w:rsidR="003E1783">
        <w:t>а</w:t>
      </w:r>
      <w:r w:rsidRPr="00CB5D89">
        <w:t xml:space="preserve">  №</w:t>
      </w:r>
      <w:r w:rsidR="00C5799F" w:rsidRPr="00CB5D89">
        <w:t>________________</w:t>
      </w:r>
    </w:p>
    <w:p w:rsidR="00411906" w:rsidRDefault="00DC2F84" w:rsidP="00411906">
      <w:pPr>
        <w:ind w:firstLine="708"/>
        <w:jc w:val="right"/>
      </w:pPr>
      <w:r w:rsidRPr="00CB5D89">
        <w:t xml:space="preserve"> от «___»___________201</w:t>
      </w:r>
      <w:r w:rsidR="00C5799F" w:rsidRPr="00CB5D89">
        <w:t>3</w:t>
      </w:r>
      <w:r w:rsidRPr="00CB5D89">
        <w:t xml:space="preserve"> года</w:t>
      </w:r>
    </w:p>
    <w:p w:rsidR="00411906" w:rsidRDefault="00411906" w:rsidP="00411906">
      <w:pPr>
        <w:ind w:firstLine="708"/>
      </w:pPr>
    </w:p>
    <w:p w:rsidR="00411906" w:rsidRDefault="00411906" w:rsidP="00411906">
      <w:pPr>
        <w:ind w:firstLine="708"/>
        <w:rPr>
          <w:b/>
        </w:rPr>
      </w:pPr>
      <w:r>
        <w:rPr>
          <w:b/>
        </w:rPr>
        <w:t xml:space="preserve">                                                   </w:t>
      </w:r>
    </w:p>
    <w:p w:rsidR="00AA6989" w:rsidRPr="00411906" w:rsidRDefault="00411906" w:rsidP="00411906">
      <w:pPr>
        <w:ind w:firstLine="708"/>
      </w:pPr>
      <w:r>
        <w:rPr>
          <w:b/>
        </w:rPr>
        <w:t xml:space="preserve">                                                  Перечень расходов</w:t>
      </w:r>
    </w:p>
    <w:p w:rsidR="00824521" w:rsidRPr="003E1783" w:rsidRDefault="00824521" w:rsidP="00824521">
      <w:pPr>
        <w:shd w:val="clear" w:color="auto" w:fill="FFFFFF"/>
        <w:spacing w:line="281" w:lineRule="exact"/>
        <w:ind w:right="979"/>
        <w:jc w:val="center"/>
        <w:rPr>
          <w:b/>
          <w:spacing w:val="3"/>
          <w:u w:val="single"/>
        </w:rPr>
      </w:pPr>
      <w:r w:rsidRPr="006D1374">
        <w:rPr>
          <w:b/>
          <w:spacing w:val="3"/>
          <w:u w:val="single"/>
        </w:rPr>
        <w:t xml:space="preserve">Организация и </w:t>
      </w:r>
      <w:r w:rsidRPr="006D1374">
        <w:rPr>
          <w:b/>
          <w:bCs/>
          <w:spacing w:val="3"/>
          <w:u w:val="single"/>
        </w:rPr>
        <w:t xml:space="preserve">проведение </w:t>
      </w:r>
      <w:r w:rsidR="003E1783" w:rsidRPr="003E1783">
        <w:rPr>
          <w:b/>
          <w:u w:val="single"/>
        </w:rPr>
        <w:t xml:space="preserve">инновационного </w:t>
      </w:r>
      <w:r w:rsidR="003E1783" w:rsidRPr="003E1783">
        <w:rPr>
          <w:b/>
          <w:spacing w:val="-1"/>
          <w:u w:val="single"/>
        </w:rPr>
        <w:t xml:space="preserve">мероприятия - </w:t>
      </w:r>
      <w:proofErr w:type="spellStart"/>
      <w:r w:rsidR="003E1783" w:rsidRPr="003E1783">
        <w:rPr>
          <w:b/>
          <w:spacing w:val="-1"/>
          <w:u w:val="single"/>
        </w:rPr>
        <w:t>фотокросс</w:t>
      </w:r>
      <w:proofErr w:type="spellEnd"/>
      <w:r w:rsidR="003E1783" w:rsidRPr="003E1783">
        <w:rPr>
          <w:b/>
          <w:spacing w:val="-1"/>
          <w:u w:val="single"/>
        </w:rPr>
        <w:t xml:space="preserve"> по историческим местам района «Назад в будущее»</w:t>
      </w:r>
    </w:p>
    <w:p w:rsidR="00666190" w:rsidRDefault="00666190" w:rsidP="008F2651">
      <w:pPr>
        <w:shd w:val="clear" w:color="auto" w:fill="FFFFFF"/>
        <w:spacing w:line="281" w:lineRule="exact"/>
        <w:ind w:right="979"/>
        <w:jc w:val="center"/>
        <w:rPr>
          <w:b/>
        </w:rPr>
      </w:pPr>
    </w:p>
    <w:p w:rsidR="00824521" w:rsidRPr="008F2651" w:rsidRDefault="00824521" w:rsidP="008F2651">
      <w:pPr>
        <w:shd w:val="clear" w:color="auto" w:fill="FFFFFF"/>
        <w:spacing w:line="281" w:lineRule="exact"/>
        <w:ind w:right="979"/>
        <w:jc w:val="center"/>
        <w:rPr>
          <w:b/>
          <w:color w:val="000000"/>
          <w:spacing w:val="3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5705"/>
        <w:gridCol w:w="3191"/>
      </w:tblGrid>
      <w:tr w:rsidR="00666190" w:rsidRPr="00CB5D89" w:rsidTr="00CD417E">
        <w:tc>
          <w:tcPr>
            <w:tcW w:w="696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  <w:r w:rsidRPr="00CB5D89">
              <w:rPr>
                <w:b/>
              </w:rPr>
              <w:t>№</w:t>
            </w:r>
          </w:p>
          <w:p w:rsidR="00666190" w:rsidRPr="00CB5D89" w:rsidRDefault="00666190" w:rsidP="00BE0553">
            <w:pPr>
              <w:jc w:val="center"/>
              <w:rPr>
                <w:b/>
              </w:rPr>
            </w:pPr>
            <w:proofErr w:type="gramStart"/>
            <w:r w:rsidRPr="00CB5D89">
              <w:rPr>
                <w:b/>
              </w:rPr>
              <w:t>п</w:t>
            </w:r>
            <w:proofErr w:type="gramEnd"/>
            <w:r w:rsidRPr="00CB5D89">
              <w:rPr>
                <w:b/>
              </w:rPr>
              <w:t xml:space="preserve">/п </w:t>
            </w: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rPr>
                <w:b/>
              </w:rPr>
            </w:pPr>
            <w:r w:rsidRPr="00CB5D89">
              <w:rPr>
                <w:b/>
              </w:rPr>
              <w:t>Наименование расходов</w:t>
            </w: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  <w:r w:rsidRPr="00CB5D89">
              <w:rPr>
                <w:b/>
              </w:rPr>
              <w:t>Сумма</w:t>
            </w:r>
            <w:r>
              <w:rPr>
                <w:b/>
              </w:rPr>
              <w:t>,</w:t>
            </w:r>
            <w:r w:rsidRPr="00CB5D89">
              <w:rPr>
                <w:b/>
              </w:rPr>
              <w:t xml:space="preserve"> в руб. </w:t>
            </w:r>
          </w:p>
        </w:tc>
      </w:tr>
      <w:tr w:rsidR="00CD417E" w:rsidRPr="00CB5D89" w:rsidTr="00CD417E">
        <w:tc>
          <w:tcPr>
            <w:tcW w:w="696" w:type="dxa"/>
            <w:shd w:val="clear" w:color="auto" w:fill="auto"/>
          </w:tcPr>
          <w:p w:rsidR="00CD417E" w:rsidRPr="00CB5D89" w:rsidRDefault="00CD417E" w:rsidP="00BE0553">
            <w:pPr>
              <w:pStyle w:val="a6"/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494EBA" w:rsidRPr="00CB5D89" w:rsidRDefault="00494EBA" w:rsidP="00494EBA">
            <w:pPr>
              <w:pStyle w:val="a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CD417E" w:rsidRPr="00CB5D89" w:rsidRDefault="00CD417E" w:rsidP="00D312DD">
            <w:pPr>
              <w:jc w:val="center"/>
            </w:pPr>
          </w:p>
        </w:tc>
      </w:tr>
      <w:tr w:rsidR="00CD417E" w:rsidRPr="00CB5D89" w:rsidTr="00CD417E">
        <w:tc>
          <w:tcPr>
            <w:tcW w:w="696" w:type="dxa"/>
            <w:shd w:val="clear" w:color="auto" w:fill="auto"/>
          </w:tcPr>
          <w:p w:rsidR="00CD417E" w:rsidRPr="00CB5D89" w:rsidRDefault="00CD417E" w:rsidP="00BE0553">
            <w:pPr>
              <w:ind w:left="360"/>
              <w:jc w:val="center"/>
            </w:pPr>
            <w:r>
              <w:t>2</w:t>
            </w:r>
          </w:p>
        </w:tc>
        <w:tc>
          <w:tcPr>
            <w:tcW w:w="5705" w:type="dxa"/>
            <w:shd w:val="clear" w:color="auto" w:fill="auto"/>
          </w:tcPr>
          <w:p w:rsidR="00CD417E" w:rsidRPr="00CB5D89" w:rsidRDefault="00CD417E" w:rsidP="00D312DD">
            <w:pPr>
              <w:pStyle w:val="a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CD417E" w:rsidRPr="00CB5D89" w:rsidRDefault="00CD417E" w:rsidP="00D312DD">
            <w:pPr>
              <w:jc w:val="center"/>
            </w:pPr>
          </w:p>
        </w:tc>
      </w:tr>
      <w:tr w:rsidR="00666190" w:rsidRPr="00CB5D89" w:rsidTr="00CD417E">
        <w:tc>
          <w:tcPr>
            <w:tcW w:w="696" w:type="dxa"/>
            <w:shd w:val="clear" w:color="auto" w:fill="auto"/>
          </w:tcPr>
          <w:p w:rsidR="00666190" w:rsidRPr="00CB5D89" w:rsidRDefault="00666190" w:rsidP="00BE0553">
            <w:pPr>
              <w:ind w:left="360"/>
              <w:jc w:val="center"/>
            </w:pPr>
            <w:r>
              <w:t>3</w:t>
            </w: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257C76">
            <w:pPr>
              <w:pStyle w:val="a6"/>
              <w:spacing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</w:pPr>
          </w:p>
        </w:tc>
      </w:tr>
      <w:tr w:rsidR="00666190" w:rsidRPr="00CB5D89" w:rsidTr="00CD417E">
        <w:tc>
          <w:tcPr>
            <w:tcW w:w="696" w:type="dxa"/>
            <w:shd w:val="clear" w:color="auto" w:fill="auto"/>
          </w:tcPr>
          <w:p w:rsidR="00666190" w:rsidRPr="00CB5D89" w:rsidRDefault="00666190" w:rsidP="00BE0553">
            <w:pPr>
              <w:jc w:val="center"/>
            </w:pPr>
          </w:p>
        </w:tc>
        <w:tc>
          <w:tcPr>
            <w:tcW w:w="5705" w:type="dxa"/>
            <w:shd w:val="clear" w:color="auto" w:fill="auto"/>
          </w:tcPr>
          <w:p w:rsidR="00666190" w:rsidRPr="00CB5D89" w:rsidRDefault="00666190" w:rsidP="00BE0553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3191" w:type="dxa"/>
            <w:shd w:val="clear" w:color="auto" w:fill="auto"/>
          </w:tcPr>
          <w:p w:rsidR="00666190" w:rsidRPr="00CB5D89" w:rsidRDefault="00666190" w:rsidP="00BE0553">
            <w:pPr>
              <w:jc w:val="center"/>
              <w:rPr>
                <w:b/>
              </w:rPr>
            </w:pPr>
          </w:p>
        </w:tc>
      </w:tr>
    </w:tbl>
    <w:p w:rsidR="00DC2F84" w:rsidRDefault="00DC2F84" w:rsidP="00DC2F84">
      <w:pPr>
        <w:jc w:val="center"/>
        <w:rPr>
          <w:b/>
        </w:rPr>
      </w:pPr>
    </w:p>
    <w:p w:rsidR="00C364CB" w:rsidRPr="00CB5D89" w:rsidRDefault="00C364CB" w:rsidP="00DC2F84">
      <w:pPr>
        <w:jc w:val="center"/>
        <w:rPr>
          <w:b/>
        </w:rPr>
      </w:pPr>
    </w:p>
    <w:tbl>
      <w:tblPr>
        <w:tblW w:w="30905" w:type="dxa"/>
        <w:tblLook w:val="01E0"/>
      </w:tblPr>
      <w:tblGrid>
        <w:gridCol w:w="5495"/>
        <w:gridCol w:w="6270"/>
        <w:gridCol w:w="9570"/>
        <w:gridCol w:w="9570"/>
      </w:tblGrid>
      <w:tr w:rsidR="00C364CB" w:rsidRPr="00BE1A75" w:rsidTr="00C364CB">
        <w:trPr>
          <w:trHeight w:val="1941"/>
        </w:trPr>
        <w:tc>
          <w:tcPr>
            <w:tcW w:w="5495" w:type="dxa"/>
          </w:tcPr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ind w:right="951"/>
              <w:jc w:val="both"/>
            </w:pPr>
            <w:r>
              <w:t>Заказчик:</w:t>
            </w:r>
          </w:p>
          <w:p w:rsidR="00C364CB" w:rsidRPr="00002D5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ind w:right="951"/>
              <w:jc w:val="both"/>
            </w:pPr>
            <w:r>
              <w:t>Г</w:t>
            </w:r>
            <w:r w:rsidRPr="00002D5B">
              <w:t>лав</w:t>
            </w:r>
            <w:r>
              <w:t>а</w:t>
            </w:r>
            <w:r w:rsidRPr="00002D5B">
              <w:t xml:space="preserve"> администрации</w:t>
            </w:r>
          </w:p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ind w:right="951"/>
              <w:jc w:val="both"/>
            </w:pPr>
            <w:proofErr w:type="spellStart"/>
            <w:r w:rsidRPr="00002D5B">
              <w:t>Мотовилихинского</w:t>
            </w:r>
            <w:proofErr w:type="spellEnd"/>
            <w:r w:rsidRPr="00002D5B">
              <w:t xml:space="preserve"> района города Перми</w:t>
            </w:r>
          </w:p>
          <w:p w:rsidR="00C364CB" w:rsidRPr="00002D5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ind w:right="951"/>
              <w:jc w:val="both"/>
            </w:pPr>
          </w:p>
          <w:p w:rsidR="00C364CB" w:rsidRPr="00002D5B" w:rsidRDefault="00C364CB" w:rsidP="00C364CB">
            <w:pPr>
              <w:ind w:right="951"/>
            </w:pPr>
            <w:r w:rsidRPr="00002D5B">
              <w:t>______________________В.М.</w:t>
            </w:r>
            <w:r w:rsidR="00F052BC">
              <w:t xml:space="preserve"> </w:t>
            </w:r>
            <w:proofErr w:type="spellStart"/>
            <w:r w:rsidRPr="00002D5B">
              <w:t>Кокшаров</w:t>
            </w:r>
            <w:proofErr w:type="spellEnd"/>
            <w:r w:rsidRPr="00002D5B">
              <w:t xml:space="preserve"> </w:t>
            </w:r>
          </w:p>
          <w:p w:rsidR="00C364CB" w:rsidRPr="00002D5B" w:rsidRDefault="00C364CB" w:rsidP="00C364CB">
            <w:pPr>
              <w:ind w:right="951"/>
            </w:pPr>
            <w:r w:rsidRPr="00002D5B">
              <w:t xml:space="preserve"> «____»_________________ 2013 г.</w:t>
            </w:r>
          </w:p>
        </w:tc>
        <w:tc>
          <w:tcPr>
            <w:tcW w:w="6270" w:type="dxa"/>
          </w:tcPr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r>
              <w:t>Исполнитель:</w:t>
            </w:r>
          </w:p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C364C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F052BC" w:rsidRPr="00002D5B" w:rsidRDefault="00F052BC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</w:p>
          <w:p w:rsidR="00C364CB" w:rsidRPr="00002D5B" w:rsidRDefault="00C364CB" w:rsidP="00C364CB">
            <w:pPr>
              <w:tabs>
                <w:tab w:val="left" w:pos="6379"/>
                <w:tab w:val="left" w:pos="6663"/>
                <w:tab w:val="left" w:pos="6946"/>
                <w:tab w:val="left" w:pos="7088"/>
                <w:tab w:val="left" w:pos="7938"/>
                <w:tab w:val="left" w:pos="8080"/>
                <w:tab w:val="left" w:pos="8222"/>
              </w:tabs>
              <w:jc w:val="both"/>
            </w:pPr>
            <w:r>
              <w:t>_____________________</w:t>
            </w:r>
            <w:r w:rsidR="00F052BC">
              <w:t>(___________)</w:t>
            </w:r>
          </w:p>
          <w:p w:rsidR="00C364CB" w:rsidRPr="00002D5B" w:rsidRDefault="00C364CB" w:rsidP="00C364CB">
            <w:pPr>
              <w:jc w:val="both"/>
            </w:pPr>
            <w:r w:rsidRPr="00002D5B">
              <w:t>«_____» _________________ 2013 г.</w:t>
            </w:r>
          </w:p>
          <w:p w:rsidR="00C364CB" w:rsidRPr="00002D5B" w:rsidRDefault="00C364CB" w:rsidP="00FB66C2">
            <w:pPr>
              <w:jc w:val="both"/>
            </w:pPr>
          </w:p>
        </w:tc>
        <w:tc>
          <w:tcPr>
            <w:tcW w:w="9570" w:type="dxa"/>
          </w:tcPr>
          <w:p w:rsidR="00C364CB" w:rsidRPr="00BE1A75" w:rsidRDefault="00C364CB" w:rsidP="000304E1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570" w:type="dxa"/>
          </w:tcPr>
          <w:p w:rsidR="00C364CB" w:rsidRPr="00BE1A75" w:rsidRDefault="00C364CB" w:rsidP="000304E1">
            <w:pPr>
              <w:rPr>
                <w:bCs/>
                <w:color w:val="000000"/>
              </w:rPr>
            </w:pPr>
          </w:p>
        </w:tc>
      </w:tr>
    </w:tbl>
    <w:p w:rsidR="00DC2F84" w:rsidRDefault="00DC2F84" w:rsidP="00DC2F84">
      <w:pPr>
        <w:jc w:val="center"/>
        <w:rPr>
          <w:bCs/>
        </w:rPr>
      </w:pPr>
    </w:p>
    <w:p w:rsidR="00CB5D89" w:rsidRDefault="00CB5D89" w:rsidP="00DC2F84">
      <w:pPr>
        <w:jc w:val="center"/>
        <w:rPr>
          <w:bCs/>
        </w:rPr>
      </w:pPr>
    </w:p>
    <w:tbl>
      <w:tblPr>
        <w:tblW w:w="9704" w:type="dxa"/>
        <w:tblInd w:w="392" w:type="dxa"/>
        <w:tblLayout w:type="fixed"/>
        <w:tblLook w:val="0000"/>
      </w:tblPr>
      <w:tblGrid>
        <w:gridCol w:w="5002"/>
        <w:gridCol w:w="4702"/>
      </w:tblGrid>
      <w:tr w:rsidR="00CB5D89" w:rsidRPr="0052074F" w:rsidTr="00DA5241">
        <w:trPr>
          <w:trHeight w:val="1805"/>
        </w:trPr>
        <w:tc>
          <w:tcPr>
            <w:tcW w:w="5002" w:type="dxa"/>
          </w:tcPr>
          <w:p w:rsidR="00CB5D89" w:rsidRPr="0052074F" w:rsidRDefault="00CB5D89" w:rsidP="00DA524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4702" w:type="dxa"/>
          </w:tcPr>
          <w:p w:rsidR="00CB5D89" w:rsidRPr="0052074F" w:rsidRDefault="00CB5D89" w:rsidP="00DA5241"/>
        </w:tc>
      </w:tr>
    </w:tbl>
    <w:p w:rsidR="00CB5D89" w:rsidRDefault="00CB5D89" w:rsidP="00DC2F84">
      <w:pPr>
        <w:jc w:val="center"/>
        <w:rPr>
          <w:bCs/>
        </w:rPr>
      </w:pPr>
    </w:p>
    <w:p w:rsidR="00CB5D89" w:rsidRDefault="00CB5D89" w:rsidP="00DC2F84">
      <w:pPr>
        <w:jc w:val="center"/>
        <w:rPr>
          <w:bCs/>
        </w:rPr>
      </w:pPr>
    </w:p>
    <w:p w:rsidR="00CB5D89" w:rsidRPr="00CB5D89" w:rsidRDefault="00CB5D89" w:rsidP="00DC2F84">
      <w:pPr>
        <w:jc w:val="center"/>
        <w:rPr>
          <w:bCs/>
        </w:rPr>
      </w:pPr>
    </w:p>
    <w:p w:rsidR="00DC2F84" w:rsidRDefault="00DC2F84" w:rsidP="00DC2F84"/>
    <w:p w:rsidR="00DC2F84" w:rsidRDefault="00DC2F84" w:rsidP="00DC2F84"/>
    <w:p w:rsidR="00DC2F84" w:rsidRPr="00DF7925" w:rsidRDefault="00DC2F84" w:rsidP="00DC2F84"/>
    <w:sectPr w:rsidR="00DC2F84" w:rsidRPr="00DF7925" w:rsidSect="00DC2F84">
      <w:footerReference w:type="even" r:id="rId7"/>
      <w:footerReference w:type="default" r:id="rId8"/>
      <w:pgSz w:w="11906" w:h="16838" w:code="9"/>
      <w:pgMar w:top="567" w:right="567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61D" w:rsidRDefault="0084561D">
      <w:r>
        <w:separator/>
      </w:r>
    </w:p>
  </w:endnote>
  <w:endnote w:type="continuationSeparator" w:id="1">
    <w:p w:rsidR="0084561D" w:rsidRDefault="00845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84" w:rsidRDefault="002209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F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F84" w:rsidRDefault="00DC2F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F84" w:rsidRDefault="002209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2F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11906">
      <w:rPr>
        <w:rStyle w:val="a5"/>
        <w:noProof/>
      </w:rPr>
      <w:t>1</w:t>
    </w:r>
    <w:r>
      <w:rPr>
        <w:rStyle w:val="a5"/>
      </w:rPr>
      <w:fldChar w:fldCharType="end"/>
    </w:r>
  </w:p>
  <w:p w:rsidR="00DC2F84" w:rsidRDefault="00DC2F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61D" w:rsidRDefault="0084561D">
      <w:r>
        <w:separator/>
      </w:r>
    </w:p>
  </w:footnote>
  <w:footnote w:type="continuationSeparator" w:id="1">
    <w:p w:rsidR="0084561D" w:rsidRDefault="008456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AAC3D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3">
    <w:nsid w:val="007C4B5D"/>
    <w:multiLevelType w:val="hybridMultilevel"/>
    <w:tmpl w:val="EB56FA40"/>
    <w:lvl w:ilvl="0" w:tplc="E9BEE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1EA9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B2B6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B9CFE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305B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2A0F8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EF41D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4AB7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3E69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B27DC"/>
    <w:multiLevelType w:val="hybridMultilevel"/>
    <w:tmpl w:val="2D6E5B92"/>
    <w:lvl w:ilvl="0" w:tplc="DEDE6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0B055F"/>
    <w:multiLevelType w:val="hybridMultilevel"/>
    <w:tmpl w:val="0144C5BA"/>
    <w:lvl w:ilvl="0" w:tplc="4142F236">
      <w:start w:val="1"/>
      <w:numFmt w:val="decimal"/>
      <w:lvlText w:val="%1."/>
      <w:lvlJc w:val="left"/>
      <w:pPr>
        <w:ind w:left="720" w:hanging="360"/>
      </w:pPr>
    </w:lvl>
    <w:lvl w:ilvl="1" w:tplc="A66AC1D4" w:tentative="1">
      <w:start w:val="1"/>
      <w:numFmt w:val="lowerLetter"/>
      <w:lvlText w:val="%2."/>
      <w:lvlJc w:val="left"/>
      <w:pPr>
        <w:ind w:left="1440" w:hanging="360"/>
      </w:pPr>
    </w:lvl>
    <w:lvl w:ilvl="2" w:tplc="72E89258" w:tentative="1">
      <w:start w:val="1"/>
      <w:numFmt w:val="lowerRoman"/>
      <w:lvlText w:val="%3."/>
      <w:lvlJc w:val="right"/>
      <w:pPr>
        <w:ind w:left="2160" w:hanging="180"/>
      </w:pPr>
    </w:lvl>
    <w:lvl w:ilvl="3" w:tplc="C93C8B7C" w:tentative="1">
      <w:start w:val="1"/>
      <w:numFmt w:val="decimal"/>
      <w:lvlText w:val="%4."/>
      <w:lvlJc w:val="left"/>
      <w:pPr>
        <w:ind w:left="2880" w:hanging="360"/>
      </w:pPr>
    </w:lvl>
    <w:lvl w:ilvl="4" w:tplc="9E2EF20A" w:tentative="1">
      <w:start w:val="1"/>
      <w:numFmt w:val="lowerLetter"/>
      <w:lvlText w:val="%5."/>
      <w:lvlJc w:val="left"/>
      <w:pPr>
        <w:ind w:left="3600" w:hanging="360"/>
      </w:pPr>
    </w:lvl>
    <w:lvl w:ilvl="5" w:tplc="F6CEFD52" w:tentative="1">
      <w:start w:val="1"/>
      <w:numFmt w:val="lowerRoman"/>
      <w:lvlText w:val="%6."/>
      <w:lvlJc w:val="right"/>
      <w:pPr>
        <w:ind w:left="4320" w:hanging="180"/>
      </w:pPr>
    </w:lvl>
    <w:lvl w:ilvl="6" w:tplc="FB3A774E" w:tentative="1">
      <w:start w:val="1"/>
      <w:numFmt w:val="decimal"/>
      <w:lvlText w:val="%7."/>
      <w:lvlJc w:val="left"/>
      <w:pPr>
        <w:ind w:left="5040" w:hanging="360"/>
      </w:pPr>
    </w:lvl>
    <w:lvl w:ilvl="7" w:tplc="5F906D50" w:tentative="1">
      <w:start w:val="1"/>
      <w:numFmt w:val="lowerLetter"/>
      <w:lvlText w:val="%8."/>
      <w:lvlJc w:val="left"/>
      <w:pPr>
        <w:ind w:left="5760" w:hanging="360"/>
      </w:pPr>
    </w:lvl>
    <w:lvl w:ilvl="8" w:tplc="080AC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8470F"/>
    <w:multiLevelType w:val="singleLevel"/>
    <w:tmpl w:val="A1F27060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90E01F6"/>
    <w:multiLevelType w:val="hybridMultilevel"/>
    <w:tmpl w:val="20DE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C116E"/>
    <w:multiLevelType w:val="singleLevel"/>
    <w:tmpl w:val="9808F66A"/>
    <w:lvl w:ilvl="0">
      <w:start w:val="5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4BC809C6"/>
    <w:multiLevelType w:val="hybridMultilevel"/>
    <w:tmpl w:val="4DF87D44"/>
    <w:lvl w:ilvl="0" w:tplc="69C8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B2C23F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FE87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766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84EC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BCBD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140E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B2C2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6EE72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5837DF"/>
    <w:multiLevelType w:val="hybridMultilevel"/>
    <w:tmpl w:val="0144C5BA"/>
    <w:lvl w:ilvl="0" w:tplc="3D7C4886">
      <w:start w:val="1"/>
      <w:numFmt w:val="decimal"/>
      <w:lvlText w:val="%1."/>
      <w:lvlJc w:val="left"/>
      <w:pPr>
        <w:ind w:left="720" w:hanging="360"/>
      </w:pPr>
    </w:lvl>
    <w:lvl w:ilvl="1" w:tplc="C91E13DA" w:tentative="1">
      <w:start w:val="1"/>
      <w:numFmt w:val="lowerLetter"/>
      <w:lvlText w:val="%2."/>
      <w:lvlJc w:val="left"/>
      <w:pPr>
        <w:ind w:left="1440" w:hanging="360"/>
      </w:pPr>
    </w:lvl>
    <w:lvl w:ilvl="2" w:tplc="EE10659E" w:tentative="1">
      <w:start w:val="1"/>
      <w:numFmt w:val="lowerRoman"/>
      <w:lvlText w:val="%3."/>
      <w:lvlJc w:val="right"/>
      <w:pPr>
        <w:ind w:left="2160" w:hanging="180"/>
      </w:pPr>
    </w:lvl>
    <w:lvl w:ilvl="3" w:tplc="D90AFE60" w:tentative="1">
      <w:start w:val="1"/>
      <w:numFmt w:val="decimal"/>
      <w:lvlText w:val="%4."/>
      <w:lvlJc w:val="left"/>
      <w:pPr>
        <w:ind w:left="2880" w:hanging="360"/>
      </w:pPr>
    </w:lvl>
    <w:lvl w:ilvl="4" w:tplc="33B621D4" w:tentative="1">
      <w:start w:val="1"/>
      <w:numFmt w:val="lowerLetter"/>
      <w:lvlText w:val="%5."/>
      <w:lvlJc w:val="left"/>
      <w:pPr>
        <w:ind w:left="3600" w:hanging="360"/>
      </w:pPr>
    </w:lvl>
    <w:lvl w:ilvl="5" w:tplc="33E899CA" w:tentative="1">
      <w:start w:val="1"/>
      <w:numFmt w:val="lowerRoman"/>
      <w:lvlText w:val="%6."/>
      <w:lvlJc w:val="right"/>
      <w:pPr>
        <w:ind w:left="4320" w:hanging="180"/>
      </w:pPr>
    </w:lvl>
    <w:lvl w:ilvl="6" w:tplc="6872569E" w:tentative="1">
      <w:start w:val="1"/>
      <w:numFmt w:val="decimal"/>
      <w:lvlText w:val="%7."/>
      <w:lvlJc w:val="left"/>
      <w:pPr>
        <w:ind w:left="5040" w:hanging="360"/>
      </w:pPr>
    </w:lvl>
    <w:lvl w:ilvl="7" w:tplc="6DFCF7CA" w:tentative="1">
      <w:start w:val="1"/>
      <w:numFmt w:val="lowerLetter"/>
      <w:lvlText w:val="%8."/>
      <w:lvlJc w:val="left"/>
      <w:pPr>
        <w:ind w:left="5760" w:hanging="360"/>
      </w:pPr>
    </w:lvl>
    <w:lvl w:ilvl="8" w:tplc="A7224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12C20"/>
    <w:multiLevelType w:val="singleLevel"/>
    <w:tmpl w:val="177EC4A0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2">
    <w:nsid w:val="63EB77C8"/>
    <w:multiLevelType w:val="hybridMultilevel"/>
    <w:tmpl w:val="0144C5BA"/>
    <w:lvl w:ilvl="0" w:tplc="6944BB20">
      <w:start w:val="1"/>
      <w:numFmt w:val="decimal"/>
      <w:lvlText w:val="%1."/>
      <w:lvlJc w:val="left"/>
      <w:pPr>
        <w:ind w:left="720" w:hanging="360"/>
      </w:pPr>
    </w:lvl>
    <w:lvl w:ilvl="1" w:tplc="62FE0208" w:tentative="1">
      <w:start w:val="1"/>
      <w:numFmt w:val="lowerLetter"/>
      <w:lvlText w:val="%2."/>
      <w:lvlJc w:val="left"/>
      <w:pPr>
        <w:ind w:left="1440" w:hanging="360"/>
      </w:pPr>
    </w:lvl>
    <w:lvl w:ilvl="2" w:tplc="6228235C" w:tentative="1">
      <w:start w:val="1"/>
      <w:numFmt w:val="lowerRoman"/>
      <w:lvlText w:val="%3."/>
      <w:lvlJc w:val="right"/>
      <w:pPr>
        <w:ind w:left="2160" w:hanging="180"/>
      </w:pPr>
    </w:lvl>
    <w:lvl w:ilvl="3" w:tplc="E572EA72" w:tentative="1">
      <w:start w:val="1"/>
      <w:numFmt w:val="decimal"/>
      <w:lvlText w:val="%4."/>
      <w:lvlJc w:val="left"/>
      <w:pPr>
        <w:ind w:left="2880" w:hanging="360"/>
      </w:pPr>
    </w:lvl>
    <w:lvl w:ilvl="4" w:tplc="9A30CA60" w:tentative="1">
      <w:start w:val="1"/>
      <w:numFmt w:val="lowerLetter"/>
      <w:lvlText w:val="%5."/>
      <w:lvlJc w:val="left"/>
      <w:pPr>
        <w:ind w:left="3600" w:hanging="360"/>
      </w:pPr>
    </w:lvl>
    <w:lvl w:ilvl="5" w:tplc="408A5D96" w:tentative="1">
      <w:start w:val="1"/>
      <w:numFmt w:val="lowerRoman"/>
      <w:lvlText w:val="%6."/>
      <w:lvlJc w:val="right"/>
      <w:pPr>
        <w:ind w:left="4320" w:hanging="180"/>
      </w:pPr>
    </w:lvl>
    <w:lvl w:ilvl="6" w:tplc="C158F39E" w:tentative="1">
      <w:start w:val="1"/>
      <w:numFmt w:val="decimal"/>
      <w:lvlText w:val="%7."/>
      <w:lvlJc w:val="left"/>
      <w:pPr>
        <w:ind w:left="5040" w:hanging="360"/>
      </w:pPr>
    </w:lvl>
    <w:lvl w:ilvl="7" w:tplc="83E09164" w:tentative="1">
      <w:start w:val="1"/>
      <w:numFmt w:val="lowerLetter"/>
      <w:lvlText w:val="%8."/>
      <w:lvlJc w:val="left"/>
      <w:pPr>
        <w:ind w:left="5760" w:hanging="360"/>
      </w:pPr>
    </w:lvl>
    <w:lvl w:ilvl="8" w:tplc="4F2017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A05449"/>
    <w:multiLevelType w:val="hybridMultilevel"/>
    <w:tmpl w:val="13E21B18"/>
    <w:lvl w:ilvl="0" w:tplc="BA0CD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D29C52" w:tentative="1">
      <w:start w:val="1"/>
      <w:numFmt w:val="lowerLetter"/>
      <w:lvlText w:val="%2."/>
      <w:lvlJc w:val="left"/>
      <w:pPr>
        <w:ind w:left="1440" w:hanging="360"/>
      </w:pPr>
    </w:lvl>
    <w:lvl w:ilvl="2" w:tplc="63288300" w:tentative="1">
      <w:start w:val="1"/>
      <w:numFmt w:val="lowerRoman"/>
      <w:lvlText w:val="%3."/>
      <w:lvlJc w:val="right"/>
      <w:pPr>
        <w:ind w:left="2160" w:hanging="180"/>
      </w:pPr>
    </w:lvl>
    <w:lvl w:ilvl="3" w:tplc="2014E3FC" w:tentative="1">
      <w:start w:val="1"/>
      <w:numFmt w:val="decimal"/>
      <w:lvlText w:val="%4."/>
      <w:lvlJc w:val="left"/>
      <w:pPr>
        <w:ind w:left="2880" w:hanging="360"/>
      </w:pPr>
    </w:lvl>
    <w:lvl w:ilvl="4" w:tplc="D930836A" w:tentative="1">
      <w:start w:val="1"/>
      <w:numFmt w:val="lowerLetter"/>
      <w:lvlText w:val="%5."/>
      <w:lvlJc w:val="left"/>
      <w:pPr>
        <w:ind w:left="3600" w:hanging="360"/>
      </w:pPr>
    </w:lvl>
    <w:lvl w:ilvl="5" w:tplc="040CC1F4" w:tentative="1">
      <w:start w:val="1"/>
      <w:numFmt w:val="lowerRoman"/>
      <w:lvlText w:val="%6."/>
      <w:lvlJc w:val="right"/>
      <w:pPr>
        <w:ind w:left="4320" w:hanging="180"/>
      </w:pPr>
    </w:lvl>
    <w:lvl w:ilvl="6" w:tplc="4BDC9B46" w:tentative="1">
      <w:start w:val="1"/>
      <w:numFmt w:val="decimal"/>
      <w:lvlText w:val="%7."/>
      <w:lvlJc w:val="left"/>
      <w:pPr>
        <w:ind w:left="5040" w:hanging="360"/>
      </w:pPr>
    </w:lvl>
    <w:lvl w:ilvl="7" w:tplc="54D27516" w:tentative="1">
      <w:start w:val="1"/>
      <w:numFmt w:val="lowerLetter"/>
      <w:lvlText w:val="%8."/>
      <w:lvlJc w:val="left"/>
      <w:pPr>
        <w:ind w:left="5760" w:hanging="360"/>
      </w:pPr>
    </w:lvl>
    <w:lvl w:ilvl="8" w:tplc="42AC4B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4761D9"/>
    <w:multiLevelType w:val="hybridMultilevel"/>
    <w:tmpl w:val="FEDCCAA2"/>
    <w:lvl w:ilvl="0" w:tplc="086C5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B4CB96" w:tentative="1">
      <w:start w:val="1"/>
      <w:numFmt w:val="lowerLetter"/>
      <w:lvlText w:val="%2."/>
      <w:lvlJc w:val="left"/>
      <w:pPr>
        <w:ind w:left="1440" w:hanging="360"/>
      </w:pPr>
    </w:lvl>
    <w:lvl w:ilvl="2" w:tplc="F656D428" w:tentative="1">
      <w:start w:val="1"/>
      <w:numFmt w:val="lowerRoman"/>
      <w:lvlText w:val="%3."/>
      <w:lvlJc w:val="right"/>
      <w:pPr>
        <w:ind w:left="2160" w:hanging="180"/>
      </w:pPr>
    </w:lvl>
    <w:lvl w:ilvl="3" w:tplc="B7E0AFE6" w:tentative="1">
      <w:start w:val="1"/>
      <w:numFmt w:val="decimal"/>
      <w:lvlText w:val="%4."/>
      <w:lvlJc w:val="left"/>
      <w:pPr>
        <w:ind w:left="2880" w:hanging="360"/>
      </w:pPr>
    </w:lvl>
    <w:lvl w:ilvl="4" w:tplc="830E55B6" w:tentative="1">
      <w:start w:val="1"/>
      <w:numFmt w:val="lowerLetter"/>
      <w:lvlText w:val="%5."/>
      <w:lvlJc w:val="left"/>
      <w:pPr>
        <w:ind w:left="3600" w:hanging="360"/>
      </w:pPr>
    </w:lvl>
    <w:lvl w:ilvl="5" w:tplc="8CC4D7B8" w:tentative="1">
      <w:start w:val="1"/>
      <w:numFmt w:val="lowerRoman"/>
      <w:lvlText w:val="%6."/>
      <w:lvlJc w:val="right"/>
      <w:pPr>
        <w:ind w:left="4320" w:hanging="180"/>
      </w:pPr>
    </w:lvl>
    <w:lvl w:ilvl="6" w:tplc="4F74AAE2" w:tentative="1">
      <w:start w:val="1"/>
      <w:numFmt w:val="decimal"/>
      <w:lvlText w:val="%7."/>
      <w:lvlJc w:val="left"/>
      <w:pPr>
        <w:ind w:left="5040" w:hanging="360"/>
      </w:pPr>
    </w:lvl>
    <w:lvl w:ilvl="7" w:tplc="392CA994" w:tentative="1">
      <w:start w:val="1"/>
      <w:numFmt w:val="lowerLetter"/>
      <w:lvlText w:val="%8."/>
      <w:lvlJc w:val="left"/>
      <w:pPr>
        <w:ind w:left="5760" w:hanging="360"/>
      </w:pPr>
    </w:lvl>
    <w:lvl w:ilvl="8" w:tplc="25F0EE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10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13"/>
  </w:num>
  <w:num w:numId="10">
    <w:abstractNumId w:val="8"/>
    <w:lvlOverride w:ilvl="0">
      <w:lvl w:ilvl="0">
        <w:start w:val="5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12">
    <w:abstractNumId w:val="11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0448"/>
    <w:rsid w:val="000304E1"/>
    <w:rsid w:val="00064A8A"/>
    <w:rsid w:val="00074306"/>
    <w:rsid w:val="00076CD9"/>
    <w:rsid w:val="000850BD"/>
    <w:rsid w:val="000B5FF8"/>
    <w:rsid w:val="000B6963"/>
    <w:rsid w:val="000E1661"/>
    <w:rsid w:val="001145ED"/>
    <w:rsid w:val="00155A41"/>
    <w:rsid w:val="00165C84"/>
    <w:rsid w:val="00167E22"/>
    <w:rsid w:val="001A0EDD"/>
    <w:rsid w:val="001C6BF5"/>
    <w:rsid w:val="001D1326"/>
    <w:rsid w:val="001D4048"/>
    <w:rsid w:val="0021095A"/>
    <w:rsid w:val="002209C1"/>
    <w:rsid w:val="00240C32"/>
    <w:rsid w:val="00251D1B"/>
    <w:rsid w:val="00257C76"/>
    <w:rsid w:val="00257D4B"/>
    <w:rsid w:val="0026591D"/>
    <w:rsid w:val="00266612"/>
    <w:rsid w:val="0028135B"/>
    <w:rsid w:val="00283D8C"/>
    <w:rsid w:val="00305BCC"/>
    <w:rsid w:val="0035085A"/>
    <w:rsid w:val="00352296"/>
    <w:rsid w:val="0035425F"/>
    <w:rsid w:val="00356A5D"/>
    <w:rsid w:val="003E1783"/>
    <w:rsid w:val="00404118"/>
    <w:rsid w:val="00411906"/>
    <w:rsid w:val="00417554"/>
    <w:rsid w:val="00441275"/>
    <w:rsid w:val="00443609"/>
    <w:rsid w:val="00490B2F"/>
    <w:rsid w:val="0049382C"/>
    <w:rsid w:val="00494EBA"/>
    <w:rsid w:val="004D15D5"/>
    <w:rsid w:val="004F2328"/>
    <w:rsid w:val="00535CEA"/>
    <w:rsid w:val="00550D22"/>
    <w:rsid w:val="005842F2"/>
    <w:rsid w:val="005A5C3E"/>
    <w:rsid w:val="005F7FBD"/>
    <w:rsid w:val="0060526B"/>
    <w:rsid w:val="00666190"/>
    <w:rsid w:val="006826C9"/>
    <w:rsid w:val="006A2C26"/>
    <w:rsid w:val="006D1374"/>
    <w:rsid w:val="006F7996"/>
    <w:rsid w:val="00710E84"/>
    <w:rsid w:val="00740896"/>
    <w:rsid w:val="00807C40"/>
    <w:rsid w:val="00824521"/>
    <w:rsid w:val="00834912"/>
    <w:rsid w:val="0084561D"/>
    <w:rsid w:val="008702B1"/>
    <w:rsid w:val="008B7B65"/>
    <w:rsid w:val="008D19F5"/>
    <w:rsid w:val="008F2651"/>
    <w:rsid w:val="00904C39"/>
    <w:rsid w:val="00945539"/>
    <w:rsid w:val="00947669"/>
    <w:rsid w:val="009A1DCC"/>
    <w:rsid w:val="009C64A4"/>
    <w:rsid w:val="00A25E97"/>
    <w:rsid w:val="00A311BF"/>
    <w:rsid w:val="00A435B6"/>
    <w:rsid w:val="00A641FF"/>
    <w:rsid w:val="00A972A1"/>
    <w:rsid w:val="00AA6989"/>
    <w:rsid w:val="00AB1C0E"/>
    <w:rsid w:val="00AB4ADA"/>
    <w:rsid w:val="00AD1716"/>
    <w:rsid w:val="00AE4FB0"/>
    <w:rsid w:val="00B00228"/>
    <w:rsid w:val="00B270CF"/>
    <w:rsid w:val="00B905BC"/>
    <w:rsid w:val="00B9509A"/>
    <w:rsid w:val="00BA2FA0"/>
    <w:rsid w:val="00BC1649"/>
    <w:rsid w:val="00BE0553"/>
    <w:rsid w:val="00C00900"/>
    <w:rsid w:val="00C1335D"/>
    <w:rsid w:val="00C32712"/>
    <w:rsid w:val="00C364CB"/>
    <w:rsid w:val="00C42CFA"/>
    <w:rsid w:val="00C5799F"/>
    <w:rsid w:val="00C80448"/>
    <w:rsid w:val="00C83D01"/>
    <w:rsid w:val="00C84C6D"/>
    <w:rsid w:val="00C912C8"/>
    <w:rsid w:val="00CB563C"/>
    <w:rsid w:val="00CB5D89"/>
    <w:rsid w:val="00CC4946"/>
    <w:rsid w:val="00CD417E"/>
    <w:rsid w:val="00CF1CC1"/>
    <w:rsid w:val="00D12152"/>
    <w:rsid w:val="00D22C86"/>
    <w:rsid w:val="00D23F8B"/>
    <w:rsid w:val="00D42924"/>
    <w:rsid w:val="00D656D9"/>
    <w:rsid w:val="00D96A86"/>
    <w:rsid w:val="00DA5241"/>
    <w:rsid w:val="00DC2F84"/>
    <w:rsid w:val="00E01F02"/>
    <w:rsid w:val="00E2106A"/>
    <w:rsid w:val="00E461A8"/>
    <w:rsid w:val="00E562CF"/>
    <w:rsid w:val="00E650D2"/>
    <w:rsid w:val="00E944BC"/>
    <w:rsid w:val="00EF6470"/>
    <w:rsid w:val="00F052BC"/>
    <w:rsid w:val="00F1728D"/>
    <w:rsid w:val="00F405AB"/>
    <w:rsid w:val="00F41A70"/>
    <w:rsid w:val="00F74954"/>
    <w:rsid w:val="00FA5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6E3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F792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rsid w:val="00DF7925"/>
  </w:style>
  <w:style w:type="character" w:styleId="a5">
    <w:name w:val="page number"/>
    <w:rsid w:val="00DF7925"/>
  </w:style>
  <w:style w:type="paragraph" w:styleId="a6">
    <w:name w:val="List Paragraph"/>
    <w:basedOn w:val="a"/>
    <w:uiPriority w:val="34"/>
    <w:qFormat/>
    <w:rsid w:val="00DF7925"/>
    <w:pPr>
      <w:ind w:left="720"/>
      <w:contextualSpacing/>
    </w:pPr>
    <w:rPr>
      <w:sz w:val="20"/>
      <w:szCs w:val="20"/>
    </w:rPr>
  </w:style>
  <w:style w:type="paragraph" w:styleId="a7">
    <w:name w:val="Body Text"/>
    <w:basedOn w:val="a"/>
    <w:link w:val="a8"/>
    <w:unhideWhenUsed/>
    <w:rsid w:val="00DF7925"/>
    <w:pPr>
      <w:jc w:val="center"/>
    </w:pPr>
    <w:rPr>
      <w:sz w:val="28"/>
    </w:rPr>
  </w:style>
  <w:style w:type="character" w:customStyle="1" w:styleId="a8">
    <w:name w:val="Основной текст Знак"/>
    <w:link w:val="a7"/>
    <w:rsid w:val="00DF7925"/>
    <w:rPr>
      <w:sz w:val="28"/>
      <w:szCs w:val="24"/>
    </w:rPr>
  </w:style>
  <w:style w:type="paragraph" w:styleId="a9">
    <w:name w:val="Normal (Web)"/>
    <w:basedOn w:val="a"/>
    <w:unhideWhenUsed/>
    <w:rsid w:val="00DF7925"/>
    <w:rPr>
      <w:rFonts w:ascii="Arial" w:hAnsi="Arial" w:cs="Arial"/>
      <w:color w:val="000000"/>
      <w:sz w:val="20"/>
      <w:szCs w:val="20"/>
    </w:rPr>
  </w:style>
  <w:style w:type="paragraph" w:styleId="aa">
    <w:name w:val="Balloon Text"/>
    <w:basedOn w:val="a"/>
    <w:link w:val="ab"/>
    <w:rsid w:val="0028135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28135B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99"/>
    <w:rsid w:val="00F74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5</Pages>
  <Words>1309</Words>
  <Characters>10128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11415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denisova-nv</cp:lastModifiedBy>
  <cp:revision>25</cp:revision>
  <cp:lastPrinted>2013-07-09T13:03:00Z</cp:lastPrinted>
  <dcterms:created xsi:type="dcterms:W3CDTF">2012-11-12T04:20:00Z</dcterms:created>
  <dcterms:modified xsi:type="dcterms:W3CDTF">2013-07-16T06:47:00Z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МК "Инновационное мероприятие"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0900000188a09557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