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417"/>
        <w:gridCol w:w="763"/>
        <w:gridCol w:w="2356"/>
        <w:gridCol w:w="1275"/>
        <w:gridCol w:w="58"/>
      </w:tblGrid>
      <w:tr w:rsidR="00BD159C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BD159C"/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75101E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0D35ED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 земельных участков для проведения торгов по земельным участкам</w:t>
            </w:r>
            <w:r w:rsidR="001E55D0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(3 земельных участк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proofErr w:type="spell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>янгасова</w:t>
            </w:r>
            <w:proofErr w:type="spellEnd"/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47,49, 51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Орджоникидзевском районе города Перми</w:t>
            </w:r>
            <w:r w:rsidR="0061161F" w:rsidRPr="000D35E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целей 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индивидуального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жилищного строительства.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F93" w:rsidRPr="00BD159C" w:rsidRDefault="001C2F93" w:rsidP="001C2F93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0D35ED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0D35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2B5342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F502E6">
            <w:pPr>
              <w:jc w:val="center"/>
            </w:pPr>
            <w:r>
              <w:t>1,46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F502E6">
            <w:pPr>
              <w:jc w:val="center"/>
            </w:pPr>
            <w:r w:rsidRPr="002B5342">
              <w:t>0,</w:t>
            </w:r>
            <w:r w:rsidR="00F502E6"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F502E6">
            <w:pPr>
              <w:jc w:val="center"/>
            </w:pPr>
            <w:r>
              <w:t>1</w:t>
            </w:r>
            <w:r w:rsidR="00275CDE" w:rsidRPr="002B5342">
              <w:t>,</w:t>
            </w:r>
            <w: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F502E6">
            <w:pPr>
              <w:jc w:val="center"/>
            </w:pPr>
            <w:r>
              <w:t>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275CDE" w:rsidP="00F502E6">
            <w:pPr>
              <w:jc w:val="center"/>
            </w:pPr>
            <w:r w:rsidRPr="002B5342">
              <w:t>0,</w:t>
            </w:r>
            <w:r w:rsidR="00F502E6"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F502E6">
            <w:pPr>
              <w:jc w:val="center"/>
            </w:pPr>
            <w:r>
              <w:t>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F502E6">
            <w:pPr>
              <w:jc w:val="center"/>
            </w:pPr>
            <w:r w:rsidRPr="002B5342">
              <w:t>0,</w:t>
            </w:r>
            <w:r w:rsidR="00F502E6"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F502E6">
            <w:pPr>
              <w:jc w:val="center"/>
            </w:pPr>
            <w:r w:rsidRPr="002B5342">
              <w:t>0,</w:t>
            </w:r>
            <w:r w:rsidR="00F502E6"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F502E6">
            <w:pPr>
              <w:jc w:val="center"/>
            </w:pPr>
            <w:r>
              <w:t>1</w:t>
            </w:r>
            <w:r w:rsidR="00D736B3" w:rsidRPr="002B5342">
              <w:t>,</w:t>
            </w:r>
            <w: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F502E6" w:rsidP="00F502E6">
            <w:pPr>
              <w:jc w:val="center"/>
            </w:pPr>
            <w:r>
              <w:t>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  <w:r w:rsidR="00F502E6">
              <w:t xml:space="preserve"> по 3-м </w:t>
            </w:r>
            <w:proofErr w:type="spellStart"/>
            <w:r w:rsidR="00F502E6">
              <w:t>учаскам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F502E6" w:rsidP="00F50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9,04х3=27</w:t>
            </w:r>
            <w:r w:rsidR="00AC598A" w:rsidRPr="004A525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BD15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4D43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11,37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5B222A">
            <w:pPr>
              <w:jc w:val="center"/>
            </w:pPr>
            <w:r>
              <w:t>1,7</w:t>
            </w:r>
            <w:r w:rsidR="005B222A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5B222A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2</w:t>
            </w:r>
            <w:r w:rsidR="005B222A">
              <w:rPr>
                <w:b/>
                <w:sz w:val="24"/>
                <w:szCs w:val="24"/>
              </w:rPr>
              <w:t>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5B222A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  <w:r w:rsidR="004133FB">
              <w:rPr>
                <w:b/>
                <w:bCs/>
                <w:sz w:val="24"/>
                <w:szCs w:val="24"/>
              </w:rPr>
              <w:t xml:space="preserve"> за 3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133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100%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75101E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D35ED"/>
    <w:rsid w:val="00122907"/>
    <w:rsid w:val="001C2F93"/>
    <w:rsid w:val="001E55D0"/>
    <w:rsid w:val="00275CDE"/>
    <w:rsid w:val="002A6CC5"/>
    <w:rsid w:val="002B5342"/>
    <w:rsid w:val="004133FB"/>
    <w:rsid w:val="00486B2E"/>
    <w:rsid w:val="004A5252"/>
    <w:rsid w:val="004D430B"/>
    <w:rsid w:val="00522353"/>
    <w:rsid w:val="005B19BD"/>
    <w:rsid w:val="005B222A"/>
    <w:rsid w:val="0061161F"/>
    <w:rsid w:val="006131AA"/>
    <w:rsid w:val="00737711"/>
    <w:rsid w:val="0075101E"/>
    <w:rsid w:val="007D7A2A"/>
    <w:rsid w:val="00815494"/>
    <w:rsid w:val="00857578"/>
    <w:rsid w:val="00986D5E"/>
    <w:rsid w:val="00A35B70"/>
    <w:rsid w:val="00AC598A"/>
    <w:rsid w:val="00B17956"/>
    <w:rsid w:val="00BD159C"/>
    <w:rsid w:val="00D736B3"/>
    <w:rsid w:val="00EE1661"/>
    <w:rsid w:val="00F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522C2-CCCF-4969-A987-CAABE696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8</cp:revision>
  <cp:lastPrinted>2013-07-08T11:08:00Z</cp:lastPrinted>
  <dcterms:created xsi:type="dcterms:W3CDTF">2013-07-08T03:32:00Z</dcterms:created>
  <dcterms:modified xsi:type="dcterms:W3CDTF">2013-07-09T09:18:00Z</dcterms:modified>
</cp:coreProperties>
</file>