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940" w:type="dxa"/>
        <w:tblInd w:w="93" w:type="dxa"/>
        <w:tblLook w:val="04A0" w:firstRow="1" w:lastRow="0" w:firstColumn="1" w:lastColumn="0" w:noHBand="0" w:noVBand="1"/>
      </w:tblPr>
      <w:tblGrid>
        <w:gridCol w:w="680"/>
        <w:gridCol w:w="8260"/>
        <w:gridCol w:w="2140"/>
        <w:gridCol w:w="2860"/>
      </w:tblGrid>
      <w:tr w:rsidR="002B2AC2" w:rsidRPr="002B2AC2" w:rsidTr="002B2AC2">
        <w:trPr>
          <w:trHeight w:val="72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Приложение № 1 к документации об открытом аукционе в электронной форме</w:t>
            </w:r>
          </w:p>
        </w:tc>
      </w:tr>
      <w:tr w:rsidR="002B2AC2" w:rsidRPr="002B2AC2" w:rsidTr="002B2AC2">
        <w:trPr>
          <w:trHeight w:val="9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2AC2" w:rsidRPr="002B2AC2" w:rsidTr="002B2AC2">
        <w:trPr>
          <w:trHeight w:val="285"/>
        </w:trPr>
        <w:tc>
          <w:tcPr>
            <w:tcW w:w="8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УТВЕРЖДАЮ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2AC2" w:rsidRPr="002B2AC2" w:rsidTr="002B2AC2">
        <w:trPr>
          <w:trHeight w:val="315"/>
        </w:trPr>
        <w:tc>
          <w:tcPr>
            <w:tcW w:w="8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_____________________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2B2AC2" w:rsidRPr="002B2AC2" w:rsidTr="002B2AC2">
        <w:trPr>
          <w:trHeight w:val="25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2AC2" w:rsidRPr="002B2AC2" w:rsidTr="002B2AC2">
        <w:trPr>
          <w:trHeight w:val="40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2B2AC2">
              <w:rPr>
                <w:rFonts w:ascii="Arial" w:eastAsia="Times New Roman" w:hAnsi="Arial" w:cs="Arial"/>
                <w:b/>
                <w:bCs/>
                <w:lang w:eastAsia="ru-RU"/>
              </w:rPr>
              <w:t>Техническое задание №1</w:t>
            </w:r>
          </w:p>
        </w:tc>
      </w:tr>
      <w:tr w:rsidR="002B2AC2" w:rsidRPr="002B2AC2" w:rsidTr="002B2AC2">
        <w:trPr>
          <w:trHeight w:val="435"/>
        </w:trPr>
        <w:tc>
          <w:tcPr>
            <w:tcW w:w="13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 выполнение ремонтных работ по </w:t>
            </w:r>
            <w:proofErr w:type="spellStart"/>
            <w:r w:rsidRPr="002B2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ул</w:t>
            </w:r>
            <w:proofErr w:type="gramStart"/>
            <w:r w:rsidRPr="002B2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.С</w:t>
            </w:r>
            <w:proofErr w:type="gramEnd"/>
            <w:r w:rsidRPr="002B2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троителей</w:t>
            </w:r>
            <w:proofErr w:type="spellEnd"/>
            <w:r w:rsidRPr="002B2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16-а (капитальный ремонт строительных конструкций кровли и крыши в осях 1-3/А-П)</w:t>
            </w:r>
          </w:p>
        </w:tc>
      </w:tr>
      <w:tr w:rsidR="002B2AC2" w:rsidRPr="002B2AC2" w:rsidTr="002B2AC2">
        <w:trPr>
          <w:trHeight w:val="25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МБОУ ДОД ДЮСШОР "Олимпийские </w:t>
            </w:r>
            <w:proofErr w:type="spellStart"/>
            <w:r w:rsidRPr="002B2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ракетки"</w:t>
            </w:r>
            <w:proofErr w:type="gramStart"/>
            <w:r w:rsidRPr="002B2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,г</w:t>
            </w:r>
            <w:proofErr w:type="spellEnd"/>
            <w:proofErr w:type="gramEnd"/>
            <w:r w:rsidRPr="002B2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Пермь, ул. Строителей, 16а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B2AC2" w:rsidRPr="002B2AC2" w:rsidTr="002B2AC2">
        <w:trPr>
          <w:trHeight w:val="49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2B2AC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8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Кол.</w:t>
            </w:r>
          </w:p>
        </w:tc>
      </w:tr>
      <w:tr w:rsidR="002B2AC2" w:rsidRPr="002B2AC2" w:rsidTr="002B2AC2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</w:tr>
      <w:tr w:rsidR="002B2AC2" w:rsidRPr="002B2AC2" w:rsidTr="002B2AC2">
        <w:trPr>
          <w:trHeight w:val="330"/>
        </w:trPr>
        <w:tc>
          <w:tcPr>
            <w:tcW w:w="13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2B2AC2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                           Раздел 1. Демонтаж</w:t>
            </w:r>
          </w:p>
        </w:tc>
      </w:tr>
      <w:tr w:rsidR="002B2AC2" w:rsidRPr="002B2AC2" w:rsidTr="002B2AC2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Разборка покрытий кровель: из рулонных материалов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</w:t>
            </w:r>
            <w:proofErr w:type="gramStart"/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покрытия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0,591</w:t>
            </w:r>
          </w:p>
        </w:tc>
      </w:tr>
      <w:tr w:rsidR="002B2AC2" w:rsidRPr="002B2AC2" w:rsidTr="002B2AC2">
        <w:trPr>
          <w:trHeight w:val="45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Разборка мелких покрытий и обделок из листовой стали: поясков, </w:t>
            </w:r>
            <w:proofErr w:type="spellStart"/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сандриков</w:t>
            </w:r>
            <w:proofErr w:type="spellEnd"/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 желобов, отливов, свесов и т.п.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 труб и покрытий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0,36</w:t>
            </w:r>
          </w:p>
        </w:tc>
      </w:tr>
      <w:tr w:rsidR="002B2AC2" w:rsidRPr="002B2AC2" w:rsidTr="002B2AC2">
        <w:trPr>
          <w:trHeight w:val="48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Погрузочные работы при автомобильных перевозках: мусора строительного с погрузкой вручную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т груза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0,3432</w:t>
            </w:r>
            <w:r w:rsidRPr="002B2AC2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br/>
              <w:t>0,3+0,0432</w:t>
            </w:r>
          </w:p>
        </w:tc>
      </w:tr>
      <w:tr w:rsidR="002B2AC2" w:rsidRPr="002B2AC2" w:rsidTr="002B2AC2">
        <w:trPr>
          <w:trHeight w:val="5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Перевозка грузов автомобилями-самосвалами грузоподъемностью 10 т, работающих вне карьера, на расстояние: до 30 км I класс груза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т груза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0,3432</w:t>
            </w:r>
            <w:r w:rsidRPr="002B2AC2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br/>
              <w:t>0,3+0,0432</w:t>
            </w:r>
          </w:p>
        </w:tc>
      </w:tr>
      <w:tr w:rsidR="002B2AC2" w:rsidRPr="002B2AC2" w:rsidTr="002B2AC2">
        <w:trPr>
          <w:trHeight w:val="450"/>
        </w:trPr>
        <w:tc>
          <w:tcPr>
            <w:tcW w:w="13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2B2AC2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                           Раздел 2. Устройство кровли</w:t>
            </w:r>
          </w:p>
        </w:tc>
      </w:tr>
      <w:tr w:rsidR="002B2AC2" w:rsidRPr="002B2AC2" w:rsidTr="002B2AC2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Улучшенная штукатурка фасадов цементно-известковым раствором по камню: стен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</w:t>
            </w:r>
            <w:proofErr w:type="gramStart"/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оштукатуриваемой поверхности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</w:t>
            </w:r>
          </w:p>
        </w:tc>
      </w:tr>
      <w:tr w:rsidR="002B2AC2" w:rsidRPr="002B2AC2" w:rsidTr="002B2AC2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Огрунтовка</w:t>
            </w:r>
            <w:proofErr w:type="spellEnd"/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оснований из бетона или раствора под водоизоляционный кровельный ковер: готовой эмульсией битумной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</w:t>
            </w:r>
            <w:proofErr w:type="gramStart"/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кровли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0,6</w:t>
            </w:r>
          </w:p>
        </w:tc>
      </w:tr>
      <w:tr w:rsidR="002B2AC2" w:rsidRPr="002B2AC2" w:rsidTr="002B2AC2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Праймер</w:t>
            </w:r>
            <w:proofErr w:type="spellEnd"/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битумный ТЕХНОНИКОЛЬ №01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л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</w:tr>
      <w:tr w:rsidR="002B2AC2" w:rsidRPr="002B2AC2" w:rsidTr="002B2AC2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Устройство примыканий кровель из наплавляемых материалов к стенам и парапетам высотой: более 600 мм с одним фартуком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 примыканий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0,6</w:t>
            </w:r>
          </w:p>
        </w:tc>
      </w:tr>
      <w:tr w:rsidR="002B2AC2" w:rsidRPr="002B2AC2" w:rsidTr="002B2AC2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Техноэласт</w:t>
            </w:r>
            <w:proofErr w:type="spellEnd"/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ЭПП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</w:t>
            </w:r>
            <w:proofErr w:type="gramStart"/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113,4</w:t>
            </w:r>
          </w:p>
        </w:tc>
      </w:tr>
      <w:tr w:rsidR="002B2AC2" w:rsidRPr="002B2AC2" w:rsidTr="002B2AC2">
        <w:trPr>
          <w:trHeight w:val="2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Герметик </w:t>
            </w:r>
            <w:proofErr w:type="gramStart"/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битумно-полимерный</w:t>
            </w:r>
            <w:proofErr w:type="gramEnd"/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марка БП-Г25 ТЕХНОНИКОЛЬ №42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</w:tr>
      <w:tr w:rsidR="002B2AC2" w:rsidRPr="002B2AC2" w:rsidTr="002B2AC2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Устройство кровель плоских из наплавляемых материалов: в один слой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</w:t>
            </w:r>
            <w:proofErr w:type="gramStart"/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кровли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2,76</w:t>
            </w:r>
          </w:p>
        </w:tc>
      </w:tr>
      <w:tr w:rsidR="002B2AC2" w:rsidRPr="002B2AC2" w:rsidTr="002B2AC2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Техноэласт</w:t>
            </w:r>
            <w:proofErr w:type="spellEnd"/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ЭКП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</w:t>
            </w:r>
            <w:proofErr w:type="gramStart"/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320,2</w:t>
            </w:r>
          </w:p>
        </w:tc>
      </w:tr>
      <w:tr w:rsidR="002B2AC2" w:rsidRPr="002B2AC2" w:rsidTr="002B2AC2">
        <w:trPr>
          <w:trHeight w:val="5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Устройство мелких покрытий </w:t>
            </w:r>
            <w:proofErr w:type="gramStart"/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парапеты) из листовой оцинкованной стали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</w:t>
            </w:r>
            <w:proofErr w:type="gramStart"/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покрытия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0,315</w:t>
            </w:r>
            <w:r w:rsidRPr="002B2AC2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br/>
              <w:t>(0,25+0,8)/2*60/100</w:t>
            </w:r>
          </w:p>
        </w:tc>
      </w:tr>
      <w:tr w:rsidR="002B2AC2" w:rsidRPr="002B2AC2" w:rsidTr="002B2AC2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Ограждение кровель перилами</w:t>
            </w:r>
            <w:r w:rsidRPr="002B2AC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КОЭФ. К ПОЗИЦИИ:</w:t>
            </w:r>
            <w:r w:rsidRPr="002B2AC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МАТ=0 к </w:t>
            </w:r>
            <w:proofErr w:type="spellStart"/>
            <w:r w:rsidRPr="002B2AC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расх</w:t>
            </w:r>
            <w:proofErr w:type="spellEnd"/>
            <w:r w:rsidRPr="002B2AC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 ограждения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0,186</w:t>
            </w:r>
          </w:p>
        </w:tc>
      </w:tr>
      <w:tr w:rsidR="002B2AC2" w:rsidRPr="002B2AC2" w:rsidTr="002B2AC2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Ограждение кровельное 1,86м 2000/1,18/3,25*1,065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</w:tr>
      <w:tr w:rsidR="002B2AC2" w:rsidRPr="002B2AC2" w:rsidTr="002B2AC2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Шурупы-</w:t>
            </w:r>
            <w:proofErr w:type="spellStart"/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саморезы</w:t>
            </w:r>
            <w:proofErr w:type="spellEnd"/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с </w:t>
            </w:r>
            <w:proofErr w:type="gramStart"/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шести-восьмигранной</w:t>
            </w:r>
            <w:proofErr w:type="gramEnd"/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головкой 4,5х25(35) мм и специальной уплотнительной прокладкой (шайбой) из ЭПДМ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шт.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  <w:r w:rsidRPr="002B2AC2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br/>
              <w:t>8*10/10</w:t>
            </w:r>
          </w:p>
        </w:tc>
      </w:tr>
      <w:tr w:rsidR="002B2AC2" w:rsidRPr="002B2AC2" w:rsidTr="002B2AC2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Устройство желобов: подвесных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 желобов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0,21</w:t>
            </w:r>
          </w:p>
        </w:tc>
      </w:tr>
      <w:tr w:rsidR="002B2AC2" w:rsidRPr="002B2AC2" w:rsidTr="002B2AC2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Желоб водосточный МП, диаметр 125х3000 мм, стандартный цвет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</w:tr>
      <w:tr w:rsidR="002B2AC2" w:rsidRPr="002B2AC2" w:rsidTr="002B2AC2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Заглушка желоба МП, диаметр 125 мм, стандартный цвет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</w:tr>
      <w:tr w:rsidR="002B2AC2" w:rsidRPr="002B2AC2" w:rsidTr="002B2AC2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Держатель желоба карнизный МП, диаметр 125х132 мм, стандартный цвет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</w:t>
            </w:r>
          </w:p>
        </w:tc>
      </w:tr>
      <w:tr w:rsidR="002B2AC2" w:rsidRPr="002B2AC2" w:rsidTr="002B2AC2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Установка воронок водосточных труб с люлек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шт.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0,04</w:t>
            </w:r>
          </w:p>
        </w:tc>
      </w:tr>
      <w:tr w:rsidR="002B2AC2" w:rsidRPr="002B2AC2" w:rsidTr="002B2AC2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Воронка выпускная МП, диаметр 125/100 мм, стандартный цвет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</w:tr>
      <w:tr w:rsidR="002B2AC2" w:rsidRPr="002B2AC2" w:rsidTr="002B2AC2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Устройство: прямых звеньев водосточных труб с люлек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0,3</w:t>
            </w:r>
          </w:p>
        </w:tc>
      </w:tr>
      <w:tr w:rsidR="002B2AC2" w:rsidRPr="002B2AC2" w:rsidTr="002B2AC2">
        <w:trPr>
          <w:trHeight w:val="2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Труба водосточная МП, диаметр 100х2000 мм, стандартный цвет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</w:tr>
      <w:tr w:rsidR="002B2AC2" w:rsidRPr="002B2AC2" w:rsidTr="002B2AC2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Паук МП, диаметр 100 мм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</w:tr>
      <w:tr w:rsidR="002B2AC2" w:rsidRPr="002B2AC2" w:rsidTr="002B2AC2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Установка ухватов для водосточных труб: в каменных стенах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шт.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0,3</w:t>
            </w:r>
          </w:p>
        </w:tc>
      </w:tr>
      <w:tr w:rsidR="002B2AC2" w:rsidRPr="002B2AC2" w:rsidTr="002B2AC2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Держатель трубы (на кирпич) МП, диаметр 100 мм, стандартный цвет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</w:t>
            </w:r>
          </w:p>
        </w:tc>
      </w:tr>
      <w:tr w:rsidR="002B2AC2" w:rsidRPr="002B2AC2" w:rsidTr="002B2AC2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Соединитель желоба МП, диаметр 125 мм, стандартный цвет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</w:tr>
      <w:tr w:rsidR="002B2AC2" w:rsidRPr="002B2AC2" w:rsidTr="002B2AC2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Установка: колен водосточных труб с люлек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шт.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0,08</w:t>
            </w:r>
          </w:p>
        </w:tc>
      </w:tr>
      <w:tr w:rsidR="002B2AC2" w:rsidRPr="002B2AC2" w:rsidTr="002B2AC2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Колено трубы МП, диаметр 100 (60°), стандартный цвет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</w:tr>
      <w:tr w:rsidR="002B2AC2" w:rsidRPr="002B2AC2" w:rsidTr="002B2AC2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Колено сливное МП, диаметр 100 (60°), стандартный цвет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</w:tr>
      <w:tr w:rsidR="002B2AC2" w:rsidRPr="002B2AC2" w:rsidTr="002B2AC2">
        <w:trPr>
          <w:trHeight w:val="3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Труба соединительная МП, диаметр 100х1000 мм, стандартный цвет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</w:tr>
      <w:tr w:rsidR="002B2AC2" w:rsidRPr="002B2AC2" w:rsidTr="002B2AC2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Устройство планки</w:t>
            </w:r>
            <w:r w:rsidRPr="002B2AC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КОЭФ. К ПОЗИЦИИ:</w:t>
            </w:r>
            <w:r w:rsidRPr="002B2AC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МАТ=0 к </w:t>
            </w:r>
            <w:proofErr w:type="spellStart"/>
            <w:r w:rsidRPr="002B2AC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расх</w:t>
            </w:r>
            <w:proofErr w:type="spellEnd"/>
            <w:r w:rsidRPr="002B2AC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 ограждения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</w:t>
            </w:r>
          </w:p>
        </w:tc>
      </w:tr>
      <w:tr w:rsidR="002B2AC2" w:rsidRPr="002B2AC2" w:rsidTr="002B2AC2">
        <w:trPr>
          <w:trHeight w:val="2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Планка карнизная 100 65 0.5 2м полиэстер 185/1,18/3,25*1,065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</w:tr>
      <w:tr w:rsidR="002B2AC2" w:rsidRPr="002B2AC2" w:rsidTr="002B2AC2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Шурупы-</w:t>
            </w:r>
            <w:proofErr w:type="spellStart"/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саморезы</w:t>
            </w:r>
            <w:proofErr w:type="spellEnd"/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с </w:t>
            </w:r>
            <w:proofErr w:type="gramStart"/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шести-восьмигранной</w:t>
            </w:r>
            <w:proofErr w:type="gramEnd"/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головкой 4,5х25(35) мм и специальной уплотнительной прокладкой (шайбой) из ЭПДМ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шт.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6,7</w:t>
            </w:r>
          </w:p>
        </w:tc>
      </w:tr>
      <w:tr w:rsidR="002B2AC2" w:rsidRPr="002B2AC2" w:rsidTr="002B2AC2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2B2AC2" w:rsidRPr="002B2AC2" w:rsidTr="002B2AC2">
        <w:trPr>
          <w:trHeight w:val="25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2AC2" w:rsidRPr="002B2AC2" w:rsidTr="002B2AC2">
        <w:trPr>
          <w:trHeight w:val="25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2AC2" w:rsidRPr="002B2AC2" w:rsidTr="002B2AC2">
        <w:trPr>
          <w:trHeight w:val="25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2AC2" w:rsidRPr="002B2AC2" w:rsidTr="002B2AC2">
        <w:trPr>
          <w:trHeight w:val="255"/>
        </w:trPr>
        <w:tc>
          <w:tcPr>
            <w:tcW w:w="13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Составил: ___________________________</w:t>
            </w:r>
          </w:p>
        </w:tc>
      </w:tr>
      <w:tr w:rsidR="002B2AC2" w:rsidRPr="002B2AC2" w:rsidTr="002B2AC2">
        <w:trPr>
          <w:trHeight w:val="255"/>
        </w:trPr>
        <w:tc>
          <w:tcPr>
            <w:tcW w:w="13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2B2AC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(должность, подпись, расшифровка)</w:t>
            </w:r>
          </w:p>
        </w:tc>
      </w:tr>
      <w:tr w:rsidR="002B2AC2" w:rsidRPr="002B2AC2" w:rsidTr="002B2AC2">
        <w:trPr>
          <w:trHeight w:val="25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2AC2" w:rsidRPr="002B2AC2" w:rsidRDefault="002B2AC2" w:rsidP="002B2A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2AC2" w:rsidRPr="002B2AC2" w:rsidTr="002B2AC2">
        <w:trPr>
          <w:trHeight w:val="255"/>
        </w:trPr>
        <w:tc>
          <w:tcPr>
            <w:tcW w:w="13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B2A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Проверил: ___________________________</w:t>
            </w:r>
          </w:p>
        </w:tc>
      </w:tr>
      <w:tr w:rsidR="002B2AC2" w:rsidRPr="002B2AC2" w:rsidTr="002B2AC2">
        <w:trPr>
          <w:trHeight w:val="255"/>
        </w:trPr>
        <w:tc>
          <w:tcPr>
            <w:tcW w:w="13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AC2" w:rsidRPr="002B2AC2" w:rsidRDefault="002B2AC2" w:rsidP="002B2AC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2B2AC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(должность, подпись, расшифровка)</w:t>
            </w:r>
          </w:p>
        </w:tc>
      </w:tr>
    </w:tbl>
    <w:p w:rsidR="0030689D" w:rsidRDefault="0030689D">
      <w:bookmarkStart w:id="0" w:name="_GoBack"/>
      <w:bookmarkEnd w:id="0"/>
    </w:p>
    <w:sectPr w:rsidR="0030689D" w:rsidSect="002B2AC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15E"/>
    <w:rsid w:val="002B2AC2"/>
    <w:rsid w:val="0030689D"/>
    <w:rsid w:val="00BF5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0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526</Words>
  <Characters>3001</Characters>
  <Application>Microsoft Office Word</Application>
  <DocSecurity>0</DocSecurity>
  <Lines>25</Lines>
  <Paragraphs>7</Paragraphs>
  <ScaleCrop>false</ScaleCrop>
  <Company/>
  <LinksUpToDate>false</LinksUpToDate>
  <CharactersWithSpaces>3520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2013-07-19T06:52:00Z</dcterms:created>
  <dcterms:modified xsi:type="dcterms:W3CDTF">2013-07-19T06:52:00Z</dcterms:modified>
</cp:coreProperties>
</file>