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F4C" w:rsidRPr="009079AC" w:rsidRDefault="009079AC" w:rsidP="00215F4C">
      <w:pPr>
        <w:pStyle w:val="a3"/>
        <w:jc w:val="right"/>
        <w:rPr>
          <w:sz w:val="22"/>
          <w:szCs w:val="22"/>
        </w:rPr>
      </w:pPr>
      <w:r w:rsidRPr="009079AC">
        <w:rPr>
          <w:sz w:val="22"/>
          <w:szCs w:val="22"/>
        </w:rPr>
        <w:t>Приложение № 1</w:t>
      </w:r>
    </w:p>
    <w:p w:rsidR="009079AC" w:rsidRPr="009079AC" w:rsidRDefault="009079AC" w:rsidP="00215F4C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t>к</w:t>
      </w:r>
      <w:r w:rsidRPr="009079AC">
        <w:rPr>
          <w:sz w:val="22"/>
          <w:szCs w:val="22"/>
        </w:rPr>
        <w:t xml:space="preserve"> Извещению № 0356300020013000012</w:t>
      </w:r>
      <w:r>
        <w:rPr>
          <w:sz w:val="22"/>
          <w:szCs w:val="22"/>
        </w:rPr>
        <w:t xml:space="preserve"> от 05.08.2013 г.</w:t>
      </w:r>
    </w:p>
    <w:p w:rsidR="009079AC" w:rsidRDefault="009079AC" w:rsidP="00215F4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215F4C" w:rsidRPr="009079AC" w:rsidRDefault="00215F4C" w:rsidP="00215F4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079AC">
        <w:rPr>
          <w:rFonts w:ascii="Times New Roman" w:hAnsi="Times New Roman" w:cs="Times New Roman"/>
          <w:b/>
        </w:rPr>
        <w:t>ТЕХНИЧЕСКОЕ ЗАДАНИЕ</w:t>
      </w:r>
    </w:p>
    <w:p w:rsidR="00215F4C" w:rsidRPr="009079AC" w:rsidRDefault="00215F4C" w:rsidP="00215F4C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9079AC">
        <w:rPr>
          <w:rFonts w:ascii="Times New Roman" w:hAnsi="Times New Roman" w:cs="Times New Roman"/>
          <w:b/>
          <w:bCs/>
        </w:rPr>
        <w:t xml:space="preserve">На капитальный ремонт </w:t>
      </w:r>
      <w:r w:rsidR="00304E71" w:rsidRPr="009079AC">
        <w:rPr>
          <w:rFonts w:ascii="Times New Roman" w:hAnsi="Times New Roman" w:cs="Times New Roman"/>
          <w:b/>
          <w:bCs/>
        </w:rPr>
        <w:t>помещений и кабинетов</w:t>
      </w:r>
      <w:r w:rsidRPr="009079AC">
        <w:rPr>
          <w:rFonts w:ascii="Times New Roman" w:hAnsi="Times New Roman" w:cs="Times New Roman"/>
          <w:b/>
          <w:bCs/>
        </w:rPr>
        <w:t xml:space="preserve"> </w:t>
      </w:r>
    </w:p>
    <w:p w:rsidR="00215F4C" w:rsidRPr="009079AC" w:rsidRDefault="00215F4C" w:rsidP="00215F4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9079AC">
        <w:rPr>
          <w:rFonts w:ascii="Times New Roman" w:hAnsi="Times New Roman" w:cs="Times New Roman"/>
          <w:b/>
          <w:bCs/>
        </w:rPr>
        <w:t xml:space="preserve">в поликлинике № </w:t>
      </w:r>
      <w:r w:rsidR="00304E71" w:rsidRPr="009079AC">
        <w:rPr>
          <w:rFonts w:ascii="Times New Roman" w:hAnsi="Times New Roman" w:cs="Times New Roman"/>
          <w:b/>
          <w:bCs/>
        </w:rPr>
        <w:t>3</w:t>
      </w:r>
      <w:r w:rsidRPr="009079AC">
        <w:rPr>
          <w:rFonts w:ascii="Times New Roman" w:hAnsi="Times New Roman" w:cs="Times New Roman"/>
          <w:b/>
          <w:bCs/>
        </w:rPr>
        <w:t>,</w:t>
      </w:r>
      <w:r w:rsidR="00304E71" w:rsidRPr="009079AC">
        <w:rPr>
          <w:rFonts w:ascii="Times New Roman" w:hAnsi="Times New Roman" w:cs="Times New Roman"/>
          <w:b/>
          <w:bCs/>
        </w:rPr>
        <w:t xml:space="preserve"> г</w:t>
      </w:r>
      <w:proofErr w:type="gramStart"/>
      <w:r w:rsidR="00304E71" w:rsidRPr="009079AC">
        <w:rPr>
          <w:rFonts w:ascii="Times New Roman" w:hAnsi="Times New Roman" w:cs="Times New Roman"/>
          <w:b/>
          <w:bCs/>
        </w:rPr>
        <w:t>.П</w:t>
      </w:r>
      <w:proofErr w:type="gramEnd"/>
      <w:r w:rsidR="00304E71" w:rsidRPr="009079AC">
        <w:rPr>
          <w:rFonts w:ascii="Times New Roman" w:hAnsi="Times New Roman" w:cs="Times New Roman"/>
          <w:b/>
          <w:bCs/>
        </w:rPr>
        <w:t>ермь</w:t>
      </w:r>
      <w:r w:rsidRPr="009079AC">
        <w:rPr>
          <w:rFonts w:ascii="Times New Roman" w:hAnsi="Times New Roman" w:cs="Times New Roman"/>
          <w:b/>
          <w:bCs/>
        </w:rPr>
        <w:t xml:space="preserve"> ул. </w:t>
      </w:r>
      <w:r w:rsidR="00304E71" w:rsidRPr="009079AC">
        <w:rPr>
          <w:rFonts w:ascii="Times New Roman" w:hAnsi="Times New Roman" w:cs="Times New Roman"/>
          <w:b/>
          <w:bCs/>
        </w:rPr>
        <w:t>Качканарская,47</w:t>
      </w:r>
    </w:p>
    <w:p w:rsidR="00215F4C" w:rsidRPr="009079AC" w:rsidRDefault="00215F4C" w:rsidP="00215F4C">
      <w:pPr>
        <w:spacing w:line="240" w:lineRule="auto"/>
        <w:jc w:val="center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>Муниципального учреждения здравоохранения «Городская поликлиника № 8»</w:t>
      </w:r>
    </w:p>
    <w:p w:rsidR="00215F4C" w:rsidRPr="009079AC" w:rsidRDefault="00215F4C" w:rsidP="00215F4C">
      <w:pPr>
        <w:pStyle w:val="p8"/>
        <w:spacing w:line="240" w:lineRule="auto"/>
        <w:ind w:firstLine="540"/>
        <w:rPr>
          <w:sz w:val="22"/>
          <w:szCs w:val="22"/>
          <w:lang w:val="ru-RU"/>
        </w:rPr>
      </w:pPr>
      <w:r w:rsidRPr="009079AC">
        <w:rPr>
          <w:sz w:val="22"/>
          <w:szCs w:val="22"/>
          <w:u w:val="single"/>
          <w:lang w:val="ru-RU"/>
        </w:rPr>
        <w:t xml:space="preserve">1. Стоимость контракта определяется </w:t>
      </w:r>
      <w:r w:rsidRPr="009079AC">
        <w:rPr>
          <w:sz w:val="22"/>
          <w:szCs w:val="22"/>
          <w:lang w:val="ru-RU"/>
        </w:rPr>
        <w:t xml:space="preserve">на основе: локальных смет, составленных в соответствии с указаниями и рекомендациями  Федерального центра       ценообразования  в строительстве и промышленности строительных материалов. Филиал по Пермскому краю с учетом изменений и дополнений, «Методикой определения стоимости строительной продукции на территории РФ (МДС 81-35.2004), индексов пересчета сметной стоимости для объектов, финансируемых за счет средств федерального бюджета в ценах не позднее </w:t>
      </w:r>
      <w:r w:rsidR="00A80CE6" w:rsidRPr="009079AC">
        <w:rPr>
          <w:sz w:val="22"/>
          <w:szCs w:val="22"/>
          <w:lang w:val="ru-RU"/>
        </w:rPr>
        <w:t>1</w:t>
      </w:r>
      <w:r w:rsidRPr="009079AC">
        <w:rPr>
          <w:sz w:val="22"/>
          <w:szCs w:val="22"/>
          <w:lang w:val="ru-RU"/>
        </w:rPr>
        <w:t xml:space="preserve"> квартала 201</w:t>
      </w:r>
      <w:r w:rsidR="00A80CE6" w:rsidRPr="009079AC">
        <w:rPr>
          <w:sz w:val="22"/>
          <w:szCs w:val="22"/>
          <w:lang w:val="ru-RU"/>
        </w:rPr>
        <w:t>3</w:t>
      </w:r>
      <w:r w:rsidRPr="009079AC">
        <w:rPr>
          <w:sz w:val="22"/>
          <w:szCs w:val="22"/>
          <w:lang w:val="ru-RU"/>
        </w:rPr>
        <w:t>года.</w:t>
      </w:r>
    </w:p>
    <w:p w:rsidR="00215F4C" w:rsidRPr="009079AC" w:rsidRDefault="00215F4C" w:rsidP="00215F4C">
      <w:pPr>
        <w:tabs>
          <w:tab w:val="left" w:pos="993"/>
        </w:tabs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  <w:u w:val="single"/>
        </w:rPr>
        <w:t>2. Все изменения и дополнения</w:t>
      </w:r>
      <w:r w:rsidRPr="009079AC">
        <w:rPr>
          <w:rFonts w:ascii="Times New Roman" w:hAnsi="Times New Roman" w:cs="Times New Roman"/>
        </w:rPr>
        <w:t xml:space="preserve"> в проводимых работах согласовываются с Заказчиком в письменной форме, при этом внесение изменений не должно привести к удорожанию стоимости работ.</w:t>
      </w:r>
    </w:p>
    <w:p w:rsidR="00215F4C" w:rsidRPr="009079AC" w:rsidRDefault="00215F4C" w:rsidP="00215F4C">
      <w:pPr>
        <w:pStyle w:val="msonormalcxspmiddle"/>
        <w:spacing w:before="0" w:beforeAutospacing="0" w:after="200" w:afterAutospacing="0"/>
        <w:ind w:left="426"/>
        <w:jc w:val="center"/>
        <w:rPr>
          <w:sz w:val="22"/>
          <w:szCs w:val="22"/>
          <w:u w:val="single"/>
        </w:rPr>
      </w:pPr>
      <w:r w:rsidRPr="009079AC">
        <w:rPr>
          <w:sz w:val="22"/>
          <w:szCs w:val="22"/>
          <w:u w:val="single"/>
        </w:rPr>
        <w:t>3. Перечень регламентирующих документов:</w:t>
      </w:r>
    </w:p>
    <w:p w:rsidR="00215F4C" w:rsidRPr="009079AC" w:rsidRDefault="00215F4C" w:rsidP="00215F4C">
      <w:pPr>
        <w:spacing w:line="240" w:lineRule="auto"/>
        <w:ind w:left="426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 xml:space="preserve">- </w:t>
      </w:r>
      <w:proofErr w:type="spellStart"/>
      <w:r w:rsidRPr="009079AC">
        <w:rPr>
          <w:rFonts w:ascii="Times New Roman" w:hAnsi="Times New Roman" w:cs="Times New Roman"/>
        </w:rPr>
        <w:t>СНиП</w:t>
      </w:r>
      <w:proofErr w:type="spellEnd"/>
      <w:r w:rsidRPr="009079AC">
        <w:rPr>
          <w:rFonts w:ascii="Times New Roman" w:hAnsi="Times New Roman" w:cs="Times New Roman"/>
        </w:rPr>
        <w:t xml:space="preserve"> 2.08.02-89 «Общественные здания и сооружения».</w:t>
      </w:r>
    </w:p>
    <w:p w:rsidR="00215F4C" w:rsidRPr="009079AC" w:rsidRDefault="00215F4C" w:rsidP="00215F4C">
      <w:pPr>
        <w:spacing w:line="240" w:lineRule="auto"/>
        <w:ind w:left="426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 xml:space="preserve">- </w:t>
      </w:r>
      <w:proofErr w:type="spellStart"/>
      <w:r w:rsidRPr="009079AC">
        <w:rPr>
          <w:rFonts w:ascii="Times New Roman" w:hAnsi="Times New Roman" w:cs="Times New Roman"/>
        </w:rPr>
        <w:t>СНиП</w:t>
      </w:r>
      <w:proofErr w:type="spellEnd"/>
      <w:r w:rsidRPr="009079AC">
        <w:rPr>
          <w:rFonts w:ascii="Times New Roman" w:hAnsi="Times New Roman" w:cs="Times New Roman"/>
        </w:rPr>
        <w:t xml:space="preserve"> 3.03.01-87 «Несущие и ограждающие конструкции»</w:t>
      </w:r>
    </w:p>
    <w:p w:rsidR="00215F4C" w:rsidRPr="009079AC" w:rsidRDefault="00215F4C" w:rsidP="00215F4C">
      <w:pPr>
        <w:spacing w:line="240" w:lineRule="auto"/>
        <w:ind w:left="426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 xml:space="preserve">- </w:t>
      </w:r>
      <w:proofErr w:type="spellStart"/>
      <w:r w:rsidRPr="009079AC">
        <w:rPr>
          <w:rFonts w:ascii="Times New Roman" w:hAnsi="Times New Roman" w:cs="Times New Roman"/>
        </w:rPr>
        <w:t>СНиП</w:t>
      </w:r>
      <w:proofErr w:type="spellEnd"/>
      <w:r w:rsidRPr="009079AC">
        <w:rPr>
          <w:rFonts w:ascii="Times New Roman" w:hAnsi="Times New Roman" w:cs="Times New Roman"/>
        </w:rPr>
        <w:t xml:space="preserve"> 12-03-2001 ч.</w:t>
      </w:r>
      <w:r w:rsidRPr="009079AC">
        <w:rPr>
          <w:rFonts w:ascii="Times New Roman" w:hAnsi="Times New Roman" w:cs="Times New Roman"/>
          <w:lang w:val="en-US"/>
        </w:rPr>
        <w:t>I</w:t>
      </w:r>
      <w:r w:rsidRPr="009079AC">
        <w:rPr>
          <w:rFonts w:ascii="Times New Roman" w:hAnsi="Times New Roman" w:cs="Times New Roman"/>
        </w:rPr>
        <w:t xml:space="preserve">. </w:t>
      </w:r>
      <w:proofErr w:type="spellStart"/>
      <w:r w:rsidRPr="009079AC">
        <w:rPr>
          <w:rFonts w:ascii="Times New Roman" w:hAnsi="Times New Roman" w:cs="Times New Roman"/>
        </w:rPr>
        <w:t>СНиП</w:t>
      </w:r>
      <w:proofErr w:type="spellEnd"/>
      <w:r w:rsidRPr="009079AC">
        <w:rPr>
          <w:rFonts w:ascii="Times New Roman" w:hAnsi="Times New Roman" w:cs="Times New Roman"/>
        </w:rPr>
        <w:t xml:space="preserve"> 12-14-2002 ч.</w:t>
      </w:r>
      <w:r w:rsidRPr="009079AC">
        <w:rPr>
          <w:rFonts w:ascii="Times New Roman" w:hAnsi="Times New Roman" w:cs="Times New Roman"/>
          <w:lang w:val="en-US"/>
        </w:rPr>
        <w:t>II</w:t>
      </w:r>
      <w:r w:rsidRPr="009079AC">
        <w:rPr>
          <w:rFonts w:ascii="Times New Roman" w:hAnsi="Times New Roman" w:cs="Times New Roman"/>
        </w:rPr>
        <w:t xml:space="preserve"> – «Безопасность труда в строительстве»</w:t>
      </w:r>
    </w:p>
    <w:p w:rsidR="00215F4C" w:rsidRPr="009079AC" w:rsidRDefault="00215F4C" w:rsidP="00215F4C">
      <w:pPr>
        <w:spacing w:line="240" w:lineRule="auto"/>
        <w:ind w:left="426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 xml:space="preserve">- </w:t>
      </w:r>
      <w:proofErr w:type="spellStart"/>
      <w:r w:rsidRPr="009079AC">
        <w:rPr>
          <w:rFonts w:ascii="Times New Roman" w:hAnsi="Times New Roman" w:cs="Times New Roman"/>
        </w:rPr>
        <w:t>СНиП</w:t>
      </w:r>
      <w:proofErr w:type="spellEnd"/>
      <w:r w:rsidRPr="009079AC">
        <w:rPr>
          <w:rFonts w:ascii="Times New Roman" w:hAnsi="Times New Roman" w:cs="Times New Roman"/>
        </w:rPr>
        <w:t xml:space="preserve"> 3.04.03.-85 «Защита строительных конструкций от коррозии»  </w:t>
      </w:r>
    </w:p>
    <w:p w:rsidR="00215F4C" w:rsidRPr="009079AC" w:rsidRDefault="00215F4C" w:rsidP="00215F4C">
      <w:pPr>
        <w:spacing w:line="240" w:lineRule="auto"/>
        <w:ind w:left="426"/>
        <w:rPr>
          <w:rStyle w:val="a7"/>
          <w:rFonts w:ascii="Times New Roman" w:hAnsi="Times New Roman" w:cs="Times New Roman"/>
          <w:b w:val="0"/>
          <w:iCs/>
        </w:rPr>
      </w:pPr>
      <w:r w:rsidRPr="009079AC">
        <w:rPr>
          <w:rStyle w:val="a7"/>
          <w:rFonts w:ascii="Times New Roman" w:hAnsi="Times New Roman" w:cs="Times New Roman"/>
          <w:iCs/>
        </w:rPr>
        <w:t xml:space="preserve"> -</w:t>
      </w:r>
      <w:proofErr w:type="spellStart"/>
      <w:r w:rsidRPr="009079AC">
        <w:rPr>
          <w:rStyle w:val="a7"/>
          <w:rFonts w:ascii="Times New Roman" w:hAnsi="Times New Roman" w:cs="Times New Roman"/>
          <w:b w:val="0"/>
          <w:iCs/>
        </w:rPr>
        <w:t>СанПиН</w:t>
      </w:r>
      <w:proofErr w:type="spellEnd"/>
      <w:r w:rsidRPr="009079AC">
        <w:rPr>
          <w:rStyle w:val="a7"/>
          <w:rFonts w:ascii="Times New Roman" w:hAnsi="Times New Roman" w:cs="Times New Roman"/>
          <w:b w:val="0"/>
          <w:iCs/>
        </w:rPr>
        <w:t xml:space="preserve"> 2.1.3.2630 -10 ''Санитарно-эпидемиологические требования к организациям,</w:t>
      </w:r>
      <w:r w:rsidRPr="009079AC">
        <w:rPr>
          <w:rFonts w:ascii="Times New Roman" w:hAnsi="Times New Roman" w:cs="Times New Roman"/>
          <w:b/>
          <w:bCs/>
          <w:iCs/>
        </w:rPr>
        <w:br/>
      </w:r>
      <w:r w:rsidRPr="009079AC">
        <w:rPr>
          <w:rStyle w:val="a7"/>
          <w:rFonts w:ascii="Times New Roman" w:hAnsi="Times New Roman" w:cs="Times New Roman"/>
          <w:b w:val="0"/>
          <w:iCs/>
        </w:rPr>
        <w:t>осуществляющим медицинскую деятельность''</w:t>
      </w:r>
    </w:p>
    <w:p w:rsidR="00AE1DC3" w:rsidRPr="009079AC" w:rsidRDefault="00AE1DC3" w:rsidP="00215F4C">
      <w:pPr>
        <w:spacing w:line="240" w:lineRule="auto"/>
        <w:ind w:left="426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 xml:space="preserve"> -ГН 2.1.6.1338-03, -ГН 2.1.6.2309-07 гигиенические нормативы </w:t>
      </w:r>
    </w:p>
    <w:p w:rsidR="00AE1DC3" w:rsidRPr="009079AC" w:rsidRDefault="00AE1DC3" w:rsidP="00215F4C">
      <w:pPr>
        <w:spacing w:line="240" w:lineRule="auto"/>
        <w:ind w:left="426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>СанПин 2.1.3. 1375-03 «Гигиенические требования к размещению, устройству, оборудованию и эксплуатации больниц, родильных домов и других лечебных стационаров».</w:t>
      </w:r>
    </w:p>
    <w:p w:rsidR="00AE1DC3" w:rsidRPr="009079AC" w:rsidRDefault="00AE1DC3" w:rsidP="00AE1DC3">
      <w:pPr>
        <w:spacing w:line="240" w:lineRule="auto"/>
        <w:ind w:left="426"/>
        <w:rPr>
          <w:rFonts w:ascii="Times New Roman" w:eastAsia="Times New Roman" w:hAnsi="Times New Roman" w:cs="Times New Roman"/>
          <w:bCs/>
          <w:color w:val="000000"/>
        </w:rPr>
      </w:pPr>
      <w:r w:rsidRPr="009079AC">
        <w:rPr>
          <w:rFonts w:ascii="Times New Roman" w:eastAsia="Times New Roman" w:hAnsi="Times New Roman" w:cs="Times New Roman"/>
          <w:b/>
          <w:bCs/>
          <w:color w:val="000000"/>
        </w:rPr>
        <w:t>-</w:t>
      </w:r>
      <w:proofErr w:type="spellStart"/>
      <w:r w:rsidRPr="009079AC">
        <w:rPr>
          <w:rFonts w:ascii="Times New Roman" w:eastAsia="Times New Roman" w:hAnsi="Times New Roman" w:cs="Times New Roman"/>
          <w:bCs/>
          <w:color w:val="000000"/>
        </w:rPr>
        <w:t>СанПиН</w:t>
      </w:r>
      <w:proofErr w:type="spellEnd"/>
      <w:r w:rsidRPr="009079AC">
        <w:rPr>
          <w:rFonts w:ascii="Times New Roman" w:eastAsia="Times New Roman" w:hAnsi="Times New Roman" w:cs="Times New Roman"/>
          <w:bCs/>
          <w:color w:val="000000"/>
        </w:rPr>
        <w:t xml:space="preserve"> 2.6.1.1192-03 "Гигиенические требования к устройству и эксплуатации рентгеновских кабинетов, аппаратов и проведению рентгенологических исследований</w:t>
      </w:r>
    </w:p>
    <w:p w:rsidR="00AE1DC3" w:rsidRPr="009079AC" w:rsidRDefault="00AE1DC3" w:rsidP="00AE1DC3">
      <w:pPr>
        <w:shd w:val="clear" w:color="auto" w:fill="FFFFFF"/>
        <w:spacing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  <w:color w:val="313131"/>
        </w:rPr>
        <w:t>-</w:t>
      </w:r>
      <w:proofErr w:type="spellStart"/>
      <w:r w:rsidRPr="009079AC">
        <w:rPr>
          <w:rFonts w:ascii="Times New Roman" w:eastAsia="Times New Roman" w:hAnsi="Times New Roman" w:cs="Times New Roman"/>
        </w:rPr>
        <w:t>СНиП</w:t>
      </w:r>
      <w:proofErr w:type="spellEnd"/>
      <w:r w:rsidRPr="009079AC">
        <w:rPr>
          <w:rFonts w:ascii="Times New Roman" w:eastAsia="Times New Roman" w:hAnsi="Times New Roman" w:cs="Times New Roman"/>
        </w:rPr>
        <w:t xml:space="preserve"> 3.04.01-87 «Изоляционные и отделочные покрытия»</w:t>
      </w:r>
    </w:p>
    <w:p w:rsidR="00AE1DC3" w:rsidRPr="009079AC" w:rsidRDefault="00AE1DC3" w:rsidP="00AE1DC3">
      <w:pPr>
        <w:shd w:val="clear" w:color="auto" w:fill="FFFFFF"/>
        <w:spacing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Cs/>
        </w:rPr>
      </w:pPr>
      <w:r w:rsidRPr="009079AC">
        <w:rPr>
          <w:rFonts w:ascii="Times New Roman" w:eastAsia="Times New Roman" w:hAnsi="Times New Roman" w:cs="Times New Roman"/>
          <w:bCs/>
          <w:kern w:val="36"/>
        </w:rPr>
        <w:t xml:space="preserve">-ГОСТ </w:t>
      </w:r>
      <w:proofErr w:type="gramStart"/>
      <w:r w:rsidRPr="009079AC">
        <w:rPr>
          <w:rFonts w:ascii="Times New Roman" w:eastAsia="Times New Roman" w:hAnsi="Times New Roman" w:cs="Times New Roman"/>
          <w:bCs/>
          <w:kern w:val="36"/>
        </w:rPr>
        <w:t>Р</w:t>
      </w:r>
      <w:proofErr w:type="gramEnd"/>
      <w:r w:rsidRPr="009079AC">
        <w:rPr>
          <w:rFonts w:ascii="Times New Roman" w:eastAsia="Times New Roman" w:hAnsi="Times New Roman" w:cs="Times New Roman"/>
          <w:bCs/>
          <w:kern w:val="36"/>
        </w:rPr>
        <w:t xml:space="preserve"> 53769-2010</w:t>
      </w:r>
      <w:r w:rsidRPr="009079AC">
        <w:rPr>
          <w:rFonts w:ascii="Times New Roman" w:eastAsia="Times New Roman" w:hAnsi="Times New Roman" w:cs="Times New Roman"/>
          <w:b/>
          <w:bCs/>
          <w:kern w:val="36"/>
        </w:rPr>
        <w:t xml:space="preserve">  </w:t>
      </w:r>
      <w:r w:rsidRPr="009079AC">
        <w:rPr>
          <w:rFonts w:ascii="Times New Roman" w:eastAsia="Times New Roman" w:hAnsi="Times New Roman" w:cs="Times New Roman"/>
          <w:bCs/>
        </w:rPr>
        <w:t xml:space="preserve">Кабели силовые с пластмассовой изоляцией на номинальное напряжение 0,66; 1 и 3 кВ. </w:t>
      </w:r>
    </w:p>
    <w:p w:rsidR="00215F4C" w:rsidRPr="009079AC" w:rsidRDefault="00215F4C" w:rsidP="00215F4C">
      <w:pPr>
        <w:spacing w:after="120" w:line="240" w:lineRule="auto"/>
        <w:ind w:left="426"/>
        <w:jc w:val="center"/>
        <w:rPr>
          <w:rFonts w:ascii="Times New Roman" w:hAnsi="Times New Roman" w:cs="Times New Roman"/>
          <w:u w:val="single"/>
        </w:rPr>
      </w:pPr>
      <w:r w:rsidRPr="009079AC">
        <w:rPr>
          <w:rFonts w:ascii="Times New Roman" w:hAnsi="Times New Roman" w:cs="Times New Roman"/>
          <w:u w:val="single"/>
        </w:rPr>
        <w:t>4. Исходные документы</w:t>
      </w:r>
    </w:p>
    <w:p w:rsidR="00215F4C" w:rsidRPr="009079AC" w:rsidRDefault="00215F4C" w:rsidP="00215F4C">
      <w:pPr>
        <w:tabs>
          <w:tab w:val="num" w:pos="1287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 xml:space="preserve">         4.1. </w:t>
      </w:r>
      <w:r w:rsidRPr="009079AC">
        <w:rPr>
          <w:rFonts w:ascii="Times New Roman" w:eastAsia="Times New Roman" w:hAnsi="Times New Roman" w:cs="Times New Roman"/>
        </w:rPr>
        <w:t>Техническое задание</w:t>
      </w:r>
      <w:r w:rsidRPr="009079AC">
        <w:rPr>
          <w:rFonts w:ascii="Times New Roman" w:hAnsi="Times New Roman" w:cs="Times New Roman"/>
        </w:rPr>
        <w:t xml:space="preserve"> на объем запланированных работ.</w:t>
      </w:r>
    </w:p>
    <w:p w:rsidR="009079AC" w:rsidRDefault="009079AC" w:rsidP="00215F4C">
      <w:pPr>
        <w:tabs>
          <w:tab w:val="num" w:pos="1287"/>
        </w:tabs>
        <w:spacing w:after="120" w:line="240" w:lineRule="auto"/>
        <w:jc w:val="center"/>
        <w:rPr>
          <w:rFonts w:ascii="Times New Roman" w:hAnsi="Times New Roman" w:cs="Times New Roman"/>
          <w:u w:val="single"/>
        </w:rPr>
      </w:pPr>
    </w:p>
    <w:p w:rsidR="00215F4C" w:rsidRPr="009079AC" w:rsidRDefault="00215F4C" w:rsidP="00215F4C">
      <w:pPr>
        <w:tabs>
          <w:tab w:val="num" w:pos="1287"/>
        </w:tabs>
        <w:spacing w:after="120" w:line="240" w:lineRule="auto"/>
        <w:jc w:val="center"/>
        <w:rPr>
          <w:rFonts w:ascii="Times New Roman" w:hAnsi="Times New Roman" w:cs="Times New Roman"/>
          <w:u w:val="single"/>
        </w:rPr>
      </w:pPr>
      <w:r w:rsidRPr="009079AC">
        <w:rPr>
          <w:rFonts w:ascii="Times New Roman" w:hAnsi="Times New Roman" w:cs="Times New Roman"/>
          <w:u w:val="single"/>
        </w:rPr>
        <w:t>5. Общие требования</w:t>
      </w:r>
    </w:p>
    <w:p w:rsidR="00215F4C" w:rsidRPr="009079AC" w:rsidRDefault="00215F4C" w:rsidP="009079AC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 xml:space="preserve"> 5.1.Срок исполнения работ должен составлять не более 30 календарных дней </w:t>
      </w:r>
      <w:proofErr w:type="gramStart"/>
      <w:r w:rsidRPr="009079AC">
        <w:rPr>
          <w:rFonts w:ascii="Times New Roman" w:hAnsi="Times New Roman" w:cs="Times New Roman"/>
        </w:rPr>
        <w:t>с даты заключения</w:t>
      </w:r>
      <w:proofErr w:type="gramEnd"/>
      <w:r w:rsidRPr="009079AC">
        <w:rPr>
          <w:rFonts w:ascii="Times New Roman" w:hAnsi="Times New Roman" w:cs="Times New Roman"/>
        </w:rPr>
        <w:t xml:space="preserve"> </w:t>
      </w:r>
      <w:r w:rsidR="00EC4BC7" w:rsidRPr="009079AC">
        <w:rPr>
          <w:rFonts w:ascii="Times New Roman" w:hAnsi="Times New Roman" w:cs="Times New Roman"/>
        </w:rPr>
        <w:t>договора</w:t>
      </w:r>
      <w:r w:rsidRPr="009079AC">
        <w:rPr>
          <w:rFonts w:ascii="Times New Roman" w:hAnsi="Times New Roman" w:cs="Times New Roman"/>
        </w:rPr>
        <w:t>.</w:t>
      </w:r>
    </w:p>
    <w:p w:rsidR="00215F4C" w:rsidRPr="009079AC" w:rsidRDefault="00215F4C" w:rsidP="009079AC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>5.2. Требования к Подрядчику</w:t>
      </w:r>
    </w:p>
    <w:p w:rsidR="00215F4C" w:rsidRPr="009079AC" w:rsidRDefault="00215F4C" w:rsidP="00215F4C">
      <w:pPr>
        <w:pStyle w:val="a3"/>
        <w:rPr>
          <w:sz w:val="22"/>
          <w:szCs w:val="22"/>
        </w:rPr>
      </w:pPr>
      <w:r w:rsidRPr="009079AC">
        <w:rPr>
          <w:sz w:val="22"/>
          <w:szCs w:val="22"/>
        </w:rPr>
        <w:t xml:space="preserve">        5.2.1. При исполнении контракта не допускается перемена подрядчика за исключением случаев, если новый подрядчик является правопреемником подрядчика по такому контракту вследствие реорганизации юридического лица в форме  преобразования, слияния или присоединения.</w:t>
      </w:r>
    </w:p>
    <w:p w:rsidR="00215F4C" w:rsidRPr="009079AC" w:rsidRDefault="00215F4C" w:rsidP="00215F4C">
      <w:pPr>
        <w:pStyle w:val="a3"/>
        <w:rPr>
          <w:sz w:val="22"/>
          <w:szCs w:val="22"/>
        </w:rPr>
      </w:pPr>
      <w:r w:rsidRPr="009079AC">
        <w:rPr>
          <w:sz w:val="22"/>
          <w:szCs w:val="22"/>
        </w:rPr>
        <w:t xml:space="preserve">       5.2.2. Назначить своего представителя для оформления актов, предусмотренных договором  (акт  приема-передачи  объекта  в  производство  работ,  акты  приемки  скрытых  работ,  акт о приемке выполненных  работ)  совместно  с  представителем  технического надзора,  назначенного  Заказчиком;</w:t>
      </w:r>
    </w:p>
    <w:p w:rsidR="00215F4C" w:rsidRPr="009079AC" w:rsidRDefault="00215F4C" w:rsidP="00215F4C">
      <w:pPr>
        <w:keepLines/>
        <w:tabs>
          <w:tab w:val="num" w:pos="1080"/>
        </w:tabs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 xml:space="preserve">       5.2.3. Назначить   ответственного  производителя  работ,  отвечающего  за  выполнение  и  качество  работ,  охрану  труда  и  пожарную  безопасность,  за  оперативное  руководство  работами  и  определение  порядка  согласованных  действий;</w:t>
      </w:r>
    </w:p>
    <w:p w:rsidR="00AE1DC3" w:rsidRPr="009079AC" w:rsidRDefault="00215F4C" w:rsidP="00215F4C">
      <w:pPr>
        <w:spacing w:line="240" w:lineRule="auto"/>
        <w:ind w:left="420"/>
        <w:jc w:val="both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 xml:space="preserve">5.2.4. Подрядчик обязан выполнить полный объём работ в соответствии с заключённым контрактом. </w:t>
      </w:r>
    </w:p>
    <w:p w:rsidR="00215F4C" w:rsidRPr="009079AC" w:rsidRDefault="00215F4C" w:rsidP="009079AC">
      <w:pPr>
        <w:spacing w:after="0" w:line="240" w:lineRule="auto"/>
        <w:ind w:left="420"/>
        <w:jc w:val="both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lastRenderedPageBreak/>
        <w:t xml:space="preserve"> 5.2.5. Скрытые работы  в обязательном порядке принимаются на основании Актов на скрытые работы. </w:t>
      </w:r>
    </w:p>
    <w:p w:rsidR="00215F4C" w:rsidRPr="009079AC" w:rsidRDefault="00215F4C" w:rsidP="009079AC">
      <w:pPr>
        <w:spacing w:after="0" w:line="240" w:lineRule="auto"/>
        <w:ind w:firstLine="420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>5.3.Требования к ремонтным работам.</w:t>
      </w:r>
    </w:p>
    <w:p w:rsidR="00215F4C" w:rsidRPr="009079AC" w:rsidRDefault="00215F4C" w:rsidP="009079AC">
      <w:pPr>
        <w:spacing w:after="0" w:line="240" w:lineRule="auto"/>
        <w:ind w:firstLine="420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>5.3.1  Ремонтные работы должны выполняться в строгом соответствии с локальным сметным расчетом и с требованиями нормативной документации.</w:t>
      </w:r>
    </w:p>
    <w:p w:rsidR="00215F4C" w:rsidRPr="009079AC" w:rsidRDefault="00215F4C" w:rsidP="009079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 xml:space="preserve">       5.3.2. При выполнении данных видов работ требуется обязательное согласование   с заказчиком цветовой гаммы отделочных материалов. </w:t>
      </w:r>
    </w:p>
    <w:p w:rsidR="00215F4C" w:rsidRPr="009079AC" w:rsidRDefault="00215F4C" w:rsidP="009079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 xml:space="preserve">       5.4. Требования к материалам </w:t>
      </w:r>
    </w:p>
    <w:p w:rsidR="00215F4C" w:rsidRPr="009079AC" w:rsidRDefault="00215F4C" w:rsidP="009079A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 xml:space="preserve">       5.4.1. Д</w:t>
      </w:r>
      <w:r w:rsidRPr="009079AC">
        <w:rPr>
          <w:rFonts w:ascii="Times New Roman" w:eastAsia="Times New Roman" w:hAnsi="Times New Roman" w:cs="Times New Roman"/>
        </w:rPr>
        <w:t>о начала производства работ либо одновременно с началом работ предоставить Заказчику оригиналы либо заверенные копии сертификатов, удостоверяющих качество применяемых ст</w:t>
      </w:r>
      <w:r w:rsidR="009079AC">
        <w:rPr>
          <w:rFonts w:ascii="Times New Roman" w:eastAsia="Times New Roman" w:hAnsi="Times New Roman" w:cs="Times New Roman"/>
        </w:rPr>
        <w:t>роительных материалов и изделий</w:t>
      </w:r>
      <w:proofErr w:type="gramStart"/>
      <w:r w:rsidR="009079AC">
        <w:rPr>
          <w:rFonts w:ascii="Times New Roman" w:eastAsia="Times New Roman" w:hAnsi="Times New Roman" w:cs="Times New Roman"/>
        </w:rPr>
        <w:t>.</w:t>
      </w:r>
      <w:r w:rsidRPr="009079AC">
        <w:rPr>
          <w:rFonts w:ascii="Times New Roman" w:hAnsi="Times New Roman" w:cs="Times New Roman"/>
        </w:rPr>
        <w:t xml:space="preserve">. </w:t>
      </w:r>
      <w:proofErr w:type="gramEnd"/>
    </w:p>
    <w:p w:rsidR="00215F4C" w:rsidRPr="009079AC" w:rsidRDefault="00215F4C" w:rsidP="00215F4C">
      <w:pPr>
        <w:spacing w:after="120" w:line="240" w:lineRule="auto"/>
        <w:ind w:left="3258" w:firstLine="282"/>
        <w:rPr>
          <w:rFonts w:ascii="Times New Roman" w:hAnsi="Times New Roman" w:cs="Times New Roman"/>
          <w:u w:val="single"/>
        </w:rPr>
      </w:pPr>
      <w:r w:rsidRPr="009079AC">
        <w:rPr>
          <w:rFonts w:ascii="Times New Roman" w:hAnsi="Times New Roman" w:cs="Times New Roman"/>
          <w:u w:val="single"/>
        </w:rPr>
        <w:t>6. Порядок приёмки работы</w:t>
      </w:r>
    </w:p>
    <w:p w:rsidR="00215F4C" w:rsidRPr="009079AC" w:rsidRDefault="00215F4C" w:rsidP="00215F4C">
      <w:pPr>
        <w:pStyle w:val="a5"/>
        <w:ind w:left="360"/>
        <w:rPr>
          <w:sz w:val="22"/>
          <w:szCs w:val="22"/>
        </w:rPr>
      </w:pPr>
      <w:r w:rsidRPr="009079AC">
        <w:rPr>
          <w:sz w:val="22"/>
          <w:szCs w:val="22"/>
        </w:rPr>
        <w:t>Государственному заказчику представляются:</w:t>
      </w:r>
    </w:p>
    <w:p w:rsidR="00215F4C" w:rsidRPr="009079AC" w:rsidRDefault="00215F4C" w:rsidP="00215F4C">
      <w:pPr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>сертификаты, технические паспорта и другие документы, удостоверяющие качество материалов и оборудования, применяемых при производстве работ;</w:t>
      </w:r>
    </w:p>
    <w:p w:rsidR="00215F4C" w:rsidRPr="009079AC" w:rsidRDefault="00215F4C" w:rsidP="00215F4C">
      <w:p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>Работа заканчивается подписанием Акта приёмки выполненных работ.</w:t>
      </w:r>
    </w:p>
    <w:p w:rsidR="00215F4C" w:rsidRPr="009079AC" w:rsidRDefault="00215F4C" w:rsidP="00215F4C">
      <w:pPr>
        <w:pStyle w:val="a6"/>
        <w:rPr>
          <w:sz w:val="22"/>
          <w:szCs w:val="22"/>
          <w:u w:val="single"/>
        </w:rPr>
      </w:pPr>
    </w:p>
    <w:p w:rsidR="00215F4C" w:rsidRPr="009079AC" w:rsidRDefault="00215F4C" w:rsidP="00215F4C">
      <w:pPr>
        <w:pStyle w:val="a6"/>
        <w:ind w:left="2832" w:firstLine="708"/>
        <w:rPr>
          <w:sz w:val="22"/>
          <w:szCs w:val="22"/>
          <w:u w:val="single"/>
        </w:rPr>
      </w:pPr>
      <w:r w:rsidRPr="009079AC">
        <w:rPr>
          <w:sz w:val="22"/>
          <w:szCs w:val="22"/>
          <w:u w:val="single"/>
        </w:rPr>
        <w:t>7. Дополнительные условия</w:t>
      </w:r>
    </w:p>
    <w:p w:rsidR="00215F4C" w:rsidRPr="009079AC" w:rsidRDefault="00215F4C" w:rsidP="009079AC">
      <w:pPr>
        <w:pStyle w:val="a6"/>
        <w:spacing w:after="0"/>
        <w:ind w:left="0" w:right="-2" w:firstLine="426"/>
        <w:rPr>
          <w:sz w:val="22"/>
          <w:szCs w:val="22"/>
        </w:rPr>
      </w:pPr>
      <w:r w:rsidRPr="009079AC">
        <w:rPr>
          <w:sz w:val="22"/>
          <w:szCs w:val="22"/>
        </w:rPr>
        <w:t>7.1. Не передавать техническую документацию  третьим лицам и не разглашать содержащуюся в ней информацию.</w:t>
      </w:r>
    </w:p>
    <w:p w:rsidR="00215F4C" w:rsidRPr="009079AC" w:rsidRDefault="00215F4C" w:rsidP="009079AC">
      <w:pPr>
        <w:pStyle w:val="a6"/>
        <w:spacing w:after="0"/>
        <w:ind w:left="0" w:right="-2" w:firstLine="426"/>
        <w:rPr>
          <w:sz w:val="22"/>
          <w:szCs w:val="22"/>
        </w:rPr>
      </w:pPr>
      <w:r w:rsidRPr="009079AC">
        <w:rPr>
          <w:sz w:val="22"/>
          <w:szCs w:val="22"/>
        </w:rPr>
        <w:t>7.2. Отдельные пункты технического задания могут быть дополнены по согласованию сторон в рамках существующих строительных норм и правил.</w:t>
      </w:r>
    </w:p>
    <w:p w:rsidR="00215F4C" w:rsidRPr="009079AC" w:rsidRDefault="00215F4C" w:rsidP="009079AC">
      <w:pPr>
        <w:pStyle w:val="a6"/>
        <w:spacing w:after="0"/>
        <w:ind w:left="0" w:right="-2" w:firstLine="426"/>
        <w:rPr>
          <w:sz w:val="22"/>
          <w:szCs w:val="22"/>
        </w:rPr>
      </w:pPr>
      <w:r w:rsidRPr="009079AC">
        <w:rPr>
          <w:sz w:val="22"/>
          <w:szCs w:val="22"/>
        </w:rPr>
        <w:t>7.3. Уборка строительного мусора производится силами подрядной организации за свой счет за  три дня до подписания акта приемки - сдачи работ.</w:t>
      </w:r>
    </w:p>
    <w:p w:rsidR="00215F4C" w:rsidRPr="009079AC" w:rsidRDefault="00215F4C" w:rsidP="009079AC">
      <w:pPr>
        <w:pStyle w:val="a6"/>
        <w:spacing w:after="0"/>
        <w:ind w:left="0" w:right="-2" w:firstLine="426"/>
        <w:rPr>
          <w:sz w:val="22"/>
          <w:szCs w:val="22"/>
        </w:rPr>
      </w:pPr>
      <w:r w:rsidRPr="009079AC">
        <w:rPr>
          <w:sz w:val="22"/>
          <w:szCs w:val="22"/>
        </w:rPr>
        <w:t>7.4. Сохранность инструмента, материалов и оборудования в процессе производства работ осуществляется подрядчиком.</w:t>
      </w:r>
    </w:p>
    <w:p w:rsidR="00215F4C" w:rsidRDefault="00215F4C" w:rsidP="009079AC">
      <w:pPr>
        <w:pStyle w:val="a6"/>
        <w:spacing w:after="0"/>
        <w:ind w:left="0" w:right="-2" w:firstLine="426"/>
        <w:rPr>
          <w:sz w:val="22"/>
          <w:szCs w:val="22"/>
        </w:rPr>
      </w:pPr>
      <w:r w:rsidRPr="009079AC">
        <w:rPr>
          <w:sz w:val="22"/>
          <w:szCs w:val="22"/>
        </w:rPr>
        <w:t>7.5. Качество работ должно удовлетворять действующему законодательству, строительным нормам и правилам. Гарантийный срок на выполненные работы – 36 месяцев с момента подписания акта приемк</w:t>
      </w:r>
      <w:proofErr w:type="gramStart"/>
      <w:r w:rsidRPr="009079AC">
        <w:rPr>
          <w:sz w:val="22"/>
          <w:szCs w:val="22"/>
        </w:rPr>
        <w:t>и-</w:t>
      </w:r>
      <w:proofErr w:type="gramEnd"/>
      <w:r w:rsidRPr="009079AC">
        <w:rPr>
          <w:sz w:val="22"/>
          <w:szCs w:val="22"/>
        </w:rPr>
        <w:t xml:space="preserve"> сдачи работ, подписанного полномочными представителями сторон. </w:t>
      </w:r>
    </w:p>
    <w:p w:rsidR="009079AC" w:rsidRPr="009079AC" w:rsidRDefault="009079AC" w:rsidP="009079AC">
      <w:pPr>
        <w:pStyle w:val="a6"/>
        <w:spacing w:after="0"/>
        <w:ind w:left="0" w:right="-2" w:firstLine="426"/>
        <w:rPr>
          <w:sz w:val="22"/>
          <w:szCs w:val="22"/>
        </w:rPr>
      </w:pPr>
    </w:p>
    <w:p w:rsidR="00215F4C" w:rsidRPr="009079AC" w:rsidRDefault="00215F4C" w:rsidP="00215F4C">
      <w:pPr>
        <w:pStyle w:val="xl26"/>
        <w:spacing w:before="0" w:beforeAutospacing="0" w:after="0" w:afterAutospacing="0"/>
        <w:textAlignment w:val="auto"/>
        <w:rPr>
          <w:rFonts w:ascii="Times New Roman" w:hAnsi="Times New Roman" w:cs="Times New Roman"/>
          <w:sz w:val="22"/>
          <w:szCs w:val="22"/>
          <w:u w:val="single"/>
        </w:rPr>
      </w:pPr>
      <w:r w:rsidRPr="009079AC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 xml:space="preserve">8. Ведомость объемов работ и ресурсов и материалов (товаров) </w:t>
      </w:r>
    </w:p>
    <w:p w:rsidR="00215F4C" w:rsidRPr="009079AC" w:rsidRDefault="00215F4C" w:rsidP="00215F4C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599" w:type="dxa"/>
        <w:tblInd w:w="93" w:type="dxa"/>
        <w:tblLayout w:type="fixed"/>
        <w:tblLook w:val="04A0"/>
      </w:tblPr>
      <w:tblGrid>
        <w:gridCol w:w="512"/>
        <w:gridCol w:w="4118"/>
        <w:gridCol w:w="914"/>
        <w:gridCol w:w="1530"/>
        <w:gridCol w:w="29"/>
        <w:gridCol w:w="1228"/>
        <w:gridCol w:w="2268"/>
      </w:tblGrid>
      <w:tr w:rsidR="00FE480B" w:rsidRPr="009079AC" w:rsidTr="00FE480B">
        <w:trPr>
          <w:trHeight w:val="285"/>
        </w:trPr>
        <w:tc>
          <w:tcPr>
            <w:tcW w:w="83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79AC">
              <w:rPr>
                <w:rFonts w:ascii="Times New Roman" w:eastAsia="Times New Roman" w:hAnsi="Times New Roman" w:cs="Times New Roman"/>
                <w:b/>
                <w:bCs/>
              </w:rPr>
              <w:t>ВЕДОМОСТЬ ОБЪЕМОВ РАБОТ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80B" w:rsidRPr="009079AC" w:rsidTr="00FE480B">
        <w:trPr>
          <w:trHeight w:val="255"/>
        </w:trPr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80B" w:rsidRPr="009079AC" w:rsidTr="00CA17EB">
        <w:trPr>
          <w:trHeight w:val="63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Ед.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изм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Кол.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Примечание</w:t>
            </w:r>
          </w:p>
        </w:tc>
      </w:tr>
      <w:tr w:rsidR="00FE480B" w:rsidRPr="009079AC" w:rsidTr="00CA17EB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A17EB" w:rsidRPr="009079AC" w:rsidTr="00926C4A">
        <w:trPr>
          <w:trHeight w:val="28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17EB" w:rsidRPr="009079AC" w:rsidRDefault="00CA17EB" w:rsidP="00CA1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  <w:b/>
                <w:bCs/>
              </w:rPr>
              <w:t>02-01-01 АС Общестроительные работы 308-2013 1,2 II</w:t>
            </w: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Раздел 1. Демонтажные работы</w:t>
            </w:r>
          </w:p>
        </w:tc>
      </w:tr>
      <w:tr w:rsidR="00FE480B" w:rsidRPr="009079AC" w:rsidTr="00CA17E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Установка металлических дверных блоков в готовые проемы (Прим. Демонтаж рентгенозащитных дверей)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1,5725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(0.850*1.850)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CA17EB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Пробивка проемов в конструкциях: из кирпича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м3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0,28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CA17EB">
        <w:trPr>
          <w:trHeight w:val="51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Разборка облицовки стен: из керамических глазурованных плиток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0,062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6,20/100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Смывка краски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1,4577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(32,17+113,6)/100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Смывка СП-7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Раздел 2. Окна и двери</w:t>
            </w:r>
          </w:p>
        </w:tc>
      </w:tr>
      <w:tr w:rsidR="00FE480B" w:rsidRPr="009079AC" w:rsidTr="00FE480B">
        <w:trPr>
          <w:trHeight w:val="10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Установка металлических дверных блоков в готовые проемы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3,2895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(0.850*1.800)+(0.850*2.070)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C3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Дверь рентгенозащитная однопольная-3шт</w:t>
            </w:r>
            <w:r w:rsidR="00AE1DC3" w:rsidRPr="009079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 </w:t>
            </w:r>
          </w:p>
          <w:p w:rsidR="00FE480B" w:rsidRPr="009079AC" w:rsidRDefault="00AE1DC3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Тех. условия на дверные рентгенозащитные блоки у заказчика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Раздел 3. Перемычки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Металлическая рама Р-1</w:t>
            </w:r>
          </w:p>
        </w:tc>
      </w:tr>
      <w:tr w:rsidR="00FE480B" w:rsidRPr="009079AC" w:rsidTr="009079AC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Обрамление проемов угловой сталью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0,04428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44,28/1000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51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Огрунтовка металлических поверхностей за один раз: грунтовкой ГФ-021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0,022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2,20/100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51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Штукатурка по сетке без устройства каркаса: карнизов и тяг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0,0152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1,52/100</w:t>
            </w:r>
          </w:p>
        </w:tc>
        <w:tc>
          <w:tcPr>
            <w:tcW w:w="3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AE1DC3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Покрытие поверхностей грунтовкой глубокого проникновения: за 2 раза стен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0,0152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1,52/100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Грунтовка «Бетоконтакт», КНАУФ</w:t>
            </w:r>
          </w:p>
        </w:tc>
      </w:tr>
      <w:tr w:rsidR="00FE480B" w:rsidRPr="009079AC" w:rsidTr="00AE1DC3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Сверление отверстий: в кирпичных стенах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электроперфоратором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диаметром до 20 мм, толщина стен 0,5 кирпича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100шт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0,08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AE1DC3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Установка анкерных болтов: в готовые гнезда с заделкой длиной до 1 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0,0017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1,70/1000</w:t>
            </w:r>
          </w:p>
        </w:tc>
        <w:tc>
          <w:tcPr>
            <w:tcW w:w="3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Анкер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Hilti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HUS-HF10-6шт Анкер HILTI HST-R M12х215/120-2шт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Раздел 4. Общестроительные работы</w:t>
            </w:r>
          </w:p>
        </w:tc>
      </w:tr>
      <w:tr w:rsidR="00FE480B" w:rsidRPr="009079AC" w:rsidTr="00FE480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Кладка отдельных участков кирпичных стен и заделка проемов в кирпичных стенах при объеме кладки в одном месте: до 5 м3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м3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1,2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Армирование подстилающих слоев и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набетонок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(Прим. армирование 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арматурной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проволкой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2ф4ВрI ГОСТ 6727-80)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0,048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а</w:t>
            </w:r>
            <w:proofErr w:type="gramStart"/>
            <w:r w:rsidRPr="009079AC">
              <w:rPr>
                <w:rFonts w:ascii="Times New Roman" w:eastAsia="Times New Roman" w:hAnsi="Times New Roman" w:cs="Times New Roman"/>
                <w:iCs/>
              </w:rPr>
              <w:t>1</w:t>
            </w:r>
            <w:proofErr w:type="gramEnd"/>
            <w:r w:rsidRPr="009079AC">
              <w:rPr>
                <w:rFonts w:ascii="Times New Roman" w:eastAsia="Times New Roman" w:hAnsi="Times New Roman" w:cs="Times New Roman"/>
                <w:iCs/>
              </w:rPr>
              <w:t>*0,04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Установка анкерных болтов: в готовые гнезда с заделкой длиной до 1 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0,00125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1,25/1000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Сверление отверстий: в кирпичных стенах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электроперфоратором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диаметром до 20 мм, толщина стен 0,5 кирпича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100шт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0,12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10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Облицовка стен по системе "КНАУФ" по одинарному металлическому каркасу из 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ПН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и ПС профилей гипсокартонными листами в один слой (С 625): оконным проемом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0,011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(1,10)/100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Установка решеток радиаторных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решетка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Радиаторная решетка 1200*600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Раздел 5.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Внутренная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отделка</w:t>
            </w:r>
          </w:p>
        </w:tc>
      </w:tr>
      <w:tr w:rsidR="00FE480B" w:rsidRPr="009079AC" w:rsidTr="00CA17E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1. Комната персонала</w:t>
            </w:r>
          </w:p>
        </w:tc>
      </w:tr>
      <w:tr w:rsidR="00FE480B" w:rsidRPr="009079AC" w:rsidTr="00CA17EB">
        <w:trPr>
          <w:trHeight w:val="10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Устройство: подвесных потолков типа &lt;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Армстронг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&gt; по каркасу из оцинкованного профиля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0,0912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9,12/100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Подвесной потолок для медицинских учреждений типа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Armstrong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Bioguard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E480B" w:rsidRPr="009079AC" w:rsidTr="00FE480B">
        <w:trPr>
          <w:trHeight w:val="12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Сплошное выравнивание штукатурки внутри здания (однослойная штукатурка) сухой растворной смесью (типа «Ветонит») толщиной до 10 мм для последующей окраски или оклейки обоями: стен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0,1168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 w:type="page"/>
              <w:t>11,68/100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0,4073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40,73/100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C3" w:rsidRPr="009079AC" w:rsidRDefault="00FE480B" w:rsidP="00AE1DC3">
            <w:pPr>
              <w:pStyle w:val="1"/>
              <w:rPr>
                <w:sz w:val="22"/>
                <w:szCs w:val="22"/>
              </w:rPr>
            </w:pPr>
            <w:r w:rsidRPr="009079AC">
              <w:rPr>
                <w:sz w:val="22"/>
                <w:szCs w:val="22"/>
              </w:rPr>
              <w:t> </w:t>
            </w:r>
            <w:r w:rsidR="00AE1DC3" w:rsidRPr="009079AC">
              <w:rPr>
                <w:b w:val="0"/>
                <w:sz w:val="22"/>
                <w:szCs w:val="22"/>
              </w:rPr>
              <w:t>Краска водоэмульсионная</w:t>
            </w:r>
            <w:r w:rsidR="00AE1DC3" w:rsidRPr="009079AC">
              <w:rPr>
                <w:sz w:val="22"/>
                <w:szCs w:val="22"/>
              </w:rPr>
              <w:t xml:space="preserve"> </w:t>
            </w:r>
            <w:r w:rsidR="00AE1DC3" w:rsidRPr="009079AC">
              <w:rPr>
                <w:b w:val="0"/>
                <w:sz w:val="22"/>
                <w:szCs w:val="22"/>
              </w:rPr>
              <w:t>"Рarade" profeesional</w:t>
            </w:r>
          </w:p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E480B" w:rsidRPr="009079AC" w:rsidTr="009079AC">
        <w:trPr>
          <w:trHeight w:val="127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кирпичу и бетону (Фартук)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0,018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1,8/ 100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2. Кабинет маммографии</w:t>
            </w:r>
          </w:p>
        </w:tc>
      </w:tr>
      <w:tr w:rsidR="00FE480B" w:rsidRPr="009079AC" w:rsidTr="009079AC">
        <w:trPr>
          <w:trHeight w:val="102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lastRenderedPageBreak/>
              <w:t>32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Устройство: подвесных потолков типа &lt;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Армстронг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&gt; по каркасу из оцинкованного профиля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0,08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8/100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Подвесной потолок для медицинских учреждений типа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Armstrong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Bioguard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E480B" w:rsidRPr="009079AC" w:rsidTr="00FE480B">
        <w:trPr>
          <w:trHeight w:val="12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Сплошное выравнивание штукатурки внутри здания (однослойная штукатурка) сухой растворной смесью (типа «Ветонит») толщиной до 10 мм для последующей окраски или оклейки обоями: стен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0,1168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11,68/100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0,3784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37,84/100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3.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Ожидальная</w:t>
            </w:r>
            <w:proofErr w:type="spellEnd"/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Окраска водно-дисперсионными акриловыми составами улучшенная: по штукатурке потолков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0,1457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14,57/ 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0,5143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51,43/ 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Раздел 6. Вывоз строительного мусора</w:t>
            </w:r>
          </w:p>
        </w:tc>
      </w:tr>
      <w:tr w:rsidR="00FE480B" w:rsidRPr="009079AC" w:rsidTr="00FE480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т груза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Перевозка грузов автомобилями-самосвалами грузоподъемностью 10 т, работающих вне карьера, на расстояние: до 10 км I класс груза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т груза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0,5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  <w:iCs/>
              </w:rPr>
              <w:t>1</w:t>
            </w:r>
            <w:proofErr w:type="gramEnd"/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28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79AC">
              <w:rPr>
                <w:rFonts w:ascii="Times New Roman" w:eastAsia="Times New Roman" w:hAnsi="Times New Roman" w:cs="Times New Roman"/>
                <w:b/>
                <w:bCs/>
              </w:rPr>
              <w:t>01-03-03 ВК Водоснабжение, канализация 308-82013 ВК 1.1 II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. Демонтажные работы</w:t>
            </w:r>
          </w:p>
        </w:tc>
      </w:tr>
      <w:tr w:rsidR="00FE480B" w:rsidRPr="009079AC" w:rsidTr="00FE480B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Демонтаж: моек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100шт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Снятие смесителя: без душевой сетки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100шт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CA17E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Разборка трубопроводов из водогазопроводных труб диаметром: до 32 мм (прим)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0,025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CA17EB">
        <w:trPr>
          <w:trHeight w:val="51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Разборка трубопроводов из чугунных канализационных труб диаметром: 50 мм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0,015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Водопровод хозяйственно-питьевой 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>В1 )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Кран шаровой муфтовый 11Б27П1, диаметром 15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Прокладка трубопроводов водоснабжения из напорных полиэтиленовых труб низкого давления среднего типа наружным диаметром: 20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 трубопровода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0,05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5/100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Муфта полипропиленовая комбинированная, с наружной резьбой диаметром 20х1/2" (Прим.)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Угольник  90 град, полипропиленовый диаметром 20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Муфта полипропиленовая соединительная диаметром 20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Заглушка марки "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Friatherm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starr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PVC-C", рабочим давлением 25 атмосфер, диаметром 20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51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Хомут металлический с шурупом для крепления трубопроводов диаметром 20-25 мм (Прим.)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Трубопровод горячего водоснабжения 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>Т3 )</w:t>
            </w:r>
          </w:p>
        </w:tc>
      </w:tr>
      <w:tr w:rsidR="00FE480B" w:rsidRPr="009079AC" w:rsidTr="009079AC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Кран шаровой муфтовый 11Б27П1, диаметром 15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76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lastRenderedPageBreak/>
              <w:t>13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Прокладка трубопроводов водоснабжения из напорных полиэтиленовых труб низкого давления среднего типа наружным диаметром: 20 мм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0,05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5/100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51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Муфта полипропиленовая комбинированная, с наружной резьбой диаметром 20х1/2" (Прим.)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Угольник  90 град, полипропиленовый диаметром 20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Муфта полипропиленовая соединительная диаметром 20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Заглушка марки "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Friatherm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starr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PVC-C", рабочим давлением 25 атмосфер, диаметром 20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Хомут металлический с шурупом для крепления трубопроводов диаметром 20-25 мм (Прим.)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Канализация бытовая 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>К1, К1н )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Установка умывальников одиночных: с подводкой холодной и горячей воды (Умывальник с сифоном)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10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компл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0,1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1/10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Пьедесталы для умывальников полуфарфоровые и фарфоровые размером 640х215х200, 670-630х240-180, 200-175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CA17E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Смесители для умывальников: СМ-УМ-ЦА-УВ 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центральные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, с аэратором, латунными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маховичками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компл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CA17EB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Подводка гибкая армированная резиновая 600 мм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Прокладка трубопроводов канализации из полиэтиленовых труб высокой плотности диаметром: 50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0,045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Хомут металлический с шурупом для крепления трубопроводов диаметром 48-53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Муфты противопожарные для пластиковых труб РТМК-50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1201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Труба стальная по установленным конструкциям, в готовых бороздах, по основанию пола, диаметр: до 80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0,003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0,3/100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Трубы стальные бесшовные, горячедеформированные со снятой фаской из стали марок 15, 20, 25, наружным диаметром 83 мм, толщина стенки 3,5 мм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Огрунтовка металлических поверхностей за один раз: грунтовкой ГФ-021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0,00054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0.054/100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Окраска металлических огрунтованных поверхностей: краской БТ-177 серебристой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0,00054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0.054/100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Врезка в действующие внутренние сети трубопроводов канализации диаметром: 100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врезка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Сопутствующие работы</w:t>
            </w:r>
          </w:p>
        </w:tc>
      </w:tr>
      <w:tr w:rsidR="00FE480B" w:rsidRPr="009079AC" w:rsidTr="009079AC">
        <w:trPr>
          <w:trHeight w:val="76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Пробивка отверстий в кирпичных стенах для водогазопроводных труб вручную при толщине стен: в 1 кирпич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100шт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Заделка отверстий, гнезд и борозд: в стенах и перегородках бетонных площадью до 0,1 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1 м3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0,001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76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lastRenderedPageBreak/>
              <w:t>33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Изоляция покрытий и перекрытий изделиями из волокнистых и зернистых материалов насухо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м3 изоляции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0,0005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285"/>
        </w:trPr>
        <w:tc>
          <w:tcPr>
            <w:tcW w:w="105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79AC">
              <w:rPr>
                <w:rFonts w:ascii="Times New Roman" w:eastAsia="Times New Roman" w:hAnsi="Times New Roman" w:cs="Times New Roman"/>
                <w:b/>
                <w:bCs/>
              </w:rPr>
              <w:t>02-02-02 ЭМ Электромонтажные работы 308-2013 1,1 II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79AC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</w:t>
            </w:r>
            <w:r w:rsidRPr="009079AC">
              <w:rPr>
                <w:rFonts w:ascii="Times New Roman" w:eastAsia="Times New Roman" w:hAnsi="Times New Roman" w:cs="Times New Roman"/>
              </w:rPr>
              <w:t>Монтажные работы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Оборудование и материалы для сети освещения</w:t>
            </w:r>
          </w:p>
        </w:tc>
      </w:tr>
      <w:tr w:rsidR="00FE480B" w:rsidRPr="009079AC" w:rsidTr="00FE480B">
        <w:trPr>
          <w:trHeight w:val="1072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Светильник в подвесных потолках, устанавливаемый: на профиле, количество ламп в светильнике до 4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0,05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Светодиодные светильники мощность Ру=32Вт корпус универсальный ДВО-01-72-32-004-LED</w:t>
            </w:r>
          </w:p>
        </w:tc>
      </w:tr>
      <w:tr w:rsidR="00FE480B" w:rsidRPr="009079AC" w:rsidTr="00FE480B">
        <w:trPr>
          <w:trHeight w:val="979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Выключатель: одноклавишный утопленного типа при скрытой проводке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0,03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Выключатель одноклавишный для открытой проводки серии "Прима", марка А16-046 с подсветкой, цвет белый</w:t>
            </w:r>
          </w:p>
        </w:tc>
      </w:tr>
      <w:tr w:rsidR="00FE480B" w:rsidRPr="009079AC" w:rsidTr="00FE480B">
        <w:trPr>
          <w:trHeight w:val="979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Автомат одно-, двух-,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трехполюсный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, устанавливаемый на конструкции: на стене или колонне, на ток до 25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Автоматический выключатель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диф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. тока, 2Р, Iн=16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, Iдиф.=30мА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хар-ка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С АВДТ32 С16 MAD22-5-016-C-30 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Монтажные изделия и материалы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Коробка КМ41005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распаячная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для твердых стен с крышкой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CA17E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Электрооборудование</w:t>
            </w:r>
          </w:p>
        </w:tc>
      </w:tr>
      <w:tr w:rsidR="00FE480B" w:rsidRPr="009079AC" w:rsidTr="00CA17EB">
        <w:trPr>
          <w:trHeight w:val="1078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Блок управления шкафного исполнения или распределительный пункт (шкаф), устанавливаемый: на стене, высота и ширина до 600х600 мм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шт.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ЩРН-П-8 навесной. Типоразмер: 1 ряд, 8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модулей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>орпус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модульный пластиковый ЩРН-П-4 навесной </w:t>
            </w:r>
          </w:p>
        </w:tc>
      </w:tr>
      <w:tr w:rsidR="00FE480B" w:rsidRPr="009079AC" w:rsidTr="00FE480B">
        <w:trPr>
          <w:trHeight w:val="10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Световые настенные указатели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Световое табло "не входить" в комплекте с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OSRAM-Dulux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1х11Вт 220В</w:t>
            </w:r>
          </w:p>
        </w:tc>
      </w:tr>
      <w:tr w:rsidR="00FE480B" w:rsidRPr="009079AC" w:rsidTr="00FE480B">
        <w:trPr>
          <w:trHeight w:val="8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Розетка штепсельная: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неутопленного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типа при открытой проводке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0,09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Коробка для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миниканалов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с силовой розеткой, 220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, 16А код 10482 </w:t>
            </w:r>
          </w:p>
        </w:tc>
      </w:tr>
      <w:tr w:rsidR="00FE480B" w:rsidRPr="009079AC" w:rsidTr="00FE480B">
        <w:trPr>
          <w:trHeight w:val="1471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Автомат одно-, двух-,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трехполюсный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, устанавливаемый на конструкции: на стене или колонне, на ток до 100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Выключатели автоматические «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I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ЕК» ВА47-29 1P 40А, характеристика С. Выключатели автоматические «IЕК» ВА47-29 3Р 40А, характеристика С (Прим. 3Р, Iн=63А, Iр=32 A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хар-ка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С)</w:t>
            </w:r>
          </w:p>
        </w:tc>
      </w:tr>
      <w:tr w:rsidR="00FE480B" w:rsidRPr="009079AC" w:rsidTr="00FE480B">
        <w:trPr>
          <w:trHeight w:val="2689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Автомат одно-, двух-,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трехполюсный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, устанавливаемый на конструкции: на стене или колонне, на ток до 25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Выключатели автоматические «IЕК» ВА47-29 1P 25А, характеристика С-2штВыключатели автоматические «IЕК» ВА47-29 1P 10А, характеристика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 xml:space="preserve"> С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(Прим. 1Р, Iн=63 А, Iр=6 A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хар-ка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С)-1шт; Автоматический выключатель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диф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. тока, 2Р, Iн=25 А, Iдиф.=30мА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хар-ка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С АВДТ32 С25 MAD22-5-025-C-30 -1шт</w:t>
            </w:r>
          </w:p>
        </w:tc>
      </w:tr>
      <w:tr w:rsidR="00FE480B" w:rsidRPr="009079AC" w:rsidTr="009079AC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 Кабельная продукция</w:t>
            </w:r>
          </w:p>
        </w:tc>
      </w:tr>
      <w:tr w:rsidR="00FE480B" w:rsidRPr="009079AC" w:rsidTr="009079AC">
        <w:trPr>
          <w:trHeight w:val="127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дым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о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газовыделением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марки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ВВГнг-LS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, с числом жил - 3 и сечением 1,5 мм2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1000 м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0,017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17/1000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Провод в коробах, сечением: до 6 мм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0,17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127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lastRenderedPageBreak/>
              <w:t>24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дым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о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газовыделением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марки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ВВГнг-LS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, с числом жил - 3 и сечением 2,5 мм2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1000 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0,03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30/1000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9079AC">
        <w:trPr>
          <w:trHeight w:val="51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Провод в коробах, сечением: до 35 мм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0,33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0,3+0,03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127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Кабель силовой с медными жилами с поливинилхлоридной изоляцией и оболочкой, не распространяющий горение, с низким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дым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о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 w:rsidRPr="009079AC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газовыделением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марки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ВВГнг-LS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, с числом жил - 3 и сечением 6 мм2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1000 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0,053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53/1000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Короба пластмассовые: шириной до 63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0,35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о</w:t>
            </w:r>
            <w:proofErr w:type="gramStart"/>
            <w:r w:rsidRPr="009079AC">
              <w:rPr>
                <w:rFonts w:ascii="Times New Roman" w:eastAsia="Times New Roman" w:hAnsi="Times New Roman" w:cs="Times New Roman"/>
                <w:iCs/>
              </w:rPr>
              <w:t>1</w:t>
            </w:r>
            <w:proofErr w:type="gramEnd"/>
            <w:r w:rsidRPr="009079AC">
              <w:rPr>
                <w:rFonts w:ascii="Times New Roman" w:eastAsia="Times New Roman" w:hAnsi="Times New Roman" w:cs="Times New Roman"/>
                <w:iCs/>
              </w:rPr>
              <w:t>/100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Кабель-канал (короб) "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Электропласт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" 60x40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CA17EB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Угол внешний изменяемый для короба 60x40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CA17EB">
        <w:trPr>
          <w:trHeight w:val="521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4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1DC3" w:rsidRPr="009079AC" w:rsidRDefault="00FE480B" w:rsidP="00AE1DC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Рамка для входа короба в стену или в потолок RQM 60 01774 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Короба пластмассовые: шириной до 40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0,22</w:t>
            </w:r>
            <w:r w:rsidRPr="009079AC">
              <w:rPr>
                <w:rFonts w:ascii="Times New Roman" w:eastAsia="Times New Roman" w:hAnsi="Times New Roman" w:cs="Times New Roman"/>
                <w:iCs/>
              </w:rPr>
              <w:br/>
              <w:t>о</w:t>
            </w:r>
            <w:proofErr w:type="gramStart"/>
            <w:r w:rsidRPr="009079AC">
              <w:rPr>
                <w:rFonts w:ascii="Times New Roman" w:eastAsia="Times New Roman" w:hAnsi="Times New Roman" w:cs="Times New Roman"/>
                <w:iCs/>
              </w:rPr>
              <w:t>2</w:t>
            </w:r>
            <w:proofErr w:type="gramEnd"/>
            <w:r w:rsidRPr="009079AC">
              <w:rPr>
                <w:rFonts w:ascii="Times New Roman" w:eastAsia="Times New Roman" w:hAnsi="Times New Roman" w:cs="Times New Roman"/>
                <w:iCs/>
              </w:rPr>
              <w:t>/100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Кабель-канал (короб) "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Электропласт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>" 25x16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Рукав металлический наружным диаметром: до 48 мм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102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35 мм</w:t>
            </w: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Рукава металлические диаметром 20 мм РЗ-Ц-Х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Рукава металлические диаметром 32 мм РЗ-Ц-Х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285"/>
        </w:trPr>
        <w:tc>
          <w:tcPr>
            <w:tcW w:w="1059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079AC">
              <w:rPr>
                <w:rFonts w:ascii="Times New Roman" w:eastAsia="Times New Roman" w:hAnsi="Times New Roman" w:cs="Times New Roman"/>
                <w:b/>
                <w:bCs/>
              </w:rPr>
              <w:t xml:space="preserve">07-05-05 ЭМ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  <w:b/>
                <w:bCs/>
              </w:rPr>
              <w:t>Пусконаладка</w:t>
            </w:r>
            <w:proofErr w:type="spellEnd"/>
            <w:r w:rsidRPr="009079AC">
              <w:rPr>
                <w:rFonts w:ascii="Times New Roman" w:eastAsia="Times New Roman" w:hAnsi="Times New Roman" w:cs="Times New Roman"/>
                <w:b/>
                <w:bCs/>
              </w:rPr>
              <w:t xml:space="preserve"> 308-2013 1,0 II</w:t>
            </w:r>
          </w:p>
        </w:tc>
      </w:tr>
      <w:tr w:rsidR="00FE480B" w:rsidRPr="009079AC" w:rsidTr="00FE480B">
        <w:trPr>
          <w:trHeight w:val="255"/>
        </w:trPr>
        <w:tc>
          <w:tcPr>
            <w:tcW w:w="105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                         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Пусконаладка</w:t>
            </w:r>
            <w:proofErr w:type="spellEnd"/>
          </w:p>
        </w:tc>
      </w:tr>
      <w:tr w:rsidR="00FE480B" w:rsidRPr="009079AC" w:rsidTr="00FE480B">
        <w:trPr>
          <w:trHeight w:val="153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Измерение сопротивления изоляции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мегаомметром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: кабельных и других линий напряжением до 1 кВ, предназначенных для передачи электроэнергии к распределительным устройствам, щитам, шкафам, коммутационным аппаратам и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электропотребителям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линия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Измерение сопротивления растеканию тока: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заземлителя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измерение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 xml:space="preserve">Проверка наличия цепи между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заземлителями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и заземленными элементами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100 точек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0,24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E480B" w:rsidRPr="009079AC" w:rsidTr="00FE480B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079AC">
              <w:rPr>
                <w:rFonts w:ascii="Times New Roman" w:eastAsia="Times New Roman" w:hAnsi="Times New Roman" w:cs="Times New Roman"/>
              </w:rPr>
              <w:t xml:space="preserve">Выключатель однополюсный напряжением до 1 кВ: с электромагнитным, тепловым или комбинированным </w:t>
            </w:r>
            <w:proofErr w:type="spellStart"/>
            <w:r w:rsidRPr="009079AC">
              <w:rPr>
                <w:rFonts w:ascii="Times New Roman" w:eastAsia="Times New Roman" w:hAnsi="Times New Roman" w:cs="Times New Roman"/>
              </w:rPr>
              <w:t>расцепителем</w:t>
            </w:r>
            <w:proofErr w:type="spellEnd"/>
            <w:r w:rsidRPr="009079AC">
              <w:rPr>
                <w:rFonts w:ascii="Times New Roman" w:eastAsia="Times New Roman" w:hAnsi="Times New Roman" w:cs="Times New Roman"/>
              </w:rPr>
              <w:t xml:space="preserve"> (прим.)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480B" w:rsidRPr="009079AC" w:rsidRDefault="00FE480B" w:rsidP="00FE48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1 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5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80B" w:rsidRPr="009079AC" w:rsidRDefault="00FE480B" w:rsidP="00FE480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079AC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215F4C" w:rsidRPr="009079AC" w:rsidRDefault="00215F4C" w:rsidP="00FE480B">
      <w:pPr>
        <w:tabs>
          <w:tab w:val="left" w:pos="8222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079AC" w:rsidRDefault="009079AC" w:rsidP="003120E2">
      <w:pPr>
        <w:tabs>
          <w:tab w:val="num" w:pos="1287"/>
        </w:tabs>
        <w:spacing w:after="120" w:line="240" w:lineRule="auto"/>
        <w:jc w:val="center"/>
        <w:rPr>
          <w:rFonts w:ascii="Times New Roman" w:hAnsi="Times New Roman" w:cs="Times New Roman"/>
          <w:u w:val="single"/>
        </w:rPr>
      </w:pPr>
    </w:p>
    <w:p w:rsidR="009079AC" w:rsidRDefault="009079AC" w:rsidP="003120E2">
      <w:pPr>
        <w:tabs>
          <w:tab w:val="num" w:pos="1287"/>
        </w:tabs>
        <w:spacing w:after="120" w:line="240" w:lineRule="auto"/>
        <w:jc w:val="center"/>
        <w:rPr>
          <w:rFonts w:ascii="Times New Roman" w:hAnsi="Times New Roman" w:cs="Times New Roman"/>
          <w:u w:val="single"/>
        </w:rPr>
      </w:pPr>
    </w:p>
    <w:p w:rsidR="00E3038E" w:rsidRPr="009079AC" w:rsidRDefault="00FE480B" w:rsidP="003120E2">
      <w:pPr>
        <w:tabs>
          <w:tab w:val="num" w:pos="1287"/>
        </w:tabs>
        <w:spacing w:after="120" w:line="240" w:lineRule="auto"/>
        <w:jc w:val="center"/>
        <w:rPr>
          <w:rFonts w:ascii="Times New Roman" w:eastAsia="Times New Roman" w:hAnsi="Times New Roman" w:cs="Times New Roman"/>
        </w:rPr>
      </w:pPr>
      <w:r w:rsidRPr="009079AC">
        <w:rPr>
          <w:rFonts w:ascii="Times New Roman" w:hAnsi="Times New Roman" w:cs="Times New Roman"/>
          <w:u w:val="single"/>
        </w:rPr>
        <w:lastRenderedPageBreak/>
        <w:t xml:space="preserve"> </w:t>
      </w:r>
      <w:r w:rsidR="00AE1DC3" w:rsidRPr="009079AC">
        <w:rPr>
          <w:rFonts w:ascii="Times New Roman" w:hAnsi="Times New Roman" w:cs="Times New Roman"/>
          <w:u w:val="single"/>
        </w:rPr>
        <w:t>Т</w:t>
      </w:r>
      <w:r w:rsidRPr="009079AC">
        <w:rPr>
          <w:rFonts w:ascii="Times New Roman" w:hAnsi="Times New Roman" w:cs="Times New Roman"/>
          <w:u w:val="single"/>
        </w:rPr>
        <w:t>ребования к материалам</w:t>
      </w:r>
    </w:p>
    <w:p w:rsidR="00FE480B" w:rsidRPr="009079AC" w:rsidRDefault="00FE480B" w:rsidP="00FE480B">
      <w:pPr>
        <w:spacing w:after="0"/>
        <w:rPr>
          <w:rFonts w:ascii="Times New Roman" w:hAnsi="Times New Roman" w:cs="Times New Roman"/>
        </w:rPr>
      </w:pPr>
      <w:r w:rsidRPr="009079AC">
        <w:rPr>
          <w:rStyle w:val="a7"/>
          <w:rFonts w:ascii="Times New Roman" w:hAnsi="Times New Roman" w:cs="Times New Roman"/>
          <w:b w:val="0"/>
        </w:rPr>
        <w:t xml:space="preserve">Акустические потолки </w:t>
      </w:r>
      <w:proofErr w:type="spellStart"/>
      <w:r w:rsidRPr="009079AC">
        <w:rPr>
          <w:rStyle w:val="a7"/>
          <w:rFonts w:ascii="Times New Roman" w:hAnsi="Times New Roman" w:cs="Times New Roman"/>
          <w:b w:val="0"/>
        </w:rPr>
        <w:t>Bioguard</w:t>
      </w:r>
      <w:proofErr w:type="spellEnd"/>
      <w:r w:rsidRPr="009079AC">
        <w:rPr>
          <w:rStyle w:val="a7"/>
          <w:rFonts w:ascii="Times New Roman" w:hAnsi="Times New Roman" w:cs="Times New Roman"/>
          <w:b w:val="0"/>
        </w:rPr>
        <w:t xml:space="preserve"> </w:t>
      </w:r>
      <w:proofErr w:type="spellStart"/>
      <w:r w:rsidRPr="009079AC">
        <w:rPr>
          <w:rStyle w:val="a7"/>
          <w:rFonts w:ascii="Times New Roman" w:hAnsi="Times New Roman" w:cs="Times New Roman"/>
          <w:b w:val="0"/>
        </w:rPr>
        <w:t>Acoustics</w:t>
      </w:r>
      <w:proofErr w:type="spellEnd"/>
      <w:r w:rsidRPr="009079AC">
        <w:rPr>
          <w:rStyle w:val="a7"/>
          <w:rFonts w:ascii="Times New Roman" w:hAnsi="Times New Roman" w:cs="Times New Roman"/>
          <w:b w:val="0"/>
        </w:rPr>
        <w:t xml:space="preserve"> (</w:t>
      </w:r>
      <w:proofErr w:type="spellStart"/>
      <w:r w:rsidRPr="009079AC">
        <w:rPr>
          <w:rStyle w:val="a7"/>
          <w:rFonts w:ascii="Times New Roman" w:hAnsi="Times New Roman" w:cs="Times New Roman"/>
          <w:b w:val="0"/>
        </w:rPr>
        <w:t>Биогуард</w:t>
      </w:r>
      <w:proofErr w:type="spellEnd"/>
      <w:r w:rsidRPr="009079AC">
        <w:rPr>
          <w:rStyle w:val="a7"/>
          <w:rFonts w:ascii="Times New Roman" w:hAnsi="Times New Roman" w:cs="Times New Roman"/>
          <w:b w:val="0"/>
        </w:rPr>
        <w:t xml:space="preserve"> </w:t>
      </w:r>
      <w:proofErr w:type="spellStart"/>
      <w:r w:rsidRPr="009079AC">
        <w:rPr>
          <w:rStyle w:val="a7"/>
          <w:rFonts w:ascii="Times New Roman" w:hAnsi="Times New Roman" w:cs="Times New Roman"/>
          <w:b w:val="0"/>
        </w:rPr>
        <w:t>Аккустик</w:t>
      </w:r>
      <w:proofErr w:type="spellEnd"/>
      <w:r w:rsidRPr="009079AC">
        <w:rPr>
          <w:rStyle w:val="a7"/>
          <w:rFonts w:ascii="Times New Roman" w:hAnsi="Times New Roman" w:cs="Times New Roman"/>
          <w:b w:val="0"/>
        </w:rPr>
        <w:t>)</w:t>
      </w:r>
      <w:r w:rsidRPr="009079AC">
        <w:rPr>
          <w:rFonts w:ascii="Times New Roman" w:hAnsi="Times New Roman" w:cs="Times New Roman"/>
          <w:b/>
        </w:rPr>
        <w:t xml:space="preserve"> </w:t>
      </w:r>
      <w:r w:rsidRPr="009079AC">
        <w:rPr>
          <w:rFonts w:ascii="Times New Roman" w:hAnsi="Times New Roman" w:cs="Times New Roman"/>
        </w:rPr>
        <w:t>- это специальные потолки, предназначенные для медицинских учреждений, соответствующие  гигиеническим нормативам ГН 2.1.6.1338-03, ГН 2.1.6.2309-07 и СанПин 2.1.3. 1375-03 «Гигиенические требования к размещению, устройству, оборудованию и эксплуатации больниц, родильных домов и других лечебных стационаров».</w:t>
      </w:r>
    </w:p>
    <w:p w:rsidR="00FE480B" w:rsidRPr="009079AC" w:rsidRDefault="00FE480B" w:rsidP="00FE480B">
      <w:pPr>
        <w:spacing w:after="0"/>
        <w:ind w:left="-284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  <w:bCs/>
          <w:color w:val="1B1712"/>
        </w:rPr>
        <w:tab/>
      </w:r>
      <w:r w:rsidRPr="009079AC">
        <w:rPr>
          <w:rFonts w:ascii="Times New Roman" w:eastAsia="Times New Roman" w:hAnsi="Times New Roman" w:cs="Times New Roman"/>
          <w:bCs/>
          <w:color w:val="1B1712"/>
        </w:rPr>
        <w:tab/>
        <w:t xml:space="preserve">Цвет: </w:t>
      </w:r>
      <w:proofErr w:type="gramStart"/>
      <w:r w:rsidRPr="009079AC">
        <w:rPr>
          <w:rFonts w:ascii="Times New Roman" w:eastAsia="Times New Roman" w:hAnsi="Times New Roman" w:cs="Times New Roman"/>
          <w:color w:val="1B1712"/>
        </w:rPr>
        <w:t>Белый</w:t>
      </w:r>
      <w:proofErr w:type="gramEnd"/>
      <w:r w:rsidRPr="009079AC">
        <w:rPr>
          <w:rFonts w:ascii="Times New Roman" w:eastAsia="Times New Roman" w:hAnsi="Times New Roman" w:cs="Times New Roman"/>
          <w:color w:val="1B1712"/>
        </w:rPr>
        <w:t>, шероховатая поверхность</w:t>
      </w:r>
    </w:p>
    <w:p w:rsidR="00FE480B" w:rsidRPr="009079AC" w:rsidRDefault="00FE480B" w:rsidP="00FE480B">
      <w:pPr>
        <w:spacing w:after="0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  <w:bCs/>
          <w:color w:val="1B1712"/>
        </w:rPr>
        <w:tab/>
        <w:t xml:space="preserve">Тип кромки: </w:t>
      </w:r>
      <w:r w:rsidRPr="009079AC">
        <w:rPr>
          <w:rFonts w:ascii="Times New Roman" w:eastAsia="Times New Roman" w:hAnsi="Times New Roman" w:cs="Times New Roman"/>
          <w:color w:val="1B1712"/>
          <w:lang w:val="en-US"/>
        </w:rPr>
        <w:t>Board</w:t>
      </w:r>
      <w:r w:rsidRPr="009079AC">
        <w:rPr>
          <w:rFonts w:ascii="Times New Roman" w:eastAsia="Times New Roman" w:hAnsi="Times New Roman" w:cs="Times New Roman"/>
          <w:color w:val="1B1712"/>
        </w:rPr>
        <w:t xml:space="preserve">, </w:t>
      </w:r>
      <w:r w:rsidRPr="009079AC">
        <w:rPr>
          <w:rFonts w:ascii="Times New Roman" w:eastAsia="Times New Roman" w:hAnsi="Times New Roman" w:cs="Times New Roman"/>
          <w:color w:val="1B1712"/>
          <w:lang w:val="en-US"/>
        </w:rPr>
        <w:t>Tegular</w:t>
      </w:r>
      <w:r w:rsidRPr="009079AC">
        <w:rPr>
          <w:rFonts w:ascii="Times New Roman" w:eastAsia="Times New Roman" w:hAnsi="Times New Roman" w:cs="Times New Roman"/>
          <w:color w:val="1B1712"/>
        </w:rPr>
        <w:t xml:space="preserve">, </w:t>
      </w:r>
      <w:r w:rsidRPr="009079AC">
        <w:rPr>
          <w:rFonts w:ascii="Times New Roman" w:eastAsia="Times New Roman" w:hAnsi="Times New Roman" w:cs="Times New Roman"/>
          <w:color w:val="1B1712"/>
          <w:lang w:val="en-US"/>
        </w:rPr>
        <w:t>Micro</w:t>
      </w:r>
      <w:r w:rsidRPr="009079AC">
        <w:rPr>
          <w:rFonts w:ascii="Times New Roman" w:eastAsia="Times New Roman" w:hAnsi="Times New Roman" w:cs="Times New Roman"/>
          <w:color w:val="1B1712"/>
        </w:rPr>
        <w:t xml:space="preserve"> </w:t>
      </w:r>
      <w:r w:rsidRPr="009079AC">
        <w:rPr>
          <w:rFonts w:ascii="Times New Roman" w:eastAsia="Times New Roman" w:hAnsi="Times New Roman" w:cs="Times New Roman"/>
          <w:color w:val="1B1712"/>
          <w:lang w:val="en-US"/>
        </w:rPr>
        <w:t>Look</w:t>
      </w:r>
    </w:p>
    <w:p w:rsidR="00FE480B" w:rsidRPr="009079AC" w:rsidRDefault="00FE480B" w:rsidP="00FE480B">
      <w:pPr>
        <w:spacing w:after="0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  <w:bCs/>
          <w:color w:val="1B1712"/>
        </w:rPr>
        <w:tab/>
        <w:t>Модуль (</w:t>
      </w:r>
      <w:proofErr w:type="gramStart"/>
      <w:r w:rsidRPr="009079AC">
        <w:rPr>
          <w:rFonts w:ascii="Times New Roman" w:eastAsia="Times New Roman" w:hAnsi="Times New Roman" w:cs="Times New Roman"/>
          <w:bCs/>
          <w:color w:val="1B1712"/>
        </w:rPr>
        <w:t>мм</w:t>
      </w:r>
      <w:proofErr w:type="gramEnd"/>
      <w:r w:rsidRPr="009079AC">
        <w:rPr>
          <w:rFonts w:ascii="Times New Roman" w:eastAsia="Times New Roman" w:hAnsi="Times New Roman" w:cs="Times New Roman"/>
          <w:bCs/>
          <w:color w:val="1B1712"/>
        </w:rPr>
        <w:t>):</w:t>
      </w:r>
      <w:r w:rsidRPr="009079AC">
        <w:rPr>
          <w:rFonts w:ascii="Times New Roman" w:eastAsia="Times New Roman" w:hAnsi="Times New Roman" w:cs="Times New Roman"/>
          <w:color w:val="1B1712"/>
        </w:rPr>
        <w:t xml:space="preserve"> 600 </w:t>
      </w:r>
      <w:r w:rsidRPr="009079AC">
        <w:rPr>
          <w:rFonts w:ascii="Times New Roman" w:eastAsia="Times New Roman" w:hAnsi="Times New Roman" w:cs="Times New Roman"/>
          <w:color w:val="1B1712"/>
          <w:lang w:val="en-US"/>
        </w:rPr>
        <w:t>x</w:t>
      </w:r>
      <w:r w:rsidRPr="009079AC">
        <w:rPr>
          <w:rFonts w:ascii="Times New Roman" w:eastAsia="Times New Roman" w:hAnsi="Times New Roman" w:cs="Times New Roman"/>
          <w:color w:val="1B1712"/>
        </w:rPr>
        <w:t xml:space="preserve"> 600 </w:t>
      </w:r>
      <w:r w:rsidRPr="009079AC">
        <w:rPr>
          <w:rFonts w:ascii="Times New Roman" w:eastAsia="Times New Roman" w:hAnsi="Times New Roman" w:cs="Times New Roman"/>
          <w:color w:val="1B1712"/>
          <w:lang w:val="en-US"/>
        </w:rPr>
        <w:t>x</w:t>
      </w:r>
      <w:r w:rsidRPr="009079AC">
        <w:rPr>
          <w:rFonts w:ascii="Times New Roman" w:eastAsia="Times New Roman" w:hAnsi="Times New Roman" w:cs="Times New Roman"/>
          <w:color w:val="1B1712"/>
        </w:rPr>
        <w:t xml:space="preserve"> 17 мм / 19мм, </w:t>
      </w:r>
    </w:p>
    <w:p w:rsidR="00FE480B" w:rsidRPr="009079AC" w:rsidRDefault="00FE480B" w:rsidP="00FE480B">
      <w:pPr>
        <w:spacing w:after="0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  <w:bCs/>
          <w:color w:val="1B1712"/>
        </w:rPr>
        <w:tab/>
        <w:t xml:space="preserve">Горючесть: </w:t>
      </w:r>
      <w:r w:rsidRPr="009079AC">
        <w:rPr>
          <w:rFonts w:ascii="Times New Roman" w:eastAsia="Times New Roman" w:hAnsi="Times New Roman" w:cs="Times New Roman"/>
          <w:color w:val="1B1712"/>
        </w:rPr>
        <w:t>Г</w:t>
      </w:r>
      <w:proofErr w:type="gramStart"/>
      <w:r w:rsidRPr="009079AC">
        <w:rPr>
          <w:rFonts w:ascii="Times New Roman" w:eastAsia="Times New Roman" w:hAnsi="Times New Roman" w:cs="Times New Roman"/>
          <w:color w:val="1B1712"/>
        </w:rPr>
        <w:t>1</w:t>
      </w:r>
      <w:proofErr w:type="gramEnd"/>
      <w:r w:rsidRPr="009079AC">
        <w:rPr>
          <w:rFonts w:ascii="Times New Roman" w:eastAsia="Times New Roman" w:hAnsi="Times New Roman" w:cs="Times New Roman"/>
          <w:color w:val="1B1712"/>
        </w:rPr>
        <w:t xml:space="preserve">, В1, Д1, Т1: НПБ 244-97 </w:t>
      </w:r>
    </w:p>
    <w:p w:rsidR="00FE480B" w:rsidRPr="009079AC" w:rsidRDefault="00FE480B" w:rsidP="00FE480B">
      <w:pPr>
        <w:spacing w:after="0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  <w:bCs/>
          <w:color w:val="1B1712"/>
        </w:rPr>
        <w:tab/>
        <w:t>Звукопоглощение (</w:t>
      </w:r>
      <w:r w:rsidRPr="009079AC">
        <w:rPr>
          <w:rFonts w:ascii="Times New Roman" w:eastAsia="Times New Roman" w:hAnsi="Times New Roman" w:cs="Times New Roman"/>
          <w:bCs/>
          <w:color w:val="1B1712"/>
          <w:lang w:val="en-US"/>
        </w:rPr>
        <w:t>alpha</w:t>
      </w:r>
      <w:r w:rsidRPr="009079AC">
        <w:rPr>
          <w:rFonts w:ascii="Times New Roman" w:eastAsia="Times New Roman" w:hAnsi="Times New Roman" w:cs="Times New Roman"/>
          <w:bCs/>
          <w:color w:val="1B1712"/>
        </w:rPr>
        <w:t xml:space="preserve"> </w:t>
      </w:r>
      <w:r w:rsidRPr="009079AC">
        <w:rPr>
          <w:rFonts w:ascii="Times New Roman" w:eastAsia="Times New Roman" w:hAnsi="Times New Roman" w:cs="Times New Roman"/>
          <w:bCs/>
          <w:color w:val="1B1712"/>
          <w:lang w:val="en-US"/>
        </w:rPr>
        <w:t>w</w:t>
      </w:r>
      <w:r w:rsidRPr="009079AC">
        <w:rPr>
          <w:rFonts w:ascii="Times New Roman" w:eastAsia="Times New Roman" w:hAnsi="Times New Roman" w:cs="Times New Roman"/>
          <w:bCs/>
          <w:color w:val="1B1712"/>
        </w:rPr>
        <w:t xml:space="preserve">): </w:t>
      </w:r>
      <w:r w:rsidRPr="009079AC">
        <w:rPr>
          <w:rFonts w:ascii="Times New Roman" w:eastAsia="Times New Roman" w:hAnsi="Times New Roman" w:cs="Times New Roman"/>
          <w:color w:val="1B1712"/>
        </w:rPr>
        <w:t xml:space="preserve">0.60 </w:t>
      </w:r>
    </w:p>
    <w:p w:rsidR="00FE480B" w:rsidRPr="009079AC" w:rsidRDefault="00FE480B" w:rsidP="00FE480B">
      <w:pPr>
        <w:spacing w:after="0"/>
        <w:rPr>
          <w:rFonts w:ascii="Times New Roman" w:eastAsia="Times New Roman" w:hAnsi="Times New Roman" w:cs="Times New Roman"/>
          <w:color w:val="1B1712"/>
        </w:rPr>
      </w:pPr>
      <w:r w:rsidRPr="009079AC">
        <w:rPr>
          <w:rFonts w:ascii="Times New Roman" w:eastAsia="Times New Roman" w:hAnsi="Times New Roman" w:cs="Times New Roman"/>
          <w:bCs/>
          <w:color w:val="1B1712"/>
        </w:rPr>
        <w:tab/>
        <w:t>Звукоизоляция:</w:t>
      </w:r>
      <w:r w:rsidRPr="009079AC">
        <w:rPr>
          <w:rFonts w:ascii="Times New Roman" w:eastAsia="Times New Roman" w:hAnsi="Times New Roman" w:cs="Times New Roman"/>
          <w:color w:val="1B1712"/>
        </w:rPr>
        <w:t xml:space="preserve"> 36 дБ</w:t>
      </w:r>
    </w:p>
    <w:p w:rsidR="00FE480B" w:rsidRPr="009079AC" w:rsidRDefault="00FE480B" w:rsidP="00FE480B">
      <w:pPr>
        <w:spacing w:after="0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</w:rPr>
        <w:tab/>
        <w:t>Теплопроводность: 0,052-0,057 Вт/м</w:t>
      </w:r>
      <w:proofErr w:type="gramStart"/>
      <w:r w:rsidRPr="009079AC">
        <w:rPr>
          <w:rFonts w:ascii="Times New Roman" w:eastAsia="Times New Roman" w:hAnsi="Times New Roman" w:cs="Times New Roman"/>
        </w:rPr>
        <w:t xml:space="preserve"> К</w:t>
      </w:r>
      <w:proofErr w:type="gramEnd"/>
    </w:p>
    <w:p w:rsidR="00FE480B" w:rsidRPr="009079AC" w:rsidRDefault="00FE480B" w:rsidP="00FE480B">
      <w:pPr>
        <w:spacing w:after="0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  <w:bCs/>
          <w:color w:val="1B1712"/>
        </w:rPr>
        <w:tab/>
        <w:t xml:space="preserve">Светоотражение (%): </w:t>
      </w:r>
      <w:r w:rsidRPr="009079AC">
        <w:rPr>
          <w:rFonts w:ascii="Times New Roman" w:eastAsia="Times New Roman" w:hAnsi="Times New Roman" w:cs="Times New Roman"/>
          <w:color w:val="1B1712"/>
        </w:rPr>
        <w:t xml:space="preserve">90 </w:t>
      </w:r>
    </w:p>
    <w:p w:rsidR="00FE480B" w:rsidRPr="009079AC" w:rsidRDefault="00FE480B" w:rsidP="00FE480B">
      <w:pPr>
        <w:spacing w:after="0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  <w:bCs/>
          <w:color w:val="1B1712"/>
        </w:rPr>
        <w:tab/>
        <w:t>Влагостойкость (%):</w:t>
      </w:r>
      <w:r w:rsidRPr="009079AC">
        <w:rPr>
          <w:rFonts w:ascii="Times New Roman" w:eastAsia="Times New Roman" w:hAnsi="Times New Roman" w:cs="Times New Roman"/>
          <w:color w:val="1B1712"/>
        </w:rPr>
        <w:t xml:space="preserve"> 95</w:t>
      </w:r>
    </w:p>
    <w:p w:rsidR="00FE480B" w:rsidRPr="009079AC" w:rsidRDefault="00FE480B" w:rsidP="00FE480B">
      <w:pPr>
        <w:spacing w:after="0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  <w:bCs/>
          <w:color w:val="1B1712"/>
        </w:rPr>
        <w:tab/>
        <w:t xml:space="preserve">Материал: </w:t>
      </w:r>
      <w:r w:rsidRPr="009079AC">
        <w:rPr>
          <w:rFonts w:ascii="Times New Roman" w:eastAsia="Times New Roman" w:hAnsi="Times New Roman" w:cs="Times New Roman"/>
          <w:color w:val="1B1712"/>
        </w:rPr>
        <w:t>Минеральное волокно</w:t>
      </w:r>
    </w:p>
    <w:p w:rsidR="00FE480B" w:rsidRPr="009079AC" w:rsidRDefault="00FE480B" w:rsidP="00FE480B">
      <w:pPr>
        <w:spacing w:after="0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  <w:bCs/>
          <w:color w:val="1B1712"/>
        </w:rPr>
        <w:tab/>
        <w:t>Возможность очистки:</w:t>
      </w:r>
      <w:r w:rsidRPr="009079AC">
        <w:rPr>
          <w:rFonts w:ascii="Times New Roman" w:eastAsia="Times New Roman" w:hAnsi="Times New Roman" w:cs="Times New Roman"/>
          <w:color w:val="1B1712"/>
        </w:rPr>
        <w:t xml:space="preserve"> влажная очистка</w:t>
      </w:r>
    </w:p>
    <w:p w:rsidR="00FE480B" w:rsidRPr="009079AC" w:rsidRDefault="00FE480B" w:rsidP="00FE480B">
      <w:pPr>
        <w:spacing w:after="0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  <w:bCs/>
          <w:color w:val="1B1712"/>
        </w:rPr>
        <w:tab/>
        <w:t>Антимикробный:</w:t>
      </w:r>
      <w:r w:rsidRPr="009079AC">
        <w:rPr>
          <w:rFonts w:ascii="Times New Roman" w:eastAsia="Times New Roman" w:hAnsi="Times New Roman" w:cs="Times New Roman"/>
          <w:color w:val="1B1712"/>
        </w:rPr>
        <w:t xml:space="preserve"> бактерицидное покрытие</w:t>
      </w:r>
    </w:p>
    <w:p w:rsidR="00FE480B" w:rsidRPr="009079AC" w:rsidRDefault="00FE480B" w:rsidP="00FE480B">
      <w:pPr>
        <w:pStyle w:val="a9"/>
        <w:spacing w:before="0" w:beforeAutospacing="0" w:after="0" w:afterAutospacing="0" w:line="276" w:lineRule="auto"/>
        <w:rPr>
          <w:sz w:val="22"/>
          <w:szCs w:val="22"/>
        </w:rPr>
      </w:pPr>
      <w:r w:rsidRPr="009079AC">
        <w:rPr>
          <w:sz w:val="22"/>
          <w:szCs w:val="22"/>
        </w:rPr>
        <w:tab/>
        <w:t>Класс чистоты: ISO 5</w:t>
      </w:r>
    </w:p>
    <w:p w:rsidR="00FE480B" w:rsidRPr="009079AC" w:rsidRDefault="00FE480B" w:rsidP="00FE480B">
      <w:pPr>
        <w:pStyle w:val="a9"/>
        <w:spacing w:before="0" w:beforeAutospacing="0" w:after="0" w:afterAutospacing="0" w:line="276" w:lineRule="auto"/>
        <w:rPr>
          <w:sz w:val="22"/>
          <w:szCs w:val="22"/>
        </w:rPr>
      </w:pPr>
      <w:r w:rsidRPr="009079AC">
        <w:rPr>
          <w:sz w:val="22"/>
          <w:szCs w:val="22"/>
        </w:rPr>
        <w:tab/>
        <w:t>Монтируется на систему Т-24</w:t>
      </w:r>
    </w:p>
    <w:p w:rsidR="00AE1DC3" w:rsidRPr="009079AC" w:rsidRDefault="00AE1DC3" w:rsidP="00AE1D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79AC">
        <w:rPr>
          <w:rFonts w:ascii="Times New Roman" w:hAnsi="Times New Roman" w:cs="Times New Roman"/>
          <w:b/>
        </w:rPr>
        <w:t xml:space="preserve">Ветонит </w:t>
      </w:r>
      <w:proofErr w:type="gramStart"/>
      <w:r w:rsidRPr="009079AC">
        <w:rPr>
          <w:rFonts w:ascii="Times New Roman" w:hAnsi="Times New Roman" w:cs="Times New Roman"/>
          <w:b/>
        </w:rPr>
        <w:t>ТТ</w:t>
      </w:r>
      <w:proofErr w:type="gramEnd"/>
      <w:r w:rsidRPr="009079AC">
        <w:rPr>
          <w:rFonts w:ascii="Times New Roman" w:hAnsi="Times New Roman" w:cs="Times New Roman"/>
        </w:rPr>
        <w:t xml:space="preserve"> — шпатлевка на цементной основе для сухих, влажных и мокрых помещений, применяется для предварительного выравнивания внутренних стен из минеральных материалов, стен из бетона, легкого бетона, керамзитобетонных блоков и кирпича, а также для выравнивания и ремонта старых, оштукатуренных цементным раствором поверхностей. </w:t>
      </w:r>
      <w:r w:rsidRPr="009079AC">
        <w:rPr>
          <w:rFonts w:ascii="Times New Roman" w:eastAsia="Times New Roman" w:hAnsi="Times New Roman" w:cs="Times New Roman"/>
        </w:rPr>
        <w:t>Фасовка: 25 кг</w:t>
      </w:r>
    </w:p>
    <w:p w:rsidR="00AE1DC3" w:rsidRPr="009079AC" w:rsidRDefault="00AE1DC3" w:rsidP="00AE1D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</w:rPr>
        <w:t xml:space="preserve">Цвет: </w:t>
      </w:r>
      <w:proofErr w:type="gramStart"/>
      <w:r w:rsidRPr="009079AC">
        <w:rPr>
          <w:rFonts w:ascii="Times New Roman" w:eastAsia="Times New Roman" w:hAnsi="Times New Roman" w:cs="Times New Roman"/>
        </w:rPr>
        <w:t>серая</w:t>
      </w:r>
      <w:proofErr w:type="gramEnd"/>
    </w:p>
    <w:p w:rsidR="00AE1DC3" w:rsidRPr="009079AC" w:rsidRDefault="00AE1DC3" w:rsidP="00AE1D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</w:rPr>
        <w:t>Страна производства: Россия</w:t>
      </w:r>
    </w:p>
    <w:p w:rsidR="00AE1DC3" w:rsidRPr="009079AC" w:rsidRDefault="00AE1DC3" w:rsidP="00AE1D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</w:rPr>
        <w:t>Размер зерен (бороздок): 1 мм</w:t>
      </w:r>
    </w:p>
    <w:p w:rsidR="00AE1DC3" w:rsidRPr="009079AC" w:rsidRDefault="00AE1DC3" w:rsidP="00AE1D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</w:rPr>
        <w:t>Толщина слоя: 2-30 мм</w:t>
      </w:r>
    </w:p>
    <w:p w:rsidR="00AE1DC3" w:rsidRPr="009079AC" w:rsidRDefault="00AE1DC3" w:rsidP="00AE1D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</w:rPr>
        <w:t>Назначение: стены, фасады, потолки</w:t>
      </w:r>
    </w:p>
    <w:p w:rsidR="00AE1DC3" w:rsidRPr="009079AC" w:rsidRDefault="00AE1DC3" w:rsidP="00AE1DC3">
      <w:pPr>
        <w:numPr>
          <w:ilvl w:val="0"/>
          <w:numId w:val="2"/>
        </w:numPr>
        <w:spacing w:before="100" w:beforeAutospacing="1" w:after="0" w:afterAutospacing="1" w:line="240" w:lineRule="auto"/>
        <w:rPr>
          <w:rFonts w:ascii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</w:rPr>
        <w:t>Тип/состав: цементный</w:t>
      </w:r>
    </w:p>
    <w:p w:rsidR="00AE1DC3" w:rsidRPr="009079AC" w:rsidRDefault="00AE1DC3" w:rsidP="00AE1DC3">
      <w:pPr>
        <w:spacing w:after="0" w:line="240" w:lineRule="auto"/>
        <w:rPr>
          <w:rFonts w:ascii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  <w:b/>
          <w:bCs/>
          <w:kern w:val="36"/>
        </w:rPr>
        <w:t xml:space="preserve">Ветонит LR+ </w:t>
      </w:r>
      <w:r w:rsidRPr="009079AC">
        <w:rPr>
          <w:rFonts w:ascii="Times New Roman" w:hAnsi="Times New Roman" w:cs="Times New Roman"/>
        </w:rPr>
        <w:t>для финишной отделки цвет белый; не водостойкая; заполнитель известняк, &lt; 0.3 мм; связующее полимерный клей; температура основы и растворной смеси - не менее +10°C; время высыхания при +20°С и хорошей вентиляции ~ 1 сутки; рекомендуемая толщина слоя при частичном выравнивании</w:t>
      </w:r>
      <w:proofErr w:type="gramStart"/>
      <w:r w:rsidRPr="009079AC">
        <w:rPr>
          <w:rFonts w:ascii="Times New Roman" w:hAnsi="Times New Roman" w:cs="Times New Roman"/>
        </w:rPr>
        <w:t>.</w:t>
      </w:r>
      <w:proofErr w:type="gramEnd"/>
      <w:r w:rsidRPr="009079AC">
        <w:rPr>
          <w:rFonts w:ascii="Times New Roman" w:hAnsi="Times New Roman" w:cs="Times New Roman"/>
        </w:rPr>
        <w:t xml:space="preserve"> - </w:t>
      </w:r>
      <w:proofErr w:type="gramStart"/>
      <w:r w:rsidRPr="009079AC">
        <w:rPr>
          <w:rFonts w:ascii="Times New Roman" w:hAnsi="Times New Roman" w:cs="Times New Roman"/>
        </w:rPr>
        <w:t>м</w:t>
      </w:r>
      <w:proofErr w:type="gramEnd"/>
      <w:r w:rsidRPr="009079AC">
        <w:rPr>
          <w:rFonts w:ascii="Times New Roman" w:hAnsi="Times New Roman" w:cs="Times New Roman"/>
        </w:rPr>
        <w:t xml:space="preserve">акс. 5 мм; при полном выравнивании 1-3 мм/одно нанесение; расход при толщине слоя 1мм ~ 1.2 кг/кв. м; </w:t>
      </w:r>
    </w:p>
    <w:p w:rsidR="00AE1DC3" w:rsidRPr="009079AC" w:rsidRDefault="00AE1DC3" w:rsidP="00AE1DC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20E2" w:rsidRPr="009079AC" w:rsidRDefault="003120E2" w:rsidP="003120E2">
      <w:pPr>
        <w:spacing w:after="0" w:line="240" w:lineRule="auto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  <w:b/>
        </w:rPr>
        <w:t>Краска интерьерная латексная суперстойкая матовая</w:t>
      </w:r>
      <w:r w:rsidRPr="009079AC">
        <w:rPr>
          <w:rFonts w:ascii="Times New Roman" w:hAnsi="Times New Roman" w:cs="Times New Roman"/>
        </w:rPr>
        <w:t xml:space="preserve">  </w:t>
      </w:r>
      <w:r w:rsidRPr="009079AC">
        <w:rPr>
          <w:rFonts w:ascii="Times New Roman" w:hAnsi="Times New Roman" w:cs="Times New Roman"/>
          <w:b/>
        </w:rPr>
        <w:t>PARADE PROFESSIONAL R3</w:t>
      </w:r>
      <w:r w:rsidRPr="009079AC">
        <w:rPr>
          <w:rFonts w:ascii="Times New Roman" w:hAnsi="Times New Roman" w:cs="Times New Roman"/>
        </w:rPr>
        <w:t xml:space="preserve"> </w:t>
      </w:r>
    </w:p>
    <w:p w:rsidR="003120E2" w:rsidRPr="009079AC" w:rsidRDefault="003120E2" w:rsidP="003120E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9079AC">
        <w:rPr>
          <w:rFonts w:ascii="Times New Roman" w:hAnsi="Times New Roman" w:cs="Times New Roman"/>
        </w:rPr>
        <w:t>Высококачественная латексная интерьерная краска с исключительными показателями водостойкости, стойкости к мытью и мокрому истиранию.</w:t>
      </w:r>
      <w:r w:rsidRPr="009079AC">
        <w:rPr>
          <w:rFonts w:ascii="Times New Roman" w:hAnsi="Times New Roman" w:cs="Times New Roman"/>
        </w:rPr>
        <w:br/>
        <w:t>Образует прочное гидрофобное высоко декоративное долговечное матовое покрытие, которое можно многократно мыть, в том числе с применением СМС и дезинфицирующих средств с активным хлором.</w:t>
      </w:r>
      <w:r w:rsidRPr="009079AC">
        <w:rPr>
          <w:rFonts w:ascii="Times New Roman" w:hAnsi="Times New Roman" w:cs="Times New Roman"/>
        </w:rPr>
        <w:br/>
        <w:t>Устойчивость к влажному истиранию: 1 класс по DIN EN 13300.</w:t>
      </w:r>
      <w:r w:rsidRPr="009079AC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3120E2" w:rsidRPr="009079AC" w:rsidRDefault="003120E2" w:rsidP="003120E2">
      <w:pPr>
        <w:spacing w:after="0" w:line="240" w:lineRule="auto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>Долговечность интерьерного покрытия  более 10 лет.</w:t>
      </w:r>
    </w:p>
    <w:p w:rsidR="003120E2" w:rsidRPr="009079AC" w:rsidRDefault="003120E2" w:rsidP="003120E2">
      <w:pPr>
        <w:spacing w:after="0" w:line="240" w:lineRule="auto"/>
        <w:rPr>
          <w:rFonts w:ascii="Times New Roman" w:hAnsi="Times New Roman" w:cs="Times New Roman"/>
        </w:rPr>
      </w:pPr>
      <w:r w:rsidRPr="009079AC">
        <w:rPr>
          <w:rFonts w:ascii="Times New Roman" w:hAnsi="Times New Roman" w:cs="Times New Roman"/>
        </w:rPr>
        <w:t>Плотность: База</w:t>
      </w:r>
      <w:proofErr w:type="gramStart"/>
      <w:r w:rsidRPr="009079AC">
        <w:rPr>
          <w:rFonts w:ascii="Times New Roman" w:hAnsi="Times New Roman" w:cs="Times New Roman"/>
        </w:rPr>
        <w:t xml:space="preserve"> А</w:t>
      </w:r>
      <w:proofErr w:type="gramEnd"/>
      <w:r w:rsidRPr="009079AC">
        <w:rPr>
          <w:rFonts w:ascii="Times New Roman" w:hAnsi="Times New Roman" w:cs="Times New Roman"/>
        </w:rPr>
        <w:t xml:space="preserve"> - 1,49-1,54, База С - 1,37-1,43</w:t>
      </w:r>
      <w:r w:rsidRPr="009079AC">
        <w:rPr>
          <w:rFonts w:ascii="Times New Roman" w:hAnsi="Times New Roman" w:cs="Times New Roman"/>
        </w:rPr>
        <w:br/>
        <w:t xml:space="preserve">Время высыхания: от пыли - не более 1 ч </w:t>
      </w:r>
      <w:r w:rsidRPr="009079AC">
        <w:rPr>
          <w:rFonts w:ascii="Times New Roman" w:hAnsi="Times New Roman" w:cs="Times New Roman"/>
        </w:rPr>
        <w:br/>
        <w:t xml:space="preserve">межслойная сушка - не менее 4 ч </w:t>
      </w:r>
      <w:r w:rsidRPr="009079AC">
        <w:rPr>
          <w:rFonts w:ascii="Times New Roman" w:hAnsi="Times New Roman" w:cs="Times New Roman"/>
        </w:rPr>
        <w:br/>
        <w:t>полный набор прочности - 2 недели</w:t>
      </w:r>
      <w:r w:rsidRPr="009079AC">
        <w:rPr>
          <w:rFonts w:ascii="Times New Roman" w:hAnsi="Times New Roman" w:cs="Times New Roman"/>
        </w:rPr>
        <w:br/>
        <w:t>Минимальная температура нанесения: 12 °C</w:t>
      </w:r>
      <w:r w:rsidRPr="009079AC">
        <w:rPr>
          <w:rFonts w:ascii="Times New Roman" w:hAnsi="Times New Roman" w:cs="Times New Roman"/>
        </w:rPr>
        <w:br/>
        <w:t>Примерный расход: 12-14 м2/л (на один слой) в зависимости от типа поверхности, ее неровностей, впитывающей способности.</w:t>
      </w:r>
      <w:r w:rsidRPr="009079AC">
        <w:rPr>
          <w:rFonts w:ascii="Times New Roman" w:hAnsi="Times New Roman" w:cs="Times New Roman"/>
        </w:rPr>
        <w:br/>
        <w:t>Инструмент: Кисть, валик, распылитель (диаметр сопла не менее 2,0 мм) Состав:</w:t>
      </w:r>
      <w:r w:rsidRPr="009079AC">
        <w:rPr>
          <w:rFonts w:ascii="Times New Roman" w:hAnsi="Times New Roman" w:cs="Times New Roman"/>
        </w:rPr>
        <w:br/>
        <w:t xml:space="preserve">Водная дисперсия акрилового полимера, метилгидроксиэтилцеллюлоза, диоксид титана (для базы А), микронизированный мрамор, микронизированный каолин, этиленгликоль, функциональные добавки (смачиватель, </w:t>
      </w:r>
      <w:proofErr w:type="spellStart"/>
      <w:r w:rsidRPr="009079AC">
        <w:rPr>
          <w:rFonts w:ascii="Times New Roman" w:hAnsi="Times New Roman" w:cs="Times New Roman"/>
        </w:rPr>
        <w:t>диспергатор</w:t>
      </w:r>
      <w:proofErr w:type="spellEnd"/>
      <w:r w:rsidRPr="009079AC">
        <w:rPr>
          <w:rFonts w:ascii="Times New Roman" w:hAnsi="Times New Roman" w:cs="Times New Roman"/>
        </w:rPr>
        <w:t xml:space="preserve">, эмульгатор, консервант, </w:t>
      </w:r>
      <w:proofErr w:type="spellStart"/>
      <w:r w:rsidRPr="009079AC">
        <w:rPr>
          <w:rFonts w:ascii="Times New Roman" w:hAnsi="Times New Roman" w:cs="Times New Roman"/>
        </w:rPr>
        <w:t>пеногасители</w:t>
      </w:r>
      <w:proofErr w:type="spellEnd"/>
      <w:r w:rsidRPr="009079AC">
        <w:rPr>
          <w:rFonts w:ascii="Times New Roman" w:hAnsi="Times New Roman" w:cs="Times New Roman"/>
        </w:rPr>
        <w:t>, полиуретановые модификаторы реологии).</w:t>
      </w:r>
    </w:p>
    <w:p w:rsidR="00A41326" w:rsidRPr="009079AC" w:rsidRDefault="00A41326" w:rsidP="00215F4C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079AC" w:rsidRDefault="009079AC" w:rsidP="00435BA1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</w:p>
    <w:p w:rsidR="00435BA1" w:rsidRPr="009079AC" w:rsidRDefault="00435BA1" w:rsidP="00435BA1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</w:rPr>
      </w:pPr>
      <w:r w:rsidRPr="009079AC">
        <w:rPr>
          <w:rFonts w:ascii="Times New Roman" w:eastAsia="Times New Roman" w:hAnsi="Times New Roman" w:cs="Times New Roman"/>
          <w:u w:val="single"/>
        </w:rPr>
        <w:lastRenderedPageBreak/>
        <w:t>Общие требования к качественным характеристикам материалов</w:t>
      </w:r>
    </w:p>
    <w:p w:rsidR="00435BA1" w:rsidRPr="009079AC" w:rsidRDefault="00435BA1" w:rsidP="00435BA1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:rsidR="00435BA1" w:rsidRPr="009079AC" w:rsidRDefault="00435BA1" w:rsidP="00435B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</w:rPr>
        <w:t>1. Используемые материалы должны соответствовать требованиям к безопасности для жизни и здоровья пользователей.</w:t>
      </w:r>
    </w:p>
    <w:p w:rsidR="00435BA1" w:rsidRPr="009079AC" w:rsidRDefault="00435BA1" w:rsidP="00435B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</w:rPr>
        <w:t>2. Подрядчик несет ответственность за соответствие используемых материалов государственным стандартам и техническим условиям.</w:t>
      </w:r>
    </w:p>
    <w:p w:rsidR="00435BA1" w:rsidRPr="009079AC" w:rsidRDefault="00435BA1" w:rsidP="00435B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</w:rPr>
        <w:t xml:space="preserve">3. Используемые материалы должны иметь упаковку и маркировку в соответствии с требованиями </w:t>
      </w:r>
      <w:proofErr w:type="spellStart"/>
      <w:r w:rsidRPr="009079AC">
        <w:rPr>
          <w:rFonts w:ascii="Times New Roman" w:eastAsia="Times New Roman" w:hAnsi="Times New Roman" w:cs="Times New Roman"/>
        </w:rPr>
        <w:t>ГОСТов</w:t>
      </w:r>
      <w:proofErr w:type="spellEnd"/>
      <w:r w:rsidRPr="009079AC">
        <w:rPr>
          <w:rFonts w:ascii="Times New Roman" w:eastAsia="Times New Roman" w:hAnsi="Times New Roman" w:cs="Times New Roman"/>
        </w:rPr>
        <w:t xml:space="preserve">, ТУ. Товар должен отгружаться в упаковке, соответствующей характеру поставляемого товара и способу транспортировки, а также обеспечивающей целостность поставляемых материалов при транспортировке. </w:t>
      </w:r>
    </w:p>
    <w:p w:rsidR="00435BA1" w:rsidRPr="009079AC" w:rsidRDefault="00435BA1" w:rsidP="00435B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079AC">
        <w:rPr>
          <w:rFonts w:ascii="Times New Roman" w:eastAsia="Times New Roman" w:hAnsi="Times New Roman" w:cs="Times New Roman"/>
        </w:rPr>
        <w:t>4. Качество используемых материалов должно быть подтверждено сертификатами соответствия Госстандарта России, регистрационными удостоверениями Минздрава России, санитарно-эпидемиологическими, гигиеническими заключениями Минздрава России.</w:t>
      </w:r>
    </w:p>
    <w:p w:rsidR="00435BA1" w:rsidRPr="009079AC" w:rsidRDefault="00435BA1" w:rsidP="00435BA1">
      <w:pPr>
        <w:spacing w:line="240" w:lineRule="auto"/>
        <w:ind w:firstLine="425"/>
        <w:jc w:val="both"/>
        <w:rPr>
          <w:rFonts w:ascii="Times New Roman" w:hAnsi="Times New Roman" w:cs="Times New Roman"/>
          <w:b/>
        </w:rPr>
      </w:pPr>
    </w:p>
    <w:p w:rsidR="00435BA1" w:rsidRPr="009079AC" w:rsidRDefault="00435BA1" w:rsidP="00435BA1">
      <w:pPr>
        <w:spacing w:after="0" w:line="240" w:lineRule="auto"/>
        <w:rPr>
          <w:rFonts w:ascii="Times New Roman" w:hAnsi="Times New Roman" w:cs="Times New Roman"/>
          <w:b/>
        </w:rPr>
      </w:pPr>
      <w:r w:rsidRPr="009079AC">
        <w:rPr>
          <w:rFonts w:ascii="Times New Roman" w:hAnsi="Times New Roman" w:cs="Times New Roman"/>
          <w:b/>
        </w:rPr>
        <w:t>Главный врач МБУЗ «ГП № 8»                                                                   В.П.Половников</w:t>
      </w:r>
    </w:p>
    <w:p w:rsidR="00435BA1" w:rsidRPr="009079AC" w:rsidRDefault="00435BA1" w:rsidP="00215F4C">
      <w:pPr>
        <w:spacing w:after="0" w:line="240" w:lineRule="auto"/>
        <w:rPr>
          <w:rFonts w:ascii="Times New Roman" w:eastAsia="Times New Roman" w:hAnsi="Times New Roman" w:cs="Times New Roman"/>
        </w:rPr>
      </w:pPr>
    </w:p>
    <w:sectPr w:rsidR="00435BA1" w:rsidRPr="009079AC" w:rsidSect="009079AC">
      <w:pgSz w:w="11906" w:h="16838"/>
      <w:pgMar w:top="567" w:right="851" w:bottom="425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A3C83"/>
    <w:multiLevelType w:val="hybridMultilevel"/>
    <w:tmpl w:val="F9A4B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F912A5"/>
    <w:multiLevelType w:val="multilevel"/>
    <w:tmpl w:val="FE70A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F4C"/>
    <w:rsid w:val="00005C99"/>
    <w:rsid w:val="000145FA"/>
    <w:rsid w:val="00026577"/>
    <w:rsid w:val="00030768"/>
    <w:rsid w:val="00033012"/>
    <w:rsid w:val="000472C7"/>
    <w:rsid w:val="00047E80"/>
    <w:rsid w:val="000522AD"/>
    <w:rsid w:val="0005389A"/>
    <w:rsid w:val="000630A6"/>
    <w:rsid w:val="00066037"/>
    <w:rsid w:val="00077D5A"/>
    <w:rsid w:val="000864BC"/>
    <w:rsid w:val="000866AB"/>
    <w:rsid w:val="00087742"/>
    <w:rsid w:val="00090EE0"/>
    <w:rsid w:val="000A28BD"/>
    <w:rsid w:val="000B0324"/>
    <w:rsid w:val="000B129A"/>
    <w:rsid w:val="000B3E26"/>
    <w:rsid w:val="000B4327"/>
    <w:rsid w:val="000C0C6E"/>
    <w:rsid w:val="000D52DF"/>
    <w:rsid w:val="000E4939"/>
    <w:rsid w:val="000F67B8"/>
    <w:rsid w:val="0010445D"/>
    <w:rsid w:val="00112066"/>
    <w:rsid w:val="00115BE2"/>
    <w:rsid w:val="0012262F"/>
    <w:rsid w:val="00123918"/>
    <w:rsid w:val="00124B2E"/>
    <w:rsid w:val="00126049"/>
    <w:rsid w:val="0012657F"/>
    <w:rsid w:val="001328C6"/>
    <w:rsid w:val="001405E5"/>
    <w:rsid w:val="00143293"/>
    <w:rsid w:val="00152CA9"/>
    <w:rsid w:val="00155F49"/>
    <w:rsid w:val="00161DF6"/>
    <w:rsid w:val="00165D89"/>
    <w:rsid w:val="00171AA6"/>
    <w:rsid w:val="00174406"/>
    <w:rsid w:val="00182402"/>
    <w:rsid w:val="00196DCB"/>
    <w:rsid w:val="001A1064"/>
    <w:rsid w:val="001A548A"/>
    <w:rsid w:val="001A597B"/>
    <w:rsid w:val="001B2481"/>
    <w:rsid w:val="001B4746"/>
    <w:rsid w:val="001C233C"/>
    <w:rsid w:val="001D42D0"/>
    <w:rsid w:val="001D44AF"/>
    <w:rsid w:val="001D6D85"/>
    <w:rsid w:val="001E0695"/>
    <w:rsid w:val="001F53FC"/>
    <w:rsid w:val="001F6D9C"/>
    <w:rsid w:val="00211093"/>
    <w:rsid w:val="00211203"/>
    <w:rsid w:val="00215F4C"/>
    <w:rsid w:val="00224064"/>
    <w:rsid w:val="0022480E"/>
    <w:rsid w:val="00227EB8"/>
    <w:rsid w:val="00243432"/>
    <w:rsid w:val="002523DC"/>
    <w:rsid w:val="00260BEF"/>
    <w:rsid w:val="00261921"/>
    <w:rsid w:val="002941FA"/>
    <w:rsid w:val="002A114D"/>
    <w:rsid w:val="002A3D96"/>
    <w:rsid w:val="002A62B8"/>
    <w:rsid w:val="002B0F76"/>
    <w:rsid w:val="002B4B3A"/>
    <w:rsid w:val="002C4B6B"/>
    <w:rsid w:val="002E72AC"/>
    <w:rsid w:val="002F5547"/>
    <w:rsid w:val="00304E71"/>
    <w:rsid w:val="00305FCF"/>
    <w:rsid w:val="00311532"/>
    <w:rsid w:val="003120E2"/>
    <w:rsid w:val="0032146D"/>
    <w:rsid w:val="00331132"/>
    <w:rsid w:val="00332908"/>
    <w:rsid w:val="00361E51"/>
    <w:rsid w:val="00366FD8"/>
    <w:rsid w:val="00381C94"/>
    <w:rsid w:val="00387E98"/>
    <w:rsid w:val="003A2B27"/>
    <w:rsid w:val="003B178E"/>
    <w:rsid w:val="003B3C9A"/>
    <w:rsid w:val="003B7618"/>
    <w:rsid w:val="003C711C"/>
    <w:rsid w:val="003E3DDD"/>
    <w:rsid w:val="003F65FA"/>
    <w:rsid w:val="003F66A1"/>
    <w:rsid w:val="003F7AC7"/>
    <w:rsid w:val="00400849"/>
    <w:rsid w:val="004029B8"/>
    <w:rsid w:val="004067EF"/>
    <w:rsid w:val="004073FE"/>
    <w:rsid w:val="00430FFA"/>
    <w:rsid w:val="004316CA"/>
    <w:rsid w:val="00432410"/>
    <w:rsid w:val="00433AAE"/>
    <w:rsid w:val="00435BA1"/>
    <w:rsid w:val="00450956"/>
    <w:rsid w:val="00451CDD"/>
    <w:rsid w:val="00455873"/>
    <w:rsid w:val="004601A0"/>
    <w:rsid w:val="00470545"/>
    <w:rsid w:val="00473F7B"/>
    <w:rsid w:val="00474469"/>
    <w:rsid w:val="004824BC"/>
    <w:rsid w:val="00482AA5"/>
    <w:rsid w:val="0048577B"/>
    <w:rsid w:val="00490CCE"/>
    <w:rsid w:val="004967C5"/>
    <w:rsid w:val="004B1F31"/>
    <w:rsid w:val="004B4676"/>
    <w:rsid w:val="004C4F59"/>
    <w:rsid w:val="004C64F6"/>
    <w:rsid w:val="004D2C1C"/>
    <w:rsid w:val="004E2422"/>
    <w:rsid w:val="004E4E20"/>
    <w:rsid w:val="004F1F03"/>
    <w:rsid w:val="004F3E76"/>
    <w:rsid w:val="004F47D6"/>
    <w:rsid w:val="00520359"/>
    <w:rsid w:val="00523C95"/>
    <w:rsid w:val="00533C4E"/>
    <w:rsid w:val="00536A51"/>
    <w:rsid w:val="005430EE"/>
    <w:rsid w:val="00544641"/>
    <w:rsid w:val="00544902"/>
    <w:rsid w:val="005460D8"/>
    <w:rsid w:val="00552662"/>
    <w:rsid w:val="0055298C"/>
    <w:rsid w:val="00556304"/>
    <w:rsid w:val="00561606"/>
    <w:rsid w:val="00561DA5"/>
    <w:rsid w:val="005669FC"/>
    <w:rsid w:val="00571FDE"/>
    <w:rsid w:val="00575FF1"/>
    <w:rsid w:val="00590919"/>
    <w:rsid w:val="00597E9D"/>
    <w:rsid w:val="005A5519"/>
    <w:rsid w:val="005C0F45"/>
    <w:rsid w:val="005D333B"/>
    <w:rsid w:val="005E3508"/>
    <w:rsid w:val="005E4868"/>
    <w:rsid w:val="00607B94"/>
    <w:rsid w:val="00610B60"/>
    <w:rsid w:val="00614ACB"/>
    <w:rsid w:val="00617A22"/>
    <w:rsid w:val="00617FA0"/>
    <w:rsid w:val="00620038"/>
    <w:rsid w:val="006240E5"/>
    <w:rsid w:val="006242E5"/>
    <w:rsid w:val="00640C4A"/>
    <w:rsid w:val="00641D6B"/>
    <w:rsid w:val="00676BFB"/>
    <w:rsid w:val="00694281"/>
    <w:rsid w:val="006956F9"/>
    <w:rsid w:val="006A6E0C"/>
    <w:rsid w:val="006B7891"/>
    <w:rsid w:val="006C0095"/>
    <w:rsid w:val="006C274B"/>
    <w:rsid w:val="006C5508"/>
    <w:rsid w:val="006C7FA9"/>
    <w:rsid w:val="006E7AE3"/>
    <w:rsid w:val="006F7B02"/>
    <w:rsid w:val="007000AC"/>
    <w:rsid w:val="0070703A"/>
    <w:rsid w:val="00723655"/>
    <w:rsid w:val="00725938"/>
    <w:rsid w:val="00732CD8"/>
    <w:rsid w:val="007340B6"/>
    <w:rsid w:val="00753BCB"/>
    <w:rsid w:val="00755213"/>
    <w:rsid w:val="007575EB"/>
    <w:rsid w:val="00771D01"/>
    <w:rsid w:val="00785420"/>
    <w:rsid w:val="00797846"/>
    <w:rsid w:val="007C1CFE"/>
    <w:rsid w:val="007D11BE"/>
    <w:rsid w:val="007E352F"/>
    <w:rsid w:val="007E7C77"/>
    <w:rsid w:val="007F162C"/>
    <w:rsid w:val="00804F8E"/>
    <w:rsid w:val="00805209"/>
    <w:rsid w:val="0081433E"/>
    <w:rsid w:val="00820773"/>
    <w:rsid w:val="008246FA"/>
    <w:rsid w:val="00824EFD"/>
    <w:rsid w:val="00825DD6"/>
    <w:rsid w:val="00827589"/>
    <w:rsid w:val="008333CA"/>
    <w:rsid w:val="008337D4"/>
    <w:rsid w:val="00843732"/>
    <w:rsid w:val="008527C2"/>
    <w:rsid w:val="00857AB0"/>
    <w:rsid w:val="00866E37"/>
    <w:rsid w:val="00870566"/>
    <w:rsid w:val="00872DE6"/>
    <w:rsid w:val="0087312B"/>
    <w:rsid w:val="00880706"/>
    <w:rsid w:val="008849BE"/>
    <w:rsid w:val="00887E84"/>
    <w:rsid w:val="008937F0"/>
    <w:rsid w:val="008A19E2"/>
    <w:rsid w:val="008A26FD"/>
    <w:rsid w:val="008D5715"/>
    <w:rsid w:val="008F4AFF"/>
    <w:rsid w:val="008F4DF5"/>
    <w:rsid w:val="00906552"/>
    <w:rsid w:val="00906631"/>
    <w:rsid w:val="009079AC"/>
    <w:rsid w:val="0091427C"/>
    <w:rsid w:val="009424C7"/>
    <w:rsid w:val="00953E13"/>
    <w:rsid w:val="009627A8"/>
    <w:rsid w:val="009637F8"/>
    <w:rsid w:val="00967574"/>
    <w:rsid w:val="00971ABD"/>
    <w:rsid w:val="0097675D"/>
    <w:rsid w:val="00976F4B"/>
    <w:rsid w:val="0098181C"/>
    <w:rsid w:val="00996487"/>
    <w:rsid w:val="009969D2"/>
    <w:rsid w:val="009A1C62"/>
    <w:rsid w:val="009A5DA8"/>
    <w:rsid w:val="009A6937"/>
    <w:rsid w:val="009C4520"/>
    <w:rsid w:val="009E1431"/>
    <w:rsid w:val="009F1F33"/>
    <w:rsid w:val="009F741A"/>
    <w:rsid w:val="00A210DA"/>
    <w:rsid w:val="00A23D20"/>
    <w:rsid w:val="00A35E48"/>
    <w:rsid w:val="00A36083"/>
    <w:rsid w:val="00A41326"/>
    <w:rsid w:val="00A519A8"/>
    <w:rsid w:val="00A635FD"/>
    <w:rsid w:val="00A66005"/>
    <w:rsid w:val="00A66AD9"/>
    <w:rsid w:val="00A71C1C"/>
    <w:rsid w:val="00A77B16"/>
    <w:rsid w:val="00A80CE6"/>
    <w:rsid w:val="00A82DB8"/>
    <w:rsid w:val="00A96F13"/>
    <w:rsid w:val="00AB0477"/>
    <w:rsid w:val="00AB7A18"/>
    <w:rsid w:val="00AC2845"/>
    <w:rsid w:val="00AC6F10"/>
    <w:rsid w:val="00AE1DC3"/>
    <w:rsid w:val="00AE3217"/>
    <w:rsid w:val="00B0730B"/>
    <w:rsid w:val="00B10440"/>
    <w:rsid w:val="00B2209C"/>
    <w:rsid w:val="00B31CED"/>
    <w:rsid w:val="00B439B0"/>
    <w:rsid w:val="00B46C17"/>
    <w:rsid w:val="00B50F97"/>
    <w:rsid w:val="00B557EB"/>
    <w:rsid w:val="00B64543"/>
    <w:rsid w:val="00B7622C"/>
    <w:rsid w:val="00B7708A"/>
    <w:rsid w:val="00B82817"/>
    <w:rsid w:val="00B86B0C"/>
    <w:rsid w:val="00B943D6"/>
    <w:rsid w:val="00BA0139"/>
    <w:rsid w:val="00BA0E5C"/>
    <w:rsid w:val="00BA3B57"/>
    <w:rsid w:val="00BA5837"/>
    <w:rsid w:val="00BB18E7"/>
    <w:rsid w:val="00BB4A56"/>
    <w:rsid w:val="00BB4E64"/>
    <w:rsid w:val="00BB6422"/>
    <w:rsid w:val="00BC3E67"/>
    <w:rsid w:val="00BD101D"/>
    <w:rsid w:val="00BD1978"/>
    <w:rsid w:val="00BD53D4"/>
    <w:rsid w:val="00BD73E1"/>
    <w:rsid w:val="00BF583F"/>
    <w:rsid w:val="00C108DB"/>
    <w:rsid w:val="00C16250"/>
    <w:rsid w:val="00C254D5"/>
    <w:rsid w:val="00C265AD"/>
    <w:rsid w:val="00C27D5F"/>
    <w:rsid w:val="00C37FA6"/>
    <w:rsid w:val="00C57228"/>
    <w:rsid w:val="00C67994"/>
    <w:rsid w:val="00C71983"/>
    <w:rsid w:val="00C74B37"/>
    <w:rsid w:val="00C7526E"/>
    <w:rsid w:val="00C75CBB"/>
    <w:rsid w:val="00C778FE"/>
    <w:rsid w:val="00C84113"/>
    <w:rsid w:val="00C86EAB"/>
    <w:rsid w:val="00C942AB"/>
    <w:rsid w:val="00C94930"/>
    <w:rsid w:val="00CA0550"/>
    <w:rsid w:val="00CA1055"/>
    <w:rsid w:val="00CA17EB"/>
    <w:rsid w:val="00CA5A94"/>
    <w:rsid w:val="00CC7419"/>
    <w:rsid w:val="00CD2945"/>
    <w:rsid w:val="00CD4D89"/>
    <w:rsid w:val="00CD4F51"/>
    <w:rsid w:val="00CE241C"/>
    <w:rsid w:val="00D01FDB"/>
    <w:rsid w:val="00D053CC"/>
    <w:rsid w:val="00D05749"/>
    <w:rsid w:val="00D0780B"/>
    <w:rsid w:val="00D147E2"/>
    <w:rsid w:val="00D14FDF"/>
    <w:rsid w:val="00D239ED"/>
    <w:rsid w:val="00D2485F"/>
    <w:rsid w:val="00D42777"/>
    <w:rsid w:val="00D47FE7"/>
    <w:rsid w:val="00D543EF"/>
    <w:rsid w:val="00D63B0E"/>
    <w:rsid w:val="00D653F7"/>
    <w:rsid w:val="00D71917"/>
    <w:rsid w:val="00D80765"/>
    <w:rsid w:val="00D93478"/>
    <w:rsid w:val="00DB18DB"/>
    <w:rsid w:val="00DC7C8C"/>
    <w:rsid w:val="00DD5E20"/>
    <w:rsid w:val="00DE6BD7"/>
    <w:rsid w:val="00E02E33"/>
    <w:rsid w:val="00E063FF"/>
    <w:rsid w:val="00E22B67"/>
    <w:rsid w:val="00E3038E"/>
    <w:rsid w:val="00E437CB"/>
    <w:rsid w:val="00E546A7"/>
    <w:rsid w:val="00E566D9"/>
    <w:rsid w:val="00E6253E"/>
    <w:rsid w:val="00E7137A"/>
    <w:rsid w:val="00E82777"/>
    <w:rsid w:val="00E84269"/>
    <w:rsid w:val="00E95CAE"/>
    <w:rsid w:val="00EA02BB"/>
    <w:rsid w:val="00EA268A"/>
    <w:rsid w:val="00EA54DB"/>
    <w:rsid w:val="00EA6F6B"/>
    <w:rsid w:val="00EC0216"/>
    <w:rsid w:val="00EC4BC7"/>
    <w:rsid w:val="00ED11E2"/>
    <w:rsid w:val="00ED380D"/>
    <w:rsid w:val="00EE6504"/>
    <w:rsid w:val="00EF7F0F"/>
    <w:rsid w:val="00F01420"/>
    <w:rsid w:val="00F05025"/>
    <w:rsid w:val="00F108AA"/>
    <w:rsid w:val="00F10E42"/>
    <w:rsid w:val="00F15DC3"/>
    <w:rsid w:val="00F21000"/>
    <w:rsid w:val="00F217D6"/>
    <w:rsid w:val="00F25DEA"/>
    <w:rsid w:val="00F505EF"/>
    <w:rsid w:val="00F52B83"/>
    <w:rsid w:val="00F57515"/>
    <w:rsid w:val="00F603FA"/>
    <w:rsid w:val="00F62E18"/>
    <w:rsid w:val="00F6320E"/>
    <w:rsid w:val="00F6611A"/>
    <w:rsid w:val="00F72075"/>
    <w:rsid w:val="00F72D14"/>
    <w:rsid w:val="00F86D56"/>
    <w:rsid w:val="00FA2010"/>
    <w:rsid w:val="00FA25D4"/>
    <w:rsid w:val="00FA6582"/>
    <w:rsid w:val="00FC0285"/>
    <w:rsid w:val="00FC03A4"/>
    <w:rsid w:val="00FE480B"/>
    <w:rsid w:val="00FE6337"/>
    <w:rsid w:val="00FF3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F4C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4F1F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F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aliases w:val="Список 1"/>
    <w:basedOn w:val="a"/>
    <w:link w:val="a4"/>
    <w:semiHidden/>
    <w:rsid w:val="00215F4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semiHidden/>
    <w:rsid w:val="00215F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215F4C"/>
    <w:pP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p8">
    <w:name w:val="p8"/>
    <w:basedOn w:val="a"/>
    <w:rsid w:val="00215F4C"/>
    <w:pPr>
      <w:widowControl w:val="0"/>
      <w:tabs>
        <w:tab w:val="left" w:pos="878"/>
      </w:tabs>
      <w:autoSpaceDE w:val="0"/>
      <w:autoSpaceDN w:val="0"/>
      <w:adjustRightInd w:val="0"/>
      <w:spacing w:after="0" w:line="277" w:lineRule="atLeast"/>
      <w:ind w:firstLine="879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215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215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lock Text"/>
    <w:basedOn w:val="a"/>
    <w:semiHidden/>
    <w:rsid w:val="00215F4C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a7">
    <w:name w:val="Strong"/>
    <w:basedOn w:val="a0"/>
    <w:uiPriority w:val="22"/>
    <w:qFormat/>
    <w:rsid w:val="00215F4C"/>
    <w:rPr>
      <w:b/>
      <w:bCs/>
    </w:rPr>
  </w:style>
  <w:style w:type="table" w:styleId="a8">
    <w:name w:val="Table Grid"/>
    <w:basedOn w:val="a1"/>
    <w:uiPriority w:val="59"/>
    <w:rsid w:val="00215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FE4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A4CD4-3F11-4C9D-AAA4-787987BD0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1</Pages>
  <Words>3100</Words>
  <Characters>17675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User</cp:lastModifiedBy>
  <cp:revision>16</cp:revision>
  <dcterms:created xsi:type="dcterms:W3CDTF">2013-02-12T10:06:00Z</dcterms:created>
  <dcterms:modified xsi:type="dcterms:W3CDTF">2013-08-05T05:14:00Z</dcterms:modified>
</cp:coreProperties>
</file>