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666" w:rsidRPr="00F53666" w:rsidRDefault="00F53666" w:rsidP="00F5366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r>
        <w:rPr>
          <w:rFonts w:ascii="Times New Roman" w:eastAsia="Times New Roman" w:hAnsi="Times New Roman" w:cs="Times New Roman"/>
          <w:sz w:val="20"/>
          <w:szCs w:val="20"/>
        </w:rPr>
        <w:t>Приложение №1</w:t>
      </w:r>
    </w:p>
    <w:p w:rsidR="00F53666" w:rsidRPr="00F53666" w:rsidRDefault="00F53666" w:rsidP="00F5366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53666">
        <w:rPr>
          <w:rFonts w:ascii="Times New Roman" w:eastAsia="Times New Roman" w:hAnsi="Times New Roman" w:cs="Times New Roman"/>
          <w:sz w:val="20"/>
          <w:szCs w:val="20"/>
        </w:rPr>
        <w:t xml:space="preserve">к документации об открытом </w:t>
      </w:r>
      <w:r w:rsidRPr="00F53666">
        <w:rPr>
          <w:rFonts w:ascii="Times New Roman" w:eastAsia="Times New Roman" w:hAnsi="Times New Roman" w:cs="Times New Roman"/>
          <w:sz w:val="20"/>
          <w:szCs w:val="20"/>
        </w:rPr>
        <w:br/>
        <w:t>аукционе в электронной форме</w:t>
      </w:r>
    </w:p>
    <w:p w:rsidR="00706A4A" w:rsidRDefault="00706A4A" w:rsidP="00C80AA5">
      <w:pPr>
        <w:spacing w:after="0"/>
        <w:rPr>
          <w:rFonts w:ascii="Times New Roman" w:hAnsi="Times New Roman" w:cs="Times New Roman"/>
        </w:rPr>
      </w:pPr>
    </w:p>
    <w:p w:rsidR="00C80AA5" w:rsidRDefault="00C80AA5" w:rsidP="00B324B6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C80AA5">
        <w:rPr>
          <w:rFonts w:ascii="Times New Roman" w:hAnsi="Times New Roman" w:cs="Times New Roman"/>
          <w:sz w:val="32"/>
          <w:szCs w:val="32"/>
        </w:rPr>
        <w:t>ТЕХНИЧЕСКОЕ ЗАДАНИЕ</w:t>
      </w:r>
    </w:p>
    <w:p w:rsidR="00B324B6" w:rsidRDefault="00E979D0" w:rsidP="001D64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капитальный </w:t>
      </w:r>
      <w:r w:rsidR="00612EE0">
        <w:rPr>
          <w:rFonts w:ascii="Times New Roman" w:hAnsi="Times New Roman" w:cs="Times New Roman"/>
          <w:sz w:val="28"/>
          <w:szCs w:val="28"/>
        </w:rPr>
        <w:t>ремонт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3E08">
        <w:rPr>
          <w:rFonts w:ascii="Times New Roman" w:hAnsi="Times New Roman" w:cs="Times New Roman"/>
          <w:sz w:val="28"/>
          <w:szCs w:val="28"/>
        </w:rPr>
        <w:t>нежилых помещений муниципального фонда по адресу</w:t>
      </w:r>
      <w:r w:rsidR="0071082B">
        <w:rPr>
          <w:rFonts w:ascii="Times New Roman" w:hAnsi="Times New Roman" w:cs="Times New Roman"/>
          <w:sz w:val="28"/>
          <w:szCs w:val="28"/>
        </w:rPr>
        <w:t>:</w:t>
      </w:r>
    </w:p>
    <w:p w:rsidR="0004299E" w:rsidRDefault="0071082B" w:rsidP="001D64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24B6">
        <w:rPr>
          <w:rFonts w:ascii="Times New Roman" w:hAnsi="Times New Roman" w:cs="Times New Roman"/>
          <w:sz w:val="28"/>
          <w:szCs w:val="28"/>
        </w:rPr>
        <w:t xml:space="preserve">г. Пермь, </w:t>
      </w:r>
      <w:r w:rsidR="0004299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</w:t>
      </w:r>
      <w:r w:rsidR="00612EE0">
        <w:rPr>
          <w:rFonts w:ascii="Times New Roman" w:hAnsi="Times New Roman" w:cs="Times New Roman"/>
          <w:sz w:val="28"/>
          <w:szCs w:val="28"/>
        </w:rPr>
        <w:t>. Куйбышева,9</w:t>
      </w:r>
    </w:p>
    <w:p w:rsidR="0004299E" w:rsidRDefault="0004299E" w:rsidP="0004299E">
      <w:pPr>
        <w:spacing w:after="0"/>
        <w:ind w:left="1276" w:hanging="1418"/>
        <w:rPr>
          <w:rFonts w:ascii="Times New Roman" w:hAnsi="Times New Roman" w:cs="Times New Roman"/>
          <w:sz w:val="28"/>
          <w:szCs w:val="28"/>
        </w:rPr>
      </w:pPr>
    </w:p>
    <w:p w:rsidR="00D906BD" w:rsidRPr="00D906BD" w:rsidRDefault="00D906BD" w:rsidP="00D906BD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Объемы работ.</w:t>
      </w:r>
    </w:p>
    <w:p w:rsidR="00A66C0B" w:rsidRDefault="00A66C0B" w:rsidP="00A66C0B">
      <w:r>
        <w:rPr>
          <w:rFonts w:ascii="Arial" w:eastAsia="Times New Roman" w:hAnsi="Arial" w:cs="Arial"/>
          <w:b/>
          <w:bCs/>
          <w:sz w:val="20"/>
          <w:szCs w:val="20"/>
        </w:rPr>
        <w:br w:type="textWrapping" w:clear="all"/>
      </w:r>
      <w:r w:rsidRPr="00A66C0B">
        <w:rPr>
          <w:rFonts w:ascii="Arial" w:eastAsia="Times New Roman" w:hAnsi="Arial" w:cs="Arial"/>
          <w:b/>
          <w:bCs/>
          <w:sz w:val="20"/>
          <w:szCs w:val="20"/>
        </w:rPr>
        <w:t xml:space="preserve">     </w:t>
      </w:r>
      <w:r>
        <w:rPr>
          <w:rFonts w:ascii="Arial" w:eastAsia="Times New Roman" w:hAnsi="Arial" w:cs="Arial"/>
          <w:b/>
          <w:bCs/>
          <w:sz w:val="20"/>
          <w:szCs w:val="20"/>
        </w:rPr>
        <w:fldChar w:fldCharType="begin"/>
      </w:r>
      <w:r>
        <w:rPr>
          <w:rFonts w:ascii="Arial" w:eastAsia="Times New Roman" w:hAnsi="Arial" w:cs="Arial"/>
          <w:b/>
          <w:bCs/>
          <w:sz w:val="20"/>
          <w:szCs w:val="20"/>
        </w:rPr>
        <w:instrText xml:space="preserve"> LINK Excel.Sheet.12 "C:\\Users\\Naumenko_DS\\Desktop\\капитальный ремонт Куйбышева,9\\сметы\\Прил. №2 Копия Благоустройство.xlsx" "Локальная смета!R22:R54" \a \f 4 \h </w:instrText>
      </w:r>
      <w:r>
        <w:rPr>
          <w:rFonts w:ascii="Arial" w:eastAsia="Times New Roman" w:hAnsi="Arial" w:cs="Arial"/>
          <w:b/>
          <w:bCs/>
          <w:sz w:val="20"/>
          <w:szCs w:val="20"/>
        </w:rPr>
        <w:fldChar w:fldCharType="separate"/>
      </w:r>
    </w:p>
    <w:tbl>
      <w:tblPr>
        <w:tblW w:w="10745" w:type="dxa"/>
        <w:tblInd w:w="108" w:type="dxa"/>
        <w:tblLook w:val="04A0" w:firstRow="1" w:lastRow="0" w:firstColumn="1" w:lastColumn="0" w:noHBand="0" w:noVBand="1"/>
      </w:tblPr>
      <w:tblGrid>
        <w:gridCol w:w="1323"/>
        <w:gridCol w:w="2497"/>
        <w:gridCol w:w="2439"/>
        <w:gridCol w:w="1806"/>
        <w:gridCol w:w="1720"/>
        <w:gridCol w:w="960"/>
      </w:tblGrid>
      <w:tr w:rsidR="00A66C0B" w:rsidRPr="00A66C0B" w:rsidTr="00A66C0B">
        <w:trPr>
          <w:trHeight w:val="360"/>
        </w:trPr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0B" w:rsidRPr="00A66C0B" w:rsidRDefault="00A66C0B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№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Обосн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о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br/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2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Ед. изм.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Кол.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6C0B" w:rsidRPr="00A66C0B" w:rsidTr="00A66C0B">
        <w:trPr>
          <w:trHeight w:val="315"/>
        </w:trPr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6C0B" w:rsidRPr="00A66C0B" w:rsidTr="00A66C0B">
        <w:trPr>
          <w:trHeight w:val="315"/>
        </w:trPr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6C0B" w:rsidRPr="00A66C0B" w:rsidTr="00A66C0B">
        <w:trPr>
          <w:trHeight w:val="255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6C0B" w:rsidRPr="00A66C0B" w:rsidTr="00A66C0B">
        <w:trPr>
          <w:trHeight w:val="383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                  Раздел 1. Тротуар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66C0B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66C0B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66C0B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66C0B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6C0B" w:rsidRPr="00A66C0B" w:rsidTr="00A66C0B">
        <w:trPr>
          <w:trHeight w:val="168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ФЕРр51-5-2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Механизированная разработка грунта в стеснённых условиях: бульдозерами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основания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3,96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6C0B" w:rsidRPr="00A66C0B" w:rsidTr="00A66C0B">
        <w:trPr>
          <w:trHeight w:val="168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ФЕР27-04-001-02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Устройство подстилающих и выравнивающих слоев оснований: из песчано-гравийной смеси, дресвы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0,871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6C0B" w:rsidRPr="00A66C0B" w:rsidTr="00A66C0B">
        <w:trPr>
          <w:trHeight w:val="168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ФССЦ-408-0203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Смесь песчано-гравийная природная обогащенная с содержанием гравия 35-50%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м3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87,1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6C0B" w:rsidRPr="00A66C0B" w:rsidTr="00A66C0B">
        <w:trPr>
          <w:trHeight w:val="168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ФЕР27-04-001-04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0,396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6C0B" w:rsidRPr="00A66C0B" w:rsidTr="00A66C0B">
        <w:trPr>
          <w:trHeight w:val="168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ФССЦ-408-0015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Щебень из природного камня для строительных работ марка 800, фракция 20-40 мм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м3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39,6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6C0B" w:rsidRPr="00A66C0B" w:rsidTr="00A66C0B">
        <w:trPr>
          <w:trHeight w:val="168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6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ФЕР27-07-001-01</w:t>
            </w:r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 xml:space="preserve">И7-Пр.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05.05.12 №188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Устройство асфальтобетонных покрытий дорожек и 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тротуаров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однослойных из литой мелкозернистой асфальтобетонной смеси толщиной 3 см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3,69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6C0B" w:rsidRPr="00A66C0B" w:rsidTr="00A66C0B">
        <w:trPr>
          <w:trHeight w:val="168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ФЕРр68-14-1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Разборка бортовых камней: на бетонном основании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6C0B" w:rsidRPr="00A66C0B" w:rsidTr="00A66C0B">
        <w:trPr>
          <w:trHeight w:val="168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ФЕР27-02-010-02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Установка бортовых камней бетонных: при других видах покрытий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 бортового камня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6C0B" w:rsidRPr="00A66C0B" w:rsidTr="00A66C0B">
        <w:trPr>
          <w:trHeight w:val="383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                  Раздел 2. Подпорная стена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66C0B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66C0B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66C0B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66C0B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6C0B" w:rsidRPr="00A66C0B" w:rsidTr="00A66C0B">
        <w:trPr>
          <w:trHeight w:val="168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ФЕР08-01-002-01</w:t>
            </w:r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Устройство основания под фундаменты: песчаного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 м3 основания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6C0B" w:rsidRPr="00A66C0B" w:rsidTr="00A66C0B">
        <w:trPr>
          <w:trHeight w:val="168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ФССЦ-408-0203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Смесь песчано-гравийная природная обогащенная с содержанием гравия 35-50%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м3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6C0B" w:rsidRPr="00A66C0B" w:rsidTr="00A66C0B">
        <w:trPr>
          <w:trHeight w:val="168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ФЕР07-05-001-01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Установка блоков стен подвалов массой: до 0,5 т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шт. сборных конструкций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6C0B" w:rsidRPr="00A66C0B" w:rsidTr="00A66C0B">
        <w:trPr>
          <w:trHeight w:val="168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ФССЦ-403-8002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Блоки бетонные стен подвалов сплошные (ГОСТ13579-78) ФБС9-4-6-Т /бетон В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7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,5 (М100), объем 0,195 м3, расход арматуры 0,76 кг/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шт.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6C0B" w:rsidRPr="00A66C0B" w:rsidTr="00A66C0B">
        <w:trPr>
          <w:trHeight w:val="168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ФЕР07-05-001-02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Установка блоков стен подвалов массой: до 1 т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шт. сборных конструкций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6C0B" w:rsidRPr="00A66C0B" w:rsidTr="00A66C0B">
        <w:trPr>
          <w:trHeight w:val="168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14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ФССЦ-403-8008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Блоки бетонные стен подвалов сплошные (ГОСТ13579-78) ФБС12-4-6-Т /бетон В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7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,5 (М100), объем 0,265 м3, расход арматуры 1,46 кг/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шт.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6C0B" w:rsidRPr="00A66C0B" w:rsidTr="00A66C0B">
        <w:trPr>
          <w:trHeight w:val="168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ФЕР15-04-006-04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Покрытие поверхностей грунтовкой глубокого проникновения: за 2 раза стен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6C0B" w:rsidRPr="00A66C0B" w:rsidTr="00A66C0B">
        <w:trPr>
          <w:trHeight w:val="72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16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megasnab.pulscen.ru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Грунтовка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Кнауф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Изогрунд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15кг 915/1,18/4,49*1,065/15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кг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2,8</w:t>
            </w:r>
            <w:r w:rsidRPr="00A66C0B">
              <w:rPr>
                <w:rFonts w:ascii="Arial" w:eastAsia="Times New Roman" w:hAnsi="Arial" w:cs="Arial"/>
                <w:i/>
                <w:iCs/>
                <w:sz w:val="12"/>
                <w:szCs w:val="12"/>
              </w:rPr>
              <w:br/>
              <w:t>0,2*7*2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6C0B" w:rsidRPr="00A66C0B" w:rsidTr="00A66C0B">
        <w:trPr>
          <w:trHeight w:val="168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17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ФЕРр61-28-1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Устройство основания под штукатурку из металлической сетки: по кирпичным и бетонным поверхностям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6C0B" w:rsidRPr="00A66C0B" w:rsidTr="00A66C0B">
        <w:trPr>
          <w:trHeight w:val="72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18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domdelo.ru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X-GLASS сетка штукатурная фасадная 5х5 (100 см х 50 м) 1475,97/1,18/4,49*1,065/50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7,7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6C0B" w:rsidRPr="00A66C0B" w:rsidTr="00A66C0B">
        <w:trPr>
          <w:trHeight w:val="168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ФЕР15-02-001-01</w:t>
            </w:r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27.02.10 №81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Улучшенная штукатурка фасадов цементно-известковым раствором по камню: стен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оштукатуриваемой поверхности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6C0B" w:rsidRPr="00A66C0B" w:rsidTr="00A66C0B">
        <w:trPr>
          <w:trHeight w:val="168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ФЕРр69-12-1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Приготовление растворов вручную: цементных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 м3 раствора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0,1323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6C0B" w:rsidRPr="00A66C0B" w:rsidTr="00A66C0B">
        <w:trPr>
          <w:trHeight w:val="48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svperm.pulscen.ru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Штукатурка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Унтерпутц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УП 210 (25 кг)                 250,8/1,18/4,49*1,065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6C0B" w:rsidRPr="00A66C0B" w:rsidTr="00A66C0B">
        <w:trPr>
          <w:trHeight w:val="216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22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ФЕР15-04-048-02</w:t>
            </w:r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 xml:space="preserve">И8-Пр.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29.06.12 №262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Отделка фасадов мелкозернистыми декоративными покрытиями из минеральных или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полимерминеральных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пастовых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составов на латексной основе по подготовленной поверхности с лесов и земли, состав с наполнителем: из мелкозернистого минерала (размер зерна до 1,8 мм)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отделываемой поверхности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6C0B" w:rsidRPr="00A66C0B" w:rsidTr="00A66C0B">
        <w:trPr>
          <w:trHeight w:val="72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23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domdelo.ru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Knauf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Диамант (25 кг) штукатурка цементная декоративная 339,39/1,18/4,49*1,065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6C0B" w:rsidRPr="00A66C0B" w:rsidTr="00A66C0B">
        <w:trPr>
          <w:trHeight w:val="168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24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ФЕР15-04-019-01</w:t>
            </w:r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Окраска фасадов акриловыми составами: с люлек вручную с подготовкой поверхности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6C0B" w:rsidRPr="00A66C0B" w:rsidTr="00A66C0B">
        <w:trPr>
          <w:trHeight w:val="48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25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stroysoyuz59.ru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Краска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Parade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F30 фасадная, 9л 1599/1,18/4,49*1,065/9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6C0B" w:rsidRPr="00A66C0B" w:rsidTr="00A66C0B">
        <w:trPr>
          <w:trHeight w:val="48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26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superstroy.ru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Грунтовка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Parade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G30 акриловая 4 л   385/1,18/4,49*1,065/4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1,12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6C0B" w:rsidRPr="00A66C0B" w:rsidTr="00A66C0B">
        <w:trPr>
          <w:trHeight w:val="72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27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staltehmontazh.pulscen.ru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Ограждение из нержавеющей стали                 4000/1,18/4,49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.п</w:t>
            </w:r>
            <w:proofErr w:type="spellEnd"/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A66C0B" w:rsidRDefault="00A66C0B" w:rsidP="00A66C0B">
      <w:r>
        <w:rPr>
          <w:rFonts w:ascii="Arial" w:eastAsia="Times New Roman" w:hAnsi="Arial" w:cs="Arial"/>
          <w:b/>
          <w:bCs/>
          <w:sz w:val="20"/>
          <w:szCs w:val="20"/>
        </w:rPr>
        <w:fldChar w:fldCharType="end"/>
      </w:r>
      <w:r>
        <w:rPr>
          <w:rFonts w:ascii="Arial" w:eastAsia="Times New Roman" w:hAnsi="Arial" w:cs="Arial"/>
          <w:b/>
          <w:bCs/>
          <w:sz w:val="20"/>
          <w:szCs w:val="20"/>
        </w:rPr>
        <w:fldChar w:fldCharType="begin"/>
      </w:r>
      <w:r>
        <w:rPr>
          <w:rFonts w:ascii="Arial" w:eastAsia="Times New Roman" w:hAnsi="Arial" w:cs="Arial"/>
          <w:b/>
          <w:bCs/>
          <w:sz w:val="20"/>
          <w:szCs w:val="20"/>
        </w:rPr>
        <w:instrText xml:space="preserve"> LINK </w:instrText>
      </w:r>
      <w:r w:rsidR="00A029AE">
        <w:rPr>
          <w:rFonts w:ascii="Arial" w:eastAsia="Times New Roman" w:hAnsi="Arial" w:cs="Arial"/>
          <w:b/>
          <w:bCs/>
          <w:sz w:val="20"/>
          <w:szCs w:val="20"/>
        </w:rPr>
        <w:instrText xml:space="preserve">Excel.Sheet.12 "C:\\Users\\Naumenko_DS\\Desktop\\капитальный ремонт Куйбышева,9\\сметы\\Прил.№3 Копия Временное ограждение-1 этап.xlsx" "Локальная смета!R22C1:R46C17" </w:instrText>
      </w:r>
      <w:r>
        <w:rPr>
          <w:rFonts w:ascii="Arial" w:eastAsia="Times New Roman" w:hAnsi="Arial" w:cs="Arial"/>
          <w:b/>
          <w:bCs/>
          <w:sz w:val="20"/>
          <w:szCs w:val="20"/>
        </w:rPr>
        <w:instrText xml:space="preserve">\a \f 4 \h  \* MERGEFORMAT </w:instrText>
      </w:r>
      <w:r>
        <w:rPr>
          <w:rFonts w:ascii="Arial" w:eastAsia="Times New Roman" w:hAnsi="Arial" w:cs="Arial"/>
          <w:b/>
          <w:bCs/>
          <w:sz w:val="20"/>
          <w:szCs w:val="20"/>
        </w:rPr>
        <w:fldChar w:fldCharType="separate"/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1276"/>
        <w:gridCol w:w="2552"/>
        <w:gridCol w:w="2409"/>
        <w:gridCol w:w="1843"/>
        <w:gridCol w:w="1559"/>
      </w:tblGrid>
      <w:tr w:rsidR="00A66C0B" w:rsidRPr="00A66C0B" w:rsidTr="00A66C0B">
        <w:trPr>
          <w:trHeight w:val="438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0B" w:rsidRPr="00A66C0B" w:rsidRDefault="00A66C0B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№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Обосн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о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br/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Ед. изм.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Кол.</w:t>
            </w:r>
          </w:p>
        </w:tc>
      </w:tr>
      <w:tr w:rsidR="00A66C0B" w:rsidRPr="00A66C0B" w:rsidTr="00A66C0B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6C0B" w:rsidRPr="00A66C0B" w:rsidTr="00A66C0B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6C0B" w:rsidRPr="00A66C0B" w:rsidTr="00A66C0B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</w:tr>
      <w:tr w:rsidR="00A66C0B" w:rsidRPr="00A66C0B" w:rsidTr="00A66C0B">
        <w:trPr>
          <w:trHeight w:val="168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ФЕР10-01-010-01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Установка элементов каркаса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 м3 древесины в конструкции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</w:tr>
      <w:tr w:rsidR="00A66C0B" w:rsidRPr="00A66C0B" w:rsidTr="00A66C0B">
        <w:trPr>
          <w:trHeight w:val="168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ФССЦ-102-0060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Доски обрезные хвойных пород длиной 4-6,5 м, шириной 75-150 мм, толщиной 44 мм и более, II сорта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м3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</w:tr>
      <w:tr w:rsidR="00A66C0B" w:rsidRPr="00A66C0B" w:rsidTr="00A66C0B">
        <w:trPr>
          <w:trHeight w:val="168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ФЕР09-05-001-01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Облицовка ограждения стальным профилированным листом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1,96</w:t>
            </w:r>
            <w:r w:rsidRPr="00A66C0B">
              <w:rPr>
                <w:rFonts w:ascii="Arial" w:eastAsia="Times New Roman" w:hAnsi="Arial" w:cs="Arial"/>
                <w:i/>
                <w:iCs/>
                <w:sz w:val="12"/>
                <w:szCs w:val="12"/>
              </w:rPr>
              <w:br/>
              <w:t>196 / 100</w:t>
            </w:r>
          </w:p>
        </w:tc>
      </w:tr>
      <w:tr w:rsidR="00A66C0B" w:rsidRPr="00A66C0B" w:rsidTr="00A66C0B">
        <w:trPr>
          <w:trHeight w:val="168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ФССЦ-101-3827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Профилированный лист оцинкованный Н57-750-0,6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1,47</w:t>
            </w:r>
            <w:r w:rsidRPr="00A66C0B">
              <w:rPr>
                <w:rFonts w:ascii="Arial" w:eastAsia="Times New Roman" w:hAnsi="Arial" w:cs="Arial"/>
                <w:i/>
                <w:iCs/>
                <w:sz w:val="12"/>
                <w:szCs w:val="12"/>
              </w:rPr>
              <w:br/>
              <w:t>7,5*196/1000</w:t>
            </w:r>
          </w:p>
        </w:tc>
      </w:tr>
      <w:tr w:rsidR="00A66C0B" w:rsidRPr="00A66C0B" w:rsidTr="00A66C0B">
        <w:trPr>
          <w:trHeight w:val="168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ФЕР09-05-001-01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Облицовка ворот стальным профилированным листом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0,105</w:t>
            </w:r>
            <w:r w:rsidRPr="00A66C0B">
              <w:rPr>
                <w:rFonts w:ascii="Arial" w:eastAsia="Times New Roman" w:hAnsi="Arial" w:cs="Arial"/>
                <w:i/>
                <w:iCs/>
                <w:sz w:val="12"/>
                <w:szCs w:val="12"/>
              </w:rPr>
              <w:br/>
              <w:t>(5*2,1) / 100</w:t>
            </w:r>
          </w:p>
        </w:tc>
      </w:tr>
      <w:tr w:rsidR="00A66C0B" w:rsidRPr="00A66C0B" w:rsidTr="00A66C0B">
        <w:trPr>
          <w:trHeight w:val="168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ФЕРр68-26-2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Разборка деревянных заборов: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штакетных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забора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1,96</w:t>
            </w:r>
            <w:r w:rsidRPr="00A66C0B">
              <w:rPr>
                <w:rFonts w:ascii="Arial" w:eastAsia="Times New Roman" w:hAnsi="Arial" w:cs="Arial"/>
                <w:i/>
                <w:iCs/>
                <w:sz w:val="12"/>
                <w:szCs w:val="12"/>
              </w:rPr>
              <w:br/>
              <w:t>196 / 100</w:t>
            </w:r>
          </w:p>
        </w:tc>
      </w:tr>
      <w:tr w:rsidR="00A66C0B" w:rsidRPr="00A66C0B" w:rsidTr="00A66C0B">
        <w:trPr>
          <w:trHeight w:val="168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ФЕР09-05-001-01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Демонтаж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облицовкаи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стальным профилированным листом</w:t>
            </w:r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br/>
              <w:t xml:space="preserve">Прил.9.3 п.5 Разборка (демонтаж) металлических конструкций ОЗП=0,7; ЭМ=0,7 к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 xml:space="preserve">.; ЗПМ=0,7; МАТ=0 к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.; ТЗ=0,7; ТЗМ=0,7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1,96</w:t>
            </w:r>
            <w:r w:rsidRPr="00A66C0B">
              <w:rPr>
                <w:rFonts w:ascii="Arial" w:eastAsia="Times New Roman" w:hAnsi="Arial" w:cs="Arial"/>
                <w:i/>
                <w:iCs/>
                <w:sz w:val="12"/>
                <w:szCs w:val="12"/>
              </w:rPr>
              <w:br/>
              <w:t>196 / 100</w:t>
            </w:r>
          </w:p>
        </w:tc>
      </w:tr>
      <w:tr w:rsidR="00A66C0B" w:rsidRPr="00A66C0B" w:rsidTr="00A66C0B">
        <w:trPr>
          <w:trHeight w:val="168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ФЕРр68-26-1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Разборка деревянных заборов: инвентарных из готовых звеньев (ворота)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забора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0,05</w:t>
            </w:r>
            <w:r w:rsidRPr="00A66C0B">
              <w:rPr>
                <w:rFonts w:ascii="Arial" w:eastAsia="Times New Roman" w:hAnsi="Arial" w:cs="Arial"/>
                <w:i/>
                <w:iCs/>
                <w:sz w:val="12"/>
                <w:szCs w:val="12"/>
              </w:rPr>
              <w:br/>
              <w:t>5 / 100</w:t>
            </w:r>
          </w:p>
        </w:tc>
      </w:tr>
      <w:tr w:rsidR="00A66C0B" w:rsidRPr="00A66C0B" w:rsidTr="00A66C0B">
        <w:trPr>
          <w:trHeight w:val="168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ФЕР10-01-010-01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Установка элементов каркаса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 м3 древесины в конструкции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</w:tr>
      <w:tr w:rsidR="00A66C0B" w:rsidRPr="00A66C0B" w:rsidTr="00A66C0B">
        <w:trPr>
          <w:trHeight w:val="168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ФССЦ-102-0060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Доски обрезные хвойных пород длиной 4-6,5 м, шириной 75-150 мм, толщиной 44 мм и более, II сорта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м3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</w:tr>
      <w:tr w:rsidR="00A66C0B" w:rsidRPr="00A66C0B" w:rsidTr="00A66C0B">
        <w:trPr>
          <w:trHeight w:val="168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ФССЦ-102-0056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Доски обрезные хвойных пород длиной 4-6,5 м, шириной 75-150 мм, толщиной 32-40 мм, II сорта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м3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</w:tr>
      <w:tr w:rsidR="00A66C0B" w:rsidRPr="00A66C0B" w:rsidTr="00A66C0B">
        <w:trPr>
          <w:trHeight w:val="168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ФССЦ-102-0060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Доски обрезные хвойных пород длиной 4-6,5 м, шириной 75-150 мм, толщиной 44 мм и более, II сорта</w:t>
            </w:r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br/>
              <w:t xml:space="preserve">ПЗ=0,7 (ОЗП=0,7; ЭМ=0,7 к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 xml:space="preserve">.; ЗПМ=0,7; МАТ=0,7 к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.; ТЗ=0,7; ТЗМ=0,7)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м3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-4,2</w:t>
            </w:r>
            <w:r w:rsidRPr="00A66C0B">
              <w:rPr>
                <w:rFonts w:ascii="Arial" w:eastAsia="Times New Roman" w:hAnsi="Arial" w:cs="Arial"/>
                <w:i/>
                <w:iCs/>
                <w:sz w:val="12"/>
                <w:szCs w:val="12"/>
              </w:rPr>
              <w:br/>
              <w:t>-4*1,05</w:t>
            </w:r>
          </w:p>
        </w:tc>
      </w:tr>
      <w:tr w:rsidR="00A66C0B" w:rsidRPr="00A66C0B" w:rsidTr="00A66C0B">
        <w:trPr>
          <w:trHeight w:val="168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ФЕР09-05-001-01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Облицовка забора стальным профилированным листом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4,15</w:t>
            </w:r>
            <w:r w:rsidRPr="00A66C0B">
              <w:rPr>
                <w:rFonts w:ascii="Arial" w:eastAsia="Times New Roman" w:hAnsi="Arial" w:cs="Arial"/>
                <w:i/>
                <w:iCs/>
                <w:sz w:val="12"/>
                <w:szCs w:val="12"/>
              </w:rPr>
              <w:br/>
              <w:t>415 / 100</w:t>
            </w:r>
          </w:p>
        </w:tc>
      </w:tr>
      <w:tr w:rsidR="00A66C0B" w:rsidRPr="00A66C0B" w:rsidTr="00A66C0B">
        <w:trPr>
          <w:trHeight w:val="168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ФССЦ-101-3827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Профилированный лист оцинкованный Н57-750-0,6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3,1125</w:t>
            </w:r>
            <w:r w:rsidRPr="00A66C0B">
              <w:rPr>
                <w:rFonts w:ascii="Arial" w:eastAsia="Times New Roman" w:hAnsi="Arial" w:cs="Arial"/>
                <w:i/>
                <w:iCs/>
                <w:sz w:val="12"/>
                <w:szCs w:val="12"/>
              </w:rPr>
              <w:br/>
              <w:t>7,5*415/1000</w:t>
            </w:r>
          </w:p>
        </w:tc>
      </w:tr>
      <w:tr w:rsidR="00A66C0B" w:rsidRPr="00A66C0B" w:rsidTr="00A66C0B">
        <w:trPr>
          <w:trHeight w:val="168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ФССЦ-101-3827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Профилированный лист оцинкованный Н57-750-0,6</w:t>
            </w:r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br/>
              <w:t xml:space="preserve">ПЗ=0,7 (ОЗП=0,7; ЭМ=0,7 к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 xml:space="preserve">.; ЗПМ=0,7; МАТ=0,7 к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.; ТЗ=0,7; ТЗМ=0,7)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-1,47</w:t>
            </w:r>
            <w:r w:rsidRPr="00A66C0B">
              <w:rPr>
                <w:rFonts w:ascii="Arial" w:eastAsia="Times New Roman" w:hAnsi="Arial" w:cs="Arial"/>
                <w:i/>
                <w:iCs/>
                <w:sz w:val="12"/>
                <w:szCs w:val="12"/>
              </w:rPr>
              <w:br/>
              <w:t>-7,5*196/1000</w:t>
            </w:r>
          </w:p>
        </w:tc>
      </w:tr>
      <w:tr w:rsidR="00A66C0B" w:rsidRPr="00A66C0B" w:rsidTr="00A66C0B">
        <w:trPr>
          <w:trHeight w:val="168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ФЕР09-05-001-01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Облицовка ворот стальным профилированным листом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0,105</w:t>
            </w:r>
            <w:r w:rsidRPr="00A66C0B">
              <w:rPr>
                <w:rFonts w:ascii="Arial" w:eastAsia="Times New Roman" w:hAnsi="Arial" w:cs="Arial"/>
                <w:i/>
                <w:iCs/>
                <w:sz w:val="12"/>
                <w:szCs w:val="12"/>
              </w:rPr>
              <w:br/>
              <w:t>(5*2,1) / 100</w:t>
            </w:r>
          </w:p>
        </w:tc>
      </w:tr>
      <w:tr w:rsidR="00A66C0B" w:rsidRPr="00A66C0B" w:rsidTr="00A66C0B">
        <w:trPr>
          <w:trHeight w:val="168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ФЕРр68-26-2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Разборка деревянных заборов: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штакетных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забора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4,15</w:t>
            </w:r>
            <w:r w:rsidRPr="00A66C0B">
              <w:rPr>
                <w:rFonts w:ascii="Arial" w:eastAsia="Times New Roman" w:hAnsi="Arial" w:cs="Arial"/>
                <w:i/>
                <w:iCs/>
                <w:sz w:val="12"/>
                <w:szCs w:val="12"/>
              </w:rPr>
              <w:br/>
              <w:t>415 / 100</w:t>
            </w:r>
          </w:p>
        </w:tc>
      </w:tr>
      <w:tr w:rsidR="00A66C0B" w:rsidRPr="00A66C0B" w:rsidTr="00A66C0B">
        <w:trPr>
          <w:trHeight w:val="168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ФЕР09-04-006-02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Демонтаж ограждающих конструкций стен: из профилированного листа при высоте здания до 30 м</w:t>
            </w:r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br/>
              <w:t xml:space="preserve">Прил.9.3 п.5 Разборка (демонтаж) металлических конструкций ОЗП=0,7; ЭМ=0,7 к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 xml:space="preserve">.; ЗПМ=0,7; МАТ=0 к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.; ТЗ=0,7; ТЗМ=0,7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4,15</w:t>
            </w:r>
          </w:p>
        </w:tc>
      </w:tr>
      <w:tr w:rsidR="00A66C0B" w:rsidRPr="00A66C0B" w:rsidTr="00A66C0B">
        <w:trPr>
          <w:trHeight w:val="168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ФЕРр68-26-1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Разборка деревянных заборов: инвентарных из готовых звеньев (ворота)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забора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0,05</w:t>
            </w:r>
            <w:r w:rsidRPr="00A66C0B">
              <w:rPr>
                <w:rFonts w:ascii="Arial" w:eastAsia="Times New Roman" w:hAnsi="Arial" w:cs="Arial"/>
                <w:i/>
                <w:iCs/>
                <w:sz w:val="12"/>
                <w:szCs w:val="12"/>
              </w:rPr>
              <w:br/>
              <w:t>5 / 100</w:t>
            </w:r>
          </w:p>
        </w:tc>
      </w:tr>
    </w:tbl>
    <w:p w:rsidR="00A66C0B" w:rsidRDefault="00A66C0B" w:rsidP="00A66C0B">
      <w:r>
        <w:rPr>
          <w:rFonts w:ascii="Arial" w:eastAsia="Times New Roman" w:hAnsi="Arial" w:cs="Arial"/>
          <w:b/>
          <w:bCs/>
          <w:sz w:val="20"/>
          <w:szCs w:val="20"/>
        </w:rPr>
        <w:fldChar w:fldCharType="end"/>
      </w:r>
      <w:r>
        <w:rPr>
          <w:rFonts w:ascii="Arial" w:eastAsia="Times New Roman" w:hAnsi="Arial" w:cs="Arial"/>
          <w:b/>
          <w:bCs/>
          <w:sz w:val="20"/>
          <w:szCs w:val="20"/>
        </w:rPr>
        <w:fldChar w:fldCharType="begin"/>
      </w:r>
      <w:r>
        <w:rPr>
          <w:rFonts w:ascii="Arial" w:eastAsia="Times New Roman" w:hAnsi="Arial" w:cs="Arial"/>
          <w:b/>
          <w:bCs/>
          <w:sz w:val="20"/>
          <w:szCs w:val="20"/>
        </w:rPr>
        <w:instrText xml:space="preserve"> LINK </w:instrText>
      </w:r>
      <w:r w:rsidR="00A029AE">
        <w:rPr>
          <w:rFonts w:ascii="Arial" w:eastAsia="Times New Roman" w:hAnsi="Arial" w:cs="Arial"/>
          <w:b/>
          <w:bCs/>
          <w:sz w:val="20"/>
          <w:szCs w:val="20"/>
        </w:rPr>
        <w:instrText xml:space="preserve">Excel.Sheet.12 "C:\\Users\\Naumenko_DS\\Desktop\\капитальный ремонт Куйбышева,9\\сметы\\прил.№4 Копия Ремонт помещений.xlsx" "Локальная смета!R21C1:R88C17" </w:instrText>
      </w:r>
      <w:r>
        <w:rPr>
          <w:rFonts w:ascii="Arial" w:eastAsia="Times New Roman" w:hAnsi="Arial" w:cs="Arial"/>
          <w:b/>
          <w:bCs/>
          <w:sz w:val="20"/>
          <w:szCs w:val="20"/>
        </w:rPr>
        <w:instrText xml:space="preserve">\a \f 4 \h  \* MERGEFORMAT </w:instrText>
      </w:r>
      <w:r>
        <w:rPr>
          <w:rFonts w:ascii="Arial" w:eastAsia="Times New Roman" w:hAnsi="Arial" w:cs="Arial"/>
          <w:b/>
          <w:bCs/>
          <w:sz w:val="20"/>
          <w:szCs w:val="20"/>
        </w:rPr>
        <w:fldChar w:fldCharType="separate"/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1817"/>
        <w:gridCol w:w="3011"/>
        <w:gridCol w:w="1843"/>
        <w:gridCol w:w="2551"/>
      </w:tblGrid>
      <w:tr w:rsidR="00A66C0B" w:rsidRPr="00A66C0B" w:rsidTr="00A66C0B">
        <w:trPr>
          <w:trHeight w:val="438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0B" w:rsidRPr="00A66C0B" w:rsidRDefault="00A66C0B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№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Обосн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о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br/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3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Ед. изм.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Кол.</w:t>
            </w:r>
          </w:p>
        </w:tc>
      </w:tr>
      <w:tr w:rsidR="00A66C0B" w:rsidRPr="00A66C0B" w:rsidTr="00A66C0B">
        <w:trPr>
          <w:trHeight w:val="31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6C0B" w:rsidRPr="00A66C0B" w:rsidTr="00A66C0B">
        <w:trPr>
          <w:trHeight w:val="31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6C0B" w:rsidRPr="00A66C0B" w:rsidTr="00A66C0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ФЕР46-02-009-02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Отбивка штукатурки с поверхностей: стен и потолков кирпичных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10,508</w:t>
            </w:r>
            <w:r w:rsidRPr="00A66C0B">
              <w:rPr>
                <w:rFonts w:ascii="Arial" w:eastAsia="Times New Roman" w:hAnsi="Arial" w:cs="Arial"/>
                <w:i/>
                <w:iCs/>
                <w:sz w:val="12"/>
                <w:szCs w:val="12"/>
              </w:rPr>
              <w:br/>
              <w:t>10,2+0,308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ФЕРр63-10-2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Разборка облицовки из гипсокартонных листов: потолков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облицовки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6,4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ФЕРр57-2-3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 w:type="page"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Разборка покрытий полов: из керамических плиток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6,4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ФЕРр63-7-5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Разборка облицовки стен: из керамических глазурованных плиток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0,42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ФЕР46-04-001-04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Разборка: кирпичных стен (перегородки)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 м3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40,26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ФЕРр57-1-3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Разборка оснований покрытия полов: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простильных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полов (конструкция сцены)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основания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0,124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ФЕР46-04-003-08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Разборка железобетонных конструкций объемом более 1 м3 при помощи отбойных молотков из бетона марки: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 м3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151,96</w:t>
            </w:r>
            <w:r w:rsidRPr="00A66C0B">
              <w:rPr>
                <w:rFonts w:ascii="Arial" w:eastAsia="Times New Roman" w:hAnsi="Arial" w:cs="Arial"/>
                <w:i/>
                <w:iCs/>
                <w:sz w:val="12"/>
                <w:szCs w:val="12"/>
              </w:rPr>
              <w:br/>
              <w:t>19,6+32,74+55,3+44,32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ФЕР46-04-001-05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Разборка: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мелкоблочных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стен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 м3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35,2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ФЕРр56-2-2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 w:type="page"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Снятие оконных переплетов: остекленных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оконных переплетов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0,142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ФЕР09-04-012-01</w:t>
            </w:r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Демонтаж металлических дверных блоков в готовые проемы</w:t>
            </w:r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br/>
              <w:t xml:space="preserve">Демонтаж ПЗ=0,7 (ОЗП=0,7; ЭМ=0,7 к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 xml:space="preserve">.; ЗПМ=0,7; МАТ=0 к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.; ТЗ=0,7; ТЗМ=0,7)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проема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5,27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ФЕРр56-9-1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коробок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0,02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ФЕРр56-10-1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Снятие дверных полотен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дверных полотен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0,041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ФЕР11-01-002-01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Разборка подстилающих слоев: ПГС</w:t>
            </w:r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br/>
              <w:t xml:space="preserve">разборка ПЗ=0,6 (ОЗП=0,6; ЭМ=0,6 к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 xml:space="preserve">.; ЗПМ=0,6; МАТ=0 к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.; ТЗ=0,6; ТЗМ=0,6)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 м3 подстилающего слоя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108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ФЕРр51-2-3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Разработка грунта при подводке, смене или усилении фундаментов, грунты: 1-2 группы, без крепления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м3 грунта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4,24</w:t>
            </w:r>
          </w:p>
        </w:tc>
      </w:tr>
      <w:tr w:rsidR="00A66C0B" w:rsidRPr="00A66C0B" w:rsidTr="00A66C0B">
        <w:trPr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ФССЦпг01-01-01-041</w:t>
            </w:r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 w:type="page"/>
              <w:t xml:space="preserve">И1-Пр.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Погрузочные работы при автомобильных перевозках: мусора строительного с погрузкой вручную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 т груза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569</w:t>
            </w:r>
          </w:p>
        </w:tc>
      </w:tr>
      <w:tr w:rsidR="00A66C0B" w:rsidRPr="00A66C0B" w:rsidTr="00A66C0B">
        <w:trPr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ФССЦпг03-21-01-030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30 км I класс груза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 т груза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569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ФЕР46-02-007-01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Кладка отдельных участков кирпичных стен и заделка проемов в кирпичных стенах при объеме кладки в одном месте: до 5 м3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 м3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ФЕР06-01-013-01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Устройство подливки толщиной 20 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подливки под оборудование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0,15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ФЕР26-01-036-01</w:t>
            </w:r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 xml:space="preserve">И8-Пр.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29.06.12 №262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Изоляция изделиями из волокнистых и зернистых материалов с креплением на клее и дюбелями холодных поверхностей: наружных стен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0,25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20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ФССЦ-104-0493</w:t>
            </w:r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 xml:space="preserve">И2-Пр.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15.12.10 №656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Плиты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минераловатные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"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Кавити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Баттс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" ROCKWOOL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м3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3,06</w:t>
            </w:r>
            <w:r w:rsidRPr="00A66C0B">
              <w:rPr>
                <w:rFonts w:ascii="Arial" w:eastAsia="Times New Roman" w:hAnsi="Arial" w:cs="Arial"/>
                <w:i/>
                <w:iCs/>
                <w:sz w:val="12"/>
                <w:szCs w:val="12"/>
              </w:rPr>
              <w:br/>
              <w:t>3*1,02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ФЕР12-01-010-01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 w:type="page"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Устройство мелких покрытий (брандмауэры, парапеты, свесы и т.п.) из листовой оцинкованной стали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0,112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ФЕР12-01-015-03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Устройство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пароизоляции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: 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прокладочной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в один слой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изолируемой поверхности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0,15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ФССЦ-101-4702</w:t>
            </w:r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03.08.10 №359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Техноэласт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ЭПП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16,5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ФЕР10-01-034-08</w:t>
            </w:r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более 2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трехстворчатых, в том числе при наличии створок глухого остекления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проемов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0,222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ФЕРр61-7-1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Ремонт штукатурки откосов внутри здания по камню и бетону цементно-известковым раствором: прямолинейных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отремонтированной поверхности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0,067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ФЕРр61-20-1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Ремонт штукатурки наружных прямолинейных откосов по камню и бетону цементно-известковым раствором: с земли и лесов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отремонтированной поверхности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0,067</w:t>
            </w:r>
          </w:p>
        </w:tc>
      </w:tr>
      <w:tr w:rsidR="00A66C0B" w:rsidRPr="00A66C0B" w:rsidTr="00A66C0B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svperm.pulscen.ru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Штукатурка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Унтерпутц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УП 210; расход 16,5 кг/м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толщ.10мм (мешок 25 кг)                                        МР=250,8/1,18/4,49*1,065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</w:tr>
      <w:tr w:rsidR="00A66C0B" w:rsidRPr="00A66C0B" w:rsidTr="00A66C0B">
        <w:trPr>
          <w:trHeight w:val="216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ФЕР15-04-048-02</w:t>
            </w:r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 w:type="page"/>
              <w:t xml:space="preserve">И8-Пр.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29.06.12 №262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Отделка фасадов мелкозернистыми декоративными покрытиями из минеральных или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полимерминеральных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пастовых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составов на латексной основе по подготовленной поверхности с лесов и земли, состав с наполнителем: из мелкозернистого минерала (размер зерна до 1,8 мм)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отделываемой поверхности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0,067</w:t>
            </w:r>
          </w:p>
        </w:tc>
      </w:tr>
      <w:tr w:rsidR="00A66C0B" w:rsidRPr="00A66C0B" w:rsidTr="00A66C0B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29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domdelo.ru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Knauf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Диамант (25 кг) штукатурка цементная декоративная 339,39/1,18/4,49*1,065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ФЕР15-04-019-01</w:t>
            </w:r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Окраска фасадов акриловыми составами: с люлек вручную с подготовкой поверхности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0,067</w:t>
            </w:r>
          </w:p>
        </w:tc>
      </w:tr>
      <w:tr w:rsidR="00A66C0B" w:rsidRPr="00A66C0B" w:rsidTr="00A66C0B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31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stroysoyuz59.ru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Краска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Parade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F30 фасадная, 9л 1599/1,18/4,49*1,065/9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</w:tr>
      <w:tr w:rsidR="00A66C0B" w:rsidRPr="00A66C0B" w:rsidTr="00A66C0B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32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superstroy.ru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Грунтовка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Parade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G30 акриловая 4 л;                                                       МР= 385/1,18/4,49*1,065/4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33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ФЕР09-04-012-01</w:t>
            </w:r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Установка металлических дверных блоков в готовые проемы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проема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5,27</w:t>
            </w:r>
          </w:p>
        </w:tc>
      </w:tr>
      <w:tr w:rsidR="00A66C0B" w:rsidRPr="00A66C0B" w:rsidTr="00A66C0B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34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ГРАН-Строй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Блок дверной металлический 4761,9/1,18/4,49*1,0315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5,27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35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ФЕР09-04-013-03</w:t>
            </w:r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Установка противопожарных дверей: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однопольных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остекленных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проема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4,29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36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ФССЦ-203-8136</w:t>
            </w:r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 xml:space="preserve">И2-Пр.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15.12.10 №656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Дверь противопожарная металлическая остекленная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однопольная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ДПМО-01/60, размером 900х2000 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шт.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37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ФССЦ-203-8140</w:t>
            </w:r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 w:type="page"/>
              <w:t xml:space="preserve">И2-Пр.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15.12.10 №656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Дверь противопожарная металлическая остекленная двупольная ДПМО-02/60, размером 1200х2000 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шт.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38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ФЕР09-04-012-02</w:t>
            </w:r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Установка дверного доводчика к металлическим дверям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 шт.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39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ФССЦ-101-0961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Закрыватель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дверной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гидравлический рычажный в алюминиевом корпусе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шт.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40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ФЕРр61-7-1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Ремонт штукатурки откосов внутри здания по камню и бетону цементно-известковым раствором: прямолинейных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отремонтированной поверхности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0,037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41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ФЕРр61-20-1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Ремонт штукатурки наружных прямолинейных откосов по камню и бетону цементно-известковым раствором: с земли и лесов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отремонтированной поверхности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0,037</w:t>
            </w:r>
          </w:p>
        </w:tc>
      </w:tr>
      <w:tr w:rsidR="00A66C0B" w:rsidRPr="00A66C0B" w:rsidTr="00A66C0B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42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svperm.pulscen.ru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Штукатурка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Унтерпутц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УП 210 (25 кг)                 250,8/1,18/4,49*1,065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</w:tr>
      <w:tr w:rsidR="00A66C0B" w:rsidRPr="00A66C0B" w:rsidTr="00A66C0B">
        <w:trPr>
          <w:trHeight w:val="216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43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ФЕР15-04-048-02</w:t>
            </w:r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 xml:space="preserve">И8-Пр.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29.06.12 №262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Отделка фасадов мелкозернистыми декоративными покрытиями из минеральных или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полимерминеральных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пастовых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составов на латексной основе по подготовленной поверхности с лесов и земли, состав с наполнителем: из мелкозернистого минерала (размер зерна до 1,8 мм)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отделываемой поверхности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0,037</w:t>
            </w:r>
          </w:p>
        </w:tc>
      </w:tr>
      <w:tr w:rsidR="00A66C0B" w:rsidRPr="00A66C0B" w:rsidTr="00A66C0B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domdelo.ru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Knauf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Диамант (25 кг) штукатурка цементная декоративная 339,39/1,18/4,49*1,065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0,5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45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ФЕР15-04-019-01</w:t>
            </w:r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Окраска фасадов акриловыми составами: с люлек вручную с подготовкой поверхности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0,037</w:t>
            </w:r>
          </w:p>
        </w:tc>
      </w:tr>
      <w:tr w:rsidR="00A66C0B" w:rsidRPr="00A66C0B" w:rsidTr="00A66C0B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46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stroysoyuz59.ru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Краска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Parade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F30 фасадная, 9л 1599/1,18/4,49*1,065/9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0,6</w:t>
            </w:r>
          </w:p>
        </w:tc>
      </w:tr>
      <w:tr w:rsidR="00A66C0B" w:rsidRPr="00A66C0B" w:rsidTr="00A66C0B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47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superstroy.ru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Грунтовка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Parade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G30 акриловая 4 л   385/1,18/4,49*1,065/4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0,6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48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ФЕР10-01-034-05</w:t>
            </w:r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до 2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двухстворчатых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проемов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0,1</w:t>
            </w:r>
            <w:r w:rsidRPr="00A66C0B">
              <w:rPr>
                <w:rFonts w:ascii="Arial" w:eastAsia="Times New Roman" w:hAnsi="Arial" w:cs="Arial"/>
                <w:i/>
                <w:iCs/>
                <w:sz w:val="12"/>
                <w:szCs w:val="12"/>
              </w:rPr>
              <w:br/>
              <w:t>(1,63*5+1,85)/100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49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ФЕР10-01-034-08</w:t>
            </w:r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более 2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трехстворчатых, в том числе при наличии створок глухого остекления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проемов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0,465</w:t>
            </w:r>
            <w:r w:rsidRPr="00A66C0B">
              <w:rPr>
                <w:rFonts w:ascii="Arial" w:eastAsia="Times New Roman" w:hAnsi="Arial" w:cs="Arial"/>
                <w:i/>
                <w:iCs/>
                <w:sz w:val="12"/>
                <w:szCs w:val="12"/>
              </w:rPr>
              <w:br/>
              <w:t>0,027+0,089+0,089+0,13+0,13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50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ФЕР10-01-035-01</w:t>
            </w:r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27.02.10 №81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100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0,311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51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ФССЦ-101-2906</w:t>
            </w:r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04.03.10 №94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Доски подоконные ПВХ, шириной 300 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31,1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52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ФЕРр61-7-1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 w:type="page"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Ремонт штукатурки откосов внутри здания по камню и бетону цементно-известковым раствором: прямолинейных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отремонтированной поверхности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0,16585</w:t>
            </w:r>
            <w:r w:rsidRPr="00A66C0B">
              <w:rPr>
                <w:rFonts w:ascii="Arial" w:eastAsia="Times New Roman" w:hAnsi="Arial" w:cs="Arial"/>
                <w:i/>
                <w:iCs/>
                <w:sz w:val="12"/>
                <w:szCs w:val="12"/>
              </w:rPr>
              <w:br w:type="page"/>
              <w:t>(1,36*2*5+1,2*5+1,37*2+1,35+1,36*2+2+1,66*2+5,37+1,66*2+5,53+2,39*2+5,43+2,39*2+5,4)*0,25/100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53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ФЕРр61-20-1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Ремонт штукатурки наружных прямолинейных откосов по камню и бетону цементно-известковым раствором: с земли и лесов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отремонтированной поверхности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0,1659</w:t>
            </w:r>
          </w:p>
        </w:tc>
      </w:tr>
      <w:tr w:rsidR="00A66C0B" w:rsidRPr="00A66C0B" w:rsidTr="00A66C0B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54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svperm.pulscen.ru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Штукатурка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Унтерпутц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УП 210 (25 кг)                 250,8/1,18/4,49*1,065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22</w:t>
            </w:r>
          </w:p>
        </w:tc>
      </w:tr>
      <w:tr w:rsidR="00A66C0B" w:rsidRPr="00A66C0B" w:rsidTr="00A66C0B">
        <w:trPr>
          <w:trHeight w:val="216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55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ФЕР15-04-048-02</w:t>
            </w:r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 xml:space="preserve">И8-Пр.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29.06.12 №262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Отделка фасадов мелкозернистыми декоративными покрытиями из минеральных или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полимерминеральных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пастовых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составов на латексной основе по подготовленной поверхности с лесов и земли, состав с наполнителем: из мелкозернистого минерала (размер зерна до 1,8 мм)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отделываемой поверхности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0,1659</w:t>
            </w:r>
          </w:p>
        </w:tc>
      </w:tr>
      <w:tr w:rsidR="00A66C0B" w:rsidRPr="00A66C0B" w:rsidTr="00A66C0B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56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domdelo.ru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Knauf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Диамант (25 кг) штукатурка цементная декоративная 339,39/1,18/4,49*1,065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2,5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57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ФЕР15-04-019-01</w:t>
            </w:r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Окраска фасадов акриловыми составами: с люлек вручную с подготовкой поверхности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0,1659</w:t>
            </w:r>
          </w:p>
        </w:tc>
      </w:tr>
      <w:tr w:rsidR="00A66C0B" w:rsidRPr="00A66C0B" w:rsidTr="00A66C0B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58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stroysoyuz59.ru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Краска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Parade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F30 фасадная, 9л 1599/1,18/4,49*1,065/9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</w:tr>
      <w:tr w:rsidR="00A66C0B" w:rsidRPr="00A66C0B" w:rsidTr="00A66C0B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59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superstroy.ru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Грунтовка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Parade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G30 акриловая 4 л   385/1,18/4,49*1,065/4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</w:tr>
    </w:tbl>
    <w:p w:rsidR="00A66C0B" w:rsidRDefault="00A66C0B" w:rsidP="00A66C0B">
      <w:r>
        <w:rPr>
          <w:rFonts w:ascii="Arial" w:eastAsia="Times New Roman" w:hAnsi="Arial" w:cs="Arial"/>
          <w:b/>
          <w:bCs/>
          <w:sz w:val="20"/>
          <w:szCs w:val="20"/>
        </w:rPr>
        <w:fldChar w:fldCharType="end"/>
      </w:r>
      <w:r>
        <w:rPr>
          <w:rFonts w:ascii="Arial" w:eastAsia="Times New Roman" w:hAnsi="Arial" w:cs="Arial"/>
          <w:b/>
          <w:bCs/>
          <w:sz w:val="20"/>
          <w:szCs w:val="20"/>
        </w:rPr>
        <w:fldChar w:fldCharType="begin"/>
      </w:r>
      <w:r>
        <w:rPr>
          <w:rFonts w:ascii="Arial" w:eastAsia="Times New Roman" w:hAnsi="Arial" w:cs="Arial"/>
          <w:b/>
          <w:bCs/>
          <w:sz w:val="20"/>
          <w:szCs w:val="20"/>
        </w:rPr>
        <w:instrText xml:space="preserve"> LINK </w:instrText>
      </w:r>
      <w:r w:rsidR="00A029AE">
        <w:rPr>
          <w:rFonts w:ascii="Arial" w:eastAsia="Times New Roman" w:hAnsi="Arial" w:cs="Arial"/>
          <w:b/>
          <w:bCs/>
          <w:sz w:val="20"/>
          <w:szCs w:val="20"/>
        </w:rPr>
        <w:instrText xml:space="preserve">Excel.Sheet.12 "C:\\Users\\Naumenko_DS\\Desktop\\капитальный ремонт Куйбышева,9\\сметы\\Прил. №5 Копия Ремонт фасада в осях 1-7.xlsx" "Локальная смета!R22C1:R59C17" </w:instrText>
      </w:r>
      <w:r>
        <w:rPr>
          <w:rFonts w:ascii="Arial" w:eastAsia="Times New Roman" w:hAnsi="Arial" w:cs="Arial"/>
          <w:b/>
          <w:bCs/>
          <w:sz w:val="20"/>
          <w:szCs w:val="20"/>
        </w:rPr>
        <w:instrText xml:space="preserve">\a \f 4 \h  \* MERGEFORMAT </w:instrText>
      </w:r>
      <w:r>
        <w:rPr>
          <w:rFonts w:ascii="Arial" w:eastAsia="Times New Roman" w:hAnsi="Arial" w:cs="Arial"/>
          <w:b/>
          <w:bCs/>
          <w:sz w:val="20"/>
          <w:szCs w:val="20"/>
        </w:rPr>
        <w:fldChar w:fldCharType="separate"/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1851"/>
        <w:gridCol w:w="3009"/>
        <w:gridCol w:w="1806"/>
        <w:gridCol w:w="2556"/>
      </w:tblGrid>
      <w:tr w:rsidR="00A66C0B" w:rsidRPr="00A66C0B" w:rsidTr="00A66C0B">
        <w:trPr>
          <w:trHeight w:val="438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0B" w:rsidRPr="00A66C0B" w:rsidRDefault="00A66C0B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№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Обосн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о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br/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Ед. изм.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Кол.</w:t>
            </w:r>
          </w:p>
        </w:tc>
      </w:tr>
      <w:tr w:rsidR="00A66C0B" w:rsidRPr="00A66C0B" w:rsidTr="00A66C0B">
        <w:trPr>
          <w:trHeight w:val="31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6C0B" w:rsidRPr="00A66C0B" w:rsidTr="00A66C0B">
        <w:trPr>
          <w:trHeight w:val="31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6C0B" w:rsidRPr="00A66C0B" w:rsidTr="00A66C0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ФЕР15-04-006-03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5,37</w:t>
            </w:r>
          </w:p>
        </w:tc>
      </w:tr>
      <w:tr w:rsidR="00A66C0B" w:rsidRPr="00A66C0B" w:rsidTr="00A66C0B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megasnab.pulscen.ru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Грунтовка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Кнауф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Изогрунд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15кг 915/1,18/4,49*1,065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7,16</w:t>
            </w:r>
            <w:r w:rsidRPr="00A66C0B">
              <w:rPr>
                <w:rFonts w:ascii="Arial" w:eastAsia="Times New Roman" w:hAnsi="Arial" w:cs="Arial"/>
                <w:i/>
                <w:iCs/>
                <w:sz w:val="12"/>
                <w:szCs w:val="12"/>
              </w:rPr>
              <w:br/>
              <w:t>0,2*537/15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ФЕРр61-28-1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Устройство основания под штукатурку из металлической сетки: по кирпичным и бетонным поверхностям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3,01</w:t>
            </w:r>
          </w:p>
        </w:tc>
      </w:tr>
      <w:tr w:rsidR="00A66C0B" w:rsidRPr="00A66C0B" w:rsidTr="00A66C0B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domdelo.ru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X-GLASS сетка штукатурная фасадная 5х5 (100 см х 50 м) 1475,97/1,18/4,49*1,065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рулон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6,02</w:t>
            </w:r>
            <w:r w:rsidRPr="00A66C0B">
              <w:rPr>
                <w:rFonts w:ascii="Arial" w:eastAsia="Times New Roman" w:hAnsi="Arial" w:cs="Arial"/>
                <w:i/>
                <w:iCs/>
                <w:sz w:val="12"/>
                <w:szCs w:val="12"/>
              </w:rPr>
              <w:br/>
              <w:t>301/50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ФЕР15-02-001-01</w:t>
            </w:r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27.02.10 №81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Улучшенная штукатурка фасадов цементно-известковым раствором по камню: стен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оштукатуриваемой поверхности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3,01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ФЕРр69-12-1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Приготовление растворов вручную: цементных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 м3 раствора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5,689</w:t>
            </w:r>
          </w:p>
        </w:tc>
      </w:tr>
      <w:tr w:rsidR="00A66C0B" w:rsidRPr="00A66C0B" w:rsidTr="00A66C0B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svperm.pulscen.ru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Штукатурка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Унтерпутц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УП 210 (25 кг)                МР=250,8/1,18/4,49*1,065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204,68</w:t>
            </w:r>
            <w:r w:rsidRPr="00A66C0B">
              <w:rPr>
                <w:rFonts w:ascii="Arial" w:eastAsia="Times New Roman" w:hAnsi="Arial" w:cs="Arial"/>
                <w:i/>
                <w:iCs/>
                <w:sz w:val="12"/>
                <w:szCs w:val="12"/>
              </w:rPr>
              <w:br/>
              <w:t>301*17/25</w:t>
            </w:r>
          </w:p>
        </w:tc>
      </w:tr>
      <w:tr w:rsidR="00A66C0B" w:rsidRPr="00A66C0B" w:rsidTr="00A66C0B">
        <w:trPr>
          <w:trHeight w:val="216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ФЕР15-04-048-02</w:t>
            </w:r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 xml:space="preserve">И8-Пр.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29.06.12 №262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Отделка фасадов мелкозернистыми декоративными покрытиями из минеральных или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полимерминеральных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пастовых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составов на латексной основе по подготовленной поверхности с лесов и земли, состав с наполнителем: из мелкозернистого минерала (размер зерна до 1,8 мм)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отделываемой поверхности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2,36</w:t>
            </w:r>
            <w:r w:rsidRPr="00A66C0B">
              <w:rPr>
                <w:rFonts w:ascii="Arial" w:eastAsia="Times New Roman" w:hAnsi="Arial" w:cs="Arial"/>
                <w:i/>
                <w:iCs/>
                <w:sz w:val="12"/>
                <w:szCs w:val="12"/>
              </w:rPr>
              <w:br/>
              <w:t>0,35+1,55+0,46</w:t>
            </w:r>
          </w:p>
        </w:tc>
      </w:tr>
      <w:tr w:rsidR="00A66C0B" w:rsidRPr="00A66C0B" w:rsidTr="00A66C0B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domdelo.ru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Knauf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Диамант (25 кг) штукатурка цементная декоративная 339,39/1,18/4,49*1,065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36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ФЕР15-04-019-01</w:t>
            </w:r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Окраска фасадов акриловыми составами: с люлек вручную с подготовкой поверхности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3,01</w:t>
            </w:r>
          </w:p>
        </w:tc>
      </w:tr>
      <w:tr w:rsidR="00A66C0B" w:rsidRPr="00A66C0B" w:rsidTr="00A66C0B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stroysoyuz59.ru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Краска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Parade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F30 фасадная, 9л 1599/1,18/4,49*1,065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</w:tr>
      <w:tr w:rsidR="00A66C0B" w:rsidRPr="00A66C0B" w:rsidTr="00A66C0B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superstroy.ru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Грунтовка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Parade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G30 акриловая 4 л   385/1,18/4,49*1,065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ФЕР15-01-016-02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Наружная облицовка по бетонной поверхности керамическими отдельными плитками: на цементном растворе стен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облицованной поверхности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0,018</w:t>
            </w:r>
          </w:p>
        </w:tc>
      </w:tr>
      <w:tr w:rsidR="00A66C0B" w:rsidRPr="00A66C0B" w:rsidTr="00A66C0B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neolit.pulscen.ru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Искусственный облицовочный камень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Foreland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Еврок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 1250/1,18/4,49*1,065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1,8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15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ФЕРр51-2-3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Разработка грунта при подводке, смене или усилении фундаментов, грунты: 1-2 группы, без крепления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м3 грунта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0,025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16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ФЕР08-01-002-01</w:t>
            </w:r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Устройство основания под фундаменты: песчаного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 м3 основания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2,5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17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ФССЦ-408-0203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Смесь песчано-гравийная природная обогащенная с содержанием гравия 35-50%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м3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18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ФЕР06-01-001-16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Устройство фундаментных плит железобетонных: плоских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м3 бетона, бутобетона и железобетона в деле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0,014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ФССЦ-204-0019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Горячекатаная арматурная сталь периодического профиля класса 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А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-III, диаметром 6 мм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т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0,0295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ФССЦ-204-0034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Надбавки к ценам заготовок за сборку и сварку каркасов и сеток плоских, диаметром 5-6 мм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т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0,0295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ФЕР06-01-015-07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Установка закладных деталей весом: до 4 кг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 т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0,0076</w:t>
            </w:r>
          </w:p>
        </w:tc>
      </w:tr>
      <w:tr w:rsidR="00A66C0B" w:rsidRPr="00A66C0B" w:rsidTr="00A66C0B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22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staltehmontazh.pulscen.ru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Ограждение из нержавеющей стали                 4000/1,18/4,49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.п</w:t>
            </w:r>
            <w:proofErr w:type="spellEnd"/>
            <w:proofErr w:type="gramEnd"/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6,73</w:t>
            </w:r>
            <w:r w:rsidRPr="00A66C0B">
              <w:rPr>
                <w:rFonts w:ascii="Arial" w:eastAsia="Times New Roman" w:hAnsi="Arial" w:cs="Arial"/>
                <w:i/>
                <w:iCs/>
                <w:sz w:val="12"/>
                <w:szCs w:val="12"/>
              </w:rPr>
              <w:br/>
              <w:t>3,53+3,2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ФЕР08-01-002-01</w:t>
            </w:r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Устройство основания под фундаменты: песчаного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 м3 основания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24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ФССЦ-408-0203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Смесь песчано-гравийная природная обогащенная с содержанием гравия 35-50%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м3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7,2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25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ФЕР06-01-119-01</w:t>
            </w:r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Установка монолитных лестничных площадок в 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мелкощитовой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опалубке (типа "</w:t>
            </w: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Модостр</w:t>
            </w:r>
            <w:proofErr w:type="spell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")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м3 железобетона в деле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0,05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26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ФССЦ-401-0066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Бетон тяжелый, крупность заполнителя 20 мм, класс В15 (М200)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м3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5,075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27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ФССЦ-204-0019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Горячекатаная арматурная сталь периодического профиля класса 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А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-III, диаметром 6 мм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т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0,0716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28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ФССЦ-204-0034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Надбавки к ценам заготовок за сборку и сварку каркасов и сеток плоских, диаметром 5-6 мм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т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0,0716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29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ФЕР06-01-015-07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Установка закладных деталей весом: до 4 кг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 т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0,0111</w:t>
            </w:r>
          </w:p>
        </w:tc>
      </w:tr>
      <w:tr w:rsidR="00A66C0B" w:rsidRPr="00A66C0B" w:rsidTr="00A66C0B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ФЕР27-07-003-01</w:t>
            </w:r>
            <w:proofErr w:type="gram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A66C0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Устройство бетонных плитных тротуаров с заполнением швов: цементным раствором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 xml:space="preserve"> тротуара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0,2</w:t>
            </w:r>
          </w:p>
        </w:tc>
      </w:tr>
      <w:tr w:rsidR="00A66C0B" w:rsidRPr="00A66C0B" w:rsidTr="00A66C0B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31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staltehmontazh.pulscen.ru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Ограждение из нержавеющей стали                 4000/1,18/4,49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A66C0B">
              <w:rPr>
                <w:rFonts w:ascii="Arial" w:eastAsia="Times New Roman" w:hAnsi="Arial" w:cs="Arial"/>
                <w:sz w:val="18"/>
                <w:szCs w:val="18"/>
              </w:rPr>
              <w:t>мп</w:t>
            </w:r>
            <w:proofErr w:type="spellEnd"/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C0B" w:rsidRPr="00A66C0B" w:rsidRDefault="00A66C0B" w:rsidP="00A66C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6C0B">
              <w:rPr>
                <w:rFonts w:ascii="Arial" w:eastAsia="Times New Roman" w:hAnsi="Arial" w:cs="Arial"/>
                <w:sz w:val="16"/>
                <w:szCs w:val="16"/>
              </w:rPr>
              <w:t>5,79</w:t>
            </w:r>
            <w:r w:rsidRPr="00A66C0B">
              <w:rPr>
                <w:rFonts w:ascii="Arial" w:eastAsia="Times New Roman" w:hAnsi="Arial" w:cs="Arial"/>
                <w:i/>
                <w:iCs/>
                <w:sz w:val="12"/>
                <w:szCs w:val="12"/>
              </w:rPr>
              <w:br/>
              <w:t>3,09+2,7</w:t>
            </w:r>
          </w:p>
        </w:tc>
      </w:tr>
    </w:tbl>
    <w:p w:rsidR="00D906BD" w:rsidRPr="00A66C0B" w:rsidRDefault="00A66C0B" w:rsidP="00A66C0B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fldChar w:fldCharType="end"/>
      </w:r>
    </w:p>
    <w:p w:rsidR="00373179" w:rsidRDefault="00A66C0B" w:rsidP="00373179">
      <w:pPr>
        <w:ind w:firstLine="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</w:t>
      </w:r>
      <w:r w:rsidR="00373179" w:rsidRPr="0037317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. </w:t>
      </w:r>
      <w:r w:rsidR="0074284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Место и у</w:t>
      </w:r>
      <w:r w:rsidR="00373179" w:rsidRPr="0037317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словия выполнения работ.</w:t>
      </w:r>
    </w:p>
    <w:p w:rsidR="00742845" w:rsidRPr="00742845" w:rsidRDefault="00742845" w:rsidP="00373179">
      <w:pPr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Место выполнения работ - </w:t>
      </w:r>
      <w:r w:rsidRPr="00742845">
        <w:rPr>
          <w:rFonts w:ascii="Times New Roman" w:eastAsia="Calibri" w:hAnsi="Times New Roman" w:cs="Times New Roman"/>
          <w:sz w:val="28"/>
          <w:szCs w:val="28"/>
          <w:lang w:eastAsia="en-US"/>
        </w:rPr>
        <w:t>г. Пермь, ул. Куйбышева,9</w:t>
      </w:r>
      <w:r w:rsidR="009926BD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373179" w:rsidRDefault="00373179" w:rsidP="00373179">
      <w:pPr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3179">
        <w:rPr>
          <w:rFonts w:ascii="Times New Roman" w:eastAsia="Calibri" w:hAnsi="Times New Roman" w:cs="Times New Roman"/>
          <w:sz w:val="28"/>
          <w:szCs w:val="28"/>
          <w:lang w:eastAsia="en-US"/>
        </w:rPr>
        <w:t>Строительно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3731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монтажные работы должны выполняться </w:t>
      </w:r>
      <w:r w:rsidR="00742845">
        <w:rPr>
          <w:rFonts w:ascii="Times New Roman" w:eastAsia="Calibri" w:hAnsi="Times New Roman" w:cs="Times New Roman"/>
          <w:sz w:val="28"/>
          <w:szCs w:val="28"/>
          <w:lang w:eastAsia="en-US"/>
        </w:rPr>
        <w:t>в соответствии с проектно</w:t>
      </w:r>
      <w:r w:rsidRPr="00373179">
        <w:rPr>
          <w:rFonts w:ascii="Times New Roman" w:eastAsia="Calibri" w:hAnsi="Times New Roman" w:cs="Times New Roman"/>
          <w:sz w:val="28"/>
          <w:szCs w:val="28"/>
          <w:lang w:eastAsia="en-US"/>
        </w:rPr>
        <w:t>-сметной документацией</w:t>
      </w:r>
      <w:r w:rsidR="0074284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(шифр 5906-13-016)</w:t>
      </w:r>
      <w:r w:rsidRPr="003731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стро</w:t>
      </w:r>
      <w:r w:rsidR="0074284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ительными нормами и правилами. </w:t>
      </w:r>
      <w:r w:rsidRPr="00373179">
        <w:rPr>
          <w:rFonts w:ascii="Times New Roman" w:eastAsia="Calibri" w:hAnsi="Times New Roman" w:cs="Times New Roman"/>
          <w:sz w:val="28"/>
          <w:szCs w:val="28"/>
          <w:lang w:eastAsia="en-US"/>
        </w:rPr>
        <w:t>Подрядчик обяза</w:t>
      </w:r>
      <w:r w:rsidR="0074284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 до начала работ предоставить </w:t>
      </w:r>
      <w:r w:rsidRPr="003731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Заказчику для оформления допуска списки специалистов, которые будут задействованы на объекте </w:t>
      </w:r>
      <w:r w:rsidRPr="00373179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с указанием Ф.И.О., паспортных данных. На объекте</w:t>
      </w:r>
      <w:r w:rsidR="0074284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осуществлять ра</w:t>
      </w:r>
      <w:r w:rsidRPr="00373179">
        <w:rPr>
          <w:rFonts w:ascii="Times New Roman" w:eastAsia="Calibri" w:hAnsi="Times New Roman" w:cs="Times New Roman"/>
          <w:sz w:val="28"/>
          <w:szCs w:val="28"/>
          <w:lang w:eastAsia="en-US"/>
        </w:rPr>
        <w:t>боты могут граждане Российской Федерации, а также рабочие из стран ближнего зарубежья, имеющие разрешение на работу на территории Российской Федерации, оформленные в соответствии с законодательством Российской Федерации.</w:t>
      </w:r>
    </w:p>
    <w:p w:rsidR="00373179" w:rsidRDefault="00373179" w:rsidP="00373179">
      <w:pPr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3179">
        <w:rPr>
          <w:rFonts w:ascii="Times New Roman" w:eastAsia="Calibri" w:hAnsi="Times New Roman" w:cs="Times New Roman"/>
          <w:sz w:val="28"/>
          <w:szCs w:val="28"/>
          <w:lang w:eastAsia="en-US"/>
        </w:rPr>
        <w:t>В ходе выполнения работ Подрядчик должен следить за чис</w:t>
      </w:r>
      <w:r w:rsidR="0074284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тотой на строительной площадке </w:t>
      </w:r>
      <w:r w:rsidRPr="00373179">
        <w:rPr>
          <w:rFonts w:ascii="Times New Roman" w:eastAsia="Calibri" w:hAnsi="Times New Roman" w:cs="Times New Roman"/>
          <w:sz w:val="28"/>
          <w:szCs w:val="28"/>
          <w:lang w:eastAsia="en-US"/>
        </w:rPr>
        <w:t>и прилегающей территории. Строительный мусор должен складироваться в контейнер и вывозиться не реже 1 раза в неделю.</w:t>
      </w:r>
    </w:p>
    <w:p w:rsidR="00373179" w:rsidRPr="00373179" w:rsidRDefault="00373179" w:rsidP="00373179">
      <w:pPr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3179">
        <w:rPr>
          <w:rFonts w:ascii="Times New Roman" w:eastAsia="Calibri" w:hAnsi="Times New Roman" w:cs="Times New Roman"/>
          <w:sz w:val="28"/>
          <w:szCs w:val="28"/>
          <w:lang w:eastAsia="en-US"/>
        </w:rPr>
        <w:t>В ходе выполнения работ Подрядчик должен соблюдать требования безопас</w:t>
      </w:r>
      <w:r w:rsidR="003A31D3">
        <w:rPr>
          <w:rFonts w:ascii="Times New Roman" w:eastAsia="Calibri" w:hAnsi="Times New Roman" w:cs="Times New Roman"/>
          <w:sz w:val="28"/>
          <w:szCs w:val="28"/>
          <w:lang w:eastAsia="en-US"/>
        </w:rPr>
        <w:t>ности и охраны окружающей среды, а также осуществлять</w:t>
      </w:r>
      <w:r w:rsidRPr="003731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строительный контроль, который включает в себя проведение следующих мероприятий: </w:t>
      </w:r>
    </w:p>
    <w:p w:rsidR="00373179" w:rsidRPr="00373179" w:rsidRDefault="00373179" w:rsidP="00373179">
      <w:pPr>
        <w:numPr>
          <w:ilvl w:val="0"/>
          <w:numId w:val="8"/>
        </w:numPr>
        <w:ind w:left="0"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3179">
        <w:rPr>
          <w:rFonts w:ascii="Times New Roman" w:eastAsia="Calibri" w:hAnsi="Times New Roman" w:cs="Times New Roman"/>
          <w:sz w:val="28"/>
          <w:szCs w:val="28"/>
          <w:lang w:eastAsia="en-US"/>
        </w:rPr>
        <w:t>входной контроль строительных материалов, изделий, конструкций и оборудования;</w:t>
      </w:r>
    </w:p>
    <w:p w:rsidR="00373179" w:rsidRDefault="00373179" w:rsidP="00373179">
      <w:pPr>
        <w:numPr>
          <w:ilvl w:val="0"/>
          <w:numId w:val="8"/>
        </w:numPr>
        <w:ind w:left="0"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3179">
        <w:rPr>
          <w:rFonts w:ascii="Times New Roman" w:eastAsia="Calibri" w:hAnsi="Times New Roman" w:cs="Times New Roman"/>
          <w:sz w:val="28"/>
          <w:szCs w:val="28"/>
          <w:lang w:eastAsia="en-US"/>
        </w:rPr>
        <w:t>проверка соблюдения установлен</w:t>
      </w:r>
      <w:r w:rsidR="00742845">
        <w:rPr>
          <w:rFonts w:ascii="Times New Roman" w:eastAsia="Calibri" w:hAnsi="Times New Roman" w:cs="Times New Roman"/>
          <w:sz w:val="28"/>
          <w:szCs w:val="28"/>
          <w:lang w:eastAsia="en-US"/>
        </w:rPr>
        <w:t>ных норм и правил складирования</w:t>
      </w:r>
      <w:r w:rsidRPr="003731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хранения применяемой продукции;</w:t>
      </w:r>
    </w:p>
    <w:p w:rsidR="00373179" w:rsidRDefault="00373179" w:rsidP="00373179">
      <w:pPr>
        <w:numPr>
          <w:ilvl w:val="0"/>
          <w:numId w:val="8"/>
        </w:numPr>
        <w:ind w:left="0"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31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совместно с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представителем МКУ «Управление строительства города Перми»</w:t>
      </w:r>
      <w:r w:rsidRPr="003731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освидетельствование работ, скрываемых последующими работами и промежуточная приемка возво</w:t>
      </w:r>
      <w:r w:rsidR="003A31D3">
        <w:rPr>
          <w:rFonts w:ascii="Times New Roman" w:eastAsia="Calibri" w:hAnsi="Times New Roman" w:cs="Times New Roman"/>
          <w:sz w:val="28"/>
          <w:szCs w:val="28"/>
          <w:lang w:eastAsia="en-US"/>
        </w:rPr>
        <w:t>димых строительных конструкций с выдачей акта</w:t>
      </w:r>
      <w:r w:rsidRPr="0037317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373179" w:rsidRPr="00373179" w:rsidRDefault="00A66C0B" w:rsidP="00373179">
      <w:pPr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373179" w:rsidRPr="00373179">
        <w:rPr>
          <w:rFonts w:ascii="Times New Roman" w:eastAsia="Times New Roman" w:hAnsi="Times New Roman" w:cs="Times New Roman"/>
          <w:b/>
          <w:sz w:val="28"/>
          <w:szCs w:val="28"/>
        </w:rPr>
        <w:t>. Требования к участнику размещения заказа:</w:t>
      </w:r>
    </w:p>
    <w:p w:rsidR="00373179" w:rsidRPr="00373179" w:rsidRDefault="00373179" w:rsidP="00373179">
      <w:pPr>
        <w:tabs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3179">
        <w:rPr>
          <w:rFonts w:ascii="Times New Roman" w:eastAsia="Times New Roman" w:hAnsi="Times New Roman" w:cs="Times New Roman"/>
          <w:b/>
          <w:sz w:val="28"/>
          <w:szCs w:val="28"/>
        </w:rPr>
        <w:t xml:space="preserve">Участник размещения заказа должен отсутствовать в </w:t>
      </w:r>
      <w:r w:rsidRPr="00373179">
        <w:rPr>
          <w:rFonts w:ascii="Times New Roman" w:eastAsia="Times New Roman" w:hAnsi="Times New Roman" w:cs="Times New Roman"/>
          <w:sz w:val="28"/>
          <w:szCs w:val="28"/>
        </w:rPr>
        <w:t>реестре недобросовестных поставщиков сведений об участнике размещения заказа.</w:t>
      </w:r>
    </w:p>
    <w:p w:rsidR="00373179" w:rsidRPr="00373179" w:rsidRDefault="00A66C0B" w:rsidP="00373179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373179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373179" w:rsidRPr="00373179">
        <w:rPr>
          <w:rFonts w:ascii="Times New Roman" w:eastAsia="Times New Roman" w:hAnsi="Times New Roman" w:cs="Times New Roman"/>
          <w:b/>
          <w:sz w:val="28"/>
          <w:szCs w:val="28"/>
        </w:rPr>
        <w:t>Требования к безопасности работ.</w:t>
      </w:r>
    </w:p>
    <w:p w:rsidR="00373179" w:rsidRPr="00373179" w:rsidRDefault="00373179" w:rsidP="00373179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3179">
        <w:rPr>
          <w:rFonts w:ascii="Times New Roman" w:eastAsia="Times New Roman" w:hAnsi="Times New Roman" w:cs="Times New Roman"/>
          <w:sz w:val="28"/>
          <w:szCs w:val="28"/>
        </w:rPr>
        <w:t>При производстве работ необходимо соблюдать следующие нормативные документы РФ</w:t>
      </w:r>
      <w:proofErr w:type="gramStart"/>
      <w:r w:rsidRPr="00373179">
        <w:rPr>
          <w:rFonts w:ascii="Times New Roman" w:eastAsia="Times New Roman" w:hAnsi="Times New Roman" w:cs="Times New Roman"/>
          <w:sz w:val="28"/>
          <w:szCs w:val="28"/>
        </w:rPr>
        <w:t>:С</w:t>
      </w:r>
      <w:proofErr w:type="gramEnd"/>
      <w:r w:rsidRPr="00373179">
        <w:rPr>
          <w:rFonts w:ascii="Times New Roman" w:eastAsia="Times New Roman" w:hAnsi="Times New Roman" w:cs="Times New Roman"/>
          <w:sz w:val="28"/>
          <w:szCs w:val="28"/>
        </w:rPr>
        <w:t>П31-104-2000*, СНиП 12-01-204, «Правила пожарной безопасности при производстве сварочных работ и других огневых работ»; Правила пожарной безопасности в РФ ППБ-01-03, утвержденные ГУГПС МВД России; ГОСТ 12.1.004-76; Правила технической эксплуатации электроустановок потребителя (ПТЭЭП), ПУЭ, Межотраслевые правила по охране труда при эксплуатации электроустановок.</w:t>
      </w:r>
    </w:p>
    <w:p w:rsidR="00373179" w:rsidRPr="00373179" w:rsidRDefault="00373179" w:rsidP="00373179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3179">
        <w:rPr>
          <w:rFonts w:ascii="Times New Roman" w:eastAsia="Times New Roman" w:hAnsi="Times New Roman" w:cs="Times New Roman"/>
          <w:sz w:val="28"/>
          <w:szCs w:val="28"/>
        </w:rPr>
        <w:t xml:space="preserve"> Ответственность за соблюдение правил пожарной безопасности, охраны труда и санитарно-гигиенического режима возлагается на Подрядчика, который должен своим приказом назначить ответственного за соблюдением вышеуказанных правил.</w:t>
      </w:r>
    </w:p>
    <w:p w:rsidR="00373179" w:rsidRPr="00373179" w:rsidRDefault="00A66C0B" w:rsidP="00373179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373179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373179" w:rsidRPr="00373179">
        <w:rPr>
          <w:rFonts w:ascii="Times New Roman" w:eastAsia="Times New Roman" w:hAnsi="Times New Roman" w:cs="Times New Roman"/>
          <w:b/>
          <w:sz w:val="28"/>
          <w:szCs w:val="28"/>
        </w:rPr>
        <w:t>Требование к охране окружающей среды.</w:t>
      </w:r>
    </w:p>
    <w:p w:rsidR="00373179" w:rsidRPr="00373179" w:rsidRDefault="00373179" w:rsidP="00373179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3179">
        <w:rPr>
          <w:rFonts w:ascii="Times New Roman" w:eastAsia="Times New Roman" w:hAnsi="Times New Roman" w:cs="Times New Roman"/>
          <w:sz w:val="28"/>
          <w:szCs w:val="28"/>
        </w:rPr>
        <w:t xml:space="preserve">Охрана окружающей среды в зоне строительной площадки должна осуществляться в соответствии с требованиями </w:t>
      </w:r>
      <w:r w:rsidR="00742845">
        <w:rPr>
          <w:rFonts w:ascii="Times New Roman" w:eastAsia="Times New Roman" w:hAnsi="Times New Roman" w:cs="Times New Roman"/>
          <w:sz w:val="28"/>
          <w:szCs w:val="28"/>
        </w:rPr>
        <w:t xml:space="preserve">СанПиН 2.2.3.1384-03 и другими нормативными и </w:t>
      </w:r>
      <w:r w:rsidRPr="00373179">
        <w:rPr>
          <w:rFonts w:ascii="Times New Roman" w:eastAsia="Times New Roman" w:hAnsi="Times New Roman" w:cs="Times New Roman"/>
          <w:sz w:val="28"/>
          <w:szCs w:val="28"/>
        </w:rPr>
        <w:t xml:space="preserve">правовыми актами. </w:t>
      </w:r>
    </w:p>
    <w:p w:rsidR="00373179" w:rsidRPr="00373179" w:rsidRDefault="00373179" w:rsidP="00373179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3179">
        <w:rPr>
          <w:rFonts w:ascii="Times New Roman" w:eastAsia="Times New Roman" w:hAnsi="Times New Roman" w:cs="Times New Roman"/>
          <w:sz w:val="28"/>
          <w:szCs w:val="28"/>
        </w:rPr>
        <w:t>Не допускается сжигание на строительной площадке и территории двора строительных отходов. За загрязнение окружающей среды плату вносит Подрядчик согласно Постановлению Правительства от</w:t>
      </w:r>
      <w:r w:rsidR="00C13F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3179">
        <w:rPr>
          <w:rFonts w:ascii="Times New Roman" w:eastAsia="Times New Roman" w:hAnsi="Times New Roman" w:cs="Times New Roman"/>
          <w:sz w:val="28"/>
          <w:szCs w:val="28"/>
        </w:rPr>
        <w:t>28.08.1</w:t>
      </w:r>
      <w:r w:rsidR="00C13FB8">
        <w:rPr>
          <w:rFonts w:ascii="Times New Roman" w:eastAsia="Times New Roman" w:hAnsi="Times New Roman" w:cs="Times New Roman"/>
          <w:sz w:val="28"/>
          <w:szCs w:val="28"/>
        </w:rPr>
        <w:t>992</w:t>
      </w:r>
      <w:r w:rsidRPr="00373179">
        <w:rPr>
          <w:rFonts w:ascii="Times New Roman" w:eastAsia="Times New Roman" w:hAnsi="Times New Roman" w:cs="Times New Roman"/>
          <w:sz w:val="28"/>
          <w:szCs w:val="28"/>
        </w:rPr>
        <w:t xml:space="preserve"> № 632.</w:t>
      </w:r>
    </w:p>
    <w:p w:rsidR="00373179" w:rsidRPr="00373179" w:rsidRDefault="00A66C0B" w:rsidP="0037317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373179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373179" w:rsidRPr="00373179">
        <w:rPr>
          <w:rFonts w:ascii="Times New Roman" w:eastAsia="Times New Roman" w:hAnsi="Times New Roman" w:cs="Times New Roman"/>
          <w:b/>
          <w:sz w:val="28"/>
          <w:szCs w:val="28"/>
        </w:rPr>
        <w:t>Дополнительные требования, установленные к работам</w:t>
      </w:r>
    </w:p>
    <w:p w:rsidR="00373179" w:rsidRPr="00373179" w:rsidRDefault="00373179" w:rsidP="00373179">
      <w:pPr>
        <w:tabs>
          <w:tab w:val="num" w:pos="1429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3179">
        <w:rPr>
          <w:rFonts w:ascii="Times New Roman" w:eastAsia="Times New Roman" w:hAnsi="Times New Roman" w:cs="Times New Roman"/>
          <w:sz w:val="28"/>
          <w:szCs w:val="28"/>
        </w:rPr>
        <w:t>Подрядчик представляет на освидетельствование Заказчику скрытые работы и промежуточную фазу ответственных конструкций.</w:t>
      </w:r>
    </w:p>
    <w:p w:rsidR="00373179" w:rsidRPr="00373179" w:rsidRDefault="00373179" w:rsidP="00373179">
      <w:pPr>
        <w:tabs>
          <w:tab w:val="num" w:pos="1429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3179">
        <w:rPr>
          <w:rFonts w:ascii="Times New Roman" w:eastAsia="Times New Roman" w:hAnsi="Times New Roman" w:cs="Times New Roman"/>
          <w:sz w:val="28"/>
          <w:szCs w:val="28"/>
        </w:rPr>
        <w:t>Подрядчик обязан немедленно известить Заказчика при выявлении аварийного состояния на объекте.</w:t>
      </w:r>
    </w:p>
    <w:p w:rsidR="00373179" w:rsidRDefault="00373179" w:rsidP="00E979D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F239F" w:rsidRDefault="0004299E" w:rsidP="003A31D3">
      <w:pPr>
        <w:spacing w:after="0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соответствии с проект</w:t>
      </w:r>
      <w:r w:rsidR="00D21A4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21A47">
        <w:rPr>
          <w:rFonts w:ascii="Times New Roman" w:hAnsi="Times New Roman" w:cs="Times New Roman"/>
          <w:sz w:val="28"/>
          <w:szCs w:val="28"/>
        </w:rPr>
        <w:t>-сметной доку</w:t>
      </w:r>
      <w:r>
        <w:rPr>
          <w:rFonts w:ascii="Times New Roman" w:hAnsi="Times New Roman" w:cs="Times New Roman"/>
          <w:sz w:val="28"/>
          <w:szCs w:val="28"/>
        </w:rPr>
        <w:t>м</w:t>
      </w:r>
      <w:r w:rsidR="00D31601">
        <w:rPr>
          <w:rFonts w:ascii="Times New Roman" w:hAnsi="Times New Roman" w:cs="Times New Roman"/>
          <w:sz w:val="28"/>
          <w:szCs w:val="28"/>
        </w:rPr>
        <w:t>ентацией</w:t>
      </w:r>
      <w:r w:rsidR="00C13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выполнить</w:t>
      </w:r>
      <w:r w:rsidR="003A31D3">
        <w:rPr>
          <w:rFonts w:ascii="Times New Roman" w:hAnsi="Times New Roman" w:cs="Times New Roman"/>
          <w:sz w:val="28"/>
          <w:szCs w:val="28"/>
        </w:rPr>
        <w:t>:</w:t>
      </w:r>
    </w:p>
    <w:p w:rsidR="00373179" w:rsidRPr="00373179" w:rsidRDefault="00373179" w:rsidP="0046421A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73179">
        <w:rPr>
          <w:rFonts w:ascii="Times New Roman" w:hAnsi="Times New Roman" w:cs="Times New Roman"/>
          <w:b/>
          <w:i/>
          <w:sz w:val="28"/>
          <w:szCs w:val="28"/>
          <w:u w:val="single"/>
        </w:rPr>
        <w:t>к 01.11.2013:</w:t>
      </w:r>
    </w:p>
    <w:p w:rsidR="005F239F" w:rsidRDefault="0008480F" w:rsidP="004642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F239F">
        <w:rPr>
          <w:rFonts w:ascii="Times New Roman" w:hAnsi="Times New Roman" w:cs="Times New Roman"/>
          <w:sz w:val="28"/>
          <w:szCs w:val="28"/>
        </w:rPr>
        <w:t>р</w:t>
      </w:r>
      <w:r w:rsidR="00614F88">
        <w:rPr>
          <w:rFonts w:ascii="Times New Roman" w:hAnsi="Times New Roman" w:cs="Times New Roman"/>
          <w:sz w:val="28"/>
          <w:szCs w:val="28"/>
        </w:rPr>
        <w:t>азборку</w:t>
      </w:r>
      <w:r w:rsidR="005F239F">
        <w:rPr>
          <w:rFonts w:ascii="Times New Roman" w:hAnsi="Times New Roman" w:cs="Times New Roman"/>
          <w:sz w:val="28"/>
          <w:szCs w:val="28"/>
        </w:rPr>
        <w:t>:</w:t>
      </w:r>
    </w:p>
    <w:p w:rsidR="0008480F" w:rsidRDefault="0008480F" w:rsidP="0008480F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железобетонных фундаментов;</w:t>
      </w:r>
    </w:p>
    <w:p w:rsidR="00DF2100" w:rsidRPr="005F239F" w:rsidRDefault="0008480F" w:rsidP="0008480F">
      <w:pPr>
        <w:spacing w:after="0"/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6421A">
        <w:rPr>
          <w:rFonts w:ascii="Times New Roman" w:hAnsi="Times New Roman" w:cs="Times New Roman"/>
          <w:sz w:val="28"/>
          <w:szCs w:val="28"/>
        </w:rPr>
        <w:t>кирпичных стен;</w:t>
      </w:r>
    </w:p>
    <w:p w:rsidR="0046421A" w:rsidRDefault="0008480F" w:rsidP="0008480F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6421A">
        <w:rPr>
          <w:rFonts w:ascii="Times New Roman" w:hAnsi="Times New Roman" w:cs="Times New Roman"/>
          <w:sz w:val="28"/>
          <w:szCs w:val="28"/>
        </w:rPr>
        <w:t>покрытий полов;</w:t>
      </w:r>
    </w:p>
    <w:p w:rsidR="0046421A" w:rsidRDefault="0008480F" w:rsidP="0008480F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46421A">
        <w:rPr>
          <w:rFonts w:ascii="Times New Roman" w:hAnsi="Times New Roman" w:cs="Times New Roman"/>
          <w:sz w:val="28"/>
          <w:szCs w:val="28"/>
        </w:rPr>
        <w:t>железобетонных конструкций;</w:t>
      </w:r>
    </w:p>
    <w:p w:rsidR="001727A4" w:rsidRDefault="001727A4" w:rsidP="001727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демонтаж внутренней отделки;</w:t>
      </w:r>
    </w:p>
    <w:p w:rsidR="00E55F2B" w:rsidRDefault="00E55F2B" w:rsidP="004642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демонтаж оконных блоков;</w:t>
      </w:r>
    </w:p>
    <w:p w:rsidR="00E55F2B" w:rsidRDefault="00E55F2B" w:rsidP="004642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демонтаж металлических дверных блоков и дверных коробок;</w:t>
      </w:r>
    </w:p>
    <w:p w:rsidR="00CF3E0B" w:rsidRDefault="00CF3E0B" w:rsidP="004642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кладку стен керамическим кирпичом</w:t>
      </w:r>
      <w:r w:rsidR="00B41053">
        <w:rPr>
          <w:rFonts w:ascii="Times New Roman" w:hAnsi="Times New Roman" w:cs="Times New Roman"/>
          <w:sz w:val="28"/>
          <w:szCs w:val="28"/>
        </w:rPr>
        <w:t>;</w:t>
      </w:r>
    </w:p>
    <w:p w:rsidR="00B41053" w:rsidRDefault="0008480F" w:rsidP="004642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утепление</w:t>
      </w:r>
      <w:r w:rsidR="00B41053">
        <w:rPr>
          <w:rFonts w:ascii="Times New Roman" w:hAnsi="Times New Roman" w:cs="Times New Roman"/>
          <w:sz w:val="28"/>
          <w:szCs w:val="28"/>
        </w:rPr>
        <w:t xml:space="preserve"> стен плитами </w:t>
      </w:r>
      <w:proofErr w:type="spellStart"/>
      <w:r w:rsidR="00B41053">
        <w:rPr>
          <w:rFonts w:ascii="Times New Roman" w:hAnsi="Times New Roman" w:cs="Times New Roman"/>
          <w:sz w:val="28"/>
          <w:szCs w:val="28"/>
        </w:rPr>
        <w:t>минераловатными</w:t>
      </w:r>
      <w:proofErr w:type="spellEnd"/>
      <w:r w:rsidR="00B4105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41053">
        <w:rPr>
          <w:rFonts w:ascii="Times New Roman" w:hAnsi="Times New Roman" w:cs="Times New Roman"/>
          <w:sz w:val="28"/>
          <w:szCs w:val="28"/>
        </w:rPr>
        <w:t>Кавити</w:t>
      </w:r>
      <w:proofErr w:type="spellEnd"/>
      <w:r w:rsidR="00B410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1053">
        <w:rPr>
          <w:rFonts w:ascii="Times New Roman" w:hAnsi="Times New Roman" w:cs="Times New Roman"/>
          <w:sz w:val="28"/>
          <w:szCs w:val="28"/>
        </w:rPr>
        <w:t>Баттс</w:t>
      </w:r>
      <w:proofErr w:type="spellEnd"/>
      <w:r w:rsidR="00B41053">
        <w:rPr>
          <w:rFonts w:ascii="Times New Roman" w:hAnsi="Times New Roman" w:cs="Times New Roman"/>
          <w:sz w:val="28"/>
          <w:szCs w:val="28"/>
        </w:rPr>
        <w:t>»;</w:t>
      </w:r>
    </w:p>
    <w:p w:rsidR="00B41053" w:rsidRDefault="00B41053" w:rsidP="004642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устро</w:t>
      </w:r>
      <w:r w:rsidR="00612EE0">
        <w:rPr>
          <w:rFonts w:ascii="Times New Roman" w:hAnsi="Times New Roman" w:cs="Times New Roman"/>
          <w:sz w:val="28"/>
          <w:szCs w:val="28"/>
        </w:rPr>
        <w:t xml:space="preserve">йство </w:t>
      </w:r>
      <w:proofErr w:type="spellStart"/>
      <w:r w:rsidR="00612EE0">
        <w:rPr>
          <w:rFonts w:ascii="Times New Roman" w:hAnsi="Times New Roman" w:cs="Times New Roman"/>
          <w:sz w:val="28"/>
          <w:szCs w:val="28"/>
        </w:rPr>
        <w:t>пароизоляции</w:t>
      </w:r>
      <w:proofErr w:type="spellEnd"/>
      <w:r w:rsidR="00612EE0">
        <w:rPr>
          <w:rFonts w:ascii="Times New Roman" w:hAnsi="Times New Roman" w:cs="Times New Roman"/>
          <w:sz w:val="28"/>
          <w:szCs w:val="28"/>
        </w:rPr>
        <w:t xml:space="preserve">  «</w:t>
      </w:r>
      <w:proofErr w:type="spellStart"/>
      <w:r w:rsidR="00612EE0">
        <w:rPr>
          <w:rFonts w:ascii="Times New Roman" w:hAnsi="Times New Roman" w:cs="Times New Roman"/>
          <w:sz w:val="28"/>
          <w:szCs w:val="28"/>
        </w:rPr>
        <w:t>Техноэласт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ЭПП</w:t>
      </w:r>
      <w:r w:rsidR="00612EE0">
        <w:rPr>
          <w:rFonts w:ascii="Times New Roman" w:hAnsi="Times New Roman" w:cs="Times New Roman"/>
          <w:sz w:val="28"/>
          <w:szCs w:val="28"/>
        </w:rPr>
        <w:t>»</w:t>
      </w:r>
      <w:r w:rsidR="00B27D8E">
        <w:rPr>
          <w:rFonts w:ascii="Times New Roman" w:hAnsi="Times New Roman" w:cs="Times New Roman"/>
          <w:sz w:val="28"/>
          <w:szCs w:val="28"/>
        </w:rPr>
        <w:t>;</w:t>
      </w:r>
    </w:p>
    <w:p w:rsidR="00B27D8E" w:rsidRDefault="00B27D8E" w:rsidP="004642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устройство</w:t>
      </w:r>
      <w:r w:rsidR="003A31D3">
        <w:rPr>
          <w:rFonts w:ascii="Times New Roman" w:hAnsi="Times New Roman" w:cs="Times New Roman"/>
          <w:sz w:val="28"/>
          <w:szCs w:val="28"/>
        </w:rPr>
        <w:t xml:space="preserve"> оконных</w:t>
      </w:r>
      <w:r>
        <w:rPr>
          <w:rFonts w:ascii="Times New Roman" w:hAnsi="Times New Roman" w:cs="Times New Roman"/>
          <w:sz w:val="28"/>
          <w:szCs w:val="28"/>
        </w:rPr>
        <w:t xml:space="preserve"> блоков</w:t>
      </w:r>
      <w:r w:rsidR="003A31D3">
        <w:rPr>
          <w:rFonts w:ascii="Times New Roman" w:hAnsi="Times New Roman" w:cs="Times New Roman"/>
          <w:sz w:val="28"/>
          <w:szCs w:val="28"/>
        </w:rPr>
        <w:t xml:space="preserve"> и витражей</w:t>
      </w:r>
      <w:r>
        <w:rPr>
          <w:rFonts w:ascii="Times New Roman" w:hAnsi="Times New Roman" w:cs="Times New Roman"/>
          <w:sz w:val="28"/>
          <w:szCs w:val="28"/>
        </w:rPr>
        <w:t xml:space="preserve"> из ПВХ профиля</w:t>
      </w:r>
      <w:r w:rsidR="008D79D4">
        <w:rPr>
          <w:rFonts w:ascii="Times New Roman" w:hAnsi="Times New Roman" w:cs="Times New Roman"/>
          <w:sz w:val="28"/>
          <w:szCs w:val="28"/>
        </w:rPr>
        <w:t xml:space="preserve"> с установкой подоконных досок</w:t>
      </w:r>
      <w:r w:rsidR="00056609">
        <w:rPr>
          <w:rFonts w:ascii="Times New Roman" w:hAnsi="Times New Roman" w:cs="Times New Roman"/>
          <w:sz w:val="28"/>
          <w:szCs w:val="28"/>
        </w:rPr>
        <w:t xml:space="preserve"> из ПВХ</w:t>
      </w:r>
      <w:r w:rsidR="003A31D3">
        <w:rPr>
          <w:rFonts w:ascii="Times New Roman" w:hAnsi="Times New Roman" w:cs="Times New Roman"/>
          <w:sz w:val="28"/>
          <w:szCs w:val="28"/>
        </w:rPr>
        <w:t xml:space="preserve"> и откосов с</w:t>
      </w:r>
      <w:r w:rsidR="0008480F">
        <w:rPr>
          <w:rFonts w:ascii="Times New Roman" w:hAnsi="Times New Roman" w:cs="Times New Roman"/>
          <w:sz w:val="28"/>
          <w:szCs w:val="28"/>
        </w:rPr>
        <w:t xml:space="preserve"> устройство</w:t>
      </w:r>
      <w:r w:rsidR="003A31D3">
        <w:rPr>
          <w:rFonts w:ascii="Times New Roman" w:hAnsi="Times New Roman" w:cs="Times New Roman"/>
          <w:sz w:val="28"/>
          <w:szCs w:val="28"/>
        </w:rPr>
        <w:t>м</w:t>
      </w:r>
      <w:r w:rsidR="0008480F">
        <w:rPr>
          <w:rFonts w:ascii="Times New Roman" w:hAnsi="Times New Roman" w:cs="Times New Roman"/>
          <w:sz w:val="28"/>
          <w:szCs w:val="28"/>
        </w:rPr>
        <w:t xml:space="preserve"> отливов</w:t>
      </w:r>
      <w:r w:rsidR="00056609">
        <w:rPr>
          <w:rFonts w:ascii="Times New Roman" w:hAnsi="Times New Roman" w:cs="Times New Roman"/>
          <w:sz w:val="28"/>
          <w:szCs w:val="28"/>
        </w:rPr>
        <w:t xml:space="preserve"> из оцинкованной стали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27D8E" w:rsidRDefault="00B27D8E" w:rsidP="004642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установку металлических и противопожарных</w:t>
      </w:r>
      <w:r w:rsidR="0008480F">
        <w:rPr>
          <w:rFonts w:ascii="Times New Roman" w:hAnsi="Times New Roman" w:cs="Times New Roman"/>
          <w:sz w:val="28"/>
          <w:szCs w:val="28"/>
        </w:rPr>
        <w:t xml:space="preserve"> дверных</w:t>
      </w:r>
      <w:r>
        <w:rPr>
          <w:rFonts w:ascii="Times New Roman" w:hAnsi="Times New Roman" w:cs="Times New Roman"/>
          <w:sz w:val="28"/>
          <w:szCs w:val="28"/>
        </w:rPr>
        <w:t xml:space="preserve"> блоков;</w:t>
      </w:r>
    </w:p>
    <w:p w:rsidR="00373179" w:rsidRPr="00373179" w:rsidRDefault="00373179" w:rsidP="0046421A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7317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к </w:t>
      </w:r>
      <w:r w:rsidR="00E01BE6">
        <w:rPr>
          <w:rFonts w:ascii="Times New Roman" w:hAnsi="Times New Roman" w:cs="Times New Roman"/>
          <w:b/>
          <w:i/>
          <w:sz w:val="28"/>
          <w:szCs w:val="28"/>
          <w:u w:val="single"/>
        </w:rPr>
        <w:t>30.05.2014</w:t>
      </w:r>
      <w:r w:rsidRPr="00373179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</w:p>
    <w:p w:rsidR="003A31D3" w:rsidRDefault="003A31D3" w:rsidP="003A31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выполнить временное ограждение стройплощадки из профилированного листа с установкой ворот и последующим демонтажем;</w:t>
      </w:r>
    </w:p>
    <w:p w:rsidR="00326D84" w:rsidRDefault="00326D84" w:rsidP="004642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ремонт фасада;</w:t>
      </w:r>
    </w:p>
    <w:p w:rsidR="00326D84" w:rsidRDefault="00C13FB8" w:rsidP="004642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устройство крыльца и пандуса</w:t>
      </w:r>
      <w:r w:rsidR="00326D84">
        <w:rPr>
          <w:rFonts w:ascii="Times New Roman" w:hAnsi="Times New Roman" w:cs="Times New Roman"/>
          <w:sz w:val="28"/>
          <w:szCs w:val="28"/>
        </w:rPr>
        <w:t>;</w:t>
      </w:r>
    </w:p>
    <w:p w:rsidR="00326D84" w:rsidRPr="003A31D3" w:rsidRDefault="00BC351E" w:rsidP="0046421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1E97">
        <w:rPr>
          <w:rFonts w:ascii="Times New Roman" w:hAnsi="Times New Roman" w:cs="Times New Roman"/>
          <w:sz w:val="28"/>
          <w:szCs w:val="28"/>
        </w:rPr>
        <w:t xml:space="preserve">асфальтовое покрытие, </w:t>
      </w:r>
      <w:r w:rsidR="003A31D3" w:rsidRPr="003A31D3">
        <w:rPr>
          <w:rFonts w:ascii="Times New Roman" w:hAnsi="Times New Roman" w:cs="Times New Roman"/>
          <w:color w:val="000000" w:themeColor="text1"/>
          <w:sz w:val="28"/>
          <w:szCs w:val="28"/>
        </w:rPr>
        <w:t>благоустройство территории.</w:t>
      </w:r>
    </w:p>
    <w:p w:rsidR="001A10F1" w:rsidRDefault="001A10F1" w:rsidP="0004571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411E" w:rsidRDefault="008B411E" w:rsidP="0004571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411E" w:rsidRDefault="008B411E" w:rsidP="0004571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411E" w:rsidRDefault="008B411E" w:rsidP="0004571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411E" w:rsidRDefault="008B411E" w:rsidP="0004571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FB8" w:rsidRDefault="00C13FB8" w:rsidP="0004571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5718" w:rsidRDefault="007F23B8" w:rsidP="0004571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материалам</w:t>
      </w:r>
      <w:r w:rsidR="00B04900" w:rsidRPr="006C421E">
        <w:rPr>
          <w:rFonts w:ascii="Times New Roman" w:hAnsi="Times New Roman" w:cs="Times New Roman"/>
          <w:b/>
          <w:sz w:val="28"/>
          <w:szCs w:val="28"/>
        </w:rPr>
        <w:t>:</w:t>
      </w:r>
    </w:p>
    <w:p w:rsidR="009148B2" w:rsidRDefault="009148B2" w:rsidP="0004571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"/>
        <w:tblW w:w="10456" w:type="dxa"/>
        <w:tblLook w:val="04A0" w:firstRow="1" w:lastRow="0" w:firstColumn="1" w:lastColumn="0" w:noHBand="0" w:noVBand="1"/>
      </w:tblPr>
      <w:tblGrid>
        <w:gridCol w:w="675"/>
        <w:gridCol w:w="3402"/>
        <w:gridCol w:w="6379"/>
      </w:tblGrid>
      <w:tr w:rsidR="009148B2" w:rsidTr="00CB57F8">
        <w:tc>
          <w:tcPr>
            <w:tcW w:w="675" w:type="dxa"/>
            <w:vAlign w:val="center"/>
          </w:tcPr>
          <w:p w:rsidR="009148B2" w:rsidRDefault="009148B2" w:rsidP="009148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402" w:type="dxa"/>
            <w:vAlign w:val="center"/>
          </w:tcPr>
          <w:p w:rsidR="009148B2" w:rsidRDefault="009148B2" w:rsidP="009148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6379" w:type="dxa"/>
            <w:vAlign w:val="center"/>
          </w:tcPr>
          <w:p w:rsidR="009148B2" w:rsidRDefault="009148B2" w:rsidP="009148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и их значения</w:t>
            </w:r>
          </w:p>
        </w:tc>
      </w:tr>
      <w:tr w:rsidR="009148B2" w:rsidTr="00CB57F8">
        <w:tc>
          <w:tcPr>
            <w:tcW w:w="675" w:type="dxa"/>
            <w:vAlign w:val="center"/>
          </w:tcPr>
          <w:p w:rsidR="009148B2" w:rsidRPr="00F42708" w:rsidRDefault="00EF3A4C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148B2" w:rsidRDefault="006A01F2" w:rsidP="006A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 керамический полнотелый</w:t>
            </w:r>
            <w:r w:rsidR="003B084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B0843" w:rsidRPr="00F42708" w:rsidRDefault="003B0843" w:rsidP="006A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530-2012</w:t>
            </w:r>
          </w:p>
        </w:tc>
        <w:tc>
          <w:tcPr>
            <w:tcW w:w="6379" w:type="dxa"/>
          </w:tcPr>
          <w:p w:rsidR="00A66487" w:rsidRPr="00C126ED" w:rsidRDefault="00A66487" w:rsidP="00A66487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779DE" w:rsidRPr="00C126ED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 ≥100</w:t>
            </w:r>
            <w:r w:rsidRPr="00C12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66487" w:rsidRDefault="00A66487" w:rsidP="00A66487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779DE" w:rsidRPr="00C126ED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морозостойкость ≥50</w:t>
            </w:r>
          </w:p>
          <w:p w:rsidR="005730FE" w:rsidRDefault="005730FE" w:rsidP="00A66487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пустотность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не более 13%</w:t>
            </w:r>
          </w:p>
          <w:p w:rsidR="00F11821" w:rsidRPr="00C126ED" w:rsidRDefault="00F11821" w:rsidP="00A66487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водопоглощение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не менее 6%</w:t>
            </w:r>
          </w:p>
          <w:p w:rsidR="00C779DE" w:rsidRPr="00C126ED" w:rsidRDefault="00C779DE" w:rsidP="00C779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класс средней плотности изделия &gt;0,8. </w:t>
            </w:r>
            <w:proofErr w:type="gramStart"/>
            <w:r w:rsidRPr="00C12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Повышенной эффективности или эффективные. </w:t>
            </w:r>
            <w:proofErr w:type="gramEnd"/>
          </w:p>
          <w:p w:rsidR="00C126ED" w:rsidRPr="005730FE" w:rsidRDefault="00C779DE" w:rsidP="00C779DE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12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коэффициент теплопроводности кладки в сухом состоянии </w:t>
            </w:r>
            <w:r w:rsidR="00F11821">
              <w:rPr>
                <w:rFonts w:ascii="Times New Roman" w:eastAsia="Times New Roman" w:hAnsi="Times New Roman" w:cs="Times New Roman"/>
                <w:sz w:val="24"/>
                <w:szCs w:val="24"/>
              </w:rPr>
              <w:t>X, Вт/(</w:t>
            </w:r>
            <w:proofErr w:type="spellStart"/>
            <w:r w:rsidR="00F11821">
              <w:rPr>
                <w:rFonts w:ascii="Times New Roman" w:eastAsia="Times New Roman" w:hAnsi="Times New Roman" w:cs="Times New Roman"/>
                <w:sz w:val="24"/>
                <w:szCs w:val="24"/>
              </w:rPr>
              <w:t>м°С</w:t>
            </w:r>
            <w:proofErr w:type="spellEnd"/>
            <w:r w:rsidR="00F11821">
              <w:rPr>
                <w:rFonts w:ascii="Times New Roman" w:eastAsia="Times New Roman" w:hAnsi="Times New Roman" w:cs="Times New Roman"/>
                <w:sz w:val="24"/>
                <w:szCs w:val="24"/>
              </w:rPr>
              <w:t>) - Св. 0,24</w:t>
            </w:r>
            <w:r w:rsidR="00C126ED" w:rsidRPr="00C12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0,36</w:t>
            </w:r>
            <w:r w:rsidR="00F118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779DE" w:rsidRPr="00C779DE" w:rsidRDefault="00C126ED" w:rsidP="00C126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</w:t>
            </w:r>
            <w:r w:rsidR="00C779DE" w:rsidRPr="00C12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допускается удельная эффективная активность естественных радионуклидов </w:t>
            </w:r>
            <w:proofErr w:type="spellStart"/>
            <w:r w:rsidR="00C779DE" w:rsidRPr="00C126ED">
              <w:rPr>
                <w:rFonts w:ascii="Times New Roman" w:eastAsia="Times New Roman" w:hAnsi="Times New Roman" w:cs="Times New Roman"/>
                <w:sz w:val="24"/>
                <w:szCs w:val="24"/>
              </w:rPr>
              <w:t>ЛЭфф</w:t>
            </w:r>
            <w:proofErr w:type="spellEnd"/>
            <w:r w:rsidR="00C779DE" w:rsidRPr="00C12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изделиях более 370 Бк/кг</w:t>
            </w:r>
          </w:p>
        </w:tc>
      </w:tr>
      <w:tr w:rsidR="009148B2" w:rsidTr="00CB57F8">
        <w:tc>
          <w:tcPr>
            <w:tcW w:w="675" w:type="dxa"/>
            <w:vAlign w:val="center"/>
          </w:tcPr>
          <w:p w:rsidR="009148B2" w:rsidRPr="00F42708" w:rsidRDefault="007043D5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9148B2" w:rsidRPr="00C126ED" w:rsidRDefault="00C126ED" w:rsidP="00111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Раствор </w:t>
            </w:r>
            <w:r w:rsidR="00111267">
              <w:rPr>
                <w:rFonts w:ascii="Times New Roman" w:eastAsia="Times New Roman" w:hAnsi="Times New Roman" w:cs="Times New Roman"/>
                <w:sz w:val="24"/>
                <w:szCs w:val="24"/>
              </w:rPr>
              <w:t>цементно-песчаный кладочный</w:t>
            </w:r>
          </w:p>
        </w:tc>
        <w:tc>
          <w:tcPr>
            <w:tcW w:w="6379" w:type="dxa"/>
          </w:tcPr>
          <w:p w:rsidR="00C126ED" w:rsidRDefault="00056609" w:rsidP="000457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марка -  М200</w:t>
            </w:r>
          </w:p>
          <w:p w:rsidR="00C126ED" w:rsidRDefault="00C126ED" w:rsidP="000457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морозостойкость </w:t>
            </w:r>
            <w:r w:rsidR="00DE26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F50</w:t>
            </w:r>
          </w:p>
          <w:p w:rsidR="00103329" w:rsidRPr="00103329" w:rsidRDefault="00103329" w:rsidP="001033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расслаиваемость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свежеприготовленных смесей не должна превышать 10%.</w:t>
            </w:r>
          </w:p>
          <w:p w:rsidR="00A15CE8" w:rsidRDefault="00A15CE8" w:rsidP="000457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фракция песка – 0,63-3,0мм</w:t>
            </w:r>
          </w:p>
          <w:p w:rsidR="00111267" w:rsidRDefault="00111267" w:rsidP="000457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</w:t>
            </w:r>
            <w:r w:rsidRPr="00475A4D">
              <w:rPr>
                <w:rFonts w:ascii="Times New Roman" w:eastAsia="Times New Roman" w:hAnsi="Times New Roman" w:cs="Times New Roman"/>
                <w:sz w:val="24"/>
                <w:szCs w:val="24"/>
              </w:rPr>
              <w:t>рочность сцепления с основанием - не менее 0,5 МПа</w:t>
            </w:r>
          </w:p>
          <w:p w:rsidR="00103329" w:rsidRDefault="00103329" w:rsidP="000457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Pr="00475A4D">
              <w:rPr>
                <w:rFonts w:ascii="Times New Roman" w:eastAsia="Times New Roman" w:hAnsi="Times New Roman" w:cs="Times New Roman"/>
                <w:sz w:val="24"/>
                <w:szCs w:val="24"/>
              </w:rPr>
              <w:t>ремя использования растворной смеси - не более 1 часа</w:t>
            </w:r>
          </w:p>
          <w:p w:rsidR="00C126ED" w:rsidRDefault="00111267" w:rsidP="000457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марка по подвижности </w:t>
            </w:r>
            <w:r w:rsidR="00C126E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26ED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spellEnd"/>
            <w:r w:rsidR="00C12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  <w:p w:rsidR="009148B2" w:rsidRPr="00C126ED" w:rsidRDefault="00C126ED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C126ED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 подвижности по погру</w:t>
            </w:r>
            <w:r w:rsidR="0011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жению конуса, </w:t>
            </w:r>
            <w:proofErr w:type="gramStart"/>
            <w:r w:rsidR="00111267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="00111267">
              <w:rPr>
                <w:rFonts w:ascii="Times New Roman" w:eastAsia="Times New Roman" w:hAnsi="Times New Roman" w:cs="Times New Roman"/>
                <w:sz w:val="24"/>
                <w:szCs w:val="24"/>
              </w:rPr>
              <w:t>, более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12</w:t>
            </w:r>
          </w:p>
        </w:tc>
      </w:tr>
      <w:tr w:rsidR="009148B2" w:rsidTr="00CB57F8">
        <w:tc>
          <w:tcPr>
            <w:tcW w:w="675" w:type="dxa"/>
            <w:vAlign w:val="center"/>
          </w:tcPr>
          <w:p w:rsidR="009148B2" w:rsidRPr="00F42708" w:rsidRDefault="007043D5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402" w:type="dxa"/>
          </w:tcPr>
          <w:p w:rsidR="009148B2" w:rsidRPr="007043D5" w:rsidRDefault="007043D5" w:rsidP="00BE6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Плиты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минераловатные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Кавити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Баттс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ROCKWOOL</w:t>
            </w:r>
          </w:p>
        </w:tc>
        <w:tc>
          <w:tcPr>
            <w:tcW w:w="6379" w:type="dxa"/>
          </w:tcPr>
          <w:p w:rsidR="009D3793" w:rsidRPr="009D3793" w:rsidRDefault="009D3793" w:rsidP="009D3793">
            <w:pPr>
              <w:pStyle w:val="a5"/>
              <w:spacing w:before="0" w:beforeAutospacing="0" w:after="0" w:afterAutospacing="0"/>
              <w:ind w:left="34" w:hanging="34"/>
            </w:pPr>
            <w:r>
              <w:t>- п</w:t>
            </w:r>
            <w:r w:rsidRPr="009D3793">
              <w:t>лотность</w:t>
            </w:r>
            <w:r>
              <w:t xml:space="preserve"> - </w:t>
            </w:r>
            <w:r w:rsidRPr="009D3793">
              <w:t>45 кг/м³</w:t>
            </w:r>
          </w:p>
          <w:p w:rsidR="009D3793" w:rsidRDefault="009D3793" w:rsidP="009D3793">
            <w:pPr>
              <w:pStyle w:val="a5"/>
              <w:spacing w:before="0" w:beforeAutospacing="0" w:after="0" w:afterAutospacing="0"/>
            </w:pPr>
            <w:r>
              <w:t xml:space="preserve"> - т</w:t>
            </w:r>
            <w:r w:rsidRPr="009D3793">
              <w:t>еплопроводность</w:t>
            </w:r>
            <w:r>
              <w:t>:</w:t>
            </w:r>
          </w:p>
          <w:p w:rsidR="009D3793" w:rsidRPr="009D3793" w:rsidRDefault="009D3793" w:rsidP="00700A68">
            <w:pPr>
              <w:ind w:firstLine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793">
              <w:rPr>
                <w:rFonts w:ascii="Times New Roman" w:eastAsia="Times New Roman" w:hAnsi="Times New Roman" w:cs="Times New Roman"/>
                <w:sz w:val="24"/>
                <w:szCs w:val="24"/>
              </w:rPr>
              <w:t>λ10 = 0,035 Вт/(</w:t>
            </w:r>
            <w:proofErr w:type="spellStart"/>
            <w:r w:rsidRPr="009D3793">
              <w:rPr>
                <w:rFonts w:ascii="Times New Roman" w:eastAsia="Times New Roman" w:hAnsi="Times New Roman" w:cs="Times New Roman"/>
                <w:sz w:val="24"/>
                <w:szCs w:val="24"/>
              </w:rPr>
              <w:t>м·К</w:t>
            </w:r>
            <w:proofErr w:type="spellEnd"/>
            <w:r w:rsidRPr="009D379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9D3793" w:rsidRPr="009D3793" w:rsidRDefault="009D3793" w:rsidP="00700A68">
            <w:pPr>
              <w:ind w:firstLine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793">
              <w:rPr>
                <w:rFonts w:ascii="Times New Roman" w:eastAsia="Times New Roman" w:hAnsi="Times New Roman" w:cs="Times New Roman"/>
                <w:sz w:val="24"/>
                <w:szCs w:val="24"/>
              </w:rPr>
              <w:t>λ25 = 0,037 Вт/(</w:t>
            </w:r>
            <w:proofErr w:type="spellStart"/>
            <w:r w:rsidRPr="009D3793">
              <w:rPr>
                <w:rFonts w:ascii="Times New Roman" w:eastAsia="Times New Roman" w:hAnsi="Times New Roman" w:cs="Times New Roman"/>
                <w:sz w:val="24"/>
                <w:szCs w:val="24"/>
              </w:rPr>
              <w:t>м·К</w:t>
            </w:r>
            <w:proofErr w:type="spellEnd"/>
            <w:r w:rsidRPr="009D379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9D3793" w:rsidRPr="009D3793" w:rsidRDefault="009D3793" w:rsidP="00700A68">
            <w:pPr>
              <w:ind w:firstLine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3793">
              <w:rPr>
                <w:rFonts w:ascii="Times New Roman" w:eastAsia="Times New Roman" w:hAnsi="Times New Roman" w:cs="Times New Roman"/>
                <w:sz w:val="24"/>
                <w:szCs w:val="24"/>
              </w:rPr>
              <w:t>λА</w:t>
            </w:r>
            <w:proofErr w:type="spellEnd"/>
            <w:r w:rsidRPr="009D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0,039 Вт/(</w:t>
            </w:r>
            <w:proofErr w:type="spellStart"/>
            <w:r w:rsidRPr="009D3793">
              <w:rPr>
                <w:rFonts w:ascii="Times New Roman" w:eastAsia="Times New Roman" w:hAnsi="Times New Roman" w:cs="Times New Roman"/>
                <w:sz w:val="24"/>
                <w:szCs w:val="24"/>
              </w:rPr>
              <w:t>м·К</w:t>
            </w:r>
            <w:proofErr w:type="spellEnd"/>
            <w:r w:rsidRPr="009D379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9D3793" w:rsidRPr="009D3793" w:rsidRDefault="009D3793" w:rsidP="00700A68">
            <w:pPr>
              <w:ind w:firstLine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3793">
              <w:rPr>
                <w:rFonts w:ascii="Times New Roman" w:eastAsia="Times New Roman" w:hAnsi="Times New Roman" w:cs="Times New Roman"/>
                <w:sz w:val="24"/>
                <w:szCs w:val="24"/>
              </w:rPr>
              <w:t>λ</w:t>
            </w:r>
            <w:proofErr w:type="gramStart"/>
            <w:r w:rsidRPr="009D379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spellEnd"/>
            <w:proofErr w:type="gramEnd"/>
            <w:r w:rsidRPr="009D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0,041 Вт/(</w:t>
            </w:r>
            <w:proofErr w:type="spellStart"/>
            <w:r w:rsidRPr="009D3793">
              <w:rPr>
                <w:rFonts w:ascii="Times New Roman" w:eastAsia="Times New Roman" w:hAnsi="Times New Roman" w:cs="Times New Roman"/>
                <w:sz w:val="24"/>
                <w:szCs w:val="24"/>
              </w:rPr>
              <w:t>м·К</w:t>
            </w:r>
            <w:proofErr w:type="spellEnd"/>
            <w:r w:rsidRPr="009D379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700A68" w:rsidRDefault="00700A68" w:rsidP="00700A68">
            <w:pPr>
              <w:pStyle w:val="a5"/>
              <w:spacing w:before="0" w:beforeAutospacing="0" w:after="0" w:afterAutospacing="0"/>
            </w:pPr>
            <w:r>
              <w:t>- г</w:t>
            </w:r>
            <w:r w:rsidRPr="00700A68">
              <w:t>руппа горючести</w:t>
            </w:r>
            <w:r>
              <w:t xml:space="preserve"> – НГ</w:t>
            </w:r>
          </w:p>
          <w:p w:rsidR="00700A68" w:rsidRDefault="00700A68" w:rsidP="00700A68">
            <w:pPr>
              <w:pStyle w:val="a5"/>
              <w:spacing w:before="0" w:beforeAutospacing="0" w:after="0" w:afterAutospacing="0"/>
            </w:pPr>
            <w:r>
              <w:t>- с</w:t>
            </w:r>
            <w:r w:rsidRPr="00700A68">
              <w:t>жимаемость, не более</w:t>
            </w:r>
            <w:r>
              <w:t xml:space="preserve"> – 15%</w:t>
            </w:r>
          </w:p>
          <w:p w:rsidR="00700A68" w:rsidRPr="00700A68" w:rsidRDefault="00700A68" w:rsidP="00700A68">
            <w:pPr>
              <w:pStyle w:val="a5"/>
              <w:spacing w:before="0" w:beforeAutospacing="0" w:after="0" w:afterAutospacing="0"/>
            </w:pPr>
            <w:r>
              <w:t xml:space="preserve">- </w:t>
            </w:r>
            <w:proofErr w:type="spellStart"/>
            <w:r>
              <w:t>в</w:t>
            </w:r>
            <w:r w:rsidRPr="00700A68">
              <w:t>одопоглощение</w:t>
            </w:r>
            <w:proofErr w:type="spellEnd"/>
            <w:r w:rsidRPr="00700A68">
              <w:t xml:space="preserve"> при полном погружении, не более</w:t>
            </w:r>
            <w:r>
              <w:t xml:space="preserve"> - </w:t>
            </w:r>
            <w:r w:rsidRPr="00700A68">
              <w:t>1.5 % по объему</w:t>
            </w:r>
          </w:p>
          <w:p w:rsidR="00700A68" w:rsidRDefault="00700A68" w:rsidP="00700A68">
            <w:pPr>
              <w:pStyle w:val="a5"/>
              <w:spacing w:before="0" w:beforeAutospacing="0" w:after="0" w:afterAutospacing="0"/>
            </w:pPr>
            <w:r>
              <w:t xml:space="preserve">- </w:t>
            </w:r>
            <w:proofErr w:type="spellStart"/>
            <w:r>
              <w:t>п</w:t>
            </w:r>
            <w:r w:rsidRPr="00700A68">
              <w:t>аропроницаемость</w:t>
            </w:r>
            <w:proofErr w:type="spellEnd"/>
            <w:r w:rsidRPr="00700A68">
              <w:t>, не менее</w:t>
            </w:r>
            <w:r>
              <w:t xml:space="preserve"> - </w:t>
            </w:r>
            <w:r w:rsidRPr="00700A68">
              <w:t>μ = 0.30 мг/(</w:t>
            </w:r>
            <w:proofErr w:type="spellStart"/>
            <w:r w:rsidRPr="00700A68">
              <w:t>м·ч·Па</w:t>
            </w:r>
            <w:proofErr w:type="spellEnd"/>
            <w:r w:rsidRPr="00700A68">
              <w:t>)</w:t>
            </w:r>
          </w:p>
          <w:p w:rsidR="009B0EE9" w:rsidRPr="009B0EE9" w:rsidRDefault="00700A68" w:rsidP="009D3793">
            <w:pPr>
              <w:pStyle w:val="a5"/>
              <w:spacing w:before="0" w:beforeAutospacing="0" w:after="0" w:afterAutospacing="0"/>
            </w:pPr>
            <w:r>
              <w:t>- м</w:t>
            </w:r>
            <w:r w:rsidRPr="00700A68">
              <w:t>одуль кислотности, не менее</w:t>
            </w:r>
            <w:r>
              <w:t xml:space="preserve"> – 2,0</w:t>
            </w:r>
          </w:p>
        </w:tc>
      </w:tr>
      <w:tr w:rsidR="009148B2" w:rsidTr="00CB57F8">
        <w:tc>
          <w:tcPr>
            <w:tcW w:w="675" w:type="dxa"/>
            <w:vAlign w:val="center"/>
          </w:tcPr>
          <w:p w:rsidR="009148B2" w:rsidRPr="00F42708" w:rsidRDefault="00AE4D01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9F5CDA" w:rsidRPr="00F42708" w:rsidRDefault="00F1777C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Техноэласт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ЭПП</w:t>
            </w:r>
          </w:p>
        </w:tc>
        <w:tc>
          <w:tcPr>
            <w:tcW w:w="6379" w:type="dxa"/>
          </w:tcPr>
          <w:p w:rsidR="00AE4D01" w:rsidRPr="00446D22" w:rsidRDefault="00F1777C" w:rsidP="00F177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D22">
              <w:rPr>
                <w:rFonts w:ascii="Times New Roman" w:eastAsia="Times New Roman" w:hAnsi="Times New Roman" w:cs="Times New Roman"/>
                <w:sz w:val="24"/>
                <w:szCs w:val="24"/>
              </w:rPr>
              <w:t>- г</w:t>
            </w:r>
            <w:r w:rsidR="00AE4D01" w:rsidRPr="00AE4D01">
              <w:rPr>
                <w:rFonts w:ascii="Times New Roman" w:eastAsia="Times New Roman" w:hAnsi="Times New Roman" w:cs="Times New Roman"/>
                <w:sz w:val="24"/>
                <w:szCs w:val="24"/>
              </w:rPr>
              <w:t>ибкость на брусе</w:t>
            </w:r>
            <w:r w:rsidRPr="00446D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R=25 мм, при температуре -25</w:t>
            </w:r>
            <w:proofErr w:type="gramStart"/>
            <w:r w:rsidRPr="00446D22">
              <w:rPr>
                <w:rFonts w:ascii="Times New Roman" w:eastAsia="Times New Roman" w:hAnsi="Times New Roman" w:cs="Times New Roman"/>
                <w:sz w:val="24"/>
                <w:szCs w:val="24"/>
              </w:rPr>
              <w:t>°С</w:t>
            </w:r>
            <w:proofErr w:type="gramEnd"/>
          </w:p>
          <w:p w:rsidR="00866FA0" w:rsidRPr="00AE4D01" w:rsidRDefault="00866FA0" w:rsidP="00F177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D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446D2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46D22">
              <w:rPr>
                <w:rFonts w:ascii="Times New Roman" w:hAnsi="Times New Roman" w:cs="Times New Roman"/>
                <w:sz w:val="24"/>
                <w:szCs w:val="24"/>
              </w:rPr>
              <w:t xml:space="preserve">емпература хрупкости </w:t>
            </w:r>
            <w:proofErr w:type="gramStart"/>
            <w:r w:rsidRPr="00446D22">
              <w:rPr>
                <w:rFonts w:ascii="Times New Roman" w:hAnsi="Times New Roman" w:cs="Times New Roman"/>
                <w:sz w:val="24"/>
                <w:szCs w:val="24"/>
              </w:rPr>
              <w:t>вяжущего</w:t>
            </w:r>
            <w:proofErr w:type="gramEnd"/>
            <w:r w:rsidRPr="00446D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46D22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  <w:r w:rsidRPr="00446D22">
              <w:rPr>
                <w:rFonts w:ascii="Times New Roman" w:hAnsi="Times New Roman" w:cs="Times New Roman"/>
                <w:sz w:val="24"/>
                <w:szCs w:val="24"/>
              </w:rPr>
              <w:t>, не выше -35  </w:t>
            </w:r>
          </w:p>
          <w:p w:rsidR="00AE4D01" w:rsidRPr="00AE4D01" w:rsidRDefault="00F1777C" w:rsidP="00F177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D22">
              <w:rPr>
                <w:rFonts w:ascii="Times New Roman" w:eastAsia="Times New Roman" w:hAnsi="Times New Roman" w:cs="Times New Roman"/>
                <w:sz w:val="24"/>
                <w:szCs w:val="24"/>
              </w:rPr>
              <w:t>- т</w:t>
            </w:r>
            <w:r w:rsidR="00AE4D01" w:rsidRPr="00AE4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еплостойкость в </w:t>
            </w:r>
            <w:r w:rsidRPr="00446D22">
              <w:rPr>
                <w:rFonts w:ascii="Times New Roman" w:eastAsia="Times New Roman" w:hAnsi="Times New Roman" w:cs="Times New Roman"/>
                <w:sz w:val="24"/>
                <w:szCs w:val="24"/>
              </w:rPr>
              <w:t>течении 2 часов, не менее 100</w:t>
            </w:r>
            <w:proofErr w:type="gramStart"/>
            <w:r w:rsidRPr="00446D22">
              <w:rPr>
                <w:rFonts w:ascii="Times New Roman" w:eastAsia="Times New Roman" w:hAnsi="Times New Roman" w:cs="Times New Roman"/>
                <w:sz w:val="24"/>
                <w:szCs w:val="24"/>
              </w:rPr>
              <w:t>°С</w:t>
            </w:r>
            <w:proofErr w:type="gramEnd"/>
          </w:p>
          <w:p w:rsidR="00AE4D01" w:rsidRPr="00AE4D01" w:rsidRDefault="00F1777C" w:rsidP="00F177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D22">
              <w:rPr>
                <w:rFonts w:ascii="Times New Roman" w:eastAsia="Times New Roman" w:hAnsi="Times New Roman" w:cs="Times New Roman"/>
                <w:sz w:val="24"/>
                <w:szCs w:val="24"/>
              </w:rPr>
              <w:t>- толщина материала: 4 мм</w:t>
            </w:r>
          </w:p>
          <w:p w:rsidR="00302C9B" w:rsidRPr="00446D22" w:rsidRDefault="00F1777C" w:rsidP="00F177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D22">
              <w:rPr>
                <w:rFonts w:ascii="Times New Roman" w:eastAsia="Times New Roman" w:hAnsi="Times New Roman" w:cs="Times New Roman"/>
                <w:sz w:val="24"/>
                <w:szCs w:val="24"/>
              </w:rPr>
              <w:t>- з</w:t>
            </w:r>
            <w:r w:rsidR="00AE4D01" w:rsidRPr="00AE4D01">
              <w:rPr>
                <w:rFonts w:ascii="Times New Roman" w:eastAsia="Times New Roman" w:hAnsi="Times New Roman" w:cs="Times New Roman"/>
                <w:sz w:val="24"/>
                <w:szCs w:val="24"/>
              </w:rPr>
              <w:t>ащитное покрытие: ле</w:t>
            </w:r>
            <w:r w:rsidRPr="00446D22">
              <w:rPr>
                <w:rFonts w:ascii="Times New Roman" w:eastAsia="Times New Roman" w:hAnsi="Times New Roman" w:cs="Times New Roman"/>
                <w:sz w:val="24"/>
                <w:szCs w:val="24"/>
              </w:rPr>
              <w:t>гкоплавкая пленка с двух сторон</w:t>
            </w:r>
          </w:p>
          <w:p w:rsidR="00866FA0" w:rsidRPr="00446D22" w:rsidRDefault="00866FA0" w:rsidP="00F17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446D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46D22">
              <w:rPr>
                <w:rFonts w:ascii="Times New Roman" w:hAnsi="Times New Roman" w:cs="Times New Roman"/>
                <w:sz w:val="24"/>
                <w:szCs w:val="24"/>
              </w:rPr>
              <w:t>одопоглощение</w:t>
            </w:r>
            <w:proofErr w:type="spellEnd"/>
            <w:r w:rsidRPr="00446D22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24 ч, % по массе, не более 1 </w:t>
            </w:r>
          </w:p>
          <w:p w:rsidR="00866FA0" w:rsidRPr="00446D22" w:rsidRDefault="00866FA0" w:rsidP="00F17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2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46D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46D22">
              <w:rPr>
                <w:rFonts w:ascii="Times New Roman" w:hAnsi="Times New Roman" w:cs="Times New Roman"/>
                <w:sz w:val="24"/>
                <w:szCs w:val="24"/>
              </w:rPr>
              <w:t>одонепроницаемость при давлении не менее 0,2 МПа в течение 24 ч абсолютная </w:t>
            </w:r>
          </w:p>
          <w:p w:rsidR="00866FA0" w:rsidRPr="00446D22" w:rsidRDefault="00866FA0" w:rsidP="00F17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2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46D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46D22">
              <w:rPr>
                <w:rFonts w:ascii="Times New Roman" w:hAnsi="Times New Roman" w:cs="Times New Roman"/>
                <w:sz w:val="24"/>
                <w:szCs w:val="24"/>
              </w:rPr>
              <w:t>азрывная сила при растяжении в продольном /поперечн</w:t>
            </w:r>
            <w:r w:rsidR="00446D22">
              <w:rPr>
                <w:rFonts w:ascii="Times New Roman" w:hAnsi="Times New Roman" w:cs="Times New Roman"/>
                <w:sz w:val="24"/>
                <w:szCs w:val="24"/>
              </w:rPr>
              <w:t>ом направлении, Н, не менее:</w:t>
            </w:r>
          </w:p>
          <w:p w:rsidR="00446D22" w:rsidRPr="00446D22" w:rsidRDefault="00446D22" w:rsidP="00446D22">
            <w:pPr>
              <w:ind w:firstLine="7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46D22">
              <w:rPr>
                <w:rFonts w:ascii="Times New Roman" w:hAnsi="Times New Roman" w:cs="Times New Roman"/>
                <w:sz w:val="24"/>
                <w:szCs w:val="24"/>
              </w:rPr>
              <w:t xml:space="preserve">на полиэфире 600/400  </w:t>
            </w:r>
          </w:p>
          <w:p w:rsidR="00446D22" w:rsidRPr="00446D22" w:rsidRDefault="00446D22" w:rsidP="00446D22">
            <w:pPr>
              <w:ind w:firstLine="7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46D22">
              <w:rPr>
                <w:rFonts w:ascii="Times New Roman" w:hAnsi="Times New Roman" w:cs="Times New Roman"/>
                <w:sz w:val="24"/>
                <w:szCs w:val="24"/>
              </w:rPr>
              <w:t xml:space="preserve">на стеклоткани 800/900  </w:t>
            </w:r>
          </w:p>
          <w:p w:rsidR="00866FA0" w:rsidRPr="00F1777C" w:rsidRDefault="00446D22" w:rsidP="00446D22">
            <w:pPr>
              <w:ind w:firstLine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46D22">
              <w:rPr>
                <w:rFonts w:ascii="Times New Roman" w:hAnsi="Times New Roman" w:cs="Times New Roman"/>
                <w:sz w:val="24"/>
                <w:szCs w:val="24"/>
              </w:rPr>
              <w:t>на стеклохолсте 294</w:t>
            </w:r>
            <w:r>
              <w:t> </w:t>
            </w:r>
          </w:p>
        </w:tc>
      </w:tr>
      <w:tr w:rsidR="009148B2" w:rsidTr="00CB57F8">
        <w:tc>
          <w:tcPr>
            <w:tcW w:w="675" w:type="dxa"/>
            <w:vAlign w:val="center"/>
          </w:tcPr>
          <w:p w:rsidR="009148B2" w:rsidRPr="00F42708" w:rsidRDefault="00BE6D2A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A55AD8" w:rsidRDefault="00BE6D2A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Оконные блоки</w:t>
            </w:r>
            <w:r w:rsidR="00A55A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148B2" w:rsidRPr="00F42708" w:rsidRDefault="00A55AD8" w:rsidP="006633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30674-99</w:t>
            </w:r>
          </w:p>
        </w:tc>
        <w:tc>
          <w:tcPr>
            <w:tcW w:w="6379" w:type="dxa"/>
          </w:tcPr>
          <w:p w:rsidR="009148B2" w:rsidRPr="00BE6D2A" w:rsidRDefault="00A645FC" w:rsidP="006633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BE6D2A" w:rsidRPr="00BE6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локи из ПВХ профилей морозостойкого исполнения, двухкамерный стеклопакет не менее 40 мм по ГОСТ 24866-99) с сопротивлением теплопередачи 0,6 – 0,64 м2 </w:t>
            </w:r>
            <w:proofErr w:type="spellStart"/>
            <w:r w:rsidR="00BE6D2A" w:rsidRPr="00BE6D2A">
              <w:rPr>
                <w:rFonts w:ascii="Times New Roman" w:eastAsia="Times New Roman" w:hAnsi="Times New Roman" w:cs="Times New Roman"/>
                <w:sz w:val="24"/>
                <w:szCs w:val="24"/>
              </w:rPr>
              <w:t>град</w:t>
            </w:r>
            <w:proofErr w:type="gramStart"/>
            <w:r w:rsidR="00BE6D2A" w:rsidRPr="00BE6D2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 w:rsidR="00BE6D2A" w:rsidRPr="00BE6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/Вт </w:t>
            </w:r>
            <w:r w:rsidR="00BE6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ГОСТ 30674-99. </w:t>
            </w:r>
            <w:proofErr w:type="gramStart"/>
            <w:r w:rsidR="00BE6D2A" w:rsidRPr="00BE6D2A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поворотно-откидной фурнитур</w:t>
            </w:r>
            <w:r w:rsidR="006633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ы: предохранитель произвольного </w:t>
            </w:r>
            <w:proofErr w:type="spellStart"/>
            <w:r w:rsidR="00BE6D2A" w:rsidRPr="00BE6D2A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самозахлапывания</w:t>
            </w:r>
            <w:proofErr w:type="spellEnd"/>
            <w:r w:rsidR="00BE6D2A" w:rsidRPr="00BE6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усиленное крепление петли, антикоррозийное покрытие; степень </w:t>
            </w:r>
            <w:proofErr w:type="spellStart"/>
            <w:r w:rsidR="00BE6D2A" w:rsidRPr="00BE6D2A">
              <w:rPr>
                <w:rFonts w:ascii="Times New Roman" w:eastAsia="Times New Roman" w:hAnsi="Times New Roman" w:cs="Times New Roman"/>
                <w:sz w:val="24"/>
                <w:szCs w:val="24"/>
              </w:rPr>
              <w:t>взломостойкости</w:t>
            </w:r>
            <w:proofErr w:type="spellEnd"/>
            <w:r w:rsidR="00BE6D2A" w:rsidRPr="00BE6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класса WK 2; угол открывания створки до 100 град.; блокиратор ошибочного открывания, </w:t>
            </w:r>
            <w:proofErr w:type="spellStart"/>
            <w:r w:rsidR="00BE6D2A" w:rsidRPr="00BE6D2A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микропроветривание</w:t>
            </w:r>
            <w:proofErr w:type="spellEnd"/>
            <w:r w:rsidR="00BE6D2A" w:rsidRPr="00BE6D2A">
              <w:rPr>
                <w:rFonts w:ascii="Times New Roman" w:eastAsia="Times New Roman" w:hAnsi="Times New Roman" w:cs="Times New Roman"/>
                <w:sz w:val="24"/>
                <w:szCs w:val="24"/>
              </w:rPr>
              <w:t>, микролифт; возможность перевода фур</w:t>
            </w:r>
            <w:r w:rsidR="003325EC">
              <w:rPr>
                <w:rFonts w:ascii="Times New Roman" w:eastAsia="Times New Roman" w:hAnsi="Times New Roman" w:cs="Times New Roman"/>
                <w:sz w:val="24"/>
                <w:szCs w:val="24"/>
              </w:rPr>
              <w:t>нитуры в летний и зимний режимы</w:t>
            </w:r>
            <w:proofErr w:type="gramEnd"/>
          </w:p>
        </w:tc>
      </w:tr>
      <w:tr w:rsidR="009148B2" w:rsidTr="00116A4F">
        <w:tc>
          <w:tcPr>
            <w:tcW w:w="675" w:type="dxa"/>
            <w:vAlign w:val="center"/>
          </w:tcPr>
          <w:p w:rsidR="009148B2" w:rsidRPr="00F42708" w:rsidRDefault="003325EC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9148B2" w:rsidRDefault="003325EC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Доски подоконные ПВХ</w:t>
            </w:r>
            <w:r w:rsidR="00CE29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E29E5" w:rsidRPr="00F42708" w:rsidRDefault="00CE29E5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30673-99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9148B2" w:rsidRDefault="003325EC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цвет – белый</w:t>
            </w:r>
          </w:p>
          <w:p w:rsidR="003325EC" w:rsidRPr="00F42708" w:rsidRDefault="003325EC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шириной – 300мм</w:t>
            </w:r>
          </w:p>
        </w:tc>
      </w:tr>
      <w:tr w:rsidR="009568F6" w:rsidTr="00116A4F">
        <w:tc>
          <w:tcPr>
            <w:tcW w:w="675" w:type="dxa"/>
            <w:vAlign w:val="center"/>
          </w:tcPr>
          <w:p w:rsidR="009568F6" w:rsidRDefault="00FA0ACD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9568F6" w:rsidRDefault="009568F6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Отлив оцинкованный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9568F6" w:rsidRDefault="009568F6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цвет – белый</w:t>
            </w:r>
          </w:p>
          <w:p w:rsidR="009568F6" w:rsidRDefault="009568F6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толщина</w:t>
            </w:r>
            <w:r w:rsidR="00FA0ACD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0,55мм</w:t>
            </w:r>
          </w:p>
          <w:p w:rsidR="009926BD" w:rsidRDefault="009926BD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ширина – 350мм</w:t>
            </w:r>
          </w:p>
        </w:tc>
      </w:tr>
      <w:tr w:rsidR="003A31D3" w:rsidTr="00116A4F">
        <w:tc>
          <w:tcPr>
            <w:tcW w:w="675" w:type="dxa"/>
            <w:vAlign w:val="center"/>
          </w:tcPr>
          <w:p w:rsidR="003A31D3" w:rsidRDefault="005554C5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3A31D3" w:rsidRDefault="003A31D3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Витражи, ГОСТ 30674-99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3A31D3" w:rsidRDefault="008B411E" w:rsidP="000457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="005554C5">
              <w:rPr>
                <w:rFonts w:ascii="Times New Roman" w:eastAsia="Times New Roman" w:hAnsi="Times New Roman" w:cs="Times New Roman"/>
                <w:sz w:val="24"/>
                <w:szCs w:val="24"/>
              </w:rPr>
              <w:t>итражи</w:t>
            </w:r>
            <w:r w:rsidR="005554C5" w:rsidRPr="00BE6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ПВХ профилей морозостойкого исполнения, двухкамерный стеклопакет не менее 40 мм по ГОСТ 24866-99) с сопротивлением теплопередачи 0,6 – 0,64 м2 </w:t>
            </w:r>
            <w:proofErr w:type="spellStart"/>
            <w:r w:rsidR="005554C5" w:rsidRPr="00BE6D2A">
              <w:rPr>
                <w:rFonts w:ascii="Times New Roman" w:eastAsia="Times New Roman" w:hAnsi="Times New Roman" w:cs="Times New Roman"/>
                <w:sz w:val="24"/>
                <w:szCs w:val="24"/>
              </w:rPr>
              <w:t>град</w:t>
            </w:r>
            <w:proofErr w:type="gramStart"/>
            <w:r w:rsidR="005554C5" w:rsidRPr="00BE6D2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 w:rsidR="005554C5" w:rsidRPr="00BE6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/Вт </w:t>
            </w:r>
            <w:r w:rsidR="005554C5">
              <w:rPr>
                <w:rFonts w:ascii="Times New Roman" w:eastAsia="Times New Roman" w:hAnsi="Times New Roman" w:cs="Times New Roman"/>
                <w:sz w:val="24"/>
                <w:szCs w:val="24"/>
              </w:rPr>
              <w:t>по ГОСТ 30674-99.</w:t>
            </w:r>
          </w:p>
          <w:p w:rsidR="00471E9F" w:rsidRDefault="009926BD" w:rsidP="008B4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дверных конструкциях предусмотреть</w:t>
            </w:r>
            <w:r w:rsidR="008B4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</w:t>
            </w:r>
            <w:r w:rsidR="00471E9F">
              <w:rPr>
                <w:rFonts w:ascii="Times New Roman" w:eastAsia="Times New Roman" w:hAnsi="Times New Roman" w:cs="Times New Roman"/>
                <w:sz w:val="24"/>
                <w:szCs w:val="24"/>
              </w:rPr>
              <w:t>аличие доводчика.</w:t>
            </w:r>
          </w:p>
        </w:tc>
      </w:tr>
      <w:tr w:rsidR="009148B2" w:rsidTr="00116A4F">
        <w:tc>
          <w:tcPr>
            <w:tcW w:w="675" w:type="dxa"/>
            <w:vAlign w:val="center"/>
          </w:tcPr>
          <w:p w:rsidR="009148B2" w:rsidRPr="00F42708" w:rsidRDefault="005554C5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402" w:type="dxa"/>
          </w:tcPr>
          <w:p w:rsidR="009148B2" w:rsidRDefault="005A6EF2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Дверь противопожарная металлическая</w:t>
            </w:r>
            <w:r w:rsidR="00025B15">
              <w:rPr>
                <w:rFonts w:ascii="Times New Roman" w:hAnsi="Times New Roman" w:cs="Times New Roman"/>
                <w:sz w:val="24"/>
                <w:szCs w:val="24"/>
              </w:rPr>
              <w:t xml:space="preserve"> остекленная </w:t>
            </w:r>
            <w:proofErr w:type="spellStart"/>
            <w:r w:rsidR="00025B15">
              <w:rPr>
                <w:rFonts w:ascii="Times New Roman" w:hAnsi="Times New Roman" w:cs="Times New Roman"/>
                <w:sz w:val="24"/>
                <w:szCs w:val="24"/>
              </w:rPr>
              <w:t>однопольная</w:t>
            </w:r>
            <w:proofErr w:type="spellEnd"/>
            <w:r w:rsidR="00025B15">
              <w:rPr>
                <w:rFonts w:ascii="Times New Roman" w:hAnsi="Times New Roman" w:cs="Times New Roman"/>
                <w:sz w:val="24"/>
                <w:szCs w:val="24"/>
              </w:rPr>
              <w:t xml:space="preserve"> ДПМО-01/60</w:t>
            </w:r>
            <w:r w:rsidR="00FA0A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A0ACD" w:rsidRPr="00F42708" w:rsidRDefault="00FA0ACD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 5284-009-40366225-98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9148B2" w:rsidRPr="00157BDE" w:rsidRDefault="00940585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предел огнестойкости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</w:t>
            </w:r>
            <w:r w:rsidRPr="00157BDE">
              <w:rPr>
                <w:rFonts w:ascii="Times New Roman" w:hAnsi="Times New Roman" w:cs="Times New Roman"/>
                <w:sz w:val="24"/>
                <w:szCs w:val="24"/>
              </w:rPr>
              <w:t xml:space="preserve"> 60</w:t>
            </w:r>
          </w:p>
          <w:p w:rsidR="00940585" w:rsidRDefault="00940585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58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толщина полотна – 60мм</w:t>
            </w:r>
          </w:p>
          <w:p w:rsidR="00940585" w:rsidRDefault="00940585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толщина полотна стали – 1,5мм</w:t>
            </w:r>
          </w:p>
          <w:p w:rsidR="00940585" w:rsidRDefault="00157BDE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толщина стали на коробке – 2,0</w:t>
            </w:r>
            <w:r w:rsidR="0094058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  <w:p w:rsidR="00DC6D6A" w:rsidRDefault="00D01C38" w:rsidP="00DC6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толщина противопожарного стекла – 24мм</w:t>
            </w:r>
          </w:p>
          <w:p w:rsidR="00DC6D6A" w:rsidRPr="00DC6D6A" w:rsidRDefault="00DC6D6A" w:rsidP="00DC6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Pr="00DC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нерционность срабатывания, сек., не более -15 </w:t>
            </w:r>
          </w:p>
          <w:p w:rsidR="00DC6D6A" w:rsidRDefault="00DC6D6A" w:rsidP="00DC6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Symbol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DC6D6A">
              <w:rPr>
                <w:rFonts w:ascii="Times New Roman" w:eastAsia="Times New Roman" w:hAnsi="Times New Roman" w:cs="Times New Roman"/>
                <w:sz w:val="24"/>
                <w:szCs w:val="24"/>
              </w:rPr>
              <w:t>силие открывания двери в начальный период, кгс, не более -30</w:t>
            </w:r>
          </w:p>
          <w:p w:rsidR="00116A4F" w:rsidRDefault="00116A4F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A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16A4F">
              <w:rPr>
                <w:rFonts w:ascii="Times New Roman" w:hAnsi="Times New Roman" w:cs="Times New Roman"/>
                <w:sz w:val="24"/>
                <w:szCs w:val="24"/>
              </w:rPr>
              <w:t>резной цилиндровый замок европейск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типа</w:t>
            </w:r>
            <w:r w:rsidRPr="00116A4F">
              <w:rPr>
                <w:rFonts w:ascii="Times New Roman" w:hAnsi="Times New Roman" w:cs="Times New Roman"/>
                <w:sz w:val="24"/>
                <w:szCs w:val="24"/>
              </w:rPr>
              <w:t xml:space="preserve"> с защёлкой и комплектом ключей</w:t>
            </w:r>
          </w:p>
          <w:p w:rsidR="00116A4F" w:rsidRDefault="00116A4F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16A4F">
              <w:rPr>
                <w:rFonts w:ascii="Times New Roman" w:hAnsi="Times New Roman" w:cs="Times New Roman"/>
                <w:sz w:val="24"/>
                <w:szCs w:val="24"/>
              </w:rPr>
              <w:t>ерморасширяющаяся</w:t>
            </w:r>
            <w:proofErr w:type="spellEnd"/>
            <w:r w:rsidRPr="00116A4F">
              <w:rPr>
                <w:rFonts w:ascii="Times New Roman" w:hAnsi="Times New Roman" w:cs="Times New Roman"/>
                <w:sz w:val="24"/>
                <w:szCs w:val="24"/>
              </w:rPr>
              <w:t xml:space="preserve"> уплотнительная 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нта для защиты от горячего дыма</w:t>
            </w:r>
          </w:p>
          <w:p w:rsidR="00A73492" w:rsidRDefault="00A73492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E29E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E29E5">
              <w:rPr>
                <w:rFonts w:ascii="Times New Roman" w:hAnsi="Times New Roman" w:cs="Times New Roman"/>
                <w:sz w:val="24"/>
                <w:szCs w:val="24"/>
              </w:rPr>
              <w:t>езиновый уплотнитель от холодного дыма</w:t>
            </w:r>
          </w:p>
          <w:p w:rsidR="001F58FF" w:rsidRDefault="001F58FF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открывание двери - левое</w:t>
            </w:r>
          </w:p>
          <w:p w:rsidR="00A73492" w:rsidRPr="00116A4F" w:rsidRDefault="00881FA1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доводчика</w:t>
            </w:r>
          </w:p>
        </w:tc>
      </w:tr>
      <w:tr w:rsidR="009148B2" w:rsidTr="00116A4F">
        <w:tc>
          <w:tcPr>
            <w:tcW w:w="675" w:type="dxa"/>
            <w:vAlign w:val="center"/>
          </w:tcPr>
          <w:p w:rsidR="009148B2" w:rsidRPr="00F42708" w:rsidRDefault="005554C5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9148B2" w:rsidRDefault="00B54E6D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Дверь противопожарная металлическая остекленная двупольная ДПМО-02/60</w:t>
            </w:r>
            <w:r w:rsidR="00FA0A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A0ACD" w:rsidRPr="00F42708" w:rsidRDefault="00FA0ACD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 5284-009-40366225-98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B54E6D" w:rsidRPr="00157BDE" w:rsidRDefault="00B54E6D" w:rsidP="00B54E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предел огнестойкости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</w:t>
            </w:r>
            <w:r w:rsidRPr="00157BDE">
              <w:rPr>
                <w:rFonts w:ascii="Times New Roman" w:hAnsi="Times New Roman" w:cs="Times New Roman"/>
                <w:sz w:val="24"/>
                <w:szCs w:val="24"/>
              </w:rPr>
              <w:t xml:space="preserve"> 60</w:t>
            </w:r>
          </w:p>
          <w:p w:rsidR="00B54E6D" w:rsidRDefault="00B54E6D" w:rsidP="00B54E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58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толщина полотна – 60мм</w:t>
            </w:r>
          </w:p>
          <w:p w:rsidR="00B54E6D" w:rsidRDefault="00B54E6D" w:rsidP="00B54E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толщина полотна стали – 1,5мм</w:t>
            </w:r>
          </w:p>
          <w:p w:rsidR="00B54E6D" w:rsidRDefault="00B54E6D" w:rsidP="00B54E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толщина стали на коробке – 2,0мм</w:t>
            </w:r>
          </w:p>
          <w:p w:rsidR="00B54E6D" w:rsidRDefault="00B54E6D" w:rsidP="00B54E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толщина противопожарного стекла – 24мм</w:t>
            </w:r>
          </w:p>
          <w:p w:rsidR="00B54E6D" w:rsidRDefault="00B54E6D" w:rsidP="00B54E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A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16A4F">
              <w:rPr>
                <w:rFonts w:ascii="Times New Roman" w:hAnsi="Times New Roman" w:cs="Times New Roman"/>
                <w:sz w:val="24"/>
                <w:szCs w:val="24"/>
              </w:rPr>
              <w:t>резной цилиндровый замок европейск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типа</w:t>
            </w:r>
            <w:r w:rsidRPr="00116A4F">
              <w:rPr>
                <w:rFonts w:ascii="Times New Roman" w:hAnsi="Times New Roman" w:cs="Times New Roman"/>
                <w:sz w:val="24"/>
                <w:szCs w:val="24"/>
              </w:rPr>
              <w:t xml:space="preserve"> с защёлкой и комплектом ключей</w:t>
            </w:r>
          </w:p>
          <w:p w:rsidR="009148B2" w:rsidRDefault="00B54E6D" w:rsidP="00B54E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16A4F">
              <w:rPr>
                <w:rFonts w:ascii="Times New Roman" w:hAnsi="Times New Roman" w:cs="Times New Roman"/>
                <w:sz w:val="24"/>
                <w:szCs w:val="24"/>
              </w:rPr>
              <w:t>ерморасширяющаяся</w:t>
            </w:r>
            <w:proofErr w:type="spellEnd"/>
            <w:r w:rsidRPr="00116A4F">
              <w:rPr>
                <w:rFonts w:ascii="Times New Roman" w:hAnsi="Times New Roman" w:cs="Times New Roman"/>
                <w:sz w:val="24"/>
                <w:szCs w:val="24"/>
              </w:rPr>
              <w:t xml:space="preserve"> уплотнительная 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нта для защиты от горячего дыма</w:t>
            </w:r>
          </w:p>
          <w:p w:rsidR="00CE29E5" w:rsidRDefault="00CE29E5" w:rsidP="00B54E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CE29E5">
              <w:rPr>
                <w:rFonts w:ascii="Times New Roman" w:hAnsi="Times New Roman" w:cs="Times New Roman"/>
                <w:sz w:val="24"/>
                <w:szCs w:val="24"/>
              </w:rPr>
              <w:t>езиновый уплотнитель от холодного дыма</w:t>
            </w:r>
          </w:p>
          <w:p w:rsidR="001F58FF" w:rsidRDefault="001F58FF" w:rsidP="00B54E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открывание двери - левое</w:t>
            </w:r>
          </w:p>
          <w:p w:rsidR="00881FA1" w:rsidRPr="00F42708" w:rsidRDefault="00881FA1" w:rsidP="00612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12EE0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="00612EE0" w:rsidRPr="00612EE0">
              <w:rPr>
                <w:rFonts w:ascii="Times New Roman" w:hAnsi="Times New Roman" w:cs="Times New Roman"/>
                <w:sz w:val="24"/>
                <w:szCs w:val="24"/>
              </w:rPr>
              <w:t>доводчика с координацией последовательности закрывания створок</w:t>
            </w:r>
          </w:p>
        </w:tc>
      </w:tr>
      <w:tr w:rsidR="009148B2" w:rsidTr="00CB57F8">
        <w:tc>
          <w:tcPr>
            <w:tcW w:w="675" w:type="dxa"/>
            <w:vAlign w:val="center"/>
          </w:tcPr>
          <w:p w:rsidR="009148B2" w:rsidRPr="00F42708" w:rsidRDefault="005554C5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1471E7" w:rsidRPr="005545FC" w:rsidRDefault="00B54E6D" w:rsidP="000457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5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Блок дверной металлический</w:t>
            </w:r>
            <w:r w:rsidR="001471E7" w:rsidRPr="005545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1F5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ДСН Д Н 2050-1400, ДСН Н 2000-1200, </w:t>
            </w:r>
            <w:r w:rsidR="001471E7" w:rsidRPr="005545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ГОСТ 31173-2003</w:t>
            </w:r>
          </w:p>
        </w:tc>
        <w:tc>
          <w:tcPr>
            <w:tcW w:w="6379" w:type="dxa"/>
          </w:tcPr>
          <w:p w:rsidR="00D90D96" w:rsidRPr="005545FC" w:rsidRDefault="00D90D96" w:rsidP="0004571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5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коробки (рамы) – из гнутого профиля толщиной не менее 1,5мм или из прямоугольного профиля с сечением не менее 40х50мм</w:t>
            </w:r>
          </w:p>
          <w:p w:rsidR="005545FC" w:rsidRPr="005545FC" w:rsidRDefault="005545FC" w:rsidP="00CD045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5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5545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приведенное сопротивление теплопередаче полотен дверных блоков – не менее 0,40 м2х</w:t>
            </w:r>
            <w:proofErr w:type="gramStart"/>
            <w:r w:rsidRPr="005545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ºС</w:t>
            </w:r>
            <w:proofErr w:type="gramEnd"/>
            <w:r w:rsidRPr="005545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/Вт</w:t>
            </w:r>
          </w:p>
          <w:p w:rsidR="005545FC" w:rsidRPr="005545FC" w:rsidRDefault="005545FC" w:rsidP="005545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5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звукоизоляция – не менее 20дБ</w:t>
            </w:r>
          </w:p>
          <w:p w:rsidR="005545FC" w:rsidRDefault="005545FC" w:rsidP="005545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5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воздухопроницаемость при Дельта </w:t>
            </w:r>
            <w:proofErr w:type="spellStart"/>
            <w:r w:rsidRPr="005545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</w:t>
            </w:r>
            <w:proofErr w:type="spellEnd"/>
            <w:r w:rsidRPr="005545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= 100 Па – не более 27 м3/(чхм</w:t>
            </w:r>
            <w:proofErr w:type="gramStart"/>
            <w:r w:rsidRPr="005545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proofErr w:type="gramEnd"/>
            <w:r w:rsidRPr="005545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:rsidR="005545FC" w:rsidRDefault="005545FC" w:rsidP="005545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усилие, прикладываемое к дверному полотну при закрывании до требуемого сжатия уплотняющих прокладок, не должно превышать 140 Н, при этом в закрытом положении защелка и засов замка должны работать без заеданий. Усилие, требуемое для открывания дверного полотна, не должно превышать 100 Н (эргономические требования)</w:t>
            </w:r>
          </w:p>
          <w:p w:rsidR="00187607" w:rsidRPr="00187607" w:rsidRDefault="00187607" w:rsidP="005545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</w:t>
            </w:r>
            <w:r w:rsidRPr="00187607">
              <w:rPr>
                <w:rFonts w:ascii="Times New Roman" w:hAnsi="Times New Roman" w:cs="Times New Roman"/>
                <w:sz w:val="24"/>
                <w:szCs w:val="24"/>
              </w:rPr>
              <w:t>езотказность 300 000 циклов открытия/закрытия</w:t>
            </w:r>
          </w:p>
          <w:p w:rsidR="004701EE" w:rsidRPr="005545FC" w:rsidRDefault="004701EE" w:rsidP="004701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дверные блоки должны быть установлены замки не ниже III класса</w:t>
            </w:r>
          </w:p>
          <w:p w:rsidR="00881FA1" w:rsidRPr="005545FC" w:rsidRDefault="00881FA1" w:rsidP="000457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5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3A31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наличие доводчика</w:t>
            </w:r>
          </w:p>
        </w:tc>
      </w:tr>
      <w:tr w:rsidR="009148B2" w:rsidTr="00CB57F8">
        <w:tc>
          <w:tcPr>
            <w:tcW w:w="675" w:type="dxa"/>
            <w:vAlign w:val="center"/>
          </w:tcPr>
          <w:p w:rsidR="009148B2" w:rsidRPr="00F42708" w:rsidRDefault="005554C5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9148B2" w:rsidRDefault="00C06B67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Доски обрезные</w:t>
            </w:r>
            <w:r w:rsidR="00471E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71E9F" w:rsidRPr="00F42708" w:rsidRDefault="00471E9F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24454-80</w:t>
            </w:r>
          </w:p>
        </w:tc>
        <w:tc>
          <w:tcPr>
            <w:tcW w:w="6379" w:type="dxa"/>
          </w:tcPr>
          <w:p w:rsidR="009148B2" w:rsidRDefault="00C06B67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порода древесины – хвойные</w:t>
            </w:r>
          </w:p>
          <w:p w:rsidR="00C06B67" w:rsidRDefault="00C06B67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толщина – более 44мм</w:t>
            </w:r>
          </w:p>
          <w:p w:rsidR="00C06B67" w:rsidRDefault="00C06B67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сорт </w:t>
            </w:r>
            <w:r w:rsidR="009E654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9E6549" w:rsidRPr="00C06B67" w:rsidRDefault="009E6549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влажность – не более </w:t>
            </w:r>
            <w:r w:rsidR="00011129"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  <w:r w:rsidR="0008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48B2" w:rsidTr="00CB57F8">
        <w:tc>
          <w:tcPr>
            <w:tcW w:w="675" w:type="dxa"/>
            <w:vAlign w:val="center"/>
          </w:tcPr>
          <w:p w:rsidR="009148B2" w:rsidRPr="00F42708" w:rsidRDefault="005554C5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9148B2" w:rsidRDefault="00881FA1" w:rsidP="00881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Профилированный лист оцинкованный Н57</w:t>
            </w:r>
            <w:r w:rsidR="004E4105">
              <w:rPr>
                <w:rFonts w:ascii="Times New Roman" w:hAnsi="Times New Roman" w:cs="Times New Roman"/>
                <w:sz w:val="24"/>
                <w:szCs w:val="24"/>
              </w:rPr>
              <w:t>-750</w:t>
            </w:r>
            <w:r w:rsidR="00471E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71E9F" w:rsidRPr="00F42708" w:rsidRDefault="00471E9F" w:rsidP="00881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24045-2010</w:t>
            </w:r>
          </w:p>
        </w:tc>
        <w:tc>
          <w:tcPr>
            <w:tcW w:w="6379" w:type="dxa"/>
          </w:tcPr>
          <w:p w:rsidR="009148B2" w:rsidRDefault="004E4105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толщина листа – 0,6</w:t>
            </w:r>
          </w:p>
          <w:p w:rsidR="004E4105" w:rsidRDefault="004E4105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ширина рабочая – 750мм</w:t>
            </w:r>
          </w:p>
          <w:p w:rsidR="004E4105" w:rsidRDefault="004E4105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ширина полная – 801мм</w:t>
            </w:r>
          </w:p>
          <w:p w:rsidR="00471E9F" w:rsidRPr="00F42708" w:rsidRDefault="00471E9F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цвет - серый</w:t>
            </w:r>
          </w:p>
        </w:tc>
      </w:tr>
      <w:tr w:rsidR="009148B2" w:rsidTr="00CB57F8">
        <w:tc>
          <w:tcPr>
            <w:tcW w:w="675" w:type="dxa"/>
            <w:vAlign w:val="center"/>
          </w:tcPr>
          <w:p w:rsidR="009148B2" w:rsidRPr="00F42708" w:rsidRDefault="005554C5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402" w:type="dxa"/>
          </w:tcPr>
          <w:p w:rsidR="009148B2" w:rsidRPr="00F42708" w:rsidRDefault="00284949" w:rsidP="00F23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Шурупы-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саморезы</w:t>
            </w:r>
            <w:proofErr w:type="spellEnd"/>
            <w:r w:rsidR="00F2349F">
              <w:rPr>
                <w:rFonts w:ascii="Times New Roman" w:hAnsi="Times New Roman" w:cs="Times New Roman"/>
                <w:sz w:val="24"/>
                <w:szCs w:val="24"/>
              </w:rPr>
              <w:t xml:space="preserve"> кровельные оцинкованные 4,8*29</w:t>
            </w:r>
          </w:p>
        </w:tc>
        <w:tc>
          <w:tcPr>
            <w:tcW w:w="6379" w:type="dxa"/>
          </w:tcPr>
          <w:p w:rsidR="00284949" w:rsidRDefault="00F2349F" w:rsidP="00D57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84949" w:rsidRPr="0028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длина, </w:t>
            </w:r>
            <w:proofErr w:type="gramStart"/>
            <w:r w:rsidR="00284949" w:rsidRPr="00284949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="0028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284949" w:rsidRPr="00284949">
              <w:rPr>
                <w:rFonts w:ascii="Times New Roman" w:eastAsia="Times New Roman" w:hAnsi="Times New Roman" w:cs="Times New Roman"/>
                <w:sz w:val="24"/>
                <w:szCs w:val="24"/>
              </w:rPr>
              <w:t>27,75-30,75</w:t>
            </w:r>
          </w:p>
          <w:p w:rsidR="00D57A7F" w:rsidRDefault="00F2349F" w:rsidP="00D57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шаг резьбы, </w:t>
            </w:r>
            <w:proofErr w:type="gramStart"/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>2,12</w:t>
            </w:r>
          </w:p>
          <w:p w:rsidR="00D57A7F" w:rsidRDefault="00F2349F" w:rsidP="00D57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толщина бурта, </w:t>
            </w:r>
            <w:proofErr w:type="gramStart"/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>0,9-1,15</w:t>
            </w:r>
          </w:p>
          <w:p w:rsidR="00D57A7F" w:rsidRDefault="00F2349F" w:rsidP="00D57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диаметр бурта, </w:t>
            </w:r>
            <w:proofErr w:type="gramStart"/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>10,00-10,60</w:t>
            </w:r>
          </w:p>
          <w:p w:rsidR="00D57A7F" w:rsidRDefault="00F2349F" w:rsidP="00D57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 головки, </w:t>
            </w:r>
            <w:proofErr w:type="gramStart"/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>4,15-4,45</w:t>
            </w:r>
          </w:p>
          <w:p w:rsidR="00D57A7F" w:rsidRDefault="00F2349F" w:rsidP="00D57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наружный диаметр, </w:t>
            </w:r>
            <w:proofErr w:type="gramStart"/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>4,70-4,85</w:t>
            </w:r>
          </w:p>
          <w:p w:rsidR="00D57A7F" w:rsidRDefault="00F2349F" w:rsidP="00F234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диаметр сверла, </w:t>
            </w:r>
            <w:proofErr w:type="gramStart"/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>2,80-3,00</w:t>
            </w:r>
          </w:p>
          <w:p w:rsidR="00D57A7F" w:rsidRDefault="00F2349F" w:rsidP="00F234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длина сверла, </w:t>
            </w:r>
            <w:proofErr w:type="gramStart"/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>4,00-5,50</w:t>
            </w:r>
          </w:p>
          <w:p w:rsidR="00D57A7F" w:rsidRDefault="00F2349F" w:rsidP="00F234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диаметр шайбы, </w:t>
            </w:r>
            <w:proofErr w:type="gramStart"/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>13,80-14,20</w:t>
            </w:r>
          </w:p>
          <w:p w:rsidR="00D57A7F" w:rsidRPr="00D57A7F" w:rsidRDefault="00F2349F" w:rsidP="00F234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толщина шайбы, </w:t>
            </w:r>
            <w:proofErr w:type="gramStart"/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>0,70-0,90</w:t>
            </w:r>
          </w:p>
          <w:p w:rsidR="00D57A7F" w:rsidRDefault="00F2349F" w:rsidP="00F234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</w:t>
            </w:r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вердость </w:t>
            </w:r>
            <w:proofErr w:type="spellStart"/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>серцевины</w:t>
            </w:r>
            <w:proofErr w:type="spellEnd"/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>, HV</w:t>
            </w:r>
            <w:r w:rsid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>240-425</w:t>
            </w:r>
          </w:p>
          <w:p w:rsidR="009148B2" w:rsidRPr="00F2349F" w:rsidRDefault="00F2349F" w:rsidP="00F234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тв</w:t>
            </w:r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>ердость поверхности, HV</w:t>
            </w:r>
            <w:r w:rsid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>min</w:t>
            </w:r>
            <w:proofErr w:type="spellEnd"/>
            <w:r w:rsidR="00D57A7F" w:rsidRPr="00D5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560</w:t>
            </w:r>
          </w:p>
        </w:tc>
      </w:tr>
      <w:tr w:rsidR="009148B2" w:rsidTr="00CB57F8">
        <w:tc>
          <w:tcPr>
            <w:tcW w:w="675" w:type="dxa"/>
            <w:vAlign w:val="center"/>
          </w:tcPr>
          <w:p w:rsidR="009148B2" w:rsidRPr="00F42708" w:rsidRDefault="005554C5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9148B2" w:rsidRPr="00F42708" w:rsidRDefault="00CC50A4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Грунтовка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Кнауф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Изогрунд</w:t>
            </w:r>
            <w:proofErr w:type="spellEnd"/>
          </w:p>
        </w:tc>
        <w:tc>
          <w:tcPr>
            <w:tcW w:w="6379" w:type="dxa"/>
          </w:tcPr>
          <w:p w:rsidR="00CC50A4" w:rsidRPr="00CC50A4" w:rsidRDefault="00CC50A4" w:rsidP="00CC50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цвет - белый</w:t>
            </w:r>
          </w:p>
          <w:p w:rsidR="00CC50A4" w:rsidRDefault="00CC50A4" w:rsidP="00CC50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Symbol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C50A4">
              <w:rPr>
                <w:rFonts w:ascii="Times New Roman" w:eastAsia="Times New Roman" w:hAnsi="Times New Roman" w:cs="Times New Roman"/>
                <w:sz w:val="24"/>
                <w:szCs w:val="24"/>
              </w:rPr>
              <w:t>асход - 0,2 л/м</w:t>
            </w:r>
            <w:proofErr w:type="gramStart"/>
            <w:r w:rsidRPr="00CC50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C50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148B2" w:rsidRDefault="00CC50A4" w:rsidP="00CC50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Pr="00CC50A4">
              <w:rPr>
                <w:rFonts w:ascii="Times New Roman" w:eastAsia="Times New Roman" w:hAnsi="Times New Roman" w:cs="Times New Roman"/>
                <w:sz w:val="24"/>
                <w:szCs w:val="24"/>
              </w:rPr>
              <w:t>ремя высыхания - 24 часа</w:t>
            </w:r>
          </w:p>
          <w:p w:rsidR="00CC50A4" w:rsidRPr="00CC50A4" w:rsidRDefault="00CC50A4" w:rsidP="00CC50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C50A4">
              <w:rPr>
                <w:rFonts w:ascii="Times New Roman" w:hAnsi="Times New Roman" w:cs="Times New Roman"/>
                <w:sz w:val="24"/>
                <w:szCs w:val="24"/>
              </w:rPr>
              <w:t>емпература поверхности основания и окружающего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оздуха должна быть не ниже +5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proofErr w:type="gramEnd"/>
          </w:p>
        </w:tc>
      </w:tr>
      <w:tr w:rsidR="009148B2" w:rsidTr="00CB57F8">
        <w:tc>
          <w:tcPr>
            <w:tcW w:w="675" w:type="dxa"/>
            <w:vAlign w:val="center"/>
          </w:tcPr>
          <w:p w:rsidR="009148B2" w:rsidRPr="00F42708" w:rsidRDefault="005554C5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9148B2" w:rsidRPr="000A76D6" w:rsidRDefault="000A76D6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Фасадная сетка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X-GLASS</w:t>
            </w:r>
          </w:p>
        </w:tc>
        <w:tc>
          <w:tcPr>
            <w:tcW w:w="6379" w:type="dxa"/>
          </w:tcPr>
          <w:p w:rsidR="009148B2" w:rsidRDefault="000A76D6" w:rsidP="000457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012CC" w:rsidRPr="003C11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тип фасадной сетки - 160 г/м</w:t>
            </w:r>
            <w:proofErr w:type="gramStart"/>
            <w:r w:rsidR="008012CC" w:rsidRPr="003C11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proofErr w:type="gramEnd"/>
          </w:p>
          <w:p w:rsidR="008012CC" w:rsidRDefault="008012CC" w:rsidP="000457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размер ячейки – 5х5 мм</w:t>
            </w:r>
          </w:p>
          <w:p w:rsidR="008012CC" w:rsidRDefault="008012CC" w:rsidP="000457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</w:t>
            </w:r>
            <w:r w:rsidRPr="008012CC">
              <w:rPr>
                <w:rFonts w:ascii="Times New Roman" w:eastAsia="Times New Roman" w:hAnsi="Times New Roman" w:cs="Times New Roman"/>
                <w:sz w:val="24"/>
                <w:szCs w:val="24"/>
              </w:rPr>
              <w:t>асса на единицу площади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Pr="008012CC">
              <w:rPr>
                <w:rFonts w:ascii="Times New Roman" w:eastAsia="Times New Roman" w:hAnsi="Times New Roman" w:cs="Times New Roman"/>
                <w:sz w:val="24"/>
                <w:szCs w:val="24"/>
              </w:rPr>
              <w:t>160±10%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012CC">
              <w:rPr>
                <w:rFonts w:ascii="Times New Roman" w:eastAsia="Times New Roman" w:hAnsi="Times New Roman" w:cs="Times New Roman"/>
                <w:sz w:val="24"/>
                <w:szCs w:val="24"/>
              </w:rPr>
              <w:t>г/м</w:t>
            </w:r>
            <w:proofErr w:type="gramStart"/>
            <w:r w:rsidRPr="008012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8012CC" w:rsidRDefault="008012CC" w:rsidP="000457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толщина,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8012CC">
              <w:rPr>
                <w:rFonts w:ascii="Times New Roman" w:eastAsia="Times New Roman" w:hAnsi="Times New Roman" w:cs="Times New Roman"/>
                <w:sz w:val="24"/>
                <w:szCs w:val="24"/>
              </w:rPr>
              <w:t>, не менее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0,35</w:t>
            </w:r>
          </w:p>
          <w:p w:rsidR="008012CC" w:rsidRDefault="008012CC" w:rsidP="000457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ш</w:t>
            </w:r>
            <w:r w:rsidRPr="00801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ирина,  </w:t>
            </w:r>
            <w:proofErr w:type="gramStart"/>
            <w:r w:rsidRPr="008012CC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8012CC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  <w:p w:rsidR="008012CC" w:rsidRDefault="008012CC" w:rsidP="000457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</w:t>
            </w:r>
            <w:r w:rsidRPr="008012CC">
              <w:rPr>
                <w:rFonts w:ascii="Times New Roman" w:eastAsia="Times New Roman" w:hAnsi="Times New Roman" w:cs="Times New Roman"/>
                <w:sz w:val="24"/>
                <w:szCs w:val="24"/>
              </w:rPr>
              <w:t>одержание пропиточного материала, % по массе, не менее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Pr="008012CC">
              <w:rPr>
                <w:rFonts w:ascii="Times New Roman" w:eastAsia="Times New Roman" w:hAnsi="Times New Roman" w:cs="Times New Roman"/>
                <w:sz w:val="24"/>
                <w:szCs w:val="24"/>
              </w:rPr>
              <w:t>17±3 %</w:t>
            </w:r>
          </w:p>
          <w:p w:rsidR="008012CC" w:rsidRDefault="008012CC" w:rsidP="008012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</w:t>
            </w:r>
            <w:r w:rsidRPr="008012CC">
              <w:rPr>
                <w:rFonts w:ascii="Times New Roman" w:eastAsia="Times New Roman" w:hAnsi="Times New Roman" w:cs="Times New Roman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рывная нагрузка, Н/см, не менее</w:t>
            </w:r>
          </w:p>
          <w:p w:rsidR="008012CC" w:rsidRDefault="008012CC" w:rsidP="008012CC">
            <w:pPr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2CC">
              <w:rPr>
                <w:rFonts w:ascii="Times New Roman" w:eastAsia="Times New Roman" w:hAnsi="Times New Roman" w:cs="Times New Roman"/>
                <w:sz w:val="24"/>
                <w:szCs w:val="24"/>
              </w:rPr>
              <w:t>- по основе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1800</w:t>
            </w:r>
          </w:p>
          <w:p w:rsidR="008012CC" w:rsidRDefault="008012CC" w:rsidP="008012CC">
            <w:pPr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2CC">
              <w:rPr>
                <w:rFonts w:ascii="Times New Roman" w:eastAsia="Times New Roman" w:hAnsi="Times New Roman" w:cs="Times New Roman"/>
                <w:sz w:val="24"/>
                <w:szCs w:val="24"/>
              </w:rPr>
              <w:t>- по утку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1400</w:t>
            </w:r>
          </w:p>
          <w:p w:rsidR="008012CC" w:rsidRDefault="008012CC" w:rsidP="008012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</w:t>
            </w:r>
            <w:r w:rsidRPr="00801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азрывная нагрузка после 28 дней выдержки в 5% растворе </w:t>
            </w:r>
            <w:proofErr w:type="spellStart"/>
            <w:r w:rsidRPr="008012CC">
              <w:rPr>
                <w:rFonts w:ascii="Times New Roman" w:eastAsia="Times New Roman" w:hAnsi="Times New Roman" w:cs="Times New Roman"/>
                <w:sz w:val="24"/>
                <w:szCs w:val="24"/>
              </w:rPr>
              <w:t>NaOH</w:t>
            </w:r>
            <w:proofErr w:type="spellEnd"/>
            <w:r w:rsidRPr="00801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температуре 18-30 °C, Н/см, не менее</w:t>
            </w:r>
          </w:p>
          <w:p w:rsidR="008012CC" w:rsidRDefault="008012CC" w:rsidP="008012CC">
            <w:pPr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основе</w:t>
            </w:r>
            <w:r w:rsidR="007870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- 1080</w:t>
            </w:r>
          </w:p>
          <w:p w:rsidR="008012CC" w:rsidRPr="008012CC" w:rsidRDefault="008012CC" w:rsidP="008012CC">
            <w:pPr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2CC">
              <w:rPr>
                <w:rFonts w:ascii="Times New Roman" w:eastAsia="Times New Roman" w:hAnsi="Times New Roman" w:cs="Times New Roman"/>
                <w:sz w:val="24"/>
                <w:szCs w:val="24"/>
              </w:rPr>
              <w:t>- по утку</w:t>
            </w:r>
            <w:r w:rsidR="007870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- 840</w:t>
            </w:r>
          </w:p>
        </w:tc>
      </w:tr>
      <w:tr w:rsidR="009148B2" w:rsidTr="00CB57F8">
        <w:tc>
          <w:tcPr>
            <w:tcW w:w="675" w:type="dxa"/>
            <w:vAlign w:val="center"/>
          </w:tcPr>
          <w:p w:rsidR="009148B2" w:rsidRPr="00F42708" w:rsidRDefault="005554C5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9148B2" w:rsidRPr="00F42708" w:rsidRDefault="00441AA0" w:rsidP="0044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Штукатурка фасадная КНАУФ-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Унтерпутц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УП-210</w:t>
            </w:r>
          </w:p>
        </w:tc>
        <w:tc>
          <w:tcPr>
            <w:tcW w:w="6379" w:type="dxa"/>
          </w:tcPr>
          <w:p w:rsidR="009148B2" w:rsidRDefault="00441AA0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толщина штукатурки:</w:t>
            </w:r>
          </w:p>
          <w:p w:rsidR="00441AA0" w:rsidRDefault="00441AA0" w:rsidP="00045718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одного слоя – 20мм</w:t>
            </w:r>
          </w:p>
          <w:p w:rsidR="00441AA0" w:rsidRDefault="00441AA0" w:rsidP="00045718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минимальная – 10мм</w:t>
            </w:r>
          </w:p>
          <w:p w:rsidR="00441AA0" w:rsidRDefault="00441AA0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высыхание раствора – 7 суток</w:t>
            </w:r>
          </w:p>
          <w:p w:rsidR="00441AA0" w:rsidRDefault="00441AA0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зернистость – до 1,25мм</w:t>
            </w:r>
          </w:p>
          <w:p w:rsidR="00441AA0" w:rsidRDefault="00441AA0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водоудерживающая способность – не менее 98%</w:t>
            </w:r>
          </w:p>
          <w:p w:rsidR="00441AA0" w:rsidRDefault="00441AA0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жизнеспособность раствора – 1,5-2,0часа</w:t>
            </w:r>
          </w:p>
          <w:p w:rsidR="00441AA0" w:rsidRDefault="00441AA0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прочность на сжатие ˃ 2,5МПа</w:t>
            </w:r>
          </w:p>
          <w:p w:rsidR="00441AA0" w:rsidRDefault="00441AA0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адгезия раствора ˃ 0,4МПа</w:t>
            </w:r>
          </w:p>
          <w:p w:rsidR="00441AA0" w:rsidRDefault="00441AA0" w:rsidP="00441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коэффициент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паропроницаемости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˃ 0,1 мг/(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м·час·Па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41AA0" w:rsidRPr="00F42708" w:rsidRDefault="00441AA0" w:rsidP="00441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морозостойкость – 25 циклов</w:t>
            </w:r>
          </w:p>
        </w:tc>
      </w:tr>
      <w:tr w:rsidR="009148B2" w:rsidTr="00CB57F8">
        <w:tc>
          <w:tcPr>
            <w:tcW w:w="675" w:type="dxa"/>
            <w:vAlign w:val="center"/>
          </w:tcPr>
          <w:p w:rsidR="009148B2" w:rsidRPr="00F42708" w:rsidRDefault="005554C5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02" w:type="dxa"/>
          </w:tcPr>
          <w:p w:rsidR="009148B2" w:rsidRPr="00F42708" w:rsidRDefault="00A479C3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Штукатурка декоративная КНАУФ-Диамант</w:t>
            </w:r>
          </w:p>
        </w:tc>
        <w:tc>
          <w:tcPr>
            <w:tcW w:w="6379" w:type="dxa"/>
          </w:tcPr>
          <w:p w:rsidR="009148B2" w:rsidRDefault="00A479C3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плотность - </w:t>
            </w:r>
            <w:r w:rsidRPr="00A479C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&lt; 1770 кг/м3(в сухом состоянии)</w:t>
            </w:r>
          </w:p>
          <w:p w:rsidR="00A479C3" w:rsidRDefault="00A479C3" w:rsidP="0004571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размер зерна - </w:t>
            </w:r>
            <w:r w:rsidRPr="00A479C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&lt; 3 мм</w:t>
            </w:r>
          </w:p>
          <w:p w:rsidR="00A479C3" w:rsidRDefault="00A479C3" w:rsidP="0004571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- п</w:t>
            </w:r>
            <w:r w:rsidRPr="00A479C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рочность при сжатии - &gt; 3,5 МПа</w:t>
            </w:r>
          </w:p>
          <w:p w:rsidR="00A479C3" w:rsidRDefault="00A479C3" w:rsidP="0004571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- к</w:t>
            </w:r>
            <w:r w:rsidRPr="00A479C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оэффициент </w:t>
            </w:r>
            <w:proofErr w:type="spellStart"/>
            <w:r w:rsidRPr="00A479C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паропроницаемости</w:t>
            </w:r>
            <w:proofErr w:type="spellEnd"/>
            <w:r w:rsidRPr="00A479C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- 0,1 мг/</w:t>
            </w:r>
            <w:proofErr w:type="spellStart"/>
            <w:r w:rsidRPr="00A479C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м·ч·Па</w:t>
            </w:r>
            <w:proofErr w:type="spellEnd"/>
          </w:p>
          <w:p w:rsidR="00A479C3" w:rsidRDefault="00A479C3" w:rsidP="0004571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-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водопоглощ</w:t>
            </w:r>
            <w:r w:rsidRPr="00A479C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ение</w:t>
            </w:r>
            <w:proofErr w:type="spellEnd"/>
            <w:r w:rsidRPr="00A479C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- &lt; 15 %</w:t>
            </w:r>
          </w:p>
          <w:p w:rsidR="00A479C3" w:rsidRPr="00F42708" w:rsidRDefault="00A479C3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- м</w:t>
            </w:r>
            <w:r w:rsidRPr="00A479C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орозостойкость - &gt; 50 циклов</w:t>
            </w:r>
          </w:p>
        </w:tc>
      </w:tr>
      <w:tr w:rsidR="009148B2" w:rsidTr="00CB57F8">
        <w:tc>
          <w:tcPr>
            <w:tcW w:w="675" w:type="dxa"/>
            <w:vAlign w:val="center"/>
          </w:tcPr>
          <w:p w:rsidR="009148B2" w:rsidRPr="00F42708" w:rsidRDefault="005554C5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02" w:type="dxa"/>
          </w:tcPr>
          <w:p w:rsidR="009148B2" w:rsidRPr="00A479C3" w:rsidRDefault="00A479C3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Фасадная краска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Parade F30</w:t>
            </w:r>
          </w:p>
        </w:tc>
        <w:tc>
          <w:tcPr>
            <w:tcW w:w="6379" w:type="dxa"/>
          </w:tcPr>
          <w:p w:rsidR="002F6AD2" w:rsidRDefault="002F6AD2" w:rsidP="002F6AD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</w:t>
            </w:r>
            <w:r w:rsidRPr="00281F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ремя высыхания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81F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 температуре +20</w:t>
            </w:r>
            <w:proofErr w:type="gramStart"/>
            <w:r w:rsidRPr="00281F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°С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F6A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 влажности воздуха 65%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  <w:p w:rsidR="002F6AD2" w:rsidRDefault="002F6AD2" w:rsidP="002F6AD2">
            <w:pPr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температуре 20°C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относительной влажности 65%: </w:t>
            </w:r>
          </w:p>
          <w:p w:rsidR="002F6AD2" w:rsidRDefault="002F6AD2" w:rsidP="002F6AD2">
            <w:pPr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пыли - 1 ч </w:t>
            </w:r>
          </w:p>
          <w:p w:rsidR="002F6AD2" w:rsidRDefault="002F6AD2" w:rsidP="002F6AD2">
            <w:pPr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межслойная сушка - 4 ч </w:t>
            </w:r>
          </w:p>
          <w:p w:rsidR="002F6AD2" w:rsidRDefault="002F6AD2" w:rsidP="002F6AD2">
            <w:pPr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281F96">
              <w:rPr>
                <w:rFonts w:ascii="Times New Roman" w:eastAsia="Times New Roman" w:hAnsi="Times New Roman" w:cs="Times New Roman"/>
                <w:sz w:val="24"/>
                <w:szCs w:val="24"/>
              </w:rPr>
              <w:t>олный набор прочности - 1 неделя</w:t>
            </w:r>
          </w:p>
          <w:p w:rsidR="002F6AD2" w:rsidRPr="00F42708" w:rsidRDefault="002F6AD2" w:rsidP="002F6A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Pr="00281F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римерный расход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 </w:t>
            </w:r>
            <w:r w:rsidRPr="00281F96">
              <w:rPr>
                <w:rFonts w:ascii="Times New Roman" w:eastAsia="Times New Roman" w:hAnsi="Times New Roman" w:cs="Times New Roman"/>
                <w:sz w:val="24"/>
                <w:szCs w:val="24"/>
              </w:rPr>
              <w:t>9-14 м</w:t>
            </w:r>
            <w:proofErr w:type="gramStart"/>
            <w:r w:rsidRPr="00281F9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281F96">
              <w:rPr>
                <w:rFonts w:ascii="Times New Roman" w:eastAsia="Times New Roman" w:hAnsi="Times New Roman" w:cs="Times New Roman"/>
                <w:sz w:val="24"/>
                <w:szCs w:val="24"/>
              </w:rPr>
              <w:t>/л (на один слой) в зависимости от типа поверхности, ее неров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ностей, впитывающей способности</w:t>
            </w:r>
          </w:p>
        </w:tc>
      </w:tr>
      <w:tr w:rsidR="009148B2" w:rsidTr="00CB57F8">
        <w:tc>
          <w:tcPr>
            <w:tcW w:w="675" w:type="dxa"/>
            <w:vAlign w:val="center"/>
          </w:tcPr>
          <w:p w:rsidR="009148B2" w:rsidRPr="00F42708" w:rsidRDefault="005554C5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402" w:type="dxa"/>
          </w:tcPr>
          <w:p w:rsidR="009148B2" w:rsidRPr="002F6AD2" w:rsidRDefault="002F6AD2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Грунтовка акриловая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Parade G30</w:t>
            </w:r>
          </w:p>
        </w:tc>
        <w:tc>
          <w:tcPr>
            <w:tcW w:w="6379" w:type="dxa"/>
          </w:tcPr>
          <w:p w:rsidR="002F6AD2" w:rsidRPr="00450393" w:rsidRDefault="002F6AD2" w:rsidP="002F6A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39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proofErr w:type="gramStart"/>
            <w:r w:rsidRPr="0045039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c</w:t>
            </w:r>
            <w:proofErr w:type="gramEnd"/>
            <w:r w:rsidRPr="00450393">
              <w:rPr>
                <w:rFonts w:ascii="Times New Roman" w:hAnsi="Times New Roman" w:cs="Times New Roman"/>
                <w:iCs/>
                <w:sz w:val="24"/>
                <w:szCs w:val="24"/>
              </w:rPr>
              <w:t>ухой остаток:</w:t>
            </w:r>
            <w:r w:rsidR="00450393" w:rsidRPr="0045039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50393">
              <w:rPr>
                <w:rFonts w:ascii="Times New Roman" w:hAnsi="Times New Roman" w:cs="Times New Roman"/>
                <w:iCs/>
                <w:sz w:val="24"/>
                <w:szCs w:val="24"/>
              </w:rPr>
              <w:t>не менее 13%</w:t>
            </w:r>
          </w:p>
          <w:p w:rsidR="002F6AD2" w:rsidRPr="00450393" w:rsidRDefault="002F6AD2" w:rsidP="002F6A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393">
              <w:rPr>
                <w:rFonts w:ascii="Times New Roman" w:hAnsi="Times New Roman" w:cs="Times New Roman"/>
                <w:iCs/>
                <w:sz w:val="24"/>
                <w:szCs w:val="24"/>
              </w:rPr>
              <w:t>- плотность:</w:t>
            </w:r>
            <w:r w:rsidR="0045039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50393">
              <w:rPr>
                <w:rFonts w:ascii="Times New Roman" w:hAnsi="Times New Roman" w:cs="Times New Roman"/>
                <w:iCs/>
                <w:sz w:val="24"/>
                <w:szCs w:val="24"/>
              </w:rPr>
              <w:t>1 г/см</w:t>
            </w:r>
            <w:r w:rsidRPr="00450393"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3</w:t>
            </w:r>
          </w:p>
          <w:p w:rsidR="002F6AD2" w:rsidRPr="00450393" w:rsidRDefault="002F6AD2" w:rsidP="002F6A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393">
              <w:rPr>
                <w:rFonts w:ascii="Times New Roman" w:hAnsi="Times New Roman" w:cs="Times New Roman"/>
                <w:iCs/>
                <w:sz w:val="24"/>
                <w:szCs w:val="24"/>
              </w:rPr>
              <w:t>- максимальный размер частиц:</w:t>
            </w:r>
            <w:r w:rsidR="0045039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50393">
              <w:rPr>
                <w:rFonts w:ascii="Times New Roman" w:hAnsi="Times New Roman" w:cs="Times New Roman"/>
                <w:iCs/>
                <w:sz w:val="24"/>
                <w:szCs w:val="24"/>
              </w:rPr>
              <w:t>0,001мм</w:t>
            </w:r>
          </w:p>
          <w:p w:rsidR="002F6AD2" w:rsidRPr="00450393" w:rsidRDefault="002F6AD2" w:rsidP="002F6A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393">
              <w:rPr>
                <w:rFonts w:ascii="Times New Roman" w:hAnsi="Times New Roman" w:cs="Times New Roman"/>
                <w:iCs/>
                <w:sz w:val="24"/>
                <w:szCs w:val="24"/>
              </w:rPr>
              <w:t>- расход: 1 л на 13 м</w:t>
            </w:r>
            <w:proofErr w:type="gramStart"/>
            <w:r w:rsidRPr="00450393"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2</w:t>
            </w:r>
            <w:proofErr w:type="gramEnd"/>
            <w:r w:rsidRPr="0045039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(для однослойного нанесения)</w:t>
            </w:r>
          </w:p>
          <w:p w:rsidR="009148B2" w:rsidRDefault="002F6AD2" w:rsidP="0004571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50393">
              <w:rPr>
                <w:rFonts w:ascii="Times New Roman" w:hAnsi="Times New Roman" w:cs="Times New Roman"/>
                <w:iCs/>
                <w:sz w:val="24"/>
                <w:szCs w:val="24"/>
              </w:rPr>
              <w:t>- время высыхания:</w:t>
            </w:r>
            <w:r w:rsidR="0045039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50393">
              <w:rPr>
                <w:rFonts w:ascii="Times New Roman" w:hAnsi="Times New Roman" w:cs="Times New Roman"/>
                <w:iCs/>
                <w:sz w:val="24"/>
                <w:szCs w:val="24"/>
              </w:rPr>
              <w:t>3 ч (при t не менее 20</w:t>
            </w:r>
            <w:proofErr w:type="gramStart"/>
            <w:r w:rsidRPr="0045039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°С</w:t>
            </w:r>
            <w:proofErr w:type="gramEnd"/>
            <w:r w:rsidRPr="0045039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влажности 70%)</w:t>
            </w:r>
          </w:p>
          <w:p w:rsidR="00450393" w:rsidRPr="002F6AD2" w:rsidRDefault="00450393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proofErr w:type="gramStart"/>
            <w:r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м</w:t>
            </w:r>
            <w:r w:rsidRPr="00450393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инимальная</w:t>
            </w:r>
            <w:proofErr w:type="gramEnd"/>
            <w:r w:rsidRPr="00450393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 t° нанесения - </w:t>
            </w:r>
            <w:r w:rsidRPr="00450393">
              <w:rPr>
                <w:rFonts w:ascii="Times New Roman" w:hAnsi="Times New Roman" w:cs="Times New Roman"/>
                <w:sz w:val="24"/>
                <w:szCs w:val="24"/>
              </w:rPr>
              <w:t>+10</w:t>
            </w:r>
            <w:r w:rsidRPr="0045039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45039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DB0AC8" w:rsidTr="00CB57F8">
        <w:tc>
          <w:tcPr>
            <w:tcW w:w="675" w:type="dxa"/>
            <w:vAlign w:val="center"/>
          </w:tcPr>
          <w:p w:rsidR="00DB0AC8" w:rsidRDefault="005554C5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02" w:type="dxa"/>
          </w:tcPr>
          <w:p w:rsidR="00DB0AC8" w:rsidRDefault="005E0FA3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Искусственный облицовочный камень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Foreland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</w:tcPr>
          <w:p w:rsidR="00DB0AC8" w:rsidRDefault="005E0FA3" w:rsidP="002F6A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размер плоских элементов - </w:t>
            </w:r>
            <w:r w:rsidRPr="005E0FA3">
              <w:rPr>
                <w:rFonts w:ascii="Times New Roman" w:hAnsi="Times New Roman" w:cs="Times New Roman"/>
                <w:sz w:val="24"/>
                <w:szCs w:val="24"/>
              </w:rPr>
              <w:t>27,5х13см</w:t>
            </w:r>
          </w:p>
          <w:p w:rsidR="005E0FA3" w:rsidRDefault="005E0FA3" w:rsidP="002F6A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размер угловых элементов - </w:t>
            </w:r>
            <w:r w:rsidRPr="005E0FA3">
              <w:rPr>
                <w:rFonts w:ascii="Times New Roman" w:hAnsi="Times New Roman" w:cs="Times New Roman"/>
                <w:sz w:val="24"/>
                <w:szCs w:val="24"/>
              </w:rPr>
              <w:t xml:space="preserve">26х13см (по </w:t>
            </w:r>
            <w:proofErr w:type="spellStart"/>
            <w:r w:rsidRPr="005E0FA3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Pr="005E0FA3">
              <w:rPr>
                <w:rFonts w:ascii="Times New Roman" w:hAnsi="Times New Roman" w:cs="Times New Roman"/>
                <w:sz w:val="24"/>
                <w:szCs w:val="24"/>
              </w:rPr>
              <w:t>. поверхности)</w:t>
            </w:r>
          </w:p>
          <w:p w:rsidR="005E0FA3" w:rsidRPr="000906BF" w:rsidRDefault="005E0FA3" w:rsidP="002F6A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толщина элементов – 1,</w:t>
            </w:r>
            <w:r w:rsidR="000906BF">
              <w:rPr>
                <w:rFonts w:ascii="Times New Roman" w:hAnsi="Times New Roman" w:cs="Times New Roman"/>
                <w:sz w:val="24"/>
                <w:szCs w:val="24"/>
              </w:rPr>
              <w:t>5-2см</w:t>
            </w:r>
          </w:p>
        </w:tc>
      </w:tr>
      <w:tr w:rsidR="000906BF" w:rsidTr="00CB57F8">
        <w:tc>
          <w:tcPr>
            <w:tcW w:w="675" w:type="dxa"/>
            <w:vAlign w:val="center"/>
          </w:tcPr>
          <w:p w:rsidR="000906BF" w:rsidRDefault="005554C5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02" w:type="dxa"/>
          </w:tcPr>
          <w:p w:rsidR="000906BF" w:rsidRDefault="000906BF" w:rsidP="00090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Смесь песчано-гравийная природная обогащенная</w:t>
            </w:r>
          </w:p>
        </w:tc>
        <w:tc>
          <w:tcPr>
            <w:tcW w:w="6379" w:type="dxa"/>
          </w:tcPr>
          <w:p w:rsidR="000906BF" w:rsidRDefault="000906BF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содержание зерен гравия 35-50%</w:t>
            </w:r>
          </w:p>
        </w:tc>
      </w:tr>
      <w:tr w:rsidR="000906BF" w:rsidTr="00CB57F8">
        <w:tc>
          <w:tcPr>
            <w:tcW w:w="675" w:type="dxa"/>
            <w:vAlign w:val="center"/>
          </w:tcPr>
          <w:p w:rsidR="000906BF" w:rsidRDefault="005554C5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02" w:type="dxa"/>
          </w:tcPr>
          <w:p w:rsidR="000906BF" w:rsidRDefault="002030FF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6379" w:type="dxa"/>
          </w:tcPr>
          <w:p w:rsidR="000906BF" w:rsidRDefault="002030FF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класс бетона – В15</w:t>
            </w:r>
          </w:p>
          <w:p w:rsidR="002030FF" w:rsidRDefault="002030FF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марка бетона по прочности – 200</w:t>
            </w:r>
          </w:p>
          <w:p w:rsidR="002030FF" w:rsidRDefault="002030FF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марка бетона по морозостойкости – F100</w:t>
            </w:r>
          </w:p>
          <w:p w:rsidR="002030FF" w:rsidRDefault="002030FF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марка бетона по водонепроницаемости – W4</w:t>
            </w:r>
          </w:p>
        </w:tc>
      </w:tr>
      <w:tr w:rsidR="000906BF" w:rsidTr="00CB57F8">
        <w:tc>
          <w:tcPr>
            <w:tcW w:w="675" w:type="dxa"/>
            <w:vAlign w:val="center"/>
          </w:tcPr>
          <w:p w:rsidR="000906BF" w:rsidRDefault="005554C5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02" w:type="dxa"/>
          </w:tcPr>
          <w:p w:rsidR="000906BF" w:rsidRDefault="00387EEA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Сетка арматурная 4С 6А-III-100</w:t>
            </w:r>
            <w:r w:rsidR="00FE21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</w:tcPr>
          <w:p w:rsidR="00387EEA" w:rsidRDefault="00387EEA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класс арматуры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-III</w:t>
            </w:r>
          </w:p>
          <w:p w:rsidR="00387EEA" w:rsidRDefault="00387EEA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диаметр арматуры – 6мм</w:t>
            </w:r>
          </w:p>
          <w:p w:rsidR="000906BF" w:rsidRDefault="00FE2118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сопротивление арматуры:</w:t>
            </w:r>
          </w:p>
          <w:p w:rsidR="00FE2118" w:rsidRPr="00387EEA" w:rsidRDefault="00FE2118" w:rsidP="00387EEA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EE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387EEA">
              <w:rPr>
                <w:rFonts w:ascii="Times New Roman" w:hAnsi="Times New Roman" w:cs="Times New Roman"/>
                <w:sz w:val="24"/>
                <w:szCs w:val="24"/>
              </w:rPr>
              <w:t xml:space="preserve">растяжению для предельного состояния первой группы </w:t>
            </w:r>
            <w:proofErr w:type="spellStart"/>
            <w:r w:rsidRPr="00387EEA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87EE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s</w:t>
            </w:r>
            <w:proofErr w:type="spellEnd"/>
            <w:r w:rsidRPr="00387EEA">
              <w:rPr>
                <w:rFonts w:ascii="Times New Roman" w:hAnsi="Times New Roman" w:cs="Times New Roman"/>
                <w:sz w:val="24"/>
                <w:szCs w:val="24"/>
              </w:rPr>
              <w:t xml:space="preserve"> – 365 (3750)</w:t>
            </w:r>
            <w:r w:rsidR="00387EEA">
              <w:rPr>
                <w:rFonts w:ascii="Times New Roman" w:hAnsi="Times New Roman" w:cs="Times New Roman"/>
                <w:sz w:val="24"/>
                <w:szCs w:val="24"/>
              </w:rPr>
              <w:t xml:space="preserve"> МПа (</w:t>
            </w:r>
            <w:r w:rsidR="00387EEA" w:rsidRPr="00387EE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кгс/см</w:t>
            </w:r>
            <w:proofErr w:type="gramStart"/>
            <w:r w:rsidR="00387EEA" w:rsidRPr="00387EE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  <w:proofErr w:type="gramEnd"/>
            <w:r w:rsidR="00387EEA" w:rsidRPr="00387EE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  <w:p w:rsidR="00FE2118" w:rsidRPr="00387EEA" w:rsidRDefault="00FE2118" w:rsidP="00387EEA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EE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87EEA" w:rsidRPr="00387EEA">
              <w:rPr>
                <w:rFonts w:ascii="Times New Roman" w:hAnsi="Times New Roman" w:cs="Times New Roman"/>
                <w:sz w:val="24"/>
                <w:szCs w:val="24"/>
              </w:rPr>
              <w:t xml:space="preserve">сжатию для предельного состояния первой группы </w:t>
            </w:r>
            <w:proofErr w:type="spellStart"/>
            <w:r w:rsidR="00387EEA" w:rsidRPr="00387EEA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387EEA" w:rsidRPr="00387EE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sc</w:t>
            </w:r>
            <w:proofErr w:type="spellEnd"/>
            <w:r w:rsidR="00387EEA" w:rsidRPr="00387EEA">
              <w:rPr>
                <w:rFonts w:ascii="Times New Roman" w:hAnsi="Times New Roman" w:cs="Times New Roman"/>
                <w:sz w:val="24"/>
                <w:szCs w:val="24"/>
              </w:rPr>
              <w:t xml:space="preserve"> – 355</w:t>
            </w:r>
            <w:r w:rsidR="00387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7EEA" w:rsidRPr="00387EEA">
              <w:rPr>
                <w:rFonts w:ascii="Times New Roman" w:hAnsi="Times New Roman" w:cs="Times New Roman"/>
                <w:sz w:val="24"/>
                <w:szCs w:val="24"/>
              </w:rPr>
              <w:t>(3600)</w:t>
            </w:r>
            <w:r w:rsidR="00387EEA">
              <w:rPr>
                <w:rFonts w:ascii="Times New Roman" w:hAnsi="Times New Roman" w:cs="Times New Roman"/>
                <w:sz w:val="24"/>
                <w:szCs w:val="24"/>
              </w:rPr>
              <w:t xml:space="preserve"> МПа (</w:t>
            </w:r>
            <w:r w:rsidR="00387EEA" w:rsidRPr="00387EE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кгс/см</w:t>
            </w:r>
            <w:proofErr w:type="gramStart"/>
            <w:r w:rsidR="00387EEA" w:rsidRPr="00387EE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  <w:proofErr w:type="gramEnd"/>
            <w:r w:rsidR="00387EEA" w:rsidRPr="00387EE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  <w:p w:rsidR="00387EEA" w:rsidRPr="00387EEA" w:rsidRDefault="00387EEA" w:rsidP="00387EEA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EEA">
              <w:rPr>
                <w:rFonts w:ascii="Times New Roman" w:hAnsi="Times New Roman" w:cs="Times New Roman"/>
                <w:sz w:val="24"/>
                <w:szCs w:val="24"/>
              </w:rPr>
              <w:t xml:space="preserve">- поперечному растяжению для предельного состояния первой группы </w:t>
            </w:r>
            <w:proofErr w:type="spellStart"/>
            <w:r w:rsidRPr="00387EEA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87EE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sw</w:t>
            </w:r>
            <w:proofErr w:type="spellEnd"/>
            <w:r w:rsidRPr="00387EEA">
              <w:rPr>
                <w:rFonts w:ascii="Times New Roman" w:hAnsi="Times New Roman" w:cs="Times New Roman"/>
                <w:sz w:val="24"/>
                <w:szCs w:val="24"/>
              </w:rPr>
              <w:t xml:space="preserve"> – 285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EEA">
              <w:rPr>
                <w:rFonts w:ascii="Times New Roman" w:hAnsi="Times New Roman" w:cs="Times New Roman"/>
                <w:sz w:val="24"/>
                <w:szCs w:val="24"/>
              </w:rPr>
              <w:t>(2900)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МПа (</w:t>
            </w:r>
            <w:r w:rsidRPr="00387EE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кгс/см</w:t>
            </w:r>
            <w:proofErr w:type="gramStart"/>
            <w:r w:rsidRPr="00387EE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  <w:proofErr w:type="gramEnd"/>
            <w:r w:rsidRPr="00387EE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  <w:p w:rsidR="00387EEA" w:rsidRPr="00387EEA" w:rsidRDefault="00387EEA" w:rsidP="00387EEA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EEA">
              <w:rPr>
                <w:rFonts w:ascii="Times New Roman" w:hAnsi="Times New Roman" w:cs="Times New Roman"/>
                <w:sz w:val="24"/>
                <w:szCs w:val="24"/>
              </w:rPr>
              <w:t xml:space="preserve">- растяжению для предельного состояния второй группы </w:t>
            </w:r>
            <w:proofErr w:type="spellStart"/>
            <w:r w:rsidRPr="00387EEA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87EE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s,ser</w:t>
            </w:r>
            <w:proofErr w:type="spellEnd"/>
            <w:r w:rsidRPr="00387EEA">
              <w:rPr>
                <w:rFonts w:ascii="Times New Roman" w:hAnsi="Times New Roman" w:cs="Times New Roman"/>
                <w:sz w:val="24"/>
                <w:szCs w:val="24"/>
              </w:rPr>
              <w:t xml:space="preserve"> – 390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EEA">
              <w:rPr>
                <w:rFonts w:ascii="Times New Roman" w:hAnsi="Times New Roman" w:cs="Times New Roman"/>
                <w:sz w:val="24"/>
                <w:szCs w:val="24"/>
              </w:rPr>
              <w:t>(4000)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МПа (</w:t>
            </w:r>
            <w:r w:rsidRPr="00387EE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кгс/см</w:t>
            </w:r>
            <w:proofErr w:type="gramStart"/>
            <w:r w:rsidRPr="00387EE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  <w:proofErr w:type="gramEnd"/>
            <w:r w:rsidRPr="00387EE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  <w:p w:rsidR="00387EEA" w:rsidRDefault="00387EEA" w:rsidP="002F6A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м</w:t>
            </w:r>
            <w:r w:rsidRPr="00387EE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одуль упругости арматуры</w:t>
            </w:r>
            <w:r w:rsidRPr="00387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87EE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87EE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s</w:t>
            </w:r>
            <w:proofErr w:type="spellEnd"/>
            <w:r w:rsidRPr="00387EEA">
              <w:rPr>
                <w:rFonts w:ascii="Times New Roman" w:hAnsi="Times New Roman" w:cs="Times New Roman"/>
                <w:sz w:val="24"/>
                <w:szCs w:val="24"/>
              </w:rPr>
              <w:t xml:space="preserve"> – 200000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МПа</w:t>
            </w:r>
          </w:p>
          <w:p w:rsidR="00387EEA" w:rsidRDefault="00387EEA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предел текучести – 390 Н/мм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proofErr w:type="gramEnd"/>
          </w:p>
          <w:p w:rsidR="00387EEA" w:rsidRPr="00387EEA" w:rsidRDefault="00387EEA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временное сопротивление разрыву – 590 Н/мм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proofErr w:type="gramEnd"/>
          </w:p>
        </w:tc>
      </w:tr>
      <w:tr w:rsidR="003D3D5B" w:rsidTr="00CB57F8">
        <w:tc>
          <w:tcPr>
            <w:tcW w:w="675" w:type="dxa"/>
            <w:vAlign w:val="center"/>
          </w:tcPr>
          <w:p w:rsidR="003D3D5B" w:rsidRDefault="005554C5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02" w:type="dxa"/>
          </w:tcPr>
          <w:p w:rsidR="003D3D5B" w:rsidRDefault="003D3D5B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Тротуарная плитка</w:t>
            </w:r>
          </w:p>
        </w:tc>
        <w:tc>
          <w:tcPr>
            <w:tcW w:w="6379" w:type="dxa"/>
          </w:tcPr>
          <w:p w:rsidR="003D3D5B" w:rsidRDefault="003D3D5B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размер 30х30х4</w:t>
            </w:r>
          </w:p>
          <w:p w:rsidR="003D3D5B" w:rsidRDefault="003D3D5B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морозостойкость – 300 циклов</w:t>
            </w:r>
          </w:p>
          <w:p w:rsidR="003D3D5B" w:rsidRDefault="003D3D5B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водопоглощение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2%</w:t>
            </w:r>
          </w:p>
          <w:p w:rsidR="003D3D5B" w:rsidRPr="003D3D5B" w:rsidRDefault="003D3D5B" w:rsidP="002F6A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D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прочность на сжатие -</w:t>
            </w:r>
            <w:r w:rsidRPr="003D3D5B">
              <w:rPr>
                <w:rFonts w:ascii="Times New Roman" w:hAnsi="Times New Roman" w:cs="Times New Roman"/>
                <w:sz w:val="24"/>
                <w:szCs w:val="24"/>
              </w:rPr>
              <w:t xml:space="preserve"> 400 кг/см</w:t>
            </w:r>
            <w:proofErr w:type="gramStart"/>
            <w:r w:rsidRPr="003D3D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3D3D5B" w:rsidRPr="003D3D5B" w:rsidRDefault="003D3D5B" w:rsidP="002F6A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D5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прочность на изгиб -</w:t>
            </w:r>
            <w:r w:rsidRPr="003D3D5B">
              <w:rPr>
                <w:rFonts w:ascii="Times New Roman" w:hAnsi="Times New Roman" w:cs="Times New Roman"/>
                <w:sz w:val="24"/>
                <w:szCs w:val="24"/>
              </w:rPr>
              <w:t xml:space="preserve"> 60 кг/см</w:t>
            </w:r>
            <w:proofErr w:type="gramStart"/>
            <w:r w:rsidRPr="003D3D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3D3D5B" w:rsidRDefault="003D3D5B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D3D5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истираемость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3D3D5B">
              <w:rPr>
                <w:rFonts w:ascii="Times New Roman" w:hAnsi="Times New Roman" w:cs="Times New Roman"/>
                <w:sz w:val="24"/>
                <w:szCs w:val="24"/>
              </w:rPr>
              <w:t xml:space="preserve"> 0,4 г/см</w:t>
            </w:r>
            <w:proofErr w:type="gramStart"/>
            <w:r w:rsidRPr="003D3D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FE2118" w:rsidTr="00CB57F8">
        <w:tc>
          <w:tcPr>
            <w:tcW w:w="675" w:type="dxa"/>
            <w:vAlign w:val="center"/>
          </w:tcPr>
          <w:p w:rsidR="00FE2118" w:rsidRDefault="00E643C6" w:rsidP="00FA0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554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89103A" w:rsidRDefault="00E643C6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Камни бортовые</w:t>
            </w:r>
            <w:r w:rsidR="008910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E2118" w:rsidRDefault="0089103A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6665-91</w:t>
            </w:r>
          </w:p>
        </w:tc>
        <w:tc>
          <w:tcPr>
            <w:tcW w:w="6379" w:type="dxa"/>
          </w:tcPr>
          <w:p w:rsidR="00FE2118" w:rsidRDefault="0089103A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размер бордюра – 1000х300х18</w:t>
            </w:r>
            <w:r w:rsidR="00815376">
              <w:rPr>
                <w:rFonts w:ascii="Times New Roman" w:hAnsi="Times New Roman" w:cs="Times New Roman"/>
                <w:iCs/>
                <w:sz w:val="24"/>
                <w:szCs w:val="24"/>
              </w:rPr>
              <w:t>0мм</w:t>
            </w:r>
          </w:p>
          <w:p w:rsidR="00815376" w:rsidRDefault="00815376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класс бетона – В30</w:t>
            </w:r>
          </w:p>
          <w:p w:rsidR="00C83958" w:rsidRDefault="00C83958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марка бетона по прочности – М400</w:t>
            </w:r>
          </w:p>
          <w:p w:rsidR="00815376" w:rsidRDefault="00815376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морозостойкость –</w:t>
            </w:r>
            <w:r w:rsidR="00C8395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F2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00</w:t>
            </w:r>
          </w:p>
          <w:p w:rsidR="00815376" w:rsidRDefault="00815376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водопоглащение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массе – не более 6%</w:t>
            </w:r>
          </w:p>
        </w:tc>
      </w:tr>
      <w:tr w:rsidR="00FE2118" w:rsidTr="00CB57F8">
        <w:tc>
          <w:tcPr>
            <w:tcW w:w="675" w:type="dxa"/>
            <w:vAlign w:val="center"/>
          </w:tcPr>
          <w:p w:rsidR="00FE2118" w:rsidRDefault="005554C5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02" w:type="dxa"/>
          </w:tcPr>
          <w:p w:rsidR="00FE2118" w:rsidRDefault="00C83958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Щебень из природного камня</w:t>
            </w:r>
          </w:p>
        </w:tc>
        <w:tc>
          <w:tcPr>
            <w:tcW w:w="6379" w:type="dxa"/>
          </w:tcPr>
          <w:p w:rsidR="00FE2118" w:rsidRDefault="00C83958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марка – 800</w:t>
            </w:r>
          </w:p>
          <w:p w:rsidR="00C83958" w:rsidRDefault="00C83958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фракция – 20-40мм</w:t>
            </w:r>
          </w:p>
          <w:p w:rsidR="00F93233" w:rsidRDefault="00F93233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радиоактивность щебня – I </w:t>
            </w:r>
            <w:r w:rsidR="00FA617D">
              <w:rPr>
                <w:rFonts w:ascii="Times New Roman" w:hAnsi="Times New Roman" w:cs="Times New Roman"/>
                <w:iCs/>
                <w:sz w:val="24"/>
                <w:szCs w:val="24"/>
              </w:rPr>
              <w:t>класс (до 37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 Бк/кг)</w:t>
            </w:r>
          </w:p>
          <w:p w:rsidR="00F93233" w:rsidRDefault="00F93233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содержание зерен слабых пород – 10% по массе</w:t>
            </w:r>
          </w:p>
        </w:tc>
      </w:tr>
      <w:tr w:rsidR="00C83958" w:rsidTr="00CB57F8">
        <w:tc>
          <w:tcPr>
            <w:tcW w:w="675" w:type="dxa"/>
            <w:vAlign w:val="center"/>
          </w:tcPr>
          <w:p w:rsidR="00C83958" w:rsidRDefault="005554C5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02" w:type="dxa"/>
          </w:tcPr>
          <w:p w:rsidR="00C83958" w:rsidRDefault="00FF2455" w:rsidP="00D71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Асфальтобетонные смеси</w:t>
            </w:r>
            <w:r w:rsidR="000E05F8">
              <w:rPr>
                <w:rFonts w:ascii="Times New Roman" w:hAnsi="Times New Roman" w:cs="Times New Roman"/>
                <w:sz w:val="24"/>
                <w:szCs w:val="24"/>
              </w:rPr>
              <w:t xml:space="preserve"> мелкозернистые</w:t>
            </w:r>
            <w:r w:rsidR="00D71B23">
              <w:rPr>
                <w:rFonts w:ascii="Times New Roman" w:hAnsi="Times New Roman" w:cs="Times New Roman"/>
                <w:sz w:val="24"/>
                <w:szCs w:val="24"/>
              </w:rPr>
              <w:t xml:space="preserve"> плотные</w:t>
            </w:r>
            <w:r w:rsidR="00521A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21A15" w:rsidRDefault="00521A15" w:rsidP="00D71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9128-2009</w:t>
            </w:r>
          </w:p>
        </w:tc>
        <w:tc>
          <w:tcPr>
            <w:tcW w:w="6379" w:type="dxa"/>
          </w:tcPr>
          <w:p w:rsidR="00C83958" w:rsidRDefault="000E05F8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марка – II</w:t>
            </w:r>
          </w:p>
          <w:p w:rsidR="000E05F8" w:rsidRDefault="000E05F8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тип </w:t>
            </w:r>
            <w:r w:rsidR="00D71B23">
              <w:rPr>
                <w:rFonts w:ascii="Times New Roman" w:hAnsi="Times New Roman" w:cs="Times New Roman"/>
                <w:i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</w:t>
            </w:r>
          </w:p>
          <w:p w:rsidR="00D71B23" w:rsidRDefault="00104AC7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марка битума -</w:t>
            </w:r>
            <w:r w:rsidR="00D71B2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БНД 60/90</w:t>
            </w:r>
          </w:p>
          <w:p w:rsidR="00104AC7" w:rsidRDefault="00104AC7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содержание битума – 5,0-6,5% по массе</w:t>
            </w:r>
          </w:p>
          <w:p w:rsidR="00D71B23" w:rsidRDefault="00D71B23" w:rsidP="00D71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пористость минеральной части асфальтобетона – 14-19%</w:t>
            </w:r>
          </w:p>
          <w:p w:rsidR="00D71B23" w:rsidRPr="00104AC7" w:rsidRDefault="00D71B23" w:rsidP="00104A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коэффициентом вариации предела прочности при сжатии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температуре 50 °C – 0,18</w:t>
            </w:r>
          </w:p>
        </w:tc>
      </w:tr>
      <w:tr w:rsidR="00C83958" w:rsidTr="00CB57F8">
        <w:tc>
          <w:tcPr>
            <w:tcW w:w="675" w:type="dxa"/>
            <w:vAlign w:val="center"/>
          </w:tcPr>
          <w:p w:rsidR="00C83958" w:rsidRDefault="005554C5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402" w:type="dxa"/>
          </w:tcPr>
          <w:p w:rsidR="00C83958" w:rsidRDefault="000E05F8" w:rsidP="00D71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Асфальтобетонные смеси мелкозернистые</w:t>
            </w:r>
            <w:r w:rsidR="00D71B23">
              <w:rPr>
                <w:rFonts w:ascii="Times New Roman" w:hAnsi="Times New Roman" w:cs="Times New Roman"/>
                <w:sz w:val="24"/>
                <w:szCs w:val="24"/>
              </w:rPr>
              <w:t xml:space="preserve"> плотные</w:t>
            </w:r>
            <w:r w:rsidR="00521A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21A15" w:rsidRDefault="00521A15" w:rsidP="00D71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9128-2009</w:t>
            </w:r>
          </w:p>
        </w:tc>
        <w:tc>
          <w:tcPr>
            <w:tcW w:w="6379" w:type="dxa"/>
          </w:tcPr>
          <w:p w:rsidR="00C83958" w:rsidRDefault="000E05F8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марка – III</w:t>
            </w:r>
          </w:p>
          <w:p w:rsidR="000E05F8" w:rsidRDefault="000E05F8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тип </w:t>
            </w:r>
            <w:r w:rsidR="00D71B23">
              <w:rPr>
                <w:rFonts w:ascii="Times New Roman" w:hAnsi="Times New Roman" w:cs="Times New Roman"/>
                <w:i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</w:t>
            </w:r>
          </w:p>
          <w:p w:rsidR="00104AC7" w:rsidRDefault="00104AC7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марка битума -</w:t>
            </w:r>
            <w:r w:rsidR="00D71B2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БНД 60/90</w:t>
            </w:r>
          </w:p>
          <w:p w:rsidR="00104AC7" w:rsidRDefault="00104AC7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содержание битума – 6,0-9,0% по массе</w:t>
            </w:r>
          </w:p>
          <w:p w:rsidR="00D71B23" w:rsidRDefault="00D71B23" w:rsidP="002F6A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пористость минеральной части асфальтобетона – не более 22%</w:t>
            </w:r>
          </w:p>
          <w:p w:rsidR="00D71B23" w:rsidRPr="00104AC7" w:rsidRDefault="00D71B23" w:rsidP="00104A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коэффициентом вариации предела прочности при сжатии при температуре 50 °C – 0,20</w:t>
            </w:r>
          </w:p>
        </w:tc>
      </w:tr>
      <w:tr w:rsidR="00521A15" w:rsidTr="00CB57F8">
        <w:tc>
          <w:tcPr>
            <w:tcW w:w="675" w:type="dxa"/>
            <w:vAlign w:val="center"/>
          </w:tcPr>
          <w:p w:rsidR="00521A15" w:rsidRDefault="005554C5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02" w:type="dxa"/>
          </w:tcPr>
          <w:p w:rsidR="00521A15" w:rsidRDefault="00521A15" w:rsidP="00D71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Блоки бетонные ФБС</w:t>
            </w:r>
            <w:r w:rsidR="00B83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9.4.6-Т</w:t>
            </w:r>
            <w:r w:rsidR="00B83D86">
              <w:rPr>
                <w:rFonts w:ascii="Times New Roman" w:hAnsi="Times New Roman" w:cs="Times New Roman"/>
                <w:sz w:val="24"/>
                <w:szCs w:val="24"/>
              </w:rPr>
              <w:t>, ГОСТ 13579-78</w:t>
            </w:r>
          </w:p>
        </w:tc>
        <w:tc>
          <w:tcPr>
            <w:tcW w:w="6379" w:type="dxa"/>
          </w:tcPr>
          <w:p w:rsidR="00521A15" w:rsidRDefault="00521A15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класс бетона – В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,5</w:t>
            </w:r>
          </w:p>
          <w:p w:rsidR="00D15C0F" w:rsidRDefault="00D15C0F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плотность бетона – 2400 кг/м3</w:t>
            </w:r>
          </w:p>
          <w:p w:rsidR="00D15C0F" w:rsidRDefault="00D15C0F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марка бетона по морозостойкости </w:t>
            </w:r>
            <w:r w:rsidR="00242603">
              <w:rPr>
                <w:rFonts w:ascii="Times New Roman" w:hAnsi="Times New Roman" w:cs="Times New Roman"/>
                <w:i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242603">
              <w:rPr>
                <w:rFonts w:ascii="Times New Roman" w:hAnsi="Times New Roman" w:cs="Times New Roman"/>
                <w:iCs/>
                <w:sz w:val="24"/>
                <w:szCs w:val="24"/>
              </w:rPr>
              <w:t>F200</w:t>
            </w:r>
          </w:p>
          <w:p w:rsidR="00242603" w:rsidRDefault="00242603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марка бетона по водонепроницаемости – W2</w:t>
            </w:r>
          </w:p>
          <w:p w:rsidR="00B83D86" w:rsidRDefault="00B83D86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марка монтажной петли – П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(арматура 8АI)</w:t>
            </w:r>
          </w:p>
          <w:p w:rsidR="00D15C0F" w:rsidRDefault="00D15C0F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количество петель - 2</w:t>
            </w:r>
          </w:p>
          <w:p w:rsidR="00B83D86" w:rsidRDefault="00B83D86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масса блока – 0,47т</w:t>
            </w:r>
          </w:p>
        </w:tc>
      </w:tr>
      <w:tr w:rsidR="00521A15" w:rsidTr="00CB57F8">
        <w:tc>
          <w:tcPr>
            <w:tcW w:w="675" w:type="dxa"/>
            <w:vAlign w:val="center"/>
          </w:tcPr>
          <w:p w:rsidR="00521A15" w:rsidRDefault="005554C5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02" w:type="dxa"/>
          </w:tcPr>
          <w:p w:rsidR="00B83D86" w:rsidRDefault="00B83D86" w:rsidP="00D71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Блоки бетонные ФБС 12-4-6-Т, ГОСТ 13579-78</w:t>
            </w:r>
          </w:p>
        </w:tc>
        <w:tc>
          <w:tcPr>
            <w:tcW w:w="6379" w:type="dxa"/>
          </w:tcPr>
          <w:p w:rsidR="00521A15" w:rsidRDefault="00B83D86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класс бетона – В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,5</w:t>
            </w:r>
          </w:p>
          <w:p w:rsidR="00D15C0F" w:rsidRDefault="00D15C0F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плотность бетона – 2400 кг/м3</w:t>
            </w:r>
          </w:p>
          <w:p w:rsidR="00242603" w:rsidRDefault="00242603" w:rsidP="00242603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марка бетона по морозостойкости – F200</w:t>
            </w:r>
          </w:p>
          <w:p w:rsidR="00242603" w:rsidRDefault="00242603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марка бетона по водонепроницаемости – W2</w:t>
            </w:r>
          </w:p>
          <w:p w:rsidR="00B83D86" w:rsidRDefault="00B83D86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марка монтажной петли – П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(арматура 10АI)</w:t>
            </w:r>
          </w:p>
          <w:p w:rsidR="00D15C0F" w:rsidRDefault="00D15C0F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количество петель - 2</w:t>
            </w:r>
          </w:p>
          <w:p w:rsidR="00B83D86" w:rsidRDefault="00B83D86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масса блока – 0,64т</w:t>
            </w:r>
          </w:p>
        </w:tc>
      </w:tr>
    </w:tbl>
    <w:p w:rsidR="008B1D83" w:rsidRPr="008B1D83" w:rsidRDefault="008B1D83" w:rsidP="0091574D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1362A" w:rsidRPr="0041362A" w:rsidRDefault="0041362A" w:rsidP="00210DE8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362A">
        <w:rPr>
          <w:rFonts w:ascii="Times New Roman" w:hAnsi="Times New Roman" w:cs="Times New Roman"/>
          <w:i/>
          <w:sz w:val="28"/>
          <w:szCs w:val="28"/>
        </w:rPr>
        <w:t>Подрядчик несет ответственность за соответствие используемых материалов государственным стандартам и техническим условиям (ГОСТам, ТУ, СНиП и др.), а также иным документам, регламентирующим качество строительных материалов.</w:t>
      </w:r>
    </w:p>
    <w:p w:rsidR="008D4E7D" w:rsidRPr="00373179" w:rsidRDefault="0041362A" w:rsidP="00373179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362A">
        <w:rPr>
          <w:rFonts w:ascii="Times New Roman" w:hAnsi="Times New Roman" w:cs="Times New Roman"/>
          <w:i/>
          <w:sz w:val="28"/>
          <w:szCs w:val="28"/>
        </w:rPr>
        <w:t>По требованию Заказчика, Подрядчик обязан предоставить сертификаты, технические паспорта и другие документы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41362A">
        <w:rPr>
          <w:rFonts w:ascii="Times New Roman" w:hAnsi="Times New Roman" w:cs="Times New Roman"/>
          <w:i/>
          <w:sz w:val="28"/>
          <w:szCs w:val="28"/>
        </w:rPr>
        <w:t xml:space="preserve"> удостоверяющие качество материалов и оборудования, применяемых при производстве работ, в том числе документы испытания материалов аккредитованной лабораторией.</w:t>
      </w:r>
    </w:p>
    <w:p w:rsidR="008D4E7D" w:rsidRDefault="008D4E7D" w:rsidP="008D4E7D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3A31D3" w:rsidRDefault="003A31D3" w:rsidP="008D4E7D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8D4E7D" w:rsidRDefault="008D4E7D" w:rsidP="008D4E7D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Заказчик:                                                                  Подрядчик:</w:t>
      </w:r>
    </w:p>
    <w:p w:rsidR="008D4E7D" w:rsidRDefault="008D4E7D" w:rsidP="008D4E7D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4299E" w:rsidRPr="00C80AA5" w:rsidRDefault="008D4E7D" w:rsidP="008D4E7D">
      <w:pPr>
        <w:spacing w:after="0"/>
        <w:ind w:left="-142" w:hanging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_______________________                                    ________________________</w:t>
      </w:r>
      <w:bookmarkEnd w:id="0"/>
    </w:p>
    <w:sectPr w:rsidR="0004299E" w:rsidRPr="00C80AA5" w:rsidSect="006B038D">
      <w:footerReference w:type="even" r:id="rId9"/>
      <w:type w:val="continuous"/>
      <w:pgSz w:w="11906" w:h="16838" w:code="9"/>
      <w:pgMar w:top="85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CC9" w:rsidRDefault="00145CC9" w:rsidP="003302B6">
      <w:pPr>
        <w:spacing w:after="0" w:line="240" w:lineRule="auto"/>
      </w:pPr>
      <w:r>
        <w:separator/>
      </w:r>
    </w:p>
  </w:endnote>
  <w:endnote w:type="continuationSeparator" w:id="0">
    <w:p w:rsidR="00145CC9" w:rsidRDefault="00145CC9" w:rsidP="00330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7196"/>
      <w:docPartObj>
        <w:docPartGallery w:val="Page Numbers (Bottom of Page)"/>
        <w:docPartUnique/>
      </w:docPartObj>
    </w:sdtPr>
    <w:sdtContent>
      <w:p w:rsidR="00A029AE" w:rsidRDefault="00A029AE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029AE" w:rsidRDefault="00A029A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CC9" w:rsidRDefault="00145CC9" w:rsidP="003302B6">
      <w:pPr>
        <w:spacing w:after="0" w:line="240" w:lineRule="auto"/>
      </w:pPr>
      <w:r>
        <w:separator/>
      </w:r>
    </w:p>
  </w:footnote>
  <w:footnote w:type="continuationSeparator" w:id="0">
    <w:p w:rsidR="00145CC9" w:rsidRDefault="00145CC9" w:rsidP="00330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3A73B9F"/>
    <w:multiLevelType w:val="hybridMultilevel"/>
    <w:tmpl w:val="242629B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DD2448"/>
    <w:multiLevelType w:val="multilevel"/>
    <w:tmpl w:val="197AD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E6326D"/>
    <w:multiLevelType w:val="multilevel"/>
    <w:tmpl w:val="84866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5701F4"/>
    <w:multiLevelType w:val="multilevel"/>
    <w:tmpl w:val="4F783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F639D7"/>
    <w:multiLevelType w:val="multilevel"/>
    <w:tmpl w:val="5EF2D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553EEA"/>
    <w:multiLevelType w:val="multilevel"/>
    <w:tmpl w:val="C074B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073B96"/>
    <w:multiLevelType w:val="hybridMultilevel"/>
    <w:tmpl w:val="5FDE5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824251"/>
    <w:multiLevelType w:val="hybridMultilevel"/>
    <w:tmpl w:val="8D0447E2"/>
    <w:lvl w:ilvl="0" w:tplc="904C517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6AC26D1B"/>
    <w:multiLevelType w:val="hybridMultilevel"/>
    <w:tmpl w:val="D21C2872"/>
    <w:lvl w:ilvl="0" w:tplc="18B2D6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A05127"/>
    <w:multiLevelType w:val="multilevel"/>
    <w:tmpl w:val="22B4D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10"/>
  </w:num>
  <w:num w:numId="8">
    <w:abstractNumId w:val="7"/>
  </w:num>
  <w:num w:numId="9">
    <w:abstractNumId w:val="0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AA5"/>
    <w:rsid w:val="0000381D"/>
    <w:rsid w:val="00011129"/>
    <w:rsid w:val="00016E41"/>
    <w:rsid w:val="00023038"/>
    <w:rsid w:val="0002473F"/>
    <w:rsid w:val="00025B15"/>
    <w:rsid w:val="00027672"/>
    <w:rsid w:val="000345CE"/>
    <w:rsid w:val="00036353"/>
    <w:rsid w:val="00036692"/>
    <w:rsid w:val="0004050A"/>
    <w:rsid w:val="0004299E"/>
    <w:rsid w:val="00045718"/>
    <w:rsid w:val="00047B35"/>
    <w:rsid w:val="00053113"/>
    <w:rsid w:val="00056609"/>
    <w:rsid w:val="00061FFA"/>
    <w:rsid w:val="0006268A"/>
    <w:rsid w:val="00062DCE"/>
    <w:rsid w:val="00064616"/>
    <w:rsid w:val="000818A1"/>
    <w:rsid w:val="00082D7F"/>
    <w:rsid w:val="0008480F"/>
    <w:rsid w:val="0008481B"/>
    <w:rsid w:val="000905A0"/>
    <w:rsid w:val="000906BF"/>
    <w:rsid w:val="000A1659"/>
    <w:rsid w:val="000A6A5D"/>
    <w:rsid w:val="000A76D6"/>
    <w:rsid w:val="000B4577"/>
    <w:rsid w:val="000B4A52"/>
    <w:rsid w:val="000B4BAB"/>
    <w:rsid w:val="000B6743"/>
    <w:rsid w:val="000C72C5"/>
    <w:rsid w:val="000D0602"/>
    <w:rsid w:val="000D1FB7"/>
    <w:rsid w:val="000E05F8"/>
    <w:rsid w:val="000E1498"/>
    <w:rsid w:val="000E3952"/>
    <w:rsid w:val="00103329"/>
    <w:rsid w:val="00104AC7"/>
    <w:rsid w:val="00106165"/>
    <w:rsid w:val="00111267"/>
    <w:rsid w:val="001133DB"/>
    <w:rsid w:val="00116A4F"/>
    <w:rsid w:val="001171E7"/>
    <w:rsid w:val="001213BF"/>
    <w:rsid w:val="00125F85"/>
    <w:rsid w:val="00127E81"/>
    <w:rsid w:val="001372F7"/>
    <w:rsid w:val="00145CC9"/>
    <w:rsid w:val="00146AB2"/>
    <w:rsid w:val="001471E7"/>
    <w:rsid w:val="0015109D"/>
    <w:rsid w:val="00157BDE"/>
    <w:rsid w:val="00164754"/>
    <w:rsid w:val="001727A4"/>
    <w:rsid w:val="00181EA4"/>
    <w:rsid w:val="0018266F"/>
    <w:rsid w:val="001856A8"/>
    <w:rsid w:val="00186729"/>
    <w:rsid w:val="00187607"/>
    <w:rsid w:val="001959B3"/>
    <w:rsid w:val="001A10F1"/>
    <w:rsid w:val="001A1E62"/>
    <w:rsid w:val="001B2C04"/>
    <w:rsid w:val="001C4859"/>
    <w:rsid w:val="001C666A"/>
    <w:rsid w:val="001D1117"/>
    <w:rsid w:val="001D26B4"/>
    <w:rsid w:val="001D3AA9"/>
    <w:rsid w:val="001D647A"/>
    <w:rsid w:val="001E5EEB"/>
    <w:rsid w:val="001E7FF7"/>
    <w:rsid w:val="001F58FF"/>
    <w:rsid w:val="001F6F0B"/>
    <w:rsid w:val="002023AA"/>
    <w:rsid w:val="002030FF"/>
    <w:rsid w:val="00204CD3"/>
    <w:rsid w:val="002050EC"/>
    <w:rsid w:val="002060D7"/>
    <w:rsid w:val="002066D8"/>
    <w:rsid w:val="00210DE8"/>
    <w:rsid w:val="0021130D"/>
    <w:rsid w:val="00211752"/>
    <w:rsid w:val="00215B28"/>
    <w:rsid w:val="00215CF9"/>
    <w:rsid w:val="002262CF"/>
    <w:rsid w:val="00226367"/>
    <w:rsid w:val="00234ECF"/>
    <w:rsid w:val="00242603"/>
    <w:rsid w:val="00245968"/>
    <w:rsid w:val="002506C9"/>
    <w:rsid w:val="0025206D"/>
    <w:rsid w:val="002572E9"/>
    <w:rsid w:val="00284267"/>
    <w:rsid w:val="00284949"/>
    <w:rsid w:val="00284AAD"/>
    <w:rsid w:val="0029698F"/>
    <w:rsid w:val="00297BA0"/>
    <w:rsid w:val="00297E75"/>
    <w:rsid w:val="002A3E08"/>
    <w:rsid w:val="002A40FB"/>
    <w:rsid w:val="002A6139"/>
    <w:rsid w:val="002D764C"/>
    <w:rsid w:val="002E4FB2"/>
    <w:rsid w:val="002E5232"/>
    <w:rsid w:val="002E734F"/>
    <w:rsid w:val="002F0514"/>
    <w:rsid w:val="002F4C04"/>
    <w:rsid w:val="002F599C"/>
    <w:rsid w:val="002F6AD2"/>
    <w:rsid w:val="00302C9B"/>
    <w:rsid w:val="00307119"/>
    <w:rsid w:val="003129E7"/>
    <w:rsid w:val="003175AB"/>
    <w:rsid w:val="00322184"/>
    <w:rsid w:val="0032455E"/>
    <w:rsid w:val="00326D84"/>
    <w:rsid w:val="003302B6"/>
    <w:rsid w:val="003306A5"/>
    <w:rsid w:val="00331F31"/>
    <w:rsid w:val="003325EC"/>
    <w:rsid w:val="00337B63"/>
    <w:rsid w:val="00345712"/>
    <w:rsid w:val="00345EE3"/>
    <w:rsid w:val="00347C8E"/>
    <w:rsid w:val="00357DE9"/>
    <w:rsid w:val="00361CCE"/>
    <w:rsid w:val="00365CE5"/>
    <w:rsid w:val="0036780B"/>
    <w:rsid w:val="00370B35"/>
    <w:rsid w:val="00373179"/>
    <w:rsid w:val="00380960"/>
    <w:rsid w:val="0038600F"/>
    <w:rsid w:val="00386088"/>
    <w:rsid w:val="00387EEA"/>
    <w:rsid w:val="00391C85"/>
    <w:rsid w:val="003A31D3"/>
    <w:rsid w:val="003B0843"/>
    <w:rsid w:val="003B109F"/>
    <w:rsid w:val="003B5AED"/>
    <w:rsid w:val="003C1137"/>
    <w:rsid w:val="003D0A4A"/>
    <w:rsid w:val="003D110F"/>
    <w:rsid w:val="003D1960"/>
    <w:rsid w:val="003D2DE7"/>
    <w:rsid w:val="003D3D5B"/>
    <w:rsid w:val="003E5DAF"/>
    <w:rsid w:val="003F4046"/>
    <w:rsid w:val="003F5D5A"/>
    <w:rsid w:val="00403C8A"/>
    <w:rsid w:val="00411AC9"/>
    <w:rsid w:val="0041362A"/>
    <w:rsid w:val="0042661E"/>
    <w:rsid w:val="00427A4D"/>
    <w:rsid w:val="00431DD5"/>
    <w:rsid w:val="004345A0"/>
    <w:rsid w:val="00440205"/>
    <w:rsid w:val="00441AA0"/>
    <w:rsid w:val="00446D22"/>
    <w:rsid w:val="00447D36"/>
    <w:rsid w:val="004502F9"/>
    <w:rsid w:val="00450393"/>
    <w:rsid w:val="00450780"/>
    <w:rsid w:val="00456B52"/>
    <w:rsid w:val="0046421A"/>
    <w:rsid w:val="004701EE"/>
    <w:rsid w:val="00471E9F"/>
    <w:rsid w:val="00477095"/>
    <w:rsid w:val="004915AF"/>
    <w:rsid w:val="00494C7E"/>
    <w:rsid w:val="004961D1"/>
    <w:rsid w:val="004A5D81"/>
    <w:rsid w:val="004B27D9"/>
    <w:rsid w:val="004B59FE"/>
    <w:rsid w:val="004C08C1"/>
    <w:rsid w:val="004C2489"/>
    <w:rsid w:val="004C4A6F"/>
    <w:rsid w:val="004C4ECB"/>
    <w:rsid w:val="004D25E0"/>
    <w:rsid w:val="004D2E6E"/>
    <w:rsid w:val="004D3DD9"/>
    <w:rsid w:val="004D4CF1"/>
    <w:rsid w:val="004E4105"/>
    <w:rsid w:val="004E4D7F"/>
    <w:rsid w:val="004F0280"/>
    <w:rsid w:val="004F085D"/>
    <w:rsid w:val="004F1AF9"/>
    <w:rsid w:val="004F389F"/>
    <w:rsid w:val="004F72A6"/>
    <w:rsid w:val="00521A15"/>
    <w:rsid w:val="00523AA9"/>
    <w:rsid w:val="0052504E"/>
    <w:rsid w:val="00526104"/>
    <w:rsid w:val="005335F3"/>
    <w:rsid w:val="00536503"/>
    <w:rsid w:val="0053726C"/>
    <w:rsid w:val="00537DF9"/>
    <w:rsid w:val="005545FC"/>
    <w:rsid w:val="005554C5"/>
    <w:rsid w:val="005730FE"/>
    <w:rsid w:val="005778D5"/>
    <w:rsid w:val="005802E7"/>
    <w:rsid w:val="0058365A"/>
    <w:rsid w:val="00584076"/>
    <w:rsid w:val="00585718"/>
    <w:rsid w:val="005A0B8B"/>
    <w:rsid w:val="005A0C1E"/>
    <w:rsid w:val="005A0E5F"/>
    <w:rsid w:val="005A5B15"/>
    <w:rsid w:val="005A6EF2"/>
    <w:rsid w:val="005B147D"/>
    <w:rsid w:val="005D5B0C"/>
    <w:rsid w:val="005E0FA3"/>
    <w:rsid w:val="005E4C78"/>
    <w:rsid w:val="005E57CC"/>
    <w:rsid w:val="005F06BA"/>
    <w:rsid w:val="005F239F"/>
    <w:rsid w:val="005F7E96"/>
    <w:rsid w:val="00601291"/>
    <w:rsid w:val="006053E4"/>
    <w:rsid w:val="00612EE0"/>
    <w:rsid w:val="00614F88"/>
    <w:rsid w:val="00615BB8"/>
    <w:rsid w:val="00616F9F"/>
    <w:rsid w:val="00633874"/>
    <w:rsid w:val="0063460B"/>
    <w:rsid w:val="00635389"/>
    <w:rsid w:val="00650007"/>
    <w:rsid w:val="00650612"/>
    <w:rsid w:val="00653441"/>
    <w:rsid w:val="006536EF"/>
    <w:rsid w:val="0065539D"/>
    <w:rsid w:val="006604F5"/>
    <w:rsid w:val="00663392"/>
    <w:rsid w:val="00664B32"/>
    <w:rsid w:val="00670F26"/>
    <w:rsid w:val="006716A6"/>
    <w:rsid w:val="00674881"/>
    <w:rsid w:val="00674905"/>
    <w:rsid w:val="00674BEC"/>
    <w:rsid w:val="00676881"/>
    <w:rsid w:val="006829E0"/>
    <w:rsid w:val="00684AF6"/>
    <w:rsid w:val="006872C4"/>
    <w:rsid w:val="00693C2F"/>
    <w:rsid w:val="006A01F2"/>
    <w:rsid w:val="006A75D2"/>
    <w:rsid w:val="006A7C2C"/>
    <w:rsid w:val="006B038D"/>
    <w:rsid w:val="006C2205"/>
    <w:rsid w:val="006C39E0"/>
    <w:rsid w:val="006C421E"/>
    <w:rsid w:val="006C6613"/>
    <w:rsid w:val="006D06AD"/>
    <w:rsid w:val="006D13B4"/>
    <w:rsid w:val="006D6D84"/>
    <w:rsid w:val="006E0F80"/>
    <w:rsid w:val="006E3485"/>
    <w:rsid w:val="006E46C9"/>
    <w:rsid w:val="006F58A9"/>
    <w:rsid w:val="006F5F41"/>
    <w:rsid w:val="00700018"/>
    <w:rsid w:val="00700A68"/>
    <w:rsid w:val="00703216"/>
    <w:rsid w:val="007043D5"/>
    <w:rsid w:val="00706A4A"/>
    <w:rsid w:val="0071082B"/>
    <w:rsid w:val="007219A8"/>
    <w:rsid w:val="00722AD5"/>
    <w:rsid w:val="00726415"/>
    <w:rsid w:val="007311FD"/>
    <w:rsid w:val="00734675"/>
    <w:rsid w:val="00735A60"/>
    <w:rsid w:val="007405A7"/>
    <w:rsid w:val="00742845"/>
    <w:rsid w:val="0075121F"/>
    <w:rsid w:val="00762A2B"/>
    <w:rsid w:val="00767727"/>
    <w:rsid w:val="00783F76"/>
    <w:rsid w:val="00784B0B"/>
    <w:rsid w:val="00786873"/>
    <w:rsid w:val="00786994"/>
    <w:rsid w:val="00787025"/>
    <w:rsid w:val="007A72F4"/>
    <w:rsid w:val="007B1A24"/>
    <w:rsid w:val="007B1E8E"/>
    <w:rsid w:val="007C31FA"/>
    <w:rsid w:val="007C67ED"/>
    <w:rsid w:val="007D48E9"/>
    <w:rsid w:val="007D756A"/>
    <w:rsid w:val="007F23B8"/>
    <w:rsid w:val="007F2E11"/>
    <w:rsid w:val="008012CC"/>
    <w:rsid w:val="00801E64"/>
    <w:rsid w:val="00814444"/>
    <w:rsid w:val="00815376"/>
    <w:rsid w:val="00816BE3"/>
    <w:rsid w:val="00823CFF"/>
    <w:rsid w:val="00830229"/>
    <w:rsid w:val="00835A65"/>
    <w:rsid w:val="00840932"/>
    <w:rsid w:val="00853788"/>
    <w:rsid w:val="00854AEB"/>
    <w:rsid w:val="0086357C"/>
    <w:rsid w:val="00864F28"/>
    <w:rsid w:val="0086638C"/>
    <w:rsid w:val="008666A5"/>
    <w:rsid w:val="00866FA0"/>
    <w:rsid w:val="0088054C"/>
    <w:rsid w:val="00881FA1"/>
    <w:rsid w:val="00881FF2"/>
    <w:rsid w:val="0088204D"/>
    <w:rsid w:val="00883174"/>
    <w:rsid w:val="00885247"/>
    <w:rsid w:val="0089103A"/>
    <w:rsid w:val="0089608B"/>
    <w:rsid w:val="008A064F"/>
    <w:rsid w:val="008B1D18"/>
    <w:rsid w:val="008B1D83"/>
    <w:rsid w:val="008B411E"/>
    <w:rsid w:val="008D1D55"/>
    <w:rsid w:val="008D344B"/>
    <w:rsid w:val="008D377E"/>
    <w:rsid w:val="008D4E7D"/>
    <w:rsid w:val="008D5E04"/>
    <w:rsid w:val="008D79D4"/>
    <w:rsid w:val="008E43B8"/>
    <w:rsid w:val="008E4EE8"/>
    <w:rsid w:val="008E6D35"/>
    <w:rsid w:val="008E742D"/>
    <w:rsid w:val="008F3ECB"/>
    <w:rsid w:val="00912D6F"/>
    <w:rsid w:val="009148B2"/>
    <w:rsid w:val="0091574D"/>
    <w:rsid w:val="009230BD"/>
    <w:rsid w:val="009279A6"/>
    <w:rsid w:val="00931871"/>
    <w:rsid w:val="00933DB6"/>
    <w:rsid w:val="00940585"/>
    <w:rsid w:val="00941B53"/>
    <w:rsid w:val="0094756A"/>
    <w:rsid w:val="009568F6"/>
    <w:rsid w:val="00957792"/>
    <w:rsid w:val="00960B6F"/>
    <w:rsid w:val="009636EA"/>
    <w:rsid w:val="0096470E"/>
    <w:rsid w:val="00964C8E"/>
    <w:rsid w:val="00971CFE"/>
    <w:rsid w:val="00976689"/>
    <w:rsid w:val="00980BDA"/>
    <w:rsid w:val="009926BD"/>
    <w:rsid w:val="009B0EE9"/>
    <w:rsid w:val="009B742E"/>
    <w:rsid w:val="009D3793"/>
    <w:rsid w:val="009D50F3"/>
    <w:rsid w:val="009D637F"/>
    <w:rsid w:val="009E2618"/>
    <w:rsid w:val="009E5367"/>
    <w:rsid w:val="009E6549"/>
    <w:rsid w:val="009F5CDA"/>
    <w:rsid w:val="009F6411"/>
    <w:rsid w:val="00A021D4"/>
    <w:rsid w:val="00A029AE"/>
    <w:rsid w:val="00A063AB"/>
    <w:rsid w:val="00A10B29"/>
    <w:rsid w:val="00A11E84"/>
    <w:rsid w:val="00A12F04"/>
    <w:rsid w:val="00A12F76"/>
    <w:rsid w:val="00A13B60"/>
    <w:rsid w:val="00A15CE8"/>
    <w:rsid w:val="00A25C21"/>
    <w:rsid w:val="00A3383B"/>
    <w:rsid w:val="00A4036F"/>
    <w:rsid w:val="00A43E62"/>
    <w:rsid w:val="00A4403E"/>
    <w:rsid w:val="00A479C3"/>
    <w:rsid w:val="00A51B4E"/>
    <w:rsid w:val="00A55105"/>
    <w:rsid w:val="00A55AD8"/>
    <w:rsid w:val="00A63EC5"/>
    <w:rsid w:val="00A645FC"/>
    <w:rsid w:val="00A65C8E"/>
    <w:rsid w:val="00A66487"/>
    <w:rsid w:val="00A66768"/>
    <w:rsid w:val="00A66C0B"/>
    <w:rsid w:val="00A670CE"/>
    <w:rsid w:val="00A73492"/>
    <w:rsid w:val="00A750D0"/>
    <w:rsid w:val="00A85355"/>
    <w:rsid w:val="00A97746"/>
    <w:rsid w:val="00AB389E"/>
    <w:rsid w:val="00AC02FF"/>
    <w:rsid w:val="00AC774E"/>
    <w:rsid w:val="00AD2075"/>
    <w:rsid w:val="00AE3244"/>
    <w:rsid w:val="00AE39DE"/>
    <w:rsid w:val="00AE4D01"/>
    <w:rsid w:val="00AF3587"/>
    <w:rsid w:val="00AF5709"/>
    <w:rsid w:val="00AF647A"/>
    <w:rsid w:val="00B01DD8"/>
    <w:rsid w:val="00B04900"/>
    <w:rsid w:val="00B126A7"/>
    <w:rsid w:val="00B12D0B"/>
    <w:rsid w:val="00B207C7"/>
    <w:rsid w:val="00B246B2"/>
    <w:rsid w:val="00B261C7"/>
    <w:rsid w:val="00B27D8E"/>
    <w:rsid w:val="00B304B5"/>
    <w:rsid w:val="00B324B6"/>
    <w:rsid w:val="00B41053"/>
    <w:rsid w:val="00B434B5"/>
    <w:rsid w:val="00B44195"/>
    <w:rsid w:val="00B473B1"/>
    <w:rsid w:val="00B52779"/>
    <w:rsid w:val="00B538D7"/>
    <w:rsid w:val="00B54E6D"/>
    <w:rsid w:val="00B6067E"/>
    <w:rsid w:val="00B6701C"/>
    <w:rsid w:val="00B72AB7"/>
    <w:rsid w:val="00B83B2D"/>
    <w:rsid w:val="00B83D86"/>
    <w:rsid w:val="00B85B56"/>
    <w:rsid w:val="00B957D1"/>
    <w:rsid w:val="00BA3777"/>
    <w:rsid w:val="00BA430D"/>
    <w:rsid w:val="00BA781E"/>
    <w:rsid w:val="00BC351E"/>
    <w:rsid w:val="00BC423D"/>
    <w:rsid w:val="00BC42CC"/>
    <w:rsid w:val="00BC550F"/>
    <w:rsid w:val="00BD4DFE"/>
    <w:rsid w:val="00BD71C2"/>
    <w:rsid w:val="00BE606E"/>
    <w:rsid w:val="00BE6D2A"/>
    <w:rsid w:val="00BF7C94"/>
    <w:rsid w:val="00C06B67"/>
    <w:rsid w:val="00C12528"/>
    <w:rsid w:val="00C126ED"/>
    <w:rsid w:val="00C13FB8"/>
    <w:rsid w:val="00C15DF0"/>
    <w:rsid w:val="00C173F6"/>
    <w:rsid w:val="00C32FD9"/>
    <w:rsid w:val="00C4074B"/>
    <w:rsid w:val="00C43C4E"/>
    <w:rsid w:val="00C45AC7"/>
    <w:rsid w:val="00C50D55"/>
    <w:rsid w:val="00C54967"/>
    <w:rsid w:val="00C57495"/>
    <w:rsid w:val="00C6101C"/>
    <w:rsid w:val="00C667E4"/>
    <w:rsid w:val="00C779DE"/>
    <w:rsid w:val="00C80AA5"/>
    <w:rsid w:val="00C83958"/>
    <w:rsid w:val="00C86204"/>
    <w:rsid w:val="00C8754E"/>
    <w:rsid w:val="00C91065"/>
    <w:rsid w:val="00C91120"/>
    <w:rsid w:val="00C94941"/>
    <w:rsid w:val="00C958B1"/>
    <w:rsid w:val="00CB21E8"/>
    <w:rsid w:val="00CB57F8"/>
    <w:rsid w:val="00CC1881"/>
    <w:rsid w:val="00CC2006"/>
    <w:rsid w:val="00CC25B0"/>
    <w:rsid w:val="00CC2C93"/>
    <w:rsid w:val="00CC46E8"/>
    <w:rsid w:val="00CC50A4"/>
    <w:rsid w:val="00CC6FE6"/>
    <w:rsid w:val="00CC7E6B"/>
    <w:rsid w:val="00CD03FD"/>
    <w:rsid w:val="00CD0458"/>
    <w:rsid w:val="00CD0580"/>
    <w:rsid w:val="00CD0A26"/>
    <w:rsid w:val="00CD250B"/>
    <w:rsid w:val="00CD3991"/>
    <w:rsid w:val="00CD61F1"/>
    <w:rsid w:val="00CE29E5"/>
    <w:rsid w:val="00CF3E0B"/>
    <w:rsid w:val="00CF6DA1"/>
    <w:rsid w:val="00D01C38"/>
    <w:rsid w:val="00D0410F"/>
    <w:rsid w:val="00D05C40"/>
    <w:rsid w:val="00D12A6C"/>
    <w:rsid w:val="00D15C0F"/>
    <w:rsid w:val="00D15FA4"/>
    <w:rsid w:val="00D21A47"/>
    <w:rsid w:val="00D239B5"/>
    <w:rsid w:val="00D27052"/>
    <w:rsid w:val="00D303C5"/>
    <w:rsid w:val="00D31601"/>
    <w:rsid w:val="00D377BF"/>
    <w:rsid w:val="00D4298E"/>
    <w:rsid w:val="00D47C1E"/>
    <w:rsid w:val="00D47F46"/>
    <w:rsid w:val="00D57A7F"/>
    <w:rsid w:val="00D67B0F"/>
    <w:rsid w:val="00D70F1B"/>
    <w:rsid w:val="00D71B23"/>
    <w:rsid w:val="00D7220F"/>
    <w:rsid w:val="00D74224"/>
    <w:rsid w:val="00D812B8"/>
    <w:rsid w:val="00D83319"/>
    <w:rsid w:val="00D87EE4"/>
    <w:rsid w:val="00D906BD"/>
    <w:rsid w:val="00D90D96"/>
    <w:rsid w:val="00D91063"/>
    <w:rsid w:val="00D976D8"/>
    <w:rsid w:val="00DA4BCB"/>
    <w:rsid w:val="00DB0AC8"/>
    <w:rsid w:val="00DB64C2"/>
    <w:rsid w:val="00DC4BED"/>
    <w:rsid w:val="00DC6D6A"/>
    <w:rsid w:val="00DD3908"/>
    <w:rsid w:val="00DE10B7"/>
    <w:rsid w:val="00DE2686"/>
    <w:rsid w:val="00DE2BD8"/>
    <w:rsid w:val="00DE4FEF"/>
    <w:rsid w:val="00DE5A75"/>
    <w:rsid w:val="00DF0E5E"/>
    <w:rsid w:val="00DF2100"/>
    <w:rsid w:val="00DF2D97"/>
    <w:rsid w:val="00E00031"/>
    <w:rsid w:val="00E01BE6"/>
    <w:rsid w:val="00E0205E"/>
    <w:rsid w:val="00E0499E"/>
    <w:rsid w:val="00E07B59"/>
    <w:rsid w:val="00E13E0A"/>
    <w:rsid w:val="00E14F35"/>
    <w:rsid w:val="00E163F2"/>
    <w:rsid w:val="00E2560F"/>
    <w:rsid w:val="00E302DB"/>
    <w:rsid w:val="00E3098B"/>
    <w:rsid w:val="00E37306"/>
    <w:rsid w:val="00E42ED9"/>
    <w:rsid w:val="00E47F1A"/>
    <w:rsid w:val="00E553DD"/>
    <w:rsid w:val="00E556D0"/>
    <w:rsid w:val="00E55F2B"/>
    <w:rsid w:val="00E60426"/>
    <w:rsid w:val="00E643C6"/>
    <w:rsid w:val="00E656B9"/>
    <w:rsid w:val="00E67E55"/>
    <w:rsid w:val="00E700D3"/>
    <w:rsid w:val="00E832EF"/>
    <w:rsid w:val="00E90FD6"/>
    <w:rsid w:val="00E979D0"/>
    <w:rsid w:val="00EA2B5E"/>
    <w:rsid w:val="00EA2D05"/>
    <w:rsid w:val="00EA7A33"/>
    <w:rsid w:val="00EB2659"/>
    <w:rsid w:val="00EB3301"/>
    <w:rsid w:val="00EB4B42"/>
    <w:rsid w:val="00EB4C76"/>
    <w:rsid w:val="00EB5750"/>
    <w:rsid w:val="00EB5BE8"/>
    <w:rsid w:val="00EB6C1F"/>
    <w:rsid w:val="00EC7450"/>
    <w:rsid w:val="00ED447B"/>
    <w:rsid w:val="00EE1F26"/>
    <w:rsid w:val="00EE5DF1"/>
    <w:rsid w:val="00EF1E97"/>
    <w:rsid w:val="00EF3A4C"/>
    <w:rsid w:val="00EF68C7"/>
    <w:rsid w:val="00F05102"/>
    <w:rsid w:val="00F11821"/>
    <w:rsid w:val="00F12226"/>
    <w:rsid w:val="00F13825"/>
    <w:rsid w:val="00F16D47"/>
    <w:rsid w:val="00F1777C"/>
    <w:rsid w:val="00F2128C"/>
    <w:rsid w:val="00F2349F"/>
    <w:rsid w:val="00F247E1"/>
    <w:rsid w:val="00F2500C"/>
    <w:rsid w:val="00F26206"/>
    <w:rsid w:val="00F27229"/>
    <w:rsid w:val="00F31F3A"/>
    <w:rsid w:val="00F3376E"/>
    <w:rsid w:val="00F363EC"/>
    <w:rsid w:val="00F371E5"/>
    <w:rsid w:val="00F4036E"/>
    <w:rsid w:val="00F42708"/>
    <w:rsid w:val="00F441F1"/>
    <w:rsid w:val="00F4499C"/>
    <w:rsid w:val="00F44D14"/>
    <w:rsid w:val="00F50CA9"/>
    <w:rsid w:val="00F52FF3"/>
    <w:rsid w:val="00F53666"/>
    <w:rsid w:val="00F5609D"/>
    <w:rsid w:val="00F608CC"/>
    <w:rsid w:val="00F64A37"/>
    <w:rsid w:val="00F73161"/>
    <w:rsid w:val="00F743A5"/>
    <w:rsid w:val="00F849D8"/>
    <w:rsid w:val="00F85C0A"/>
    <w:rsid w:val="00F93233"/>
    <w:rsid w:val="00FA0ACD"/>
    <w:rsid w:val="00FA58C6"/>
    <w:rsid w:val="00FA617D"/>
    <w:rsid w:val="00FA72AD"/>
    <w:rsid w:val="00FC3E84"/>
    <w:rsid w:val="00FC427C"/>
    <w:rsid w:val="00FC7DF7"/>
    <w:rsid w:val="00FE0557"/>
    <w:rsid w:val="00FE0656"/>
    <w:rsid w:val="00FE2118"/>
    <w:rsid w:val="00FE5432"/>
    <w:rsid w:val="00FF2455"/>
    <w:rsid w:val="00FF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D20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43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27052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DC4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DC4BE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D207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Balloon Text"/>
    <w:basedOn w:val="a"/>
    <w:link w:val="a8"/>
    <w:uiPriority w:val="99"/>
    <w:semiHidden/>
    <w:unhideWhenUsed/>
    <w:rsid w:val="00AD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2075"/>
    <w:rPr>
      <w:rFonts w:ascii="Tahoma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062DCE"/>
    <w:rPr>
      <w:color w:val="808080"/>
    </w:rPr>
  </w:style>
  <w:style w:type="character" w:customStyle="1" w:styleId="st2">
    <w:name w:val="st2"/>
    <w:basedOn w:val="a0"/>
    <w:rsid w:val="00B04900"/>
  </w:style>
  <w:style w:type="paragraph" w:styleId="aa">
    <w:name w:val="header"/>
    <w:basedOn w:val="a"/>
    <w:link w:val="ab"/>
    <w:uiPriority w:val="99"/>
    <w:semiHidden/>
    <w:unhideWhenUsed/>
    <w:rsid w:val="00330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302B6"/>
  </w:style>
  <w:style w:type="paragraph" w:styleId="ac">
    <w:name w:val="footer"/>
    <w:basedOn w:val="a"/>
    <w:link w:val="ad"/>
    <w:uiPriority w:val="99"/>
    <w:unhideWhenUsed/>
    <w:rsid w:val="00330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302B6"/>
  </w:style>
  <w:style w:type="character" w:styleId="ae">
    <w:name w:val="line number"/>
    <w:basedOn w:val="a0"/>
    <w:uiPriority w:val="99"/>
    <w:semiHidden/>
    <w:unhideWhenUsed/>
    <w:rsid w:val="003B109F"/>
  </w:style>
  <w:style w:type="table" w:styleId="af">
    <w:name w:val="Table Grid"/>
    <w:basedOn w:val="a1"/>
    <w:uiPriority w:val="59"/>
    <w:rsid w:val="009148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066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f0">
    <w:name w:val="FollowedHyperlink"/>
    <w:basedOn w:val="a0"/>
    <w:uiPriority w:val="99"/>
    <w:semiHidden/>
    <w:unhideWhenUsed/>
    <w:rsid w:val="00A66C0B"/>
    <w:rPr>
      <w:color w:val="800080"/>
      <w:u w:val="single"/>
    </w:rPr>
  </w:style>
  <w:style w:type="paragraph" w:customStyle="1" w:styleId="font5">
    <w:name w:val="font5"/>
    <w:basedOn w:val="a"/>
    <w:rsid w:val="00A66C0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8"/>
      <w:szCs w:val="18"/>
    </w:rPr>
  </w:style>
  <w:style w:type="paragraph" w:customStyle="1" w:styleId="font6">
    <w:name w:val="font6"/>
    <w:basedOn w:val="a"/>
    <w:rsid w:val="00A66C0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</w:rPr>
  </w:style>
  <w:style w:type="paragraph" w:customStyle="1" w:styleId="font7">
    <w:name w:val="font7"/>
    <w:basedOn w:val="a"/>
    <w:rsid w:val="00A66C0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4"/>
      <w:szCs w:val="14"/>
    </w:rPr>
  </w:style>
  <w:style w:type="paragraph" w:customStyle="1" w:styleId="xl65">
    <w:name w:val="xl65"/>
    <w:basedOn w:val="a"/>
    <w:rsid w:val="00A66C0B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66">
    <w:name w:val="xl66"/>
    <w:basedOn w:val="a"/>
    <w:rsid w:val="00A66C0B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A66C0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8">
    <w:name w:val="xl68"/>
    <w:basedOn w:val="a"/>
    <w:rsid w:val="00A6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69">
    <w:name w:val="xl69"/>
    <w:basedOn w:val="a"/>
    <w:rsid w:val="00A6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0">
    <w:name w:val="xl70"/>
    <w:basedOn w:val="a"/>
    <w:rsid w:val="00A6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1">
    <w:name w:val="xl71"/>
    <w:basedOn w:val="a"/>
    <w:rsid w:val="00A6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2">
    <w:name w:val="xl72"/>
    <w:basedOn w:val="a"/>
    <w:rsid w:val="00A66C0B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3">
    <w:name w:val="xl73"/>
    <w:basedOn w:val="a"/>
    <w:rsid w:val="00A66C0B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4">
    <w:name w:val="xl74"/>
    <w:basedOn w:val="a"/>
    <w:rsid w:val="00A66C0B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5">
    <w:name w:val="xl75"/>
    <w:basedOn w:val="a"/>
    <w:rsid w:val="00A66C0B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6">
    <w:name w:val="xl76"/>
    <w:basedOn w:val="a"/>
    <w:rsid w:val="00A6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6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A6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9">
    <w:name w:val="xl79"/>
    <w:basedOn w:val="a"/>
    <w:rsid w:val="00A6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80">
    <w:name w:val="xl80"/>
    <w:basedOn w:val="a"/>
    <w:rsid w:val="00A6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4"/>
      <w:szCs w:val="14"/>
    </w:rPr>
  </w:style>
  <w:style w:type="paragraph" w:customStyle="1" w:styleId="xl81">
    <w:name w:val="xl81"/>
    <w:basedOn w:val="a"/>
    <w:rsid w:val="00A6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4"/>
      <w:szCs w:val="14"/>
    </w:rPr>
  </w:style>
  <w:style w:type="paragraph" w:customStyle="1" w:styleId="xl82">
    <w:name w:val="xl82"/>
    <w:basedOn w:val="a"/>
    <w:rsid w:val="00A6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83">
    <w:name w:val="xl83"/>
    <w:basedOn w:val="a"/>
    <w:rsid w:val="00A6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A6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85">
    <w:name w:val="xl85"/>
    <w:basedOn w:val="a"/>
    <w:rsid w:val="00A6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6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D20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43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27052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DC4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DC4BE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D207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Balloon Text"/>
    <w:basedOn w:val="a"/>
    <w:link w:val="a8"/>
    <w:uiPriority w:val="99"/>
    <w:semiHidden/>
    <w:unhideWhenUsed/>
    <w:rsid w:val="00AD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2075"/>
    <w:rPr>
      <w:rFonts w:ascii="Tahoma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062DCE"/>
    <w:rPr>
      <w:color w:val="808080"/>
    </w:rPr>
  </w:style>
  <w:style w:type="character" w:customStyle="1" w:styleId="st2">
    <w:name w:val="st2"/>
    <w:basedOn w:val="a0"/>
    <w:rsid w:val="00B04900"/>
  </w:style>
  <w:style w:type="paragraph" w:styleId="aa">
    <w:name w:val="header"/>
    <w:basedOn w:val="a"/>
    <w:link w:val="ab"/>
    <w:uiPriority w:val="99"/>
    <w:semiHidden/>
    <w:unhideWhenUsed/>
    <w:rsid w:val="00330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302B6"/>
  </w:style>
  <w:style w:type="paragraph" w:styleId="ac">
    <w:name w:val="footer"/>
    <w:basedOn w:val="a"/>
    <w:link w:val="ad"/>
    <w:uiPriority w:val="99"/>
    <w:unhideWhenUsed/>
    <w:rsid w:val="00330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302B6"/>
  </w:style>
  <w:style w:type="character" w:styleId="ae">
    <w:name w:val="line number"/>
    <w:basedOn w:val="a0"/>
    <w:uiPriority w:val="99"/>
    <w:semiHidden/>
    <w:unhideWhenUsed/>
    <w:rsid w:val="003B109F"/>
  </w:style>
  <w:style w:type="table" w:styleId="af">
    <w:name w:val="Table Grid"/>
    <w:basedOn w:val="a1"/>
    <w:uiPriority w:val="59"/>
    <w:rsid w:val="009148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066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f0">
    <w:name w:val="FollowedHyperlink"/>
    <w:basedOn w:val="a0"/>
    <w:uiPriority w:val="99"/>
    <w:semiHidden/>
    <w:unhideWhenUsed/>
    <w:rsid w:val="00A66C0B"/>
    <w:rPr>
      <w:color w:val="800080"/>
      <w:u w:val="single"/>
    </w:rPr>
  </w:style>
  <w:style w:type="paragraph" w:customStyle="1" w:styleId="font5">
    <w:name w:val="font5"/>
    <w:basedOn w:val="a"/>
    <w:rsid w:val="00A66C0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8"/>
      <w:szCs w:val="18"/>
    </w:rPr>
  </w:style>
  <w:style w:type="paragraph" w:customStyle="1" w:styleId="font6">
    <w:name w:val="font6"/>
    <w:basedOn w:val="a"/>
    <w:rsid w:val="00A66C0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</w:rPr>
  </w:style>
  <w:style w:type="paragraph" w:customStyle="1" w:styleId="font7">
    <w:name w:val="font7"/>
    <w:basedOn w:val="a"/>
    <w:rsid w:val="00A66C0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4"/>
      <w:szCs w:val="14"/>
    </w:rPr>
  </w:style>
  <w:style w:type="paragraph" w:customStyle="1" w:styleId="xl65">
    <w:name w:val="xl65"/>
    <w:basedOn w:val="a"/>
    <w:rsid w:val="00A66C0B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66">
    <w:name w:val="xl66"/>
    <w:basedOn w:val="a"/>
    <w:rsid w:val="00A66C0B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A66C0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8">
    <w:name w:val="xl68"/>
    <w:basedOn w:val="a"/>
    <w:rsid w:val="00A6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69">
    <w:name w:val="xl69"/>
    <w:basedOn w:val="a"/>
    <w:rsid w:val="00A6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0">
    <w:name w:val="xl70"/>
    <w:basedOn w:val="a"/>
    <w:rsid w:val="00A6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1">
    <w:name w:val="xl71"/>
    <w:basedOn w:val="a"/>
    <w:rsid w:val="00A6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2">
    <w:name w:val="xl72"/>
    <w:basedOn w:val="a"/>
    <w:rsid w:val="00A66C0B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3">
    <w:name w:val="xl73"/>
    <w:basedOn w:val="a"/>
    <w:rsid w:val="00A66C0B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4">
    <w:name w:val="xl74"/>
    <w:basedOn w:val="a"/>
    <w:rsid w:val="00A66C0B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5">
    <w:name w:val="xl75"/>
    <w:basedOn w:val="a"/>
    <w:rsid w:val="00A66C0B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6">
    <w:name w:val="xl76"/>
    <w:basedOn w:val="a"/>
    <w:rsid w:val="00A6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6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A6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9">
    <w:name w:val="xl79"/>
    <w:basedOn w:val="a"/>
    <w:rsid w:val="00A6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80">
    <w:name w:val="xl80"/>
    <w:basedOn w:val="a"/>
    <w:rsid w:val="00A6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4"/>
      <w:szCs w:val="14"/>
    </w:rPr>
  </w:style>
  <w:style w:type="paragraph" w:customStyle="1" w:styleId="xl81">
    <w:name w:val="xl81"/>
    <w:basedOn w:val="a"/>
    <w:rsid w:val="00A6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4"/>
      <w:szCs w:val="14"/>
    </w:rPr>
  </w:style>
  <w:style w:type="paragraph" w:customStyle="1" w:styleId="xl82">
    <w:name w:val="xl82"/>
    <w:basedOn w:val="a"/>
    <w:rsid w:val="00A6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83">
    <w:name w:val="xl83"/>
    <w:basedOn w:val="a"/>
    <w:rsid w:val="00A6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A6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85">
    <w:name w:val="xl85"/>
    <w:basedOn w:val="a"/>
    <w:rsid w:val="00A6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6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1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0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68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11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22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4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0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AF9C5-7E81-432A-88F6-F99B04E48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22</Pages>
  <Words>4591</Words>
  <Characters>32006</Characters>
  <Application>Microsoft Office Word</Application>
  <DocSecurity>0</DocSecurity>
  <Lines>1000</Lines>
  <Paragraphs>415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 "SMI"</Company>
  <LinksUpToDate>false</LinksUpToDate>
  <CharactersWithSpaces>36182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Nikitina_IE</dc:creator>
  <cp:keywords/>
  <dc:description/>
  <cp:lastModifiedBy>Науменко Д.С.</cp:lastModifiedBy>
  <cp:revision>3</cp:revision>
  <cp:lastPrinted>2013-08-13T09:08:00Z</cp:lastPrinted>
  <dcterms:created xsi:type="dcterms:W3CDTF">2013-08-13T02:42:00Z</dcterms:created>
  <dcterms:modified xsi:type="dcterms:W3CDTF">2013-08-13T10:50:00Z</dcterms:modified>
</cp:coreProperties>
</file>