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Pr="00EE0C01" w:rsidRDefault="008C2F44" w:rsidP="008C2F44">
      <w:pPr>
        <w:shd w:val="clear" w:color="auto" w:fill="FFFFFF"/>
        <w:spacing w:line="280" w:lineRule="exact"/>
        <w:jc w:val="both"/>
        <w:rPr>
          <w:b/>
          <w:sz w:val="22"/>
          <w:szCs w:val="22"/>
        </w:rPr>
      </w:pPr>
    </w:p>
    <w:p w:rsidR="006D3B71" w:rsidRPr="00EE0C01" w:rsidRDefault="00567B61" w:rsidP="006D3B71">
      <w:pPr>
        <w:shd w:val="clear" w:color="auto" w:fill="FFFFFF"/>
        <w:spacing w:line="280" w:lineRule="exact"/>
        <w:jc w:val="right"/>
        <w:rPr>
          <w:b/>
          <w:i/>
          <w:sz w:val="16"/>
          <w:szCs w:val="16"/>
        </w:rPr>
      </w:pPr>
      <w:r w:rsidRPr="00EE0C01">
        <w:rPr>
          <w:b/>
          <w:i/>
          <w:sz w:val="16"/>
          <w:szCs w:val="16"/>
        </w:rPr>
        <w:t xml:space="preserve">Приложение № 3 к </w:t>
      </w:r>
      <w:r w:rsidR="006D3B71" w:rsidRPr="00EE0C01">
        <w:rPr>
          <w:b/>
          <w:i/>
          <w:sz w:val="16"/>
          <w:szCs w:val="16"/>
        </w:rPr>
        <w:t xml:space="preserve">документации об </w:t>
      </w:r>
      <w:proofErr w:type="gramStart"/>
      <w:r w:rsidR="006D3B71" w:rsidRPr="00EE0C01">
        <w:rPr>
          <w:b/>
          <w:i/>
          <w:sz w:val="16"/>
          <w:szCs w:val="16"/>
        </w:rPr>
        <w:t>открытом</w:t>
      </w:r>
      <w:proofErr w:type="gramEnd"/>
      <w:r w:rsidR="006D3B71" w:rsidRPr="00EE0C01">
        <w:rPr>
          <w:b/>
          <w:i/>
          <w:sz w:val="16"/>
          <w:szCs w:val="16"/>
        </w:rPr>
        <w:t xml:space="preserve"> </w:t>
      </w:r>
    </w:p>
    <w:p w:rsidR="00567B61" w:rsidRPr="00EE0C01" w:rsidRDefault="006D3B71" w:rsidP="006D3B71">
      <w:pPr>
        <w:shd w:val="clear" w:color="auto" w:fill="FFFFFF"/>
        <w:spacing w:line="280" w:lineRule="exact"/>
        <w:jc w:val="right"/>
        <w:rPr>
          <w:b/>
          <w:i/>
          <w:sz w:val="16"/>
          <w:szCs w:val="16"/>
        </w:rPr>
      </w:pPr>
      <w:proofErr w:type="gramStart"/>
      <w:r w:rsidRPr="00EE0C01">
        <w:rPr>
          <w:b/>
          <w:i/>
          <w:sz w:val="16"/>
          <w:szCs w:val="16"/>
        </w:rPr>
        <w:t>аукционе</w:t>
      </w:r>
      <w:proofErr w:type="gramEnd"/>
      <w:r w:rsidRPr="00EE0C01">
        <w:rPr>
          <w:b/>
          <w:i/>
          <w:sz w:val="16"/>
          <w:szCs w:val="16"/>
        </w:rPr>
        <w:t xml:space="preserve"> в электронной форме</w:t>
      </w:r>
    </w:p>
    <w:p w:rsidR="006D3B71" w:rsidRPr="00EE0C01" w:rsidRDefault="006D3B71" w:rsidP="006D3B71">
      <w:pPr>
        <w:shd w:val="clear" w:color="auto" w:fill="FFFFFF"/>
        <w:spacing w:line="280" w:lineRule="exact"/>
        <w:jc w:val="right"/>
        <w:rPr>
          <w:b/>
          <w:i/>
          <w:sz w:val="16"/>
          <w:szCs w:val="16"/>
        </w:rPr>
      </w:pPr>
    </w:p>
    <w:p w:rsidR="008C2F44" w:rsidRPr="00EE0C01" w:rsidRDefault="008C2F44" w:rsidP="008C2F44">
      <w:pPr>
        <w:jc w:val="center"/>
        <w:rPr>
          <w:b/>
          <w:sz w:val="22"/>
          <w:szCs w:val="22"/>
        </w:rPr>
      </w:pPr>
      <w:r w:rsidRPr="00EE0C01">
        <w:rPr>
          <w:b/>
          <w:sz w:val="22"/>
          <w:szCs w:val="22"/>
        </w:rPr>
        <w:t>МУНИЦИПАЛЬНЫЙ КОНТРАКТ  № ___</w:t>
      </w:r>
    </w:p>
    <w:p w:rsidR="000D413F" w:rsidRPr="00EE0C01" w:rsidRDefault="000D413F" w:rsidP="000D413F">
      <w:pPr>
        <w:jc w:val="center"/>
        <w:rPr>
          <w:b/>
          <w:sz w:val="22"/>
          <w:szCs w:val="22"/>
        </w:rPr>
      </w:pPr>
      <w:r w:rsidRPr="00EE0C01">
        <w:rPr>
          <w:b/>
          <w:sz w:val="22"/>
          <w:szCs w:val="22"/>
        </w:rPr>
        <w:t xml:space="preserve">на разработку ПСД и ПИР для строительства пожарного пирса в микрорайоне </w:t>
      </w:r>
      <w:proofErr w:type="spellStart"/>
      <w:r w:rsidRPr="00EE0C01">
        <w:rPr>
          <w:b/>
          <w:sz w:val="22"/>
          <w:szCs w:val="22"/>
        </w:rPr>
        <w:t>Верхнемуллинский</w:t>
      </w:r>
      <w:proofErr w:type="spellEnd"/>
      <w:r w:rsidRPr="00EE0C01">
        <w:rPr>
          <w:b/>
          <w:sz w:val="22"/>
          <w:szCs w:val="22"/>
        </w:rPr>
        <w:t xml:space="preserve"> (</w:t>
      </w:r>
      <w:proofErr w:type="spellStart"/>
      <w:r w:rsidRPr="00EE0C01">
        <w:rPr>
          <w:b/>
          <w:sz w:val="22"/>
          <w:szCs w:val="22"/>
        </w:rPr>
        <w:t>Субботино</w:t>
      </w:r>
      <w:proofErr w:type="spellEnd"/>
      <w:r w:rsidRPr="00EE0C01">
        <w:rPr>
          <w:b/>
          <w:sz w:val="22"/>
          <w:szCs w:val="22"/>
        </w:rPr>
        <w:t xml:space="preserve">) севернее жилого дома по ул. 4-й </w:t>
      </w:r>
      <w:proofErr w:type="spellStart"/>
      <w:r w:rsidRPr="00EE0C01">
        <w:rPr>
          <w:b/>
          <w:sz w:val="22"/>
          <w:szCs w:val="22"/>
        </w:rPr>
        <w:t>Субботинской</w:t>
      </w:r>
      <w:proofErr w:type="spellEnd"/>
      <w:r w:rsidRPr="00EE0C01">
        <w:rPr>
          <w:b/>
          <w:sz w:val="22"/>
          <w:szCs w:val="22"/>
        </w:rPr>
        <w:t>, 1</w:t>
      </w:r>
    </w:p>
    <w:p w:rsidR="000D413F" w:rsidRPr="00EE0C01" w:rsidRDefault="000D413F" w:rsidP="000D413F">
      <w:pPr>
        <w:jc w:val="center"/>
        <w:rPr>
          <w:b/>
          <w:sz w:val="22"/>
          <w:szCs w:val="22"/>
        </w:rPr>
      </w:pPr>
    </w:p>
    <w:p w:rsidR="008C2F44" w:rsidRPr="00EE0C01" w:rsidRDefault="008C2F44" w:rsidP="008C2F44">
      <w:pPr>
        <w:rPr>
          <w:sz w:val="22"/>
          <w:szCs w:val="22"/>
        </w:rPr>
      </w:pPr>
      <w:r w:rsidRPr="00EE0C01">
        <w:rPr>
          <w:sz w:val="22"/>
          <w:szCs w:val="22"/>
        </w:rPr>
        <w:t xml:space="preserve"> г. Пермь                                                                                                            «__»___________2013 г.</w:t>
      </w:r>
    </w:p>
    <w:p w:rsidR="008C2F44" w:rsidRPr="00EE0C01" w:rsidRDefault="008C2F44" w:rsidP="008C2F44">
      <w:pPr>
        <w:rPr>
          <w:sz w:val="22"/>
          <w:szCs w:val="22"/>
        </w:rPr>
      </w:pPr>
    </w:p>
    <w:p w:rsidR="008C2F44" w:rsidRPr="00EE0C01" w:rsidRDefault="008C2F44" w:rsidP="008C2F44">
      <w:pPr>
        <w:jc w:val="both"/>
        <w:rPr>
          <w:sz w:val="22"/>
          <w:szCs w:val="22"/>
        </w:rPr>
      </w:pPr>
      <w:r w:rsidRPr="00EE0C01">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EE0C01">
        <w:rPr>
          <w:sz w:val="22"/>
          <w:szCs w:val="22"/>
        </w:rPr>
        <w:t xml:space="preserve"> К</w:t>
      </w:r>
      <w:proofErr w:type="gramEnd"/>
      <w:r w:rsidRPr="00EE0C01">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EE0C01">
        <w:rPr>
          <w:sz w:val="22"/>
          <w:szCs w:val="22"/>
          <w:lang w:val="en-US"/>
        </w:rPr>
        <w:t>c</w:t>
      </w:r>
      <w:r w:rsidRPr="00EE0C01">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EE0C01" w:rsidRDefault="008C2F44" w:rsidP="008C2F44">
      <w:pPr>
        <w:rPr>
          <w:sz w:val="22"/>
          <w:szCs w:val="22"/>
        </w:rPr>
      </w:pPr>
    </w:p>
    <w:p w:rsidR="008C2F44" w:rsidRPr="00EE0C01" w:rsidRDefault="008C2F44" w:rsidP="008C2F44">
      <w:pPr>
        <w:jc w:val="center"/>
        <w:rPr>
          <w:b/>
          <w:sz w:val="22"/>
          <w:szCs w:val="22"/>
        </w:rPr>
      </w:pPr>
      <w:r w:rsidRPr="00EE0C01">
        <w:rPr>
          <w:b/>
          <w:sz w:val="22"/>
          <w:szCs w:val="22"/>
        </w:rPr>
        <w:t>1.Предмет Контракта.</w:t>
      </w:r>
    </w:p>
    <w:p w:rsidR="008C2F44" w:rsidRPr="00EE0C01" w:rsidRDefault="008C2F44" w:rsidP="000D413F">
      <w:pPr>
        <w:jc w:val="both"/>
        <w:rPr>
          <w:sz w:val="22"/>
          <w:szCs w:val="22"/>
        </w:rPr>
      </w:pPr>
      <w:r w:rsidRPr="00EE0C01">
        <w:rPr>
          <w:sz w:val="22"/>
          <w:szCs w:val="22"/>
        </w:rPr>
        <w:t xml:space="preserve">1.1.  Согласно решению комиссии (протокол   от «__»__________2013 № ____) и в </w:t>
      </w:r>
      <w:proofErr w:type="gramStart"/>
      <w:r w:rsidRPr="00EE0C01">
        <w:rPr>
          <w:sz w:val="22"/>
          <w:szCs w:val="22"/>
        </w:rPr>
        <w:t>пределах</w:t>
      </w:r>
      <w:proofErr w:type="gramEnd"/>
      <w:r w:rsidRPr="00EE0C01">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w:t>
      </w:r>
      <w:r w:rsidR="000D413F" w:rsidRPr="00EE0C01">
        <w:rPr>
          <w:sz w:val="22"/>
          <w:szCs w:val="22"/>
        </w:rPr>
        <w:t xml:space="preserve">на разработку ПСД и ПИР для строительства пожарного пирса в микрорайоне </w:t>
      </w:r>
      <w:proofErr w:type="spellStart"/>
      <w:r w:rsidR="000D413F" w:rsidRPr="00EE0C01">
        <w:rPr>
          <w:sz w:val="22"/>
          <w:szCs w:val="22"/>
        </w:rPr>
        <w:t>Верхнемуллинский</w:t>
      </w:r>
      <w:proofErr w:type="spellEnd"/>
      <w:r w:rsidR="000D413F" w:rsidRPr="00EE0C01">
        <w:rPr>
          <w:sz w:val="22"/>
          <w:szCs w:val="22"/>
        </w:rPr>
        <w:t xml:space="preserve"> (</w:t>
      </w:r>
      <w:proofErr w:type="spellStart"/>
      <w:r w:rsidR="000D413F" w:rsidRPr="00EE0C01">
        <w:rPr>
          <w:sz w:val="22"/>
          <w:szCs w:val="22"/>
        </w:rPr>
        <w:t>Субботино</w:t>
      </w:r>
      <w:proofErr w:type="spellEnd"/>
      <w:r w:rsidR="000D413F" w:rsidRPr="00EE0C01">
        <w:rPr>
          <w:sz w:val="22"/>
          <w:szCs w:val="22"/>
        </w:rPr>
        <w:t xml:space="preserve">) севернее жилого дома по ул. 4-й </w:t>
      </w:r>
      <w:proofErr w:type="spellStart"/>
      <w:r w:rsidR="000D413F" w:rsidRPr="00EE0C01">
        <w:rPr>
          <w:sz w:val="22"/>
          <w:szCs w:val="22"/>
        </w:rPr>
        <w:t>Субботинской</w:t>
      </w:r>
      <w:proofErr w:type="spellEnd"/>
      <w:r w:rsidR="000D413F" w:rsidRPr="00EE0C01">
        <w:rPr>
          <w:sz w:val="22"/>
          <w:szCs w:val="22"/>
        </w:rPr>
        <w:t>,</w:t>
      </w:r>
      <w:r w:rsidR="000D413F" w:rsidRPr="00EE0C01">
        <w:t xml:space="preserve"> 1 </w:t>
      </w:r>
      <w:r w:rsidRPr="00EE0C01">
        <w:rPr>
          <w:sz w:val="22"/>
          <w:szCs w:val="22"/>
        </w:rPr>
        <w:t xml:space="preserve">в соответствии </w:t>
      </w:r>
      <w:r w:rsidR="00EA213E" w:rsidRPr="00EE0C01">
        <w:rPr>
          <w:sz w:val="22"/>
          <w:szCs w:val="22"/>
        </w:rPr>
        <w:t>с п.1.5.</w:t>
      </w:r>
      <w:r w:rsidR="000D413F" w:rsidRPr="00EE0C01">
        <w:rPr>
          <w:sz w:val="22"/>
          <w:szCs w:val="22"/>
        </w:rPr>
        <w:t>6</w:t>
      </w:r>
      <w:r w:rsidR="00EA213E" w:rsidRPr="00EE0C01">
        <w:rPr>
          <w:sz w:val="22"/>
          <w:szCs w:val="22"/>
        </w:rPr>
        <w:t>.5 п</w:t>
      </w:r>
      <w:r w:rsidR="00085C1C" w:rsidRPr="00EE0C01">
        <w:rPr>
          <w:sz w:val="22"/>
          <w:szCs w:val="22"/>
        </w:rPr>
        <w:t>остановлени</w:t>
      </w:r>
      <w:r w:rsidR="00EA213E" w:rsidRPr="00EE0C01">
        <w:rPr>
          <w:sz w:val="22"/>
          <w:szCs w:val="22"/>
        </w:rPr>
        <w:t>я</w:t>
      </w:r>
      <w:r w:rsidR="00085C1C" w:rsidRPr="00EE0C01">
        <w:rPr>
          <w:sz w:val="22"/>
          <w:szCs w:val="22"/>
        </w:rPr>
        <w:t xml:space="preserve"> администрации города Перми от </w:t>
      </w:r>
      <w:proofErr w:type="gramStart"/>
      <w:r w:rsidR="00085C1C" w:rsidRPr="00EE0C01">
        <w:rPr>
          <w:sz w:val="22"/>
          <w:szCs w:val="22"/>
        </w:rPr>
        <w:t xml:space="preserve">03.12.2009 № 936 «Об утверждении долгосрочной целевой программы «Обеспечение первичных мер пожарной безопасности на территории города Перми на 2012-2016 годы», </w:t>
      </w:r>
      <w:r w:rsidRPr="00EE0C01">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w:t>
      </w:r>
      <w:proofErr w:type="gramEnd"/>
      <w:r w:rsidRPr="00EE0C01">
        <w:rPr>
          <w:sz w:val="22"/>
          <w:szCs w:val="22"/>
        </w:rPr>
        <w:t xml:space="preserve">, Техническим заданием (Приложение № 1 к настоящему Контракту), Графиком  выполнения работ (Приложение № </w:t>
      </w:r>
      <w:r w:rsidR="000869F2" w:rsidRPr="00EE0C01">
        <w:rPr>
          <w:sz w:val="22"/>
          <w:szCs w:val="22"/>
        </w:rPr>
        <w:t>3</w:t>
      </w:r>
      <w:r w:rsidRPr="00EE0C01">
        <w:rPr>
          <w:sz w:val="22"/>
          <w:szCs w:val="22"/>
        </w:rPr>
        <w:t xml:space="preserve"> к настоящему Контракту) и  сметной документацией (Приложение № </w:t>
      </w:r>
      <w:r w:rsidR="000869F2" w:rsidRPr="00EE0C01">
        <w:rPr>
          <w:sz w:val="22"/>
          <w:szCs w:val="22"/>
        </w:rPr>
        <w:t>2</w:t>
      </w:r>
      <w:r w:rsidRPr="00EE0C01">
        <w:rPr>
          <w:sz w:val="22"/>
          <w:szCs w:val="22"/>
        </w:rPr>
        <w:t xml:space="preserve"> к настоящему Контракту). </w:t>
      </w:r>
    </w:p>
    <w:p w:rsidR="008C2F44" w:rsidRPr="00EE0C01" w:rsidRDefault="008C2F44" w:rsidP="000D413F">
      <w:pPr>
        <w:jc w:val="both"/>
        <w:rPr>
          <w:sz w:val="22"/>
          <w:szCs w:val="22"/>
        </w:rPr>
      </w:pPr>
      <w:r w:rsidRPr="00EE0C01">
        <w:rPr>
          <w:sz w:val="22"/>
          <w:szCs w:val="22"/>
        </w:rPr>
        <w:t>1.2.</w:t>
      </w:r>
      <w:r w:rsidRPr="00EE0C01">
        <w:rPr>
          <w:sz w:val="22"/>
          <w:szCs w:val="22"/>
        </w:rPr>
        <w:tab/>
        <w:t xml:space="preserve">Конечным результатом выполнения работ по настоящему Контракту является </w:t>
      </w:r>
      <w:r w:rsidRPr="00EE0C01">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sidRPr="00EE0C01">
        <w:rPr>
          <w:iCs/>
          <w:sz w:val="22"/>
          <w:szCs w:val="22"/>
        </w:rPr>
        <w:t xml:space="preserve"> </w:t>
      </w:r>
      <w:r w:rsidRPr="00EE0C01">
        <w:rPr>
          <w:iCs/>
          <w:sz w:val="22"/>
          <w:szCs w:val="22"/>
        </w:rPr>
        <w:t>в 1-м экземпляре.</w:t>
      </w:r>
    </w:p>
    <w:p w:rsidR="00301D57" w:rsidRPr="00EE0C01" w:rsidRDefault="008C2F44" w:rsidP="00301D57">
      <w:pPr>
        <w:shd w:val="clear" w:color="auto" w:fill="FFFFFF"/>
        <w:spacing w:line="280" w:lineRule="exact"/>
        <w:jc w:val="both"/>
      </w:pPr>
      <w:r w:rsidRPr="00EE0C01">
        <w:rPr>
          <w:sz w:val="22"/>
          <w:szCs w:val="22"/>
        </w:rPr>
        <w:t>1.3.</w:t>
      </w:r>
      <w:r w:rsidRPr="00EE0C01">
        <w:rPr>
          <w:sz w:val="22"/>
          <w:szCs w:val="22"/>
        </w:rPr>
        <w:tab/>
        <w:t xml:space="preserve">Место выполнения работ:  </w:t>
      </w:r>
      <w:r w:rsidR="00301D57" w:rsidRPr="00EE0C01">
        <w:t xml:space="preserve">город Пермь, микрорайон </w:t>
      </w:r>
      <w:proofErr w:type="spellStart"/>
      <w:r w:rsidR="00301D57" w:rsidRPr="00EE0C01">
        <w:t>Верхнемуллинский</w:t>
      </w:r>
      <w:proofErr w:type="spellEnd"/>
      <w:r w:rsidR="00301D57" w:rsidRPr="00EE0C01">
        <w:t xml:space="preserve"> (</w:t>
      </w:r>
      <w:proofErr w:type="spellStart"/>
      <w:r w:rsidR="00301D57" w:rsidRPr="00EE0C01">
        <w:t>Субботино</w:t>
      </w:r>
      <w:proofErr w:type="spellEnd"/>
      <w:r w:rsidR="00301D57" w:rsidRPr="00EE0C01">
        <w:t xml:space="preserve">) севернее жилого дома по ул. 4-й </w:t>
      </w:r>
      <w:proofErr w:type="spellStart"/>
      <w:r w:rsidR="00301D57" w:rsidRPr="00EE0C01">
        <w:t>Субботинской</w:t>
      </w:r>
      <w:proofErr w:type="spellEnd"/>
      <w:r w:rsidR="00301D57" w:rsidRPr="00EE0C01">
        <w:t>, 1.</w:t>
      </w:r>
    </w:p>
    <w:p w:rsidR="0026122E" w:rsidRPr="00EE0C01" w:rsidRDefault="0026122E" w:rsidP="0026122E">
      <w:pPr>
        <w:jc w:val="both"/>
        <w:rPr>
          <w:b/>
          <w:sz w:val="22"/>
          <w:szCs w:val="22"/>
        </w:rPr>
      </w:pPr>
    </w:p>
    <w:p w:rsidR="008C2F44" w:rsidRPr="00EE0C01" w:rsidRDefault="008C2F44" w:rsidP="0026122E">
      <w:pPr>
        <w:jc w:val="center"/>
        <w:rPr>
          <w:b/>
          <w:sz w:val="22"/>
          <w:szCs w:val="22"/>
        </w:rPr>
      </w:pPr>
      <w:r w:rsidRPr="00EE0C01">
        <w:rPr>
          <w:b/>
          <w:sz w:val="22"/>
          <w:szCs w:val="22"/>
        </w:rPr>
        <w:t>2.Срок выполнения работ.</w:t>
      </w:r>
    </w:p>
    <w:p w:rsidR="008C2F44" w:rsidRPr="00EE0C01" w:rsidRDefault="008C2F44" w:rsidP="008C2F44">
      <w:pPr>
        <w:jc w:val="both"/>
        <w:rPr>
          <w:sz w:val="22"/>
          <w:szCs w:val="22"/>
        </w:rPr>
      </w:pPr>
      <w:r w:rsidRPr="00EE0C01">
        <w:rPr>
          <w:sz w:val="22"/>
          <w:szCs w:val="22"/>
        </w:rPr>
        <w:t>2.1.</w:t>
      </w:r>
      <w:r w:rsidRPr="00EE0C01">
        <w:rPr>
          <w:spacing w:val="-4"/>
          <w:sz w:val="22"/>
          <w:szCs w:val="22"/>
        </w:rPr>
        <w:t xml:space="preserve"> </w:t>
      </w:r>
      <w:r w:rsidRPr="00EE0C01">
        <w:rPr>
          <w:sz w:val="22"/>
          <w:szCs w:val="22"/>
        </w:rPr>
        <w:t>Начало выполнения работ:  «___»_______________2013 (</w:t>
      </w:r>
      <w:proofErr w:type="gramStart"/>
      <w:r w:rsidRPr="00EE0C01">
        <w:rPr>
          <w:sz w:val="22"/>
          <w:szCs w:val="22"/>
        </w:rPr>
        <w:t>с даты заключения</w:t>
      </w:r>
      <w:proofErr w:type="gramEnd"/>
      <w:r w:rsidRPr="00EE0C01">
        <w:rPr>
          <w:sz w:val="22"/>
          <w:szCs w:val="22"/>
        </w:rPr>
        <w:t xml:space="preserve"> настоящего Контракта). </w:t>
      </w:r>
    </w:p>
    <w:p w:rsidR="008C2F44" w:rsidRPr="00EE0C01" w:rsidRDefault="008C2F44" w:rsidP="008C2F44">
      <w:pPr>
        <w:jc w:val="both"/>
        <w:rPr>
          <w:sz w:val="22"/>
          <w:szCs w:val="22"/>
        </w:rPr>
      </w:pPr>
      <w:r w:rsidRPr="00EE0C01">
        <w:rPr>
          <w:sz w:val="22"/>
          <w:szCs w:val="22"/>
        </w:rPr>
        <w:t xml:space="preserve">       Окончание выполнения работ: «___»____________2013 г. (не позднее </w:t>
      </w:r>
      <w:r w:rsidR="000D413F" w:rsidRPr="00EE0C01">
        <w:rPr>
          <w:sz w:val="22"/>
          <w:szCs w:val="22"/>
        </w:rPr>
        <w:t>15.12.2013 года</w:t>
      </w:r>
      <w:r w:rsidRPr="00EE0C01">
        <w:rPr>
          <w:sz w:val="22"/>
          <w:szCs w:val="22"/>
        </w:rPr>
        <w:t xml:space="preserve">). </w:t>
      </w:r>
    </w:p>
    <w:p w:rsidR="008C2F44" w:rsidRPr="00EE0C01" w:rsidRDefault="008C2F44" w:rsidP="008C2F44">
      <w:pPr>
        <w:jc w:val="both"/>
        <w:rPr>
          <w:sz w:val="22"/>
          <w:szCs w:val="22"/>
        </w:rPr>
      </w:pPr>
      <w:r w:rsidRPr="00EE0C01">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EE0C01" w:rsidRDefault="008C2F44" w:rsidP="008C2F44">
      <w:pPr>
        <w:jc w:val="both"/>
        <w:rPr>
          <w:sz w:val="22"/>
          <w:szCs w:val="22"/>
        </w:rPr>
      </w:pPr>
      <w:r w:rsidRPr="00EE0C01">
        <w:rPr>
          <w:sz w:val="22"/>
          <w:szCs w:val="22"/>
        </w:rPr>
        <w:t xml:space="preserve">2.2. Сроки завершения отдельных этапов  работ  определяются  Графиком выполнения работ   (Приложение № </w:t>
      </w:r>
      <w:r w:rsidR="000869F2" w:rsidRPr="00EE0C01">
        <w:rPr>
          <w:sz w:val="22"/>
          <w:szCs w:val="22"/>
        </w:rPr>
        <w:t>3</w:t>
      </w:r>
      <w:r w:rsidRPr="00EE0C01">
        <w:rPr>
          <w:sz w:val="22"/>
          <w:szCs w:val="22"/>
        </w:rPr>
        <w:t xml:space="preserve"> к настоящему Контракту).</w:t>
      </w:r>
    </w:p>
    <w:p w:rsidR="008C2F44" w:rsidRPr="00EE0C01" w:rsidRDefault="008C2F44" w:rsidP="008C2F44">
      <w:pPr>
        <w:jc w:val="both"/>
        <w:rPr>
          <w:sz w:val="22"/>
          <w:szCs w:val="22"/>
        </w:rPr>
      </w:pPr>
      <w:r w:rsidRPr="00EE0C01">
        <w:rPr>
          <w:sz w:val="22"/>
          <w:szCs w:val="22"/>
        </w:rPr>
        <w:t>2.3. Работы считаются выполненными после подписания Сторонами акта сдачи-приемки выполненных работ.</w:t>
      </w:r>
    </w:p>
    <w:p w:rsidR="008C2F44" w:rsidRPr="00EE0C01" w:rsidRDefault="008C2F44" w:rsidP="008C2F44">
      <w:pPr>
        <w:jc w:val="center"/>
        <w:rPr>
          <w:b/>
          <w:sz w:val="22"/>
          <w:szCs w:val="22"/>
        </w:rPr>
      </w:pPr>
    </w:p>
    <w:p w:rsidR="00911A14" w:rsidRPr="00EE0C01" w:rsidRDefault="00911A14" w:rsidP="00911A14">
      <w:pPr>
        <w:jc w:val="center"/>
        <w:rPr>
          <w:b/>
          <w:sz w:val="22"/>
          <w:szCs w:val="22"/>
        </w:rPr>
      </w:pPr>
      <w:r w:rsidRPr="00EE0C01">
        <w:rPr>
          <w:b/>
          <w:sz w:val="22"/>
          <w:szCs w:val="22"/>
        </w:rPr>
        <w:t>3. Цена Контракта и порядок расчетов</w:t>
      </w:r>
    </w:p>
    <w:p w:rsidR="00911A14" w:rsidRPr="00EE0C01" w:rsidRDefault="00911A14" w:rsidP="00911A14">
      <w:pPr>
        <w:jc w:val="both"/>
        <w:rPr>
          <w:sz w:val="22"/>
          <w:szCs w:val="22"/>
        </w:rPr>
      </w:pPr>
      <w:r w:rsidRPr="00EE0C01">
        <w:rPr>
          <w:sz w:val="22"/>
          <w:szCs w:val="22"/>
        </w:rPr>
        <w:t>3.1. Цена Контракта  определяется на основании цены, предложенной победителем (единственным участником) и составляет ____________________________________, в том числе  НДС 18% ______________________________________</w:t>
      </w:r>
      <w:r w:rsidRPr="00EE0C01">
        <w:rPr>
          <w:i/>
          <w:sz w:val="22"/>
          <w:szCs w:val="22"/>
        </w:rPr>
        <w:t>(НДС не облагается).</w:t>
      </w:r>
    </w:p>
    <w:p w:rsidR="00911A14" w:rsidRPr="00EE0C01" w:rsidRDefault="00911A14" w:rsidP="00911A14">
      <w:pPr>
        <w:jc w:val="both"/>
        <w:rPr>
          <w:sz w:val="22"/>
          <w:szCs w:val="22"/>
        </w:rPr>
      </w:pPr>
      <w:r w:rsidRPr="00EE0C01">
        <w:rPr>
          <w:sz w:val="22"/>
          <w:szCs w:val="22"/>
        </w:rPr>
        <w:t xml:space="preserve">3.2.    Цена Контракта включает в себя  </w:t>
      </w:r>
      <w:r w:rsidRPr="00EE0C01">
        <w:rPr>
          <w:spacing w:val="-2"/>
          <w:sz w:val="22"/>
          <w:szCs w:val="22"/>
        </w:rPr>
        <w:t xml:space="preserve">все  затраты, связанные  с выполнением обязательств по Контракту, включая расходы на </w:t>
      </w:r>
      <w:r w:rsidRPr="00EE0C01">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перевозку, </w:t>
      </w:r>
      <w:r w:rsidRPr="00EE0C01">
        <w:rPr>
          <w:sz w:val="22"/>
          <w:szCs w:val="22"/>
        </w:rPr>
        <w:lastRenderedPageBreak/>
        <w:t>страхование, уплату таможенных пошлин, налогов и других обязательных платежей</w:t>
      </w:r>
      <w:r w:rsidRPr="00EE0C01">
        <w:rPr>
          <w:spacing w:val="-2"/>
          <w:sz w:val="22"/>
          <w:szCs w:val="22"/>
        </w:rPr>
        <w:t>, предусмотренных законодательством Российской Федерации.</w:t>
      </w:r>
    </w:p>
    <w:p w:rsidR="00911A14" w:rsidRPr="00EE0C01" w:rsidRDefault="00911A14" w:rsidP="00911A14">
      <w:pPr>
        <w:jc w:val="both"/>
        <w:rPr>
          <w:sz w:val="22"/>
          <w:szCs w:val="22"/>
        </w:rPr>
      </w:pPr>
      <w:r w:rsidRPr="00EE0C01">
        <w:rPr>
          <w:sz w:val="22"/>
          <w:szCs w:val="22"/>
        </w:rPr>
        <w:t>3.3. Цена Контракта является твердой и не может изменяться в ходе его исполнения.</w:t>
      </w:r>
    </w:p>
    <w:p w:rsidR="00911A14" w:rsidRPr="00EE0C01" w:rsidRDefault="00911A14" w:rsidP="00911A14">
      <w:pPr>
        <w:pStyle w:val="aa"/>
        <w:jc w:val="both"/>
        <w:rPr>
          <w:sz w:val="22"/>
          <w:szCs w:val="22"/>
        </w:rPr>
      </w:pPr>
      <w:r w:rsidRPr="00EE0C01">
        <w:rPr>
          <w:sz w:val="22"/>
          <w:szCs w:val="22"/>
        </w:rPr>
        <w:t>3.4. 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911A14" w:rsidRPr="00EE0C01" w:rsidRDefault="00911A14" w:rsidP="00911A14">
      <w:pPr>
        <w:pStyle w:val="aa"/>
        <w:jc w:val="both"/>
        <w:rPr>
          <w:sz w:val="22"/>
          <w:szCs w:val="22"/>
        </w:rPr>
      </w:pPr>
      <w:proofErr w:type="gramStart"/>
      <w:r w:rsidRPr="00EE0C01">
        <w:rPr>
          <w:sz w:val="22"/>
          <w:szCs w:val="22"/>
        </w:rPr>
        <w:t xml:space="preserve">- За выполненные Подрядчиком работы Заказчиком производятся промежуточные платежи  на основании акта выполненных работ, подписанного Сторонами, и счета-фактуры (счета) в течение 15 (пятнадцати) банковских дней с момента предоставления указанных документов.  </w:t>
      </w:r>
      <w:proofErr w:type="gramEnd"/>
    </w:p>
    <w:p w:rsidR="00911A14" w:rsidRPr="00EE0C01" w:rsidRDefault="00911A14" w:rsidP="00911A14">
      <w:pPr>
        <w:pStyle w:val="aa"/>
        <w:jc w:val="both"/>
        <w:rPr>
          <w:sz w:val="22"/>
          <w:szCs w:val="22"/>
        </w:rPr>
      </w:pPr>
      <w:r w:rsidRPr="00EE0C01">
        <w:rPr>
          <w:sz w:val="22"/>
          <w:szCs w:val="22"/>
        </w:rPr>
        <w:t>- Окончательная оплата производится Заказчиком с учетом  промежуточных платежей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акта  выполненных работ, подписанного Сторонами, и счета-фактуры (счета) в течение 15 (пятнадцати) банковских дней с момента предоставления указанных документов.</w:t>
      </w:r>
    </w:p>
    <w:p w:rsidR="00911A14" w:rsidRPr="00EE0C01" w:rsidRDefault="00911A14" w:rsidP="00911A14">
      <w:pPr>
        <w:pStyle w:val="aa"/>
        <w:jc w:val="both"/>
        <w:rPr>
          <w:sz w:val="22"/>
          <w:szCs w:val="22"/>
        </w:rPr>
      </w:pPr>
      <w:r w:rsidRPr="00EE0C01">
        <w:rPr>
          <w:sz w:val="22"/>
          <w:szCs w:val="22"/>
        </w:rPr>
        <w:t>Оплата по настоящему Контракту третьим лицам не допускается</w:t>
      </w:r>
    </w:p>
    <w:p w:rsidR="00911A14" w:rsidRPr="00EE0C01" w:rsidRDefault="00911A14" w:rsidP="00911A14">
      <w:pPr>
        <w:pStyle w:val="aa"/>
        <w:jc w:val="both"/>
        <w:rPr>
          <w:sz w:val="22"/>
          <w:szCs w:val="22"/>
        </w:rPr>
      </w:pPr>
      <w:r w:rsidRPr="00EE0C01">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911A14" w:rsidRPr="00EE0C01" w:rsidRDefault="00911A14" w:rsidP="00911A14">
      <w:pPr>
        <w:jc w:val="both"/>
        <w:rPr>
          <w:sz w:val="22"/>
          <w:szCs w:val="22"/>
        </w:rPr>
      </w:pPr>
      <w:r w:rsidRPr="00EE0C01">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911A14" w:rsidRPr="00EE0C01" w:rsidRDefault="00911A14" w:rsidP="00911A14">
      <w:pPr>
        <w:jc w:val="both"/>
        <w:rPr>
          <w:sz w:val="22"/>
          <w:szCs w:val="22"/>
        </w:rPr>
      </w:pPr>
    </w:p>
    <w:p w:rsidR="00911A14" w:rsidRPr="00EE0C01" w:rsidRDefault="00911A14" w:rsidP="00911A14">
      <w:pPr>
        <w:jc w:val="center"/>
        <w:rPr>
          <w:b/>
          <w:sz w:val="22"/>
          <w:szCs w:val="22"/>
        </w:rPr>
      </w:pPr>
      <w:r w:rsidRPr="00EE0C01">
        <w:rPr>
          <w:b/>
          <w:sz w:val="22"/>
          <w:szCs w:val="22"/>
        </w:rPr>
        <w:t>4. Качество работ.</w:t>
      </w:r>
    </w:p>
    <w:p w:rsidR="00911A14" w:rsidRPr="00EE0C01" w:rsidRDefault="00911A14" w:rsidP="00911A14">
      <w:pPr>
        <w:jc w:val="both"/>
        <w:rPr>
          <w:sz w:val="22"/>
          <w:szCs w:val="22"/>
        </w:rPr>
      </w:pPr>
      <w:r w:rsidRPr="00EE0C01">
        <w:rPr>
          <w:sz w:val="22"/>
          <w:szCs w:val="22"/>
        </w:rPr>
        <w:t>4.1.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911A14" w:rsidRPr="00EE0C01" w:rsidRDefault="00911A14" w:rsidP="00911A14">
      <w:pPr>
        <w:jc w:val="both"/>
        <w:rPr>
          <w:sz w:val="22"/>
          <w:szCs w:val="22"/>
        </w:rPr>
      </w:pPr>
      <w:r w:rsidRPr="00EE0C01">
        <w:rPr>
          <w:sz w:val="22"/>
          <w:szCs w:val="22"/>
        </w:rPr>
        <w:t xml:space="preserve">4.2. Проектная документация должна соответствовать требованиям </w:t>
      </w:r>
      <w:r w:rsidRPr="00EE0C01">
        <w:rPr>
          <w:iCs/>
          <w:sz w:val="22"/>
          <w:szCs w:val="22"/>
        </w:rPr>
        <w:t xml:space="preserve">Федерального закона РФ от 22 июля 2008 года №123-ФЗ «Технический регламент о требованиях пожарной безопасности», постановления Правительства РФ от 24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Pr="00EE0C01">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911A14" w:rsidRPr="00EE0C01" w:rsidRDefault="00911A14" w:rsidP="00911A14">
      <w:pPr>
        <w:jc w:val="both"/>
        <w:rPr>
          <w:bCs/>
          <w:sz w:val="22"/>
          <w:szCs w:val="22"/>
        </w:rPr>
      </w:pPr>
    </w:p>
    <w:p w:rsidR="00911A14" w:rsidRPr="00EE0C01" w:rsidRDefault="00911A14" w:rsidP="00911A14">
      <w:pPr>
        <w:jc w:val="center"/>
        <w:rPr>
          <w:b/>
          <w:sz w:val="22"/>
          <w:szCs w:val="22"/>
        </w:rPr>
      </w:pPr>
      <w:r w:rsidRPr="00EE0C01">
        <w:rPr>
          <w:b/>
          <w:bCs/>
          <w:sz w:val="22"/>
          <w:szCs w:val="22"/>
        </w:rPr>
        <w:t>5. Порядок выполнения работ</w:t>
      </w:r>
    </w:p>
    <w:p w:rsidR="00911A14" w:rsidRPr="00EE0C01" w:rsidRDefault="00911A14" w:rsidP="00911A14">
      <w:pPr>
        <w:jc w:val="both"/>
        <w:rPr>
          <w:sz w:val="22"/>
          <w:szCs w:val="22"/>
        </w:rPr>
      </w:pPr>
      <w:r w:rsidRPr="00EE0C01">
        <w:rPr>
          <w:sz w:val="22"/>
          <w:szCs w:val="22"/>
        </w:rPr>
        <w:t xml:space="preserve">5.1. </w:t>
      </w:r>
      <w:proofErr w:type="gramStart"/>
      <w:r w:rsidRPr="00EE0C01">
        <w:rPr>
          <w:sz w:val="22"/>
          <w:szCs w:val="22"/>
        </w:rPr>
        <w:t xml:space="preserve">Подрядчик до заключения настоящего Контракта в течение 2-х рабочих дней согласовывает с  Заказчиком График  выполнения  работ (Приложение № 3 к настоящему Контракту) и сметную документацию (Приложение № 2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911A14" w:rsidRPr="00EE0C01" w:rsidRDefault="00911A14" w:rsidP="00911A14">
      <w:pPr>
        <w:jc w:val="both"/>
        <w:rPr>
          <w:sz w:val="22"/>
          <w:szCs w:val="22"/>
        </w:rPr>
      </w:pPr>
      <w:r w:rsidRPr="00EE0C01">
        <w:rPr>
          <w:sz w:val="22"/>
          <w:szCs w:val="22"/>
        </w:rPr>
        <w:t>5.2.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911A14" w:rsidRPr="00EE0C01" w:rsidRDefault="00911A14" w:rsidP="00911A14">
      <w:pPr>
        <w:rPr>
          <w:bCs/>
          <w:sz w:val="22"/>
          <w:szCs w:val="22"/>
        </w:rPr>
      </w:pPr>
    </w:p>
    <w:p w:rsidR="00911A14" w:rsidRPr="00EE0C01" w:rsidRDefault="00911A14" w:rsidP="00911A14">
      <w:pPr>
        <w:jc w:val="center"/>
        <w:rPr>
          <w:b/>
          <w:bCs/>
          <w:sz w:val="22"/>
          <w:szCs w:val="22"/>
        </w:rPr>
      </w:pPr>
      <w:r w:rsidRPr="00EE0C01">
        <w:rPr>
          <w:b/>
          <w:bCs/>
          <w:sz w:val="22"/>
          <w:szCs w:val="22"/>
        </w:rPr>
        <w:t>6.Права и обязанности Подрядчика</w:t>
      </w:r>
    </w:p>
    <w:p w:rsidR="00911A14" w:rsidRPr="00EE0C01" w:rsidRDefault="00911A14" w:rsidP="00911A14">
      <w:pPr>
        <w:jc w:val="both"/>
        <w:rPr>
          <w:i/>
          <w:sz w:val="22"/>
          <w:szCs w:val="22"/>
        </w:rPr>
      </w:pPr>
      <w:r w:rsidRPr="00EE0C01">
        <w:rPr>
          <w:i/>
          <w:sz w:val="22"/>
          <w:szCs w:val="22"/>
        </w:rPr>
        <w:t>6.1. Подрядчик обязан:</w:t>
      </w:r>
    </w:p>
    <w:p w:rsidR="00911A14" w:rsidRPr="00EE0C01" w:rsidRDefault="00911A14" w:rsidP="00911A14">
      <w:pPr>
        <w:jc w:val="both"/>
        <w:rPr>
          <w:sz w:val="22"/>
          <w:szCs w:val="22"/>
        </w:rPr>
      </w:pPr>
      <w:r w:rsidRPr="00EE0C01">
        <w:rPr>
          <w:sz w:val="22"/>
          <w:szCs w:val="22"/>
        </w:rPr>
        <w:t xml:space="preserve">6.1.1. </w:t>
      </w:r>
      <w:proofErr w:type="gramStart"/>
      <w:r w:rsidRPr="00EE0C01">
        <w:rPr>
          <w:sz w:val="22"/>
          <w:szCs w:val="22"/>
        </w:rPr>
        <w:t xml:space="preserve">Выполнить  работы в  соответствии с Постановлением Правительства Российской Федерации  от 16.02.2008 № 86 «О составе  разделов проектной документации и требованиях к их содержанию» (далее – </w:t>
      </w:r>
      <w:r w:rsidRPr="00EE0C01">
        <w:rPr>
          <w:i/>
          <w:sz w:val="22"/>
          <w:szCs w:val="22"/>
        </w:rPr>
        <w:t>Постановление</w:t>
      </w:r>
      <w:r w:rsidRPr="00EE0C01">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3</w:t>
      </w:r>
      <w:proofErr w:type="gramEnd"/>
      <w:r w:rsidRPr="00EE0C01">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911A14" w:rsidRPr="00EE0C01" w:rsidRDefault="00911A14" w:rsidP="00911A14">
      <w:pPr>
        <w:jc w:val="both"/>
        <w:rPr>
          <w:sz w:val="22"/>
          <w:szCs w:val="22"/>
        </w:rPr>
      </w:pPr>
      <w:r w:rsidRPr="00EE0C01">
        <w:rPr>
          <w:sz w:val="22"/>
          <w:szCs w:val="22"/>
        </w:rPr>
        <w:lastRenderedPageBreak/>
        <w:t xml:space="preserve">6.1.2.   Назначить в 3-х </w:t>
      </w:r>
      <w:proofErr w:type="spellStart"/>
      <w:r w:rsidRPr="00EE0C01">
        <w:rPr>
          <w:sz w:val="22"/>
          <w:szCs w:val="22"/>
        </w:rPr>
        <w:t>дневный</w:t>
      </w:r>
      <w:proofErr w:type="spellEnd"/>
      <w:r w:rsidRPr="00EE0C01">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911A14" w:rsidRPr="00EE0C01" w:rsidRDefault="00911A14" w:rsidP="00911A14">
      <w:pPr>
        <w:jc w:val="both"/>
        <w:rPr>
          <w:sz w:val="22"/>
          <w:szCs w:val="22"/>
        </w:rPr>
      </w:pPr>
      <w:r w:rsidRPr="00EE0C01">
        <w:rPr>
          <w:sz w:val="22"/>
          <w:szCs w:val="22"/>
        </w:rPr>
        <w:t>6.1.3. Регулярно информировать Заказчика по его запросу о состоянии дел по выполнению условий настоящего Контракта.</w:t>
      </w:r>
    </w:p>
    <w:p w:rsidR="00911A14" w:rsidRPr="00EE0C01" w:rsidRDefault="00911A14" w:rsidP="00911A14">
      <w:pPr>
        <w:jc w:val="both"/>
        <w:rPr>
          <w:sz w:val="22"/>
          <w:szCs w:val="22"/>
        </w:rPr>
      </w:pPr>
      <w:r w:rsidRPr="00EE0C01">
        <w:rPr>
          <w:sz w:val="22"/>
          <w:szCs w:val="22"/>
        </w:rPr>
        <w:t xml:space="preserve">6.1.4. Соблюдать требования, содержащиеся в Техническом задании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911A14" w:rsidRPr="00EE0C01" w:rsidRDefault="00911A14" w:rsidP="00911A14">
      <w:pPr>
        <w:jc w:val="both"/>
        <w:rPr>
          <w:sz w:val="22"/>
          <w:szCs w:val="22"/>
        </w:rPr>
      </w:pPr>
      <w:r w:rsidRPr="00EE0C01">
        <w:rPr>
          <w:sz w:val="22"/>
          <w:szCs w:val="22"/>
        </w:rPr>
        <w:t>6.1.5.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911A14" w:rsidRPr="00EE0C01" w:rsidRDefault="00911A14" w:rsidP="00911A14">
      <w:pPr>
        <w:jc w:val="both"/>
        <w:rPr>
          <w:sz w:val="22"/>
          <w:szCs w:val="22"/>
        </w:rPr>
      </w:pPr>
      <w:r w:rsidRPr="00EE0C01">
        <w:rPr>
          <w:sz w:val="22"/>
          <w:szCs w:val="22"/>
        </w:rPr>
        <w:t xml:space="preserve">6.1.6. Согласовывать с Заказчиком основные проектные решения. </w:t>
      </w:r>
    </w:p>
    <w:p w:rsidR="00911A14" w:rsidRPr="00EE0C01" w:rsidRDefault="00911A14" w:rsidP="00911A14">
      <w:pPr>
        <w:jc w:val="both"/>
        <w:rPr>
          <w:sz w:val="22"/>
          <w:szCs w:val="22"/>
        </w:rPr>
      </w:pPr>
      <w:r w:rsidRPr="00EE0C01">
        <w:rPr>
          <w:sz w:val="22"/>
          <w:szCs w:val="22"/>
        </w:rPr>
        <w:t>6.1.6. Нести полную ответственность перед Заказчиком за надлежащее выполнение работ по настоящему Контракту.</w:t>
      </w:r>
    </w:p>
    <w:p w:rsidR="00911A14" w:rsidRPr="00EE0C01" w:rsidRDefault="00911A14" w:rsidP="00911A14">
      <w:pPr>
        <w:jc w:val="both"/>
        <w:rPr>
          <w:sz w:val="22"/>
          <w:szCs w:val="22"/>
        </w:rPr>
      </w:pPr>
      <w:r w:rsidRPr="00EE0C01">
        <w:rPr>
          <w:sz w:val="22"/>
          <w:szCs w:val="22"/>
        </w:rPr>
        <w:t>6.1.8. Не вправе передавать проектно-сметную документацию и передавать результаты работ по Контракту третьим лицам без согласия Заказчика.</w:t>
      </w:r>
    </w:p>
    <w:p w:rsidR="00911A14" w:rsidRPr="00EE0C01" w:rsidRDefault="00911A14" w:rsidP="00911A14">
      <w:pPr>
        <w:jc w:val="both"/>
        <w:rPr>
          <w:sz w:val="22"/>
          <w:szCs w:val="22"/>
        </w:rPr>
      </w:pPr>
      <w:r w:rsidRPr="00EE0C01">
        <w:rPr>
          <w:sz w:val="22"/>
          <w:szCs w:val="22"/>
        </w:rPr>
        <w:t xml:space="preserve">6.1.9. Нести полную ответственность перед Заказчиком за неисполнение или ненадлежащее исполнение работ по настоящему Контракту. </w:t>
      </w:r>
    </w:p>
    <w:p w:rsidR="00911A14" w:rsidRPr="00EE0C01" w:rsidRDefault="00911A14" w:rsidP="00911A14">
      <w:pPr>
        <w:jc w:val="both"/>
        <w:rPr>
          <w:sz w:val="22"/>
          <w:szCs w:val="22"/>
        </w:rPr>
      </w:pPr>
      <w:r w:rsidRPr="00EE0C01">
        <w:rPr>
          <w:sz w:val="22"/>
          <w:szCs w:val="22"/>
        </w:rPr>
        <w:t xml:space="preserve">6.1.10.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911A14" w:rsidRPr="00EE0C01" w:rsidRDefault="00911A14" w:rsidP="00911A14">
      <w:pPr>
        <w:jc w:val="both"/>
        <w:rPr>
          <w:sz w:val="22"/>
          <w:szCs w:val="22"/>
        </w:rPr>
      </w:pPr>
      <w:r w:rsidRPr="00EE0C01">
        <w:rPr>
          <w:sz w:val="22"/>
          <w:szCs w:val="22"/>
        </w:rPr>
        <w:t>6.1.11. Согласовать проектно-сметную документацию с органами местного самоуправления,  эксплуатирующими организациями, с управлением ГО и ЧС,  Заказчиком и в минимально возможные сроки за свой счет исправлять работу по их замечаниям.</w:t>
      </w:r>
    </w:p>
    <w:p w:rsidR="00911A14" w:rsidRPr="00EE0C01" w:rsidRDefault="00911A14" w:rsidP="00911A14">
      <w:pPr>
        <w:jc w:val="both"/>
        <w:rPr>
          <w:sz w:val="22"/>
          <w:szCs w:val="22"/>
        </w:rPr>
      </w:pPr>
      <w:r w:rsidRPr="00EE0C01">
        <w:rPr>
          <w:sz w:val="22"/>
          <w:szCs w:val="22"/>
        </w:rPr>
        <w:t>6.1.12.Передать Заказчику  готовую проектно-сметную документацию и другие результаты работ по настоящему Контракту в сроки, установленные настоящим Контрактом.</w:t>
      </w:r>
    </w:p>
    <w:p w:rsidR="00911A14" w:rsidRPr="00EE0C01" w:rsidRDefault="00911A14" w:rsidP="00911A14">
      <w:pPr>
        <w:jc w:val="both"/>
        <w:rPr>
          <w:sz w:val="22"/>
          <w:szCs w:val="22"/>
        </w:rPr>
      </w:pPr>
      <w:r w:rsidRPr="00EE0C01">
        <w:rPr>
          <w:sz w:val="22"/>
          <w:szCs w:val="22"/>
        </w:rPr>
        <w:t>6.1.13. Выполнить в полном объеме свои обязательства, предусмотренные в других  разделах настоящего Контракта.</w:t>
      </w:r>
    </w:p>
    <w:p w:rsidR="00911A14" w:rsidRPr="00EE0C01" w:rsidRDefault="00911A14" w:rsidP="00911A14">
      <w:pPr>
        <w:pStyle w:val="aa"/>
        <w:rPr>
          <w:sz w:val="22"/>
          <w:szCs w:val="22"/>
        </w:rPr>
      </w:pPr>
      <w:r w:rsidRPr="00EE0C01">
        <w:rPr>
          <w:sz w:val="22"/>
          <w:szCs w:val="22"/>
        </w:rPr>
        <w:t xml:space="preserve">6.1.14. При выполнении настоящего Контракта Подрядчик вправе привлекать субподрядные организации. </w:t>
      </w:r>
    </w:p>
    <w:p w:rsidR="00911A14" w:rsidRPr="00EE0C01" w:rsidRDefault="00911A14" w:rsidP="00911A14">
      <w:pPr>
        <w:autoSpaceDE w:val="0"/>
        <w:autoSpaceDN w:val="0"/>
        <w:adjustRightInd w:val="0"/>
        <w:jc w:val="both"/>
        <w:outlineLvl w:val="2"/>
        <w:rPr>
          <w:sz w:val="22"/>
          <w:szCs w:val="22"/>
        </w:rPr>
      </w:pPr>
      <w:r w:rsidRPr="00EE0C01">
        <w:rPr>
          <w:sz w:val="22"/>
          <w:szCs w:val="22"/>
        </w:rPr>
        <w:t>6.1.15.  Подрядчик предоставляет Заказчику свидетельство о допуске  к следующим видам работ:</w:t>
      </w:r>
    </w:p>
    <w:p w:rsidR="00E856A0" w:rsidRPr="00EE0C01" w:rsidRDefault="00E856A0" w:rsidP="00E856A0">
      <w:pPr>
        <w:pStyle w:val="ConsPlusNormal"/>
        <w:outlineLvl w:val="1"/>
        <w:rPr>
          <w:rFonts w:ascii="Times New Roman" w:hAnsi="Times New Roman" w:cs="Times New Roman"/>
          <w:sz w:val="22"/>
          <w:szCs w:val="22"/>
        </w:rPr>
      </w:pPr>
      <w:r w:rsidRPr="00EE0C01">
        <w:rPr>
          <w:rFonts w:ascii="Times New Roman" w:hAnsi="Times New Roman" w:cs="Times New Roman"/>
          <w:sz w:val="22"/>
          <w:szCs w:val="22"/>
        </w:rPr>
        <w:t>I. Виды работ по инженерным изысканиям</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1. Работы в составе инженерно-геодезических изысканий</w:t>
      </w:r>
    </w:p>
    <w:p w:rsidR="00E856A0" w:rsidRPr="00EE0C01" w:rsidRDefault="00E856A0" w:rsidP="00E856A0">
      <w:pPr>
        <w:pStyle w:val="ConsPlusNormal"/>
        <w:ind w:firstLine="540"/>
        <w:jc w:val="both"/>
        <w:rPr>
          <w:rFonts w:ascii="Times New Roman" w:hAnsi="Times New Roman" w:cs="Times New Roman"/>
          <w:sz w:val="22"/>
          <w:szCs w:val="22"/>
        </w:rPr>
      </w:pPr>
      <w:r w:rsidRPr="00EE0C01">
        <w:rPr>
          <w:rFonts w:ascii="Times New Roman" w:hAnsi="Times New Roman" w:cs="Times New Roman"/>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2. Работы в составе инженерно-геологических изысканий</w:t>
      </w:r>
    </w:p>
    <w:p w:rsidR="00E856A0" w:rsidRPr="00EE0C01" w:rsidRDefault="00E856A0" w:rsidP="00E856A0">
      <w:pPr>
        <w:pStyle w:val="ConsPlusNormal"/>
        <w:ind w:firstLine="540"/>
        <w:jc w:val="both"/>
        <w:rPr>
          <w:rFonts w:ascii="Times New Roman" w:hAnsi="Times New Roman" w:cs="Times New Roman"/>
          <w:sz w:val="22"/>
          <w:szCs w:val="22"/>
        </w:rPr>
      </w:pPr>
      <w:r w:rsidRPr="00EE0C01">
        <w:rPr>
          <w:rFonts w:ascii="Times New Roman" w:hAnsi="Times New Roman" w:cs="Times New Roman"/>
          <w:sz w:val="22"/>
          <w:szCs w:val="22"/>
        </w:rPr>
        <w:t>2.1. Инженерно-геологическая съемка в масштабах 1:500 - 1:25000</w:t>
      </w:r>
    </w:p>
    <w:p w:rsidR="00E856A0" w:rsidRPr="00EE0C01" w:rsidRDefault="00E856A0" w:rsidP="00E856A0">
      <w:pPr>
        <w:pStyle w:val="ConsPlusNormal"/>
        <w:ind w:firstLine="540"/>
        <w:jc w:val="both"/>
        <w:rPr>
          <w:rFonts w:ascii="Times New Roman" w:hAnsi="Times New Roman" w:cs="Times New Roman"/>
          <w:sz w:val="22"/>
          <w:szCs w:val="22"/>
        </w:rPr>
      </w:pPr>
      <w:r w:rsidRPr="00EE0C01">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EE0C01">
        <w:rPr>
          <w:rFonts w:ascii="Times New Roman" w:hAnsi="Times New Roman" w:cs="Times New Roman"/>
          <w:sz w:val="22"/>
          <w:szCs w:val="22"/>
        </w:rPr>
        <w:t>ств гр</w:t>
      </w:r>
      <w:proofErr w:type="gramEnd"/>
      <w:r w:rsidRPr="00EE0C01">
        <w:rPr>
          <w:rFonts w:ascii="Times New Roman" w:hAnsi="Times New Roman" w:cs="Times New Roman"/>
          <w:sz w:val="22"/>
          <w:szCs w:val="22"/>
        </w:rPr>
        <w:t>унтов и химических свойств проб подземных вод</w:t>
      </w:r>
    </w:p>
    <w:p w:rsidR="00E856A0" w:rsidRPr="00EE0C01" w:rsidRDefault="00E856A0" w:rsidP="00E856A0">
      <w:pPr>
        <w:pStyle w:val="ConsPlusNormal"/>
        <w:outlineLvl w:val="1"/>
        <w:rPr>
          <w:rFonts w:ascii="Times New Roman" w:hAnsi="Times New Roman" w:cs="Times New Roman"/>
          <w:sz w:val="22"/>
          <w:szCs w:val="22"/>
        </w:rPr>
      </w:pPr>
      <w:r w:rsidRPr="00EE0C01">
        <w:rPr>
          <w:rFonts w:ascii="Times New Roman" w:hAnsi="Times New Roman" w:cs="Times New Roman"/>
          <w:sz w:val="22"/>
          <w:szCs w:val="22"/>
        </w:rPr>
        <w:t>II. Виды работ по подготовке проектной документации</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1. Работы по подготовке схемы планировочной организации земельного участка:</w:t>
      </w:r>
    </w:p>
    <w:p w:rsidR="00E856A0" w:rsidRPr="00EE0C01" w:rsidRDefault="00E856A0" w:rsidP="00E856A0">
      <w:pPr>
        <w:pStyle w:val="ConsPlusNormal"/>
        <w:ind w:firstLine="540"/>
        <w:jc w:val="both"/>
        <w:rPr>
          <w:rFonts w:ascii="Times New Roman" w:hAnsi="Times New Roman" w:cs="Times New Roman"/>
          <w:sz w:val="22"/>
          <w:szCs w:val="22"/>
        </w:rPr>
      </w:pPr>
      <w:r w:rsidRPr="00EE0C01">
        <w:rPr>
          <w:rFonts w:ascii="Times New Roman" w:hAnsi="Times New Roman" w:cs="Times New Roman"/>
          <w:sz w:val="22"/>
          <w:szCs w:val="22"/>
        </w:rPr>
        <w:t>1.1. Работы по подготовке генерального плана земельного участка</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3. Работы по подготовке конструктивных решений</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E856A0" w:rsidRPr="00EE0C01" w:rsidRDefault="00E856A0" w:rsidP="00E856A0">
      <w:pPr>
        <w:pStyle w:val="ConsPlusNormal"/>
        <w:ind w:firstLine="540"/>
        <w:jc w:val="both"/>
        <w:rPr>
          <w:rFonts w:ascii="Times New Roman" w:hAnsi="Times New Roman" w:cs="Times New Roman"/>
          <w:sz w:val="22"/>
          <w:szCs w:val="22"/>
        </w:rPr>
      </w:pPr>
      <w:r w:rsidRPr="00EE0C01">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9. Работы по подготовке проектов мероприятий по охране окружающей среды</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10. Работы по подготовке проектов мероприятий по обеспечению пожарной безопасности</w:t>
      </w:r>
    </w:p>
    <w:p w:rsidR="00E856A0" w:rsidRPr="00EE0C01" w:rsidRDefault="00E856A0" w:rsidP="00E856A0">
      <w:pPr>
        <w:pStyle w:val="ConsPlusNormal"/>
        <w:ind w:firstLine="540"/>
        <w:jc w:val="both"/>
        <w:outlineLvl w:val="2"/>
        <w:rPr>
          <w:rFonts w:ascii="Times New Roman" w:hAnsi="Times New Roman" w:cs="Times New Roman"/>
          <w:sz w:val="22"/>
          <w:szCs w:val="22"/>
        </w:rPr>
      </w:pPr>
      <w:r w:rsidRPr="00EE0C01">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856A0" w:rsidRPr="00EE0C01" w:rsidRDefault="00E856A0" w:rsidP="00E856A0">
      <w:pPr>
        <w:rPr>
          <w:sz w:val="22"/>
          <w:szCs w:val="22"/>
        </w:rPr>
      </w:pPr>
    </w:p>
    <w:p w:rsidR="00E856A0" w:rsidRPr="00EE0C01" w:rsidRDefault="00E856A0" w:rsidP="00E856A0">
      <w:pPr>
        <w:pStyle w:val="ConsPlusNormal"/>
        <w:ind w:firstLine="0"/>
        <w:jc w:val="both"/>
        <w:rPr>
          <w:rFonts w:ascii="Times New Roman" w:hAnsi="Times New Roman" w:cs="Times New Roman"/>
          <w:b/>
          <w:sz w:val="22"/>
          <w:szCs w:val="22"/>
        </w:rPr>
      </w:pPr>
      <w:r w:rsidRPr="00EE0C01">
        <w:rPr>
          <w:rFonts w:ascii="Times New Roman" w:hAnsi="Times New Roman" w:cs="Times New Roman"/>
          <w:sz w:val="22"/>
          <w:szCs w:val="22"/>
        </w:rPr>
        <w:t xml:space="preserve">     </w:t>
      </w:r>
      <w:r w:rsidRPr="00EE0C01">
        <w:rPr>
          <w:rFonts w:ascii="Times New Roman" w:hAnsi="Times New Roman" w:cs="Times New Roman"/>
          <w:b/>
          <w:sz w:val="22"/>
          <w:szCs w:val="22"/>
        </w:rPr>
        <w:t>В случае привлечения субподрядных организаций:</w:t>
      </w:r>
    </w:p>
    <w:p w:rsidR="00911A14" w:rsidRPr="00EE0C01" w:rsidRDefault="00E856A0" w:rsidP="00E856A0">
      <w:pPr>
        <w:rPr>
          <w:b/>
          <w:bCs/>
          <w:sz w:val="22"/>
          <w:szCs w:val="22"/>
        </w:rPr>
      </w:pPr>
      <w:r w:rsidRPr="00EE0C01">
        <w:rPr>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911A14" w:rsidRPr="00EE0C01" w:rsidRDefault="00911A14" w:rsidP="00911A14">
      <w:pPr>
        <w:jc w:val="center"/>
        <w:rPr>
          <w:b/>
          <w:bCs/>
          <w:sz w:val="22"/>
          <w:szCs w:val="22"/>
        </w:rPr>
      </w:pPr>
      <w:r w:rsidRPr="00EE0C01">
        <w:rPr>
          <w:b/>
          <w:bCs/>
          <w:sz w:val="22"/>
          <w:szCs w:val="22"/>
        </w:rPr>
        <w:lastRenderedPageBreak/>
        <w:t>7. Права и обязанности Заказчика.</w:t>
      </w:r>
    </w:p>
    <w:p w:rsidR="00911A14" w:rsidRPr="00EE0C01" w:rsidRDefault="00911A14" w:rsidP="00911A14">
      <w:pPr>
        <w:jc w:val="both"/>
        <w:rPr>
          <w:i/>
          <w:sz w:val="22"/>
          <w:szCs w:val="22"/>
        </w:rPr>
      </w:pPr>
      <w:r w:rsidRPr="00EE0C01">
        <w:rPr>
          <w:i/>
          <w:sz w:val="22"/>
          <w:szCs w:val="22"/>
        </w:rPr>
        <w:t>7.1. Заказчик имеет право:</w:t>
      </w:r>
    </w:p>
    <w:p w:rsidR="00911A14" w:rsidRPr="00EE0C01" w:rsidRDefault="00911A14" w:rsidP="00911A14">
      <w:pPr>
        <w:jc w:val="both"/>
        <w:rPr>
          <w:sz w:val="22"/>
          <w:szCs w:val="22"/>
        </w:rPr>
      </w:pPr>
      <w:r w:rsidRPr="00EE0C01">
        <w:rPr>
          <w:sz w:val="22"/>
          <w:szCs w:val="22"/>
        </w:rPr>
        <w:t>7.1.1.  Проверять  в  любое  время  ход  и качество работы, выполняемой Подрядчиком, не вмешиваясь в его оперативно-хозяйственную деятельность.</w:t>
      </w:r>
    </w:p>
    <w:p w:rsidR="00911A14" w:rsidRPr="00EE0C01" w:rsidRDefault="00911A14" w:rsidP="00911A14">
      <w:pPr>
        <w:jc w:val="both"/>
        <w:rPr>
          <w:sz w:val="22"/>
          <w:szCs w:val="22"/>
        </w:rPr>
      </w:pPr>
      <w:r w:rsidRPr="00EE0C01">
        <w:rPr>
          <w:sz w:val="22"/>
          <w:szCs w:val="22"/>
        </w:rPr>
        <w:t xml:space="preserve">7.1.2. Требовать у Подрядчика информацию о ходе выполнения работ по настоящему Контракту. </w:t>
      </w:r>
    </w:p>
    <w:p w:rsidR="00911A14" w:rsidRPr="00EE0C01" w:rsidRDefault="00911A14" w:rsidP="00911A14">
      <w:pPr>
        <w:jc w:val="both"/>
        <w:rPr>
          <w:sz w:val="22"/>
          <w:szCs w:val="22"/>
        </w:rPr>
      </w:pPr>
      <w:r w:rsidRPr="00EE0C01">
        <w:rPr>
          <w:sz w:val="22"/>
          <w:szCs w:val="22"/>
        </w:rPr>
        <w:t>7.1.3.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911A14" w:rsidRPr="00EE0C01" w:rsidRDefault="00911A14" w:rsidP="00911A14">
      <w:pPr>
        <w:jc w:val="both"/>
        <w:rPr>
          <w:sz w:val="22"/>
          <w:szCs w:val="22"/>
        </w:rPr>
      </w:pPr>
      <w:r w:rsidRPr="00EE0C01">
        <w:rPr>
          <w:sz w:val="22"/>
          <w:szCs w:val="22"/>
        </w:rPr>
        <w:t xml:space="preserve">7.1.4.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911A14" w:rsidRPr="00EE0C01" w:rsidRDefault="00911A14" w:rsidP="00911A14">
      <w:pPr>
        <w:jc w:val="both"/>
        <w:rPr>
          <w:sz w:val="22"/>
          <w:szCs w:val="22"/>
        </w:rPr>
      </w:pPr>
      <w:r w:rsidRPr="00EE0C01">
        <w:rPr>
          <w:sz w:val="22"/>
          <w:szCs w:val="22"/>
        </w:rPr>
        <w:t xml:space="preserve">7.1.5.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911A14" w:rsidRPr="00EE0C01" w:rsidRDefault="00911A14" w:rsidP="00911A14">
      <w:pPr>
        <w:jc w:val="both"/>
        <w:rPr>
          <w:sz w:val="22"/>
          <w:szCs w:val="22"/>
        </w:rPr>
      </w:pPr>
      <w:r w:rsidRPr="00EE0C01">
        <w:rPr>
          <w:sz w:val="22"/>
          <w:szCs w:val="22"/>
        </w:rPr>
        <w:t>7.1.6.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911A14" w:rsidRPr="00EE0C01" w:rsidRDefault="00911A14" w:rsidP="00911A14">
      <w:pPr>
        <w:jc w:val="both"/>
        <w:rPr>
          <w:i/>
          <w:sz w:val="22"/>
          <w:szCs w:val="22"/>
        </w:rPr>
      </w:pPr>
      <w:r w:rsidRPr="00EE0C01">
        <w:rPr>
          <w:sz w:val="22"/>
          <w:szCs w:val="22"/>
        </w:rPr>
        <w:t xml:space="preserve">   </w:t>
      </w:r>
      <w:r w:rsidRPr="00EE0C01">
        <w:rPr>
          <w:i/>
          <w:sz w:val="22"/>
          <w:szCs w:val="22"/>
        </w:rPr>
        <w:t xml:space="preserve"> 7.2. Заказчик обязан:</w:t>
      </w:r>
    </w:p>
    <w:p w:rsidR="00911A14" w:rsidRPr="00EE0C01" w:rsidRDefault="00911A14" w:rsidP="00911A14">
      <w:pPr>
        <w:jc w:val="both"/>
        <w:rPr>
          <w:sz w:val="22"/>
          <w:szCs w:val="22"/>
        </w:rPr>
      </w:pPr>
      <w:r w:rsidRPr="00EE0C01">
        <w:rPr>
          <w:sz w:val="22"/>
          <w:szCs w:val="22"/>
        </w:rPr>
        <w:t>7.2.1.</w:t>
      </w:r>
      <w:r w:rsidRPr="00EE0C01">
        <w:rPr>
          <w:i/>
          <w:sz w:val="22"/>
          <w:szCs w:val="22"/>
        </w:rPr>
        <w:t xml:space="preserve"> </w:t>
      </w:r>
      <w:r w:rsidRPr="00EE0C01">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911A14" w:rsidRPr="00EE0C01" w:rsidRDefault="00911A14" w:rsidP="00911A14">
      <w:pPr>
        <w:jc w:val="both"/>
        <w:rPr>
          <w:sz w:val="22"/>
          <w:szCs w:val="22"/>
        </w:rPr>
      </w:pPr>
      <w:r w:rsidRPr="00EE0C01">
        <w:rPr>
          <w:sz w:val="22"/>
          <w:szCs w:val="22"/>
        </w:rPr>
        <w:t xml:space="preserve">7.2.2.  Осуществлять </w:t>
      </w:r>
      <w:proofErr w:type="gramStart"/>
      <w:r w:rsidRPr="00EE0C01">
        <w:rPr>
          <w:sz w:val="22"/>
          <w:szCs w:val="22"/>
        </w:rPr>
        <w:t>контроль за</w:t>
      </w:r>
      <w:proofErr w:type="gramEnd"/>
      <w:r w:rsidRPr="00EE0C01">
        <w:rPr>
          <w:sz w:val="22"/>
          <w:szCs w:val="22"/>
        </w:rPr>
        <w:t xml:space="preserve"> ходом, качеством и сроками работ в соответствии с условиями настоящего Контракта.</w:t>
      </w:r>
    </w:p>
    <w:p w:rsidR="00911A14" w:rsidRPr="00EE0C01" w:rsidRDefault="00911A14" w:rsidP="00911A14">
      <w:pPr>
        <w:jc w:val="both"/>
        <w:rPr>
          <w:sz w:val="22"/>
          <w:szCs w:val="22"/>
        </w:rPr>
      </w:pPr>
      <w:r w:rsidRPr="00EE0C01">
        <w:rPr>
          <w:sz w:val="22"/>
          <w:szCs w:val="22"/>
        </w:rPr>
        <w:t>7.2.3. Назначить своего представителя, который от его имени совместно с Подрядчиком осуществляет приемку выполненных работ.</w:t>
      </w:r>
      <w:r w:rsidRPr="00EE0C01">
        <w:rPr>
          <w:rFonts w:ascii="Courier New" w:hAnsi="Courier New" w:cs="Courier New"/>
          <w:sz w:val="22"/>
          <w:szCs w:val="22"/>
        </w:rPr>
        <w:t xml:space="preserve"> </w:t>
      </w:r>
    </w:p>
    <w:p w:rsidR="00911A14" w:rsidRPr="00EE0C01" w:rsidRDefault="00911A14" w:rsidP="00911A14">
      <w:pPr>
        <w:jc w:val="both"/>
        <w:rPr>
          <w:sz w:val="22"/>
          <w:szCs w:val="22"/>
        </w:rPr>
      </w:pPr>
      <w:r w:rsidRPr="00EE0C01">
        <w:rPr>
          <w:sz w:val="22"/>
          <w:szCs w:val="22"/>
        </w:rPr>
        <w:t xml:space="preserve">7.2.4. Принимать выполненные Подрядчиком </w:t>
      </w:r>
      <w:proofErr w:type="gramStart"/>
      <w:r w:rsidRPr="00EE0C01">
        <w:rPr>
          <w:sz w:val="22"/>
          <w:szCs w:val="22"/>
        </w:rPr>
        <w:t>работы</w:t>
      </w:r>
      <w:proofErr w:type="gramEnd"/>
      <w:r w:rsidRPr="00EE0C01">
        <w:rPr>
          <w:sz w:val="22"/>
          <w:szCs w:val="22"/>
        </w:rPr>
        <w:t xml:space="preserve"> согласно представленным актам сдачи-приемки выполненных работ. </w:t>
      </w:r>
    </w:p>
    <w:p w:rsidR="00911A14" w:rsidRPr="00EE0C01" w:rsidRDefault="00911A14" w:rsidP="00911A14">
      <w:pPr>
        <w:jc w:val="both"/>
        <w:rPr>
          <w:sz w:val="22"/>
          <w:szCs w:val="22"/>
        </w:rPr>
      </w:pPr>
      <w:r w:rsidRPr="00EE0C01">
        <w:rPr>
          <w:sz w:val="22"/>
          <w:szCs w:val="22"/>
        </w:rPr>
        <w:t>7.2.5.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911A14" w:rsidRPr="00EE0C01" w:rsidRDefault="00911A14" w:rsidP="00911A14">
      <w:pPr>
        <w:jc w:val="both"/>
        <w:rPr>
          <w:sz w:val="22"/>
          <w:szCs w:val="22"/>
        </w:rPr>
      </w:pPr>
      <w:r w:rsidRPr="00EE0C01">
        <w:rPr>
          <w:sz w:val="22"/>
          <w:szCs w:val="22"/>
        </w:rPr>
        <w:t>7.2.6.  Оплатить  выполненные  Подрядчиком  работы  в  сумме и в сроки, установленные настоящим Контрактом.</w:t>
      </w:r>
    </w:p>
    <w:p w:rsidR="00911A14" w:rsidRPr="00EE0C01" w:rsidRDefault="00911A14" w:rsidP="00911A14">
      <w:pPr>
        <w:jc w:val="both"/>
        <w:rPr>
          <w:sz w:val="22"/>
          <w:szCs w:val="22"/>
        </w:rPr>
      </w:pPr>
    </w:p>
    <w:p w:rsidR="00911A14" w:rsidRPr="00EE0C01" w:rsidRDefault="00911A14" w:rsidP="00911A14">
      <w:pPr>
        <w:jc w:val="center"/>
        <w:rPr>
          <w:b/>
          <w:sz w:val="22"/>
          <w:szCs w:val="22"/>
        </w:rPr>
      </w:pPr>
      <w:r w:rsidRPr="00EE0C01">
        <w:rPr>
          <w:b/>
          <w:sz w:val="22"/>
          <w:szCs w:val="22"/>
        </w:rPr>
        <w:t>8. Порядок сдачи и приемки работ.</w:t>
      </w:r>
    </w:p>
    <w:p w:rsidR="00911A14" w:rsidRPr="00EE0C01" w:rsidRDefault="00911A14" w:rsidP="00911A14">
      <w:pPr>
        <w:jc w:val="both"/>
        <w:rPr>
          <w:sz w:val="22"/>
          <w:szCs w:val="22"/>
        </w:rPr>
      </w:pPr>
      <w:r w:rsidRPr="00EE0C01">
        <w:rPr>
          <w:sz w:val="22"/>
          <w:szCs w:val="22"/>
        </w:rPr>
        <w:t>8.1.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911A14" w:rsidRPr="00EE0C01" w:rsidRDefault="00911A14" w:rsidP="00911A14">
      <w:pPr>
        <w:jc w:val="both"/>
        <w:rPr>
          <w:sz w:val="22"/>
          <w:szCs w:val="22"/>
        </w:rPr>
      </w:pPr>
      <w:r w:rsidRPr="00EE0C01">
        <w:rPr>
          <w:sz w:val="22"/>
          <w:szCs w:val="22"/>
        </w:rPr>
        <w:t>8.2.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911A14" w:rsidRPr="00EE0C01" w:rsidRDefault="00911A14" w:rsidP="00911A14">
      <w:pPr>
        <w:jc w:val="both"/>
        <w:rPr>
          <w:sz w:val="22"/>
          <w:szCs w:val="22"/>
        </w:rPr>
      </w:pPr>
      <w:r w:rsidRPr="00EE0C01">
        <w:rPr>
          <w:sz w:val="22"/>
          <w:szCs w:val="22"/>
        </w:rPr>
        <w:t>8.3.   Заказчик с участием Подрядчика принимает результаты выполненных работ.  Заказчик  в течение 5 (пяти) рабочих дней с момента получения проектно-сметной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911A14" w:rsidRPr="00EE0C01" w:rsidRDefault="00911A14" w:rsidP="00911A14">
      <w:pPr>
        <w:jc w:val="both"/>
        <w:rPr>
          <w:sz w:val="22"/>
          <w:szCs w:val="22"/>
        </w:rPr>
      </w:pPr>
      <w:r w:rsidRPr="00EE0C01">
        <w:rPr>
          <w:sz w:val="22"/>
          <w:szCs w:val="22"/>
        </w:rPr>
        <w:t xml:space="preserve">8.4. </w:t>
      </w:r>
      <w:proofErr w:type="gramStart"/>
      <w:r w:rsidRPr="00EE0C01">
        <w:rPr>
          <w:sz w:val="22"/>
          <w:szCs w:val="22"/>
        </w:rPr>
        <w:t>Основанием для отказа в приемке выполненных работ Заказчиком являются:  несоответствие представленной Подрядчиком  проектно-сметной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Pr="00EE0C01">
        <w:rPr>
          <w:sz w:val="22"/>
          <w:szCs w:val="22"/>
        </w:rPr>
        <w:t xml:space="preserve"> Непринятые Заказчиком  работы оплате не подлежат. </w:t>
      </w:r>
    </w:p>
    <w:p w:rsidR="00911A14" w:rsidRPr="00EE0C01" w:rsidRDefault="00911A14" w:rsidP="00911A14">
      <w:pPr>
        <w:jc w:val="both"/>
        <w:rPr>
          <w:sz w:val="22"/>
          <w:szCs w:val="22"/>
        </w:rPr>
      </w:pPr>
      <w:r w:rsidRPr="00EE0C01">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911A14" w:rsidRPr="00EE0C01" w:rsidRDefault="00911A14" w:rsidP="00911A14">
      <w:pPr>
        <w:jc w:val="both"/>
        <w:rPr>
          <w:sz w:val="22"/>
          <w:szCs w:val="22"/>
        </w:rPr>
      </w:pPr>
      <w:r w:rsidRPr="00EE0C01">
        <w:rPr>
          <w:sz w:val="22"/>
          <w:szCs w:val="22"/>
        </w:rPr>
        <w:lastRenderedPageBreak/>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911A14" w:rsidRPr="00EE0C01" w:rsidRDefault="00911A14" w:rsidP="00911A14">
      <w:pPr>
        <w:jc w:val="both"/>
        <w:rPr>
          <w:sz w:val="22"/>
          <w:szCs w:val="22"/>
        </w:rPr>
      </w:pPr>
      <w:r w:rsidRPr="00EE0C01">
        <w:rPr>
          <w:sz w:val="22"/>
          <w:szCs w:val="22"/>
        </w:rPr>
        <w:t xml:space="preserve">8.5. Приемке подлежат полностью законченные работы по Контракту. </w:t>
      </w:r>
    </w:p>
    <w:p w:rsidR="00911A14" w:rsidRPr="00EE0C01" w:rsidRDefault="00911A14" w:rsidP="00911A14">
      <w:pPr>
        <w:jc w:val="both"/>
        <w:rPr>
          <w:sz w:val="22"/>
          <w:szCs w:val="22"/>
        </w:rPr>
      </w:pPr>
      <w:r w:rsidRPr="00EE0C01">
        <w:rPr>
          <w:sz w:val="22"/>
          <w:szCs w:val="22"/>
        </w:rPr>
        <w:t xml:space="preserve">8.6. В случае досрочного выполнения Подрядчиком работ Заказчик вправе досрочно принять и оплатить работы, предусмотренные Контрактом.    </w:t>
      </w:r>
    </w:p>
    <w:p w:rsidR="00911A14" w:rsidRPr="00EE0C01" w:rsidRDefault="00911A14" w:rsidP="00911A14">
      <w:pPr>
        <w:jc w:val="both"/>
        <w:rPr>
          <w:sz w:val="22"/>
          <w:szCs w:val="22"/>
        </w:rPr>
      </w:pPr>
      <w:r w:rsidRPr="00EE0C01">
        <w:rPr>
          <w:sz w:val="22"/>
          <w:szCs w:val="22"/>
        </w:rPr>
        <w:t xml:space="preserve"> </w:t>
      </w:r>
    </w:p>
    <w:p w:rsidR="00911A14" w:rsidRPr="00EE0C01" w:rsidRDefault="00911A14" w:rsidP="00911A14">
      <w:pPr>
        <w:jc w:val="center"/>
        <w:rPr>
          <w:b/>
          <w:sz w:val="22"/>
          <w:szCs w:val="22"/>
        </w:rPr>
      </w:pPr>
      <w:r w:rsidRPr="00EE0C01">
        <w:rPr>
          <w:b/>
          <w:sz w:val="22"/>
          <w:szCs w:val="22"/>
        </w:rPr>
        <w:t>9.Гарантийные обязательства.</w:t>
      </w:r>
    </w:p>
    <w:p w:rsidR="00911A14" w:rsidRPr="00EE0C01" w:rsidRDefault="00911A14" w:rsidP="00911A14">
      <w:pPr>
        <w:jc w:val="both"/>
        <w:rPr>
          <w:sz w:val="22"/>
          <w:szCs w:val="22"/>
        </w:rPr>
      </w:pPr>
      <w:r w:rsidRPr="00EE0C01">
        <w:rPr>
          <w:sz w:val="22"/>
          <w:szCs w:val="22"/>
        </w:rPr>
        <w:t>9.1. Гарантии качества распространяются на весь объем выполненных Подрядчиком работ по настоящему Контракту.</w:t>
      </w:r>
    </w:p>
    <w:p w:rsidR="00911A14" w:rsidRPr="00EE0C01" w:rsidRDefault="00911A14" w:rsidP="00911A14">
      <w:pPr>
        <w:jc w:val="both"/>
        <w:rPr>
          <w:sz w:val="22"/>
          <w:szCs w:val="22"/>
        </w:rPr>
      </w:pPr>
      <w:r w:rsidRPr="00EE0C01">
        <w:rPr>
          <w:sz w:val="22"/>
          <w:szCs w:val="22"/>
        </w:rPr>
        <w:t>9.2.  Подрядчик устанавливает срок (гарантийный срок) на  проектно-сметную документацию -   36 (тридцать шесть)  месяцев с момента передачи проектной документации Заказчику по акту приема-передачи.</w:t>
      </w:r>
    </w:p>
    <w:p w:rsidR="00911A14" w:rsidRPr="00EE0C01" w:rsidRDefault="00911A14" w:rsidP="00911A14">
      <w:pPr>
        <w:jc w:val="both"/>
        <w:rPr>
          <w:sz w:val="22"/>
          <w:szCs w:val="22"/>
        </w:rPr>
      </w:pPr>
      <w:r w:rsidRPr="00EE0C01">
        <w:rPr>
          <w:sz w:val="22"/>
          <w:szCs w:val="22"/>
        </w:rPr>
        <w:t>9.3.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911A14" w:rsidRPr="00EE0C01" w:rsidRDefault="00911A14" w:rsidP="00911A14">
      <w:pPr>
        <w:jc w:val="both"/>
        <w:rPr>
          <w:sz w:val="22"/>
          <w:szCs w:val="22"/>
        </w:rPr>
      </w:pPr>
      <w:r w:rsidRPr="00EE0C01">
        <w:rPr>
          <w:sz w:val="22"/>
          <w:szCs w:val="22"/>
        </w:rPr>
        <w:t>9.4.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911A14" w:rsidRPr="00EE0C01" w:rsidRDefault="00911A14" w:rsidP="00911A14">
      <w:pPr>
        <w:jc w:val="both"/>
        <w:rPr>
          <w:sz w:val="22"/>
          <w:szCs w:val="22"/>
        </w:rPr>
      </w:pPr>
      <w:r w:rsidRPr="00EE0C01">
        <w:rPr>
          <w:sz w:val="22"/>
          <w:szCs w:val="22"/>
        </w:rPr>
        <w:t>9.5.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911A14" w:rsidRPr="00EE0C01" w:rsidRDefault="00911A14" w:rsidP="00911A14">
      <w:pPr>
        <w:jc w:val="both"/>
        <w:rPr>
          <w:sz w:val="22"/>
          <w:szCs w:val="22"/>
        </w:rPr>
      </w:pPr>
      <w:r w:rsidRPr="00EE0C01">
        <w:rPr>
          <w:sz w:val="22"/>
          <w:szCs w:val="22"/>
        </w:rPr>
        <w:t>9.6.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911A14" w:rsidRPr="00EE0C01" w:rsidRDefault="00911A14" w:rsidP="00911A14">
      <w:pPr>
        <w:jc w:val="both"/>
        <w:rPr>
          <w:sz w:val="22"/>
          <w:szCs w:val="22"/>
        </w:rPr>
      </w:pPr>
    </w:p>
    <w:p w:rsidR="00911A14" w:rsidRPr="00EE0C01" w:rsidRDefault="00911A14" w:rsidP="00911A14">
      <w:pPr>
        <w:jc w:val="center"/>
        <w:rPr>
          <w:b/>
          <w:snapToGrid w:val="0"/>
          <w:sz w:val="22"/>
          <w:szCs w:val="22"/>
        </w:rPr>
      </w:pPr>
      <w:r w:rsidRPr="00EE0C01">
        <w:rPr>
          <w:b/>
          <w:snapToGrid w:val="0"/>
          <w:sz w:val="22"/>
          <w:szCs w:val="22"/>
        </w:rPr>
        <w:t>10. Ответственность Сторон.</w:t>
      </w:r>
    </w:p>
    <w:p w:rsidR="00911A14" w:rsidRPr="00EE0C01" w:rsidRDefault="00911A14" w:rsidP="00911A14">
      <w:pPr>
        <w:jc w:val="both"/>
        <w:rPr>
          <w:sz w:val="22"/>
          <w:szCs w:val="22"/>
        </w:rPr>
      </w:pPr>
      <w:r w:rsidRPr="00EE0C01">
        <w:rPr>
          <w:sz w:val="22"/>
          <w:szCs w:val="22"/>
        </w:rPr>
        <w:t xml:space="preserve">10.1.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911A14" w:rsidRPr="00EE0C01" w:rsidRDefault="00911A14" w:rsidP="00911A14">
      <w:pPr>
        <w:jc w:val="both"/>
        <w:rPr>
          <w:sz w:val="22"/>
          <w:szCs w:val="22"/>
        </w:rPr>
      </w:pPr>
      <w:r w:rsidRPr="00EE0C01">
        <w:rPr>
          <w:sz w:val="22"/>
          <w:szCs w:val="22"/>
        </w:rPr>
        <w:t>10.2. Подрядчик несет ответственность за действия субподрядных организаций, в случае их привлечения для выполнения работ.</w:t>
      </w:r>
    </w:p>
    <w:p w:rsidR="00911A14" w:rsidRPr="00EE0C01" w:rsidRDefault="00911A14" w:rsidP="00911A14">
      <w:pPr>
        <w:jc w:val="both"/>
        <w:rPr>
          <w:sz w:val="22"/>
          <w:szCs w:val="22"/>
        </w:rPr>
      </w:pPr>
      <w:r w:rsidRPr="00EE0C01">
        <w:rPr>
          <w:sz w:val="22"/>
          <w:szCs w:val="22"/>
        </w:rPr>
        <w:t>10.3.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вызванные недостатками проектной документации, в размере, не превышающем стоимость работ по Контракту.</w:t>
      </w:r>
    </w:p>
    <w:p w:rsidR="00911A14" w:rsidRPr="00EE0C01" w:rsidRDefault="00911A14" w:rsidP="00911A14">
      <w:pPr>
        <w:jc w:val="both"/>
        <w:rPr>
          <w:sz w:val="22"/>
          <w:szCs w:val="22"/>
        </w:rPr>
      </w:pPr>
      <w:r w:rsidRPr="00EE0C01">
        <w:rPr>
          <w:sz w:val="22"/>
          <w:szCs w:val="22"/>
        </w:rPr>
        <w:t xml:space="preserve"> Наличие замечаний и сроки их устранения фиксируются в двустороннем акте Подрядчика и Заказчика.</w:t>
      </w:r>
    </w:p>
    <w:p w:rsidR="00911A14" w:rsidRPr="00EE0C01" w:rsidRDefault="00911A14" w:rsidP="00911A14">
      <w:pPr>
        <w:jc w:val="both"/>
        <w:rPr>
          <w:sz w:val="22"/>
          <w:szCs w:val="22"/>
        </w:rPr>
      </w:pPr>
      <w:r w:rsidRPr="00EE0C01">
        <w:rPr>
          <w:sz w:val="22"/>
          <w:szCs w:val="22"/>
        </w:rPr>
        <w:t>10.4.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911A14" w:rsidRPr="00EE0C01" w:rsidRDefault="00911A14" w:rsidP="00911A14">
      <w:pPr>
        <w:jc w:val="both"/>
        <w:rPr>
          <w:sz w:val="22"/>
          <w:szCs w:val="22"/>
        </w:rPr>
      </w:pPr>
      <w:r w:rsidRPr="00EE0C01">
        <w:rPr>
          <w:sz w:val="22"/>
          <w:szCs w:val="22"/>
        </w:rPr>
        <w:t>10.5. Подрядчик при нарушении обязательств по настоящему Контракту уплачивает:</w:t>
      </w:r>
    </w:p>
    <w:p w:rsidR="00911A14" w:rsidRPr="00EE0C01" w:rsidRDefault="00911A14" w:rsidP="00911A14">
      <w:pPr>
        <w:jc w:val="both"/>
        <w:rPr>
          <w:sz w:val="22"/>
          <w:szCs w:val="22"/>
        </w:rPr>
      </w:pPr>
      <w:r w:rsidRPr="00EE0C01">
        <w:rPr>
          <w:sz w:val="22"/>
          <w:szCs w:val="22"/>
        </w:rPr>
        <w:t xml:space="preserve">10.5.1. </w:t>
      </w:r>
      <w:proofErr w:type="gramStart"/>
      <w:r w:rsidRPr="00EE0C01">
        <w:rPr>
          <w:sz w:val="22"/>
          <w:szCs w:val="22"/>
        </w:rPr>
        <w:t xml:space="preserve">За нарушение сроков выполнения отдельных видов работ (срыв Графика  выполнения работ (Приложение № 3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3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911A14" w:rsidRPr="00EE0C01" w:rsidRDefault="00911A14" w:rsidP="00911A14">
      <w:pPr>
        <w:jc w:val="both"/>
        <w:rPr>
          <w:bCs/>
          <w:sz w:val="22"/>
          <w:szCs w:val="22"/>
        </w:rPr>
      </w:pPr>
      <w:r w:rsidRPr="00EE0C01">
        <w:rPr>
          <w:bCs/>
          <w:sz w:val="22"/>
          <w:szCs w:val="22"/>
        </w:rPr>
        <w:t xml:space="preserve">10.5.2.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EE0C01">
        <w:rPr>
          <w:sz w:val="22"/>
          <w:szCs w:val="22"/>
        </w:rPr>
        <w:t>П</w:t>
      </w:r>
      <w:r w:rsidRPr="00EE0C01">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911A14" w:rsidRPr="00EE0C01" w:rsidRDefault="00911A14" w:rsidP="00911A14">
      <w:pPr>
        <w:jc w:val="both"/>
        <w:rPr>
          <w:sz w:val="22"/>
          <w:szCs w:val="22"/>
        </w:rPr>
      </w:pPr>
      <w:r w:rsidRPr="00EE0C01">
        <w:rPr>
          <w:sz w:val="22"/>
          <w:szCs w:val="22"/>
        </w:rPr>
        <w:lastRenderedPageBreak/>
        <w:t>10.5.3. В случае</w:t>
      </w:r>
      <w:proofErr w:type="gramStart"/>
      <w:r w:rsidRPr="00EE0C01">
        <w:rPr>
          <w:sz w:val="22"/>
          <w:szCs w:val="22"/>
        </w:rPr>
        <w:t>,</w:t>
      </w:r>
      <w:proofErr w:type="gramEnd"/>
      <w:r w:rsidRPr="00EE0C01">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3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EE0C01">
        <w:rPr>
          <w:bCs/>
          <w:sz w:val="22"/>
          <w:szCs w:val="22"/>
        </w:rPr>
        <w:t>0,1 % от стоимости работ подлежащих выполнению  за каждый день просрочки</w:t>
      </w:r>
      <w:r w:rsidRPr="00EE0C01">
        <w:rPr>
          <w:sz w:val="22"/>
          <w:szCs w:val="22"/>
        </w:rPr>
        <w:t>.</w:t>
      </w:r>
    </w:p>
    <w:p w:rsidR="00911A14" w:rsidRPr="00EE0C01" w:rsidRDefault="00911A14" w:rsidP="00911A14">
      <w:pPr>
        <w:ind w:firstLine="720"/>
        <w:jc w:val="both"/>
        <w:rPr>
          <w:sz w:val="22"/>
          <w:szCs w:val="22"/>
        </w:rPr>
      </w:pPr>
      <w:r w:rsidRPr="00EE0C01">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11A14" w:rsidRPr="00EE0C01" w:rsidRDefault="00911A14" w:rsidP="00911A14">
      <w:pPr>
        <w:jc w:val="both"/>
        <w:rPr>
          <w:sz w:val="22"/>
          <w:szCs w:val="22"/>
        </w:rPr>
      </w:pPr>
      <w:r w:rsidRPr="00EE0C01">
        <w:rPr>
          <w:sz w:val="22"/>
          <w:szCs w:val="22"/>
        </w:rPr>
        <w:t>10.6.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911A14" w:rsidRPr="00EE0C01" w:rsidRDefault="00911A14" w:rsidP="00911A14">
      <w:pPr>
        <w:jc w:val="both"/>
        <w:rPr>
          <w:sz w:val="22"/>
          <w:szCs w:val="22"/>
        </w:rPr>
      </w:pPr>
      <w:r w:rsidRPr="00EE0C01">
        <w:rPr>
          <w:sz w:val="22"/>
          <w:szCs w:val="22"/>
        </w:rPr>
        <w:t>10.7.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11A14" w:rsidRPr="00EE0C01" w:rsidRDefault="00911A14" w:rsidP="00911A14">
      <w:pPr>
        <w:jc w:val="both"/>
        <w:rPr>
          <w:sz w:val="22"/>
          <w:szCs w:val="22"/>
        </w:rPr>
      </w:pPr>
      <w:r w:rsidRPr="00EE0C01">
        <w:rPr>
          <w:sz w:val="22"/>
          <w:szCs w:val="22"/>
        </w:rPr>
        <w:t>10.8.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911A14" w:rsidRPr="00EE0C01" w:rsidRDefault="00911A14" w:rsidP="00911A14">
      <w:pPr>
        <w:jc w:val="both"/>
        <w:rPr>
          <w:sz w:val="22"/>
          <w:szCs w:val="22"/>
        </w:rPr>
      </w:pPr>
      <w:r w:rsidRPr="00EE0C01">
        <w:rPr>
          <w:sz w:val="22"/>
          <w:szCs w:val="22"/>
        </w:rPr>
        <w:t>10.9.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911A14" w:rsidRPr="00EE0C01" w:rsidRDefault="00911A14" w:rsidP="00911A14">
      <w:pPr>
        <w:jc w:val="both"/>
        <w:rPr>
          <w:sz w:val="22"/>
          <w:szCs w:val="22"/>
        </w:rPr>
      </w:pPr>
      <w:r w:rsidRPr="00EE0C01">
        <w:rPr>
          <w:sz w:val="22"/>
          <w:szCs w:val="22"/>
        </w:rPr>
        <w:t xml:space="preserve">10.10.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911A14" w:rsidRPr="00EE0C01" w:rsidRDefault="00911A14" w:rsidP="00911A14">
      <w:pPr>
        <w:jc w:val="both"/>
        <w:rPr>
          <w:sz w:val="22"/>
          <w:szCs w:val="22"/>
        </w:rPr>
      </w:pPr>
      <w:r w:rsidRPr="00EE0C01">
        <w:rPr>
          <w:sz w:val="22"/>
          <w:szCs w:val="22"/>
        </w:rPr>
        <w:t>10.10.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911A14" w:rsidRPr="00EE0C01" w:rsidRDefault="00911A14" w:rsidP="00911A14">
      <w:pPr>
        <w:jc w:val="both"/>
        <w:rPr>
          <w:sz w:val="22"/>
          <w:szCs w:val="22"/>
        </w:rPr>
      </w:pPr>
      <w:r w:rsidRPr="00EE0C01">
        <w:rPr>
          <w:sz w:val="22"/>
          <w:szCs w:val="22"/>
        </w:rPr>
        <w:t>10.12.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911A14" w:rsidRPr="00EE0C01" w:rsidRDefault="00911A14" w:rsidP="00911A14">
      <w:pPr>
        <w:jc w:val="both"/>
        <w:rPr>
          <w:sz w:val="22"/>
          <w:szCs w:val="22"/>
        </w:rPr>
      </w:pPr>
      <w:r w:rsidRPr="00EE0C01">
        <w:rPr>
          <w:sz w:val="22"/>
          <w:szCs w:val="22"/>
        </w:rPr>
        <w:t>10.13.  Подрядчик не вправе передавать свои права и обязанности по настоящему Контракту третьим лицам.</w:t>
      </w:r>
    </w:p>
    <w:p w:rsidR="00911A14" w:rsidRPr="00EE0C01" w:rsidRDefault="00911A14" w:rsidP="00911A14">
      <w:pPr>
        <w:jc w:val="both"/>
        <w:rPr>
          <w:sz w:val="22"/>
          <w:szCs w:val="22"/>
        </w:rPr>
      </w:pPr>
      <w:r w:rsidRPr="00EE0C01">
        <w:rPr>
          <w:sz w:val="22"/>
          <w:szCs w:val="22"/>
        </w:rPr>
        <w:t>10.14. В случае</w:t>
      </w:r>
      <w:proofErr w:type="gramStart"/>
      <w:r w:rsidRPr="00EE0C01">
        <w:rPr>
          <w:sz w:val="22"/>
          <w:szCs w:val="22"/>
        </w:rPr>
        <w:t>,</w:t>
      </w:r>
      <w:proofErr w:type="gramEnd"/>
      <w:r w:rsidRPr="00EE0C01">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п.10.5.1 настоящего Контракта.</w:t>
      </w:r>
    </w:p>
    <w:p w:rsidR="00911A14" w:rsidRPr="00EE0C01" w:rsidRDefault="00911A14" w:rsidP="00911A14">
      <w:pPr>
        <w:rPr>
          <w:sz w:val="22"/>
          <w:szCs w:val="22"/>
        </w:rPr>
      </w:pPr>
    </w:p>
    <w:p w:rsidR="00911A14" w:rsidRPr="00EE0C01" w:rsidRDefault="00911A14" w:rsidP="00911A14">
      <w:pPr>
        <w:jc w:val="center"/>
        <w:rPr>
          <w:b/>
          <w:bCs/>
          <w:sz w:val="22"/>
          <w:szCs w:val="22"/>
        </w:rPr>
      </w:pPr>
      <w:r w:rsidRPr="00EE0C01">
        <w:rPr>
          <w:b/>
          <w:bCs/>
          <w:sz w:val="22"/>
          <w:szCs w:val="22"/>
        </w:rPr>
        <w:t>11. Действие и прекращение действия Контракта</w:t>
      </w:r>
    </w:p>
    <w:p w:rsidR="00911A14" w:rsidRPr="00EE0C01" w:rsidRDefault="00911A14" w:rsidP="00911A14">
      <w:pPr>
        <w:jc w:val="both"/>
        <w:rPr>
          <w:sz w:val="22"/>
          <w:szCs w:val="22"/>
        </w:rPr>
      </w:pPr>
      <w:r w:rsidRPr="00EE0C01">
        <w:rPr>
          <w:sz w:val="22"/>
          <w:szCs w:val="22"/>
        </w:rPr>
        <w:t>11.1.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EE0C01">
        <w:rPr>
          <w:sz w:val="22"/>
          <w:szCs w:val="22"/>
        </w:rPr>
        <w:t>ств Ст</w:t>
      </w:r>
      <w:proofErr w:type="gramEnd"/>
      <w:r w:rsidRPr="00EE0C01">
        <w:rPr>
          <w:sz w:val="22"/>
          <w:szCs w:val="22"/>
        </w:rPr>
        <w:t>оронами по Контракту.</w:t>
      </w:r>
    </w:p>
    <w:p w:rsidR="00911A14" w:rsidRPr="00EE0C01" w:rsidRDefault="00911A14" w:rsidP="00911A14">
      <w:pPr>
        <w:pStyle w:val="24"/>
        <w:spacing w:line="240" w:lineRule="auto"/>
        <w:jc w:val="both"/>
        <w:rPr>
          <w:sz w:val="22"/>
          <w:szCs w:val="22"/>
        </w:rPr>
      </w:pPr>
      <w:r w:rsidRPr="00EE0C01">
        <w:rPr>
          <w:sz w:val="22"/>
          <w:szCs w:val="22"/>
        </w:rPr>
        <w:t xml:space="preserve">11.2. Расторжение Контракта допускается по  основаниям, предусмотренным действующим законодательством РФ.                                                                                                                        </w:t>
      </w:r>
    </w:p>
    <w:p w:rsidR="00911A14" w:rsidRPr="00EE0C01" w:rsidRDefault="00911A14" w:rsidP="00911A14">
      <w:pPr>
        <w:pStyle w:val="24"/>
        <w:spacing w:line="240" w:lineRule="auto"/>
        <w:jc w:val="both"/>
        <w:rPr>
          <w:sz w:val="22"/>
          <w:szCs w:val="22"/>
        </w:rPr>
      </w:pPr>
      <w:r w:rsidRPr="00EE0C01">
        <w:rPr>
          <w:sz w:val="22"/>
          <w:szCs w:val="22"/>
        </w:rPr>
        <w:t>11.3.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911A14" w:rsidRPr="00EE0C01" w:rsidRDefault="00911A14" w:rsidP="00911A14">
      <w:pPr>
        <w:jc w:val="center"/>
        <w:rPr>
          <w:b/>
          <w:bCs/>
          <w:sz w:val="22"/>
          <w:szCs w:val="22"/>
        </w:rPr>
      </w:pPr>
      <w:r w:rsidRPr="00EE0C01">
        <w:rPr>
          <w:b/>
          <w:bCs/>
          <w:sz w:val="22"/>
          <w:szCs w:val="22"/>
        </w:rPr>
        <w:t>13. Разрешение споров между Сторонами</w:t>
      </w:r>
    </w:p>
    <w:p w:rsidR="00911A14" w:rsidRPr="00EE0C01" w:rsidRDefault="00911A14" w:rsidP="00911A14">
      <w:pPr>
        <w:jc w:val="both"/>
        <w:rPr>
          <w:sz w:val="22"/>
          <w:szCs w:val="22"/>
        </w:rPr>
      </w:pPr>
      <w:r w:rsidRPr="00EE0C01">
        <w:rPr>
          <w:sz w:val="22"/>
          <w:szCs w:val="22"/>
        </w:rPr>
        <w:t>13.1. Все споры или разногласия, возникающие между Сторонами по настоящему Контракту или в связи с ним, разрешаются путем переговоров.</w:t>
      </w:r>
    </w:p>
    <w:p w:rsidR="00911A14" w:rsidRPr="00EE0C01" w:rsidRDefault="00911A14" w:rsidP="00911A14">
      <w:pPr>
        <w:jc w:val="both"/>
        <w:rPr>
          <w:sz w:val="22"/>
          <w:szCs w:val="22"/>
        </w:rPr>
      </w:pPr>
      <w:r w:rsidRPr="00EE0C01">
        <w:rPr>
          <w:sz w:val="22"/>
          <w:szCs w:val="22"/>
        </w:rPr>
        <w:lastRenderedPageBreak/>
        <w:t>13.2.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911A14" w:rsidRPr="00EE0C01" w:rsidRDefault="00911A14" w:rsidP="00911A14">
      <w:pPr>
        <w:jc w:val="both"/>
        <w:rPr>
          <w:sz w:val="22"/>
          <w:szCs w:val="22"/>
        </w:rPr>
      </w:pPr>
      <w:r w:rsidRPr="00EE0C01">
        <w:rPr>
          <w:sz w:val="22"/>
          <w:szCs w:val="22"/>
        </w:rPr>
        <w:t>13.3.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911A14" w:rsidRPr="00EE0C01" w:rsidRDefault="00911A14" w:rsidP="00911A14">
      <w:pPr>
        <w:rPr>
          <w:bCs/>
          <w:sz w:val="22"/>
          <w:szCs w:val="22"/>
        </w:rPr>
      </w:pPr>
    </w:p>
    <w:p w:rsidR="00911A14" w:rsidRPr="00EE0C01" w:rsidRDefault="00911A14" w:rsidP="00911A14">
      <w:pPr>
        <w:jc w:val="center"/>
        <w:rPr>
          <w:b/>
          <w:sz w:val="22"/>
          <w:szCs w:val="22"/>
        </w:rPr>
      </w:pPr>
      <w:r w:rsidRPr="00EE0C01">
        <w:rPr>
          <w:b/>
          <w:sz w:val="22"/>
          <w:szCs w:val="22"/>
        </w:rPr>
        <w:t>13. Обстоятельства непреодолимой силы</w:t>
      </w:r>
    </w:p>
    <w:p w:rsidR="00911A14" w:rsidRPr="00EE0C01" w:rsidRDefault="00911A14" w:rsidP="00911A14">
      <w:pPr>
        <w:jc w:val="both"/>
        <w:rPr>
          <w:sz w:val="22"/>
          <w:szCs w:val="22"/>
        </w:rPr>
      </w:pPr>
      <w:r w:rsidRPr="00EE0C01">
        <w:rPr>
          <w:sz w:val="22"/>
          <w:szCs w:val="22"/>
        </w:rPr>
        <w:t xml:space="preserve">13.1.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911A14" w:rsidRPr="00EE0C01" w:rsidRDefault="00911A14" w:rsidP="00911A14">
      <w:pPr>
        <w:jc w:val="both"/>
        <w:rPr>
          <w:sz w:val="22"/>
          <w:szCs w:val="22"/>
        </w:rPr>
      </w:pPr>
      <w:r w:rsidRPr="00EE0C01">
        <w:rPr>
          <w:sz w:val="22"/>
          <w:szCs w:val="22"/>
        </w:rPr>
        <w:t>13.2.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911A14" w:rsidRPr="00EE0C01" w:rsidRDefault="00911A14" w:rsidP="00911A14">
      <w:pPr>
        <w:jc w:val="both"/>
        <w:rPr>
          <w:sz w:val="22"/>
          <w:szCs w:val="22"/>
        </w:rPr>
      </w:pPr>
      <w:r w:rsidRPr="00EE0C01">
        <w:rPr>
          <w:sz w:val="22"/>
          <w:szCs w:val="22"/>
        </w:rPr>
        <w:t>13.3.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911A14" w:rsidRPr="00EE0C01" w:rsidRDefault="00911A14" w:rsidP="00911A14">
      <w:pPr>
        <w:jc w:val="both"/>
        <w:rPr>
          <w:sz w:val="22"/>
          <w:szCs w:val="22"/>
        </w:rPr>
      </w:pPr>
      <w:r w:rsidRPr="00EE0C01">
        <w:rPr>
          <w:sz w:val="22"/>
          <w:szCs w:val="22"/>
        </w:rPr>
        <w:t xml:space="preserve">13.4.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EE0C01">
        <w:rPr>
          <w:sz w:val="22"/>
          <w:szCs w:val="22"/>
        </w:rPr>
        <w:t>Контракт</w:t>
      </w:r>
      <w:proofErr w:type="gramEnd"/>
      <w:r w:rsidRPr="00EE0C01">
        <w:rPr>
          <w:sz w:val="22"/>
          <w:szCs w:val="22"/>
        </w:rPr>
        <w:t xml:space="preserve"> может быть расторгнут одной Стороной путем направления уведомления другой Стороне.</w:t>
      </w:r>
    </w:p>
    <w:p w:rsidR="00911A14" w:rsidRPr="00EE0C01" w:rsidRDefault="00911A14" w:rsidP="00911A14">
      <w:pPr>
        <w:jc w:val="both"/>
        <w:rPr>
          <w:sz w:val="22"/>
          <w:szCs w:val="22"/>
        </w:rPr>
      </w:pPr>
    </w:p>
    <w:p w:rsidR="00911A14" w:rsidRPr="00EE0C01" w:rsidRDefault="00911A14" w:rsidP="00911A14">
      <w:pPr>
        <w:jc w:val="center"/>
        <w:rPr>
          <w:b/>
          <w:sz w:val="22"/>
          <w:szCs w:val="22"/>
        </w:rPr>
      </w:pPr>
      <w:r w:rsidRPr="00EE0C01">
        <w:rPr>
          <w:b/>
          <w:sz w:val="22"/>
          <w:szCs w:val="22"/>
        </w:rPr>
        <w:t>14. Особые условия</w:t>
      </w:r>
    </w:p>
    <w:p w:rsidR="00911A14" w:rsidRPr="00EE0C01" w:rsidRDefault="00911A14" w:rsidP="00911A14">
      <w:pPr>
        <w:jc w:val="both"/>
        <w:rPr>
          <w:sz w:val="22"/>
          <w:szCs w:val="22"/>
        </w:rPr>
      </w:pPr>
      <w:r w:rsidRPr="00EE0C01">
        <w:rPr>
          <w:sz w:val="22"/>
          <w:szCs w:val="22"/>
        </w:rPr>
        <w:t>14.1. При исполнении настоящего Контракта Стороны руководствуются нормативно-правовыми актами Российской Федерации и настоящим Контрактом.</w:t>
      </w:r>
    </w:p>
    <w:p w:rsidR="00911A14" w:rsidRPr="00EE0C01" w:rsidRDefault="00911A14" w:rsidP="00911A14">
      <w:pPr>
        <w:jc w:val="both"/>
        <w:rPr>
          <w:sz w:val="22"/>
          <w:szCs w:val="22"/>
        </w:rPr>
      </w:pPr>
      <w:r w:rsidRPr="00EE0C01">
        <w:rPr>
          <w:sz w:val="22"/>
          <w:szCs w:val="22"/>
        </w:rPr>
        <w:t>14.2.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911A14" w:rsidRPr="00EE0C01" w:rsidRDefault="00911A14" w:rsidP="00911A14">
      <w:pPr>
        <w:jc w:val="both"/>
        <w:rPr>
          <w:sz w:val="22"/>
          <w:szCs w:val="22"/>
        </w:rPr>
      </w:pPr>
      <w:r w:rsidRPr="00EE0C01">
        <w:rPr>
          <w:sz w:val="22"/>
          <w:szCs w:val="22"/>
        </w:rPr>
        <w:t>14.3.  Подрядчик представляет по запросу Заказчика в сроки, указанные в запросе, информацию о ходе исполнения обязательств по настоящему Контракту.</w:t>
      </w:r>
    </w:p>
    <w:p w:rsidR="00911A14" w:rsidRPr="00EE0C01" w:rsidRDefault="00911A14" w:rsidP="00911A14">
      <w:pPr>
        <w:jc w:val="both"/>
        <w:rPr>
          <w:sz w:val="22"/>
          <w:szCs w:val="22"/>
        </w:rPr>
      </w:pPr>
      <w:r w:rsidRPr="00EE0C01">
        <w:rPr>
          <w:sz w:val="22"/>
          <w:szCs w:val="22"/>
        </w:rPr>
        <w:t>14.4.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911A14" w:rsidRPr="00EE0C01" w:rsidRDefault="00911A14" w:rsidP="00911A14">
      <w:pPr>
        <w:jc w:val="center"/>
        <w:rPr>
          <w:b/>
          <w:smallCaps/>
          <w:sz w:val="22"/>
          <w:szCs w:val="22"/>
        </w:rPr>
      </w:pPr>
      <w:r w:rsidRPr="00EE0C01">
        <w:rPr>
          <w:b/>
          <w:bCs/>
          <w:sz w:val="22"/>
          <w:szCs w:val="22"/>
        </w:rPr>
        <w:t>15. Прочие условия.</w:t>
      </w:r>
    </w:p>
    <w:p w:rsidR="00911A14" w:rsidRPr="00EE0C01" w:rsidRDefault="00911A14" w:rsidP="00911A14">
      <w:pPr>
        <w:jc w:val="both"/>
        <w:rPr>
          <w:smallCaps/>
          <w:sz w:val="22"/>
          <w:szCs w:val="22"/>
        </w:rPr>
      </w:pPr>
      <w:r w:rsidRPr="00EE0C01">
        <w:rPr>
          <w:sz w:val="22"/>
          <w:szCs w:val="22"/>
        </w:rPr>
        <w:t>15.1. При изменен</w:t>
      </w:r>
      <w:proofErr w:type="gramStart"/>
      <w:r w:rsidRPr="00EE0C01">
        <w:rPr>
          <w:sz w:val="22"/>
          <w:szCs w:val="22"/>
        </w:rPr>
        <w:t>ии у о</w:t>
      </w:r>
      <w:proofErr w:type="gramEnd"/>
      <w:r w:rsidRPr="00EE0C01">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911A14" w:rsidRPr="00EE0C01" w:rsidRDefault="00911A14" w:rsidP="00911A14">
      <w:pPr>
        <w:jc w:val="both"/>
        <w:rPr>
          <w:smallCaps/>
          <w:sz w:val="22"/>
          <w:szCs w:val="22"/>
        </w:rPr>
      </w:pPr>
      <w:r w:rsidRPr="00EE0C01">
        <w:rPr>
          <w:sz w:val="22"/>
          <w:szCs w:val="22"/>
        </w:rPr>
        <w:t xml:space="preserve">15.2. Настоящий </w:t>
      </w:r>
      <w:r w:rsidR="00EE0C01">
        <w:rPr>
          <w:sz w:val="22"/>
          <w:szCs w:val="22"/>
        </w:rPr>
        <w:t>К</w:t>
      </w:r>
      <w:r w:rsidRPr="00EE0C01">
        <w:rPr>
          <w:sz w:val="22"/>
          <w:szCs w:val="22"/>
        </w:rPr>
        <w:t>онтракт составлен в 2 (двух) экземплярах, имеющих одинаковую юридическую силу, по одному экземпляру для каждой из Сторон.</w:t>
      </w:r>
    </w:p>
    <w:p w:rsidR="00911A14" w:rsidRPr="00EE0C01" w:rsidRDefault="00911A14" w:rsidP="00911A14">
      <w:pPr>
        <w:jc w:val="both"/>
        <w:rPr>
          <w:sz w:val="22"/>
          <w:szCs w:val="22"/>
        </w:rPr>
      </w:pPr>
      <w:r w:rsidRPr="00EE0C01">
        <w:rPr>
          <w:sz w:val="22"/>
          <w:szCs w:val="22"/>
        </w:rPr>
        <w:t xml:space="preserve">15.3. Неотъемлемой частью настоящего Контракта являются следующие приложения: </w:t>
      </w:r>
    </w:p>
    <w:p w:rsidR="00911A14" w:rsidRPr="00EE0C01" w:rsidRDefault="00911A14" w:rsidP="00911A14">
      <w:pPr>
        <w:jc w:val="both"/>
        <w:rPr>
          <w:sz w:val="22"/>
          <w:szCs w:val="22"/>
        </w:rPr>
      </w:pPr>
      <w:r w:rsidRPr="00EE0C01">
        <w:rPr>
          <w:sz w:val="22"/>
          <w:szCs w:val="22"/>
        </w:rPr>
        <w:t xml:space="preserve">15.3.1.  Приложение № 1 –   Техническое </w:t>
      </w:r>
      <w:r w:rsidR="00EE0C01">
        <w:rPr>
          <w:sz w:val="22"/>
          <w:szCs w:val="22"/>
        </w:rPr>
        <w:t>з</w:t>
      </w:r>
      <w:r w:rsidRPr="00EE0C01">
        <w:rPr>
          <w:sz w:val="22"/>
          <w:szCs w:val="22"/>
        </w:rPr>
        <w:t>адание;</w:t>
      </w:r>
    </w:p>
    <w:p w:rsidR="00911A14" w:rsidRPr="00EE0C01" w:rsidRDefault="00911A14" w:rsidP="00911A14">
      <w:pPr>
        <w:jc w:val="both"/>
        <w:rPr>
          <w:sz w:val="22"/>
          <w:szCs w:val="22"/>
        </w:rPr>
      </w:pPr>
      <w:r w:rsidRPr="00EE0C01">
        <w:rPr>
          <w:sz w:val="22"/>
          <w:szCs w:val="22"/>
        </w:rPr>
        <w:t>15.3.2.  Приложение № 2 –  Сметная документация;</w:t>
      </w:r>
    </w:p>
    <w:p w:rsidR="00911A14" w:rsidRPr="00EE0C01" w:rsidRDefault="00911A14" w:rsidP="00911A14">
      <w:pPr>
        <w:jc w:val="both"/>
        <w:rPr>
          <w:sz w:val="22"/>
          <w:szCs w:val="22"/>
        </w:rPr>
      </w:pPr>
      <w:r w:rsidRPr="00EE0C01">
        <w:rPr>
          <w:sz w:val="22"/>
          <w:szCs w:val="22"/>
        </w:rPr>
        <w:t>15.3.3. Приложение № 3 – График выполнения работ.</w:t>
      </w:r>
    </w:p>
    <w:p w:rsidR="00911A14" w:rsidRPr="00EE0C01" w:rsidRDefault="00911A14" w:rsidP="00911A14">
      <w:pPr>
        <w:jc w:val="both"/>
        <w:rPr>
          <w:smallCaps/>
          <w:sz w:val="22"/>
          <w:szCs w:val="22"/>
        </w:rPr>
      </w:pPr>
      <w:r w:rsidRPr="00EE0C01">
        <w:rPr>
          <w:sz w:val="22"/>
          <w:szCs w:val="22"/>
        </w:rPr>
        <w:t xml:space="preserve">15.4. Вопросы, не урегулированные настоящим Контрактом, разрешаются в соответствии с законодательством Российской Федерации. </w:t>
      </w:r>
    </w:p>
    <w:p w:rsidR="00911A14" w:rsidRPr="00EE0C01" w:rsidRDefault="00911A14" w:rsidP="00911A14">
      <w:pPr>
        <w:jc w:val="both"/>
        <w:rPr>
          <w:sz w:val="22"/>
          <w:szCs w:val="22"/>
        </w:rPr>
      </w:pPr>
      <w:r w:rsidRPr="00EE0C01">
        <w:rPr>
          <w:sz w:val="22"/>
          <w:szCs w:val="22"/>
        </w:rPr>
        <w:t>15.5. Настоящий Контракт составлен в 2-х экземплярах, имеющих одинаковую юридическую силу, один экземпляр - для Заказчика, один экземпляр – для Подрядчика.</w:t>
      </w:r>
    </w:p>
    <w:p w:rsidR="00911A14" w:rsidRPr="00EE0C01" w:rsidRDefault="00911A14" w:rsidP="00911A14">
      <w:pPr>
        <w:jc w:val="both"/>
        <w:rPr>
          <w:sz w:val="22"/>
          <w:szCs w:val="22"/>
        </w:rPr>
      </w:pPr>
      <w:r w:rsidRPr="00EE0C01">
        <w:rPr>
          <w:sz w:val="22"/>
          <w:szCs w:val="22"/>
        </w:rPr>
        <w:t>15.6. Для решения оперативных вопросов по Контракту назначаются уполномоченные лица:</w:t>
      </w:r>
    </w:p>
    <w:p w:rsidR="00911A14" w:rsidRPr="00EE0C01" w:rsidRDefault="00911A14" w:rsidP="00911A14">
      <w:pPr>
        <w:jc w:val="both"/>
        <w:rPr>
          <w:sz w:val="22"/>
          <w:szCs w:val="22"/>
        </w:rPr>
      </w:pPr>
      <w:r w:rsidRPr="00EE0C01">
        <w:rPr>
          <w:sz w:val="22"/>
          <w:szCs w:val="22"/>
        </w:rPr>
        <w:lastRenderedPageBreak/>
        <w:t>от Заказчика:  __________________________________________</w:t>
      </w:r>
    </w:p>
    <w:p w:rsidR="00911A14" w:rsidRPr="00EE0C01" w:rsidRDefault="00911A14" w:rsidP="00911A14">
      <w:pPr>
        <w:jc w:val="both"/>
        <w:rPr>
          <w:sz w:val="22"/>
          <w:szCs w:val="22"/>
        </w:rPr>
      </w:pPr>
      <w:r w:rsidRPr="00EE0C01">
        <w:rPr>
          <w:sz w:val="22"/>
          <w:szCs w:val="22"/>
        </w:rPr>
        <w:t>от Подрядчика: _________________________________________</w:t>
      </w:r>
    </w:p>
    <w:p w:rsidR="00911A14" w:rsidRPr="00EE0C01" w:rsidRDefault="00911A14" w:rsidP="00911A14">
      <w:pPr>
        <w:jc w:val="both"/>
        <w:rPr>
          <w:sz w:val="22"/>
          <w:szCs w:val="22"/>
        </w:rPr>
      </w:pPr>
    </w:p>
    <w:p w:rsidR="00911A14" w:rsidRPr="00EE0C01" w:rsidRDefault="00911A14" w:rsidP="00911A14">
      <w:pPr>
        <w:jc w:val="center"/>
        <w:rPr>
          <w:b/>
          <w:sz w:val="22"/>
          <w:szCs w:val="22"/>
        </w:rPr>
      </w:pPr>
      <w:r w:rsidRPr="00EE0C01">
        <w:rPr>
          <w:b/>
          <w:sz w:val="22"/>
          <w:szCs w:val="22"/>
        </w:rPr>
        <w:t>16. Юридические адреса и банковские реквизиты Сторон.</w:t>
      </w:r>
    </w:p>
    <w:p w:rsidR="00911A14" w:rsidRPr="00EE0C01" w:rsidRDefault="00911A14" w:rsidP="00911A14">
      <w:pPr>
        <w:rPr>
          <w:sz w:val="22"/>
          <w:szCs w:val="22"/>
        </w:rPr>
      </w:pPr>
    </w:p>
    <w:tbl>
      <w:tblPr>
        <w:tblW w:w="0" w:type="auto"/>
        <w:tblLook w:val="04A0"/>
      </w:tblPr>
      <w:tblGrid>
        <w:gridCol w:w="4785"/>
        <w:gridCol w:w="47"/>
        <w:gridCol w:w="4739"/>
      </w:tblGrid>
      <w:tr w:rsidR="00911A14" w:rsidRPr="00EE0C01" w:rsidTr="00911A14">
        <w:tc>
          <w:tcPr>
            <w:tcW w:w="4832" w:type="dxa"/>
            <w:gridSpan w:val="2"/>
          </w:tcPr>
          <w:p w:rsidR="00911A14" w:rsidRPr="00EE0C01" w:rsidRDefault="00911A14">
            <w:pPr>
              <w:spacing w:line="276" w:lineRule="auto"/>
            </w:pPr>
            <w:r w:rsidRPr="00EE0C01">
              <w:rPr>
                <w:sz w:val="22"/>
                <w:szCs w:val="22"/>
              </w:rPr>
              <w:t>Заказчик:</w:t>
            </w:r>
            <w:r w:rsidRPr="00EE0C01">
              <w:rPr>
                <w:sz w:val="22"/>
                <w:szCs w:val="22"/>
              </w:rPr>
              <w:tab/>
              <w:t xml:space="preserve">                                                                </w:t>
            </w:r>
          </w:p>
          <w:p w:rsidR="00911A14" w:rsidRPr="00EE0C01" w:rsidRDefault="00911A14">
            <w:pPr>
              <w:spacing w:line="276" w:lineRule="auto"/>
            </w:pPr>
            <w:r w:rsidRPr="00EE0C01">
              <w:rPr>
                <w:sz w:val="22"/>
                <w:szCs w:val="22"/>
              </w:rPr>
              <w:t xml:space="preserve">Муниципальное казенное учреждение                                                 </w:t>
            </w:r>
          </w:p>
          <w:p w:rsidR="00911A14" w:rsidRPr="00EE0C01" w:rsidRDefault="00911A14">
            <w:pPr>
              <w:spacing w:line="276" w:lineRule="auto"/>
            </w:pPr>
            <w:r w:rsidRPr="00EE0C01">
              <w:rPr>
                <w:sz w:val="22"/>
                <w:szCs w:val="22"/>
              </w:rPr>
              <w:t xml:space="preserve">«Управление строительства города Перми»                        </w:t>
            </w:r>
          </w:p>
          <w:p w:rsidR="00911A14" w:rsidRPr="00EE0C01" w:rsidRDefault="00911A14">
            <w:pPr>
              <w:spacing w:line="276" w:lineRule="auto"/>
            </w:pPr>
            <w:r w:rsidRPr="00EE0C01">
              <w:rPr>
                <w:sz w:val="22"/>
                <w:szCs w:val="22"/>
              </w:rPr>
              <w:t>614007, г</w:t>
            </w:r>
            <w:proofErr w:type="gramStart"/>
            <w:r w:rsidRPr="00EE0C01">
              <w:rPr>
                <w:sz w:val="22"/>
                <w:szCs w:val="22"/>
              </w:rPr>
              <w:t>.П</w:t>
            </w:r>
            <w:proofErr w:type="gramEnd"/>
            <w:r w:rsidRPr="00EE0C01">
              <w:rPr>
                <w:sz w:val="22"/>
                <w:szCs w:val="22"/>
              </w:rPr>
              <w:t xml:space="preserve">ермь, ул.Народовольческая, 42                                               </w:t>
            </w:r>
          </w:p>
          <w:p w:rsidR="00911A14" w:rsidRPr="00EE0C01" w:rsidRDefault="00911A14">
            <w:pPr>
              <w:spacing w:line="276" w:lineRule="auto"/>
            </w:pPr>
            <w:r w:rsidRPr="00EE0C01">
              <w:rPr>
                <w:sz w:val="22"/>
                <w:szCs w:val="22"/>
              </w:rPr>
              <w:t xml:space="preserve">тел/факс: 8 342 210-81-98                                                                    </w:t>
            </w:r>
          </w:p>
          <w:p w:rsidR="00911A14" w:rsidRPr="00EE0C01" w:rsidRDefault="00911A14">
            <w:pPr>
              <w:spacing w:line="276" w:lineRule="auto"/>
            </w:pPr>
            <w:r w:rsidRPr="00EE0C01">
              <w:rPr>
                <w:sz w:val="22"/>
                <w:szCs w:val="22"/>
              </w:rPr>
              <w:t xml:space="preserve">ИНН/КПП 5902293058/590401001,                                        </w:t>
            </w:r>
          </w:p>
          <w:p w:rsidR="00911A14" w:rsidRPr="00EE0C01" w:rsidRDefault="00911A14">
            <w:pPr>
              <w:spacing w:line="276" w:lineRule="auto"/>
            </w:pPr>
            <w:r w:rsidRPr="00EE0C01">
              <w:rPr>
                <w:sz w:val="22"/>
                <w:szCs w:val="22"/>
              </w:rPr>
              <w:t xml:space="preserve">БИК 045773001                                                                             </w:t>
            </w:r>
          </w:p>
          <w:p w:rsidR="00911A14" w:rsidRPr="00EE0C01" w:rsidRDefault="00911A14">
            <w:pPr>
              <w:spacing w:line="276" w:lineRule="auto"/>
            </w:pPr>
            <w:proofErr w:type="spellStart"/>
            <w:proofErr w:type="gramStart"/>
            <w:r w:rsidRPr="00EE0C01">
              <w:rPr>
                <w:sz w:val="22"/>
                <w:szCs w:val="22"/>
              </w:rPr>
              <w:t>р</w:t>
            </w:r>
            <w:proofErr w:type="spellEnd"/>
            <w:proofErr w:type="gramEnd"/>
            <w:r w:rsidRPr="00EE0C01">
              <w:rPr>
                <w:sz w:val="22"/>
                <w:szCs w:val="22"/>
              </w:rPr>
              <w:t xml:space="preserve">/с 40204810300000000006 в ГРКЦ ГУ                                  </w:t>
            </w:r>
          </w:p>
          <w:p w:rsidR="00911A14" w:rsidRPr="00EE0C01" w:rsidRDefault="00911A14">
            <w:pPr>
              <w:spacing w:line="276" w:lineRule="auto"/>
            </w:pPr>
            <w:r w:rsidRPr="00EE0C01">
              <w:rPr>
                <w:sz w:val="22"/>
                <w:szCs w:val="22"/>
              </w:rPr>
              <w:t>Банка России по Пермскому краю г</w:t>
            </w:r>
            <w:proofErr w:type="gramStart"/>
            <w:r w:rsidRPr="00EE0C01">
              <w:rPr>
                <w:sz w:val="22"/>
                <w:szCs w:val="22"/>
              </w:rPr>
              <w:t>.П</w:t>
            </w:r>
            <w:proofErr w:type="gramEnd"/>
            <w:r w:rsidRPr="00EE0C01">
              <w:rPr>
                <w:sz w:val="22"/>
                <w:szCs w:val="22"/>
              </w:rPr>
              <w:t xml:space="preserve">ермь        </w:t>
            </w:r>
          </w:p>
          <w:p w:rsidR="00911A14" w:rsidRPr="00EE0C01" w:rsidRDefault="00911A14">
            <w:pPr>
              <w:spacing w:line="276" w:lineRule="auto"/>
            </w:pPr>
            <w:r w:rsidRPr="00EE0C01">
              <w:rPr>
                <w:sz w:val="22"/>
                <w:szCs w:val="22"/>
              </w:rPr>
              <w:t xml:space="preserve">                 </w:t>
            </w:r>
          </w:p>
          <w:p w:rsidR="00911A14" w:rsidRPr="00EE0C01" w:rsidRDefault="00911A14">
            <w:pPr>
              <w:spacing w:line="276" w:lineRule="auto"/>
            </w:pPr>
            <w:r w:rsidRPr="00EE0C01">
              <w:rPr>
                <w:sz w:val="22"/>
                <w:szCs w:val="22"/>
              </w:rPr>
              <w:t xml:space="preserve">Директор </w:t>
            </w:r>
          </w:p>
          <w:p w:rsidR="00911A14" w:rsidRPr="00EE0C01" w:rsidRDefault="00911A14">
            <w:pPr>
              <w:spacing w:line="276" w:lineRule="auto"/>
            </w:pPr>
            <w:proofErr w:type="spellStart"/>
            <w:r w:rsidRPr="00EE0C01">
              <w:rPr>
                <w:sz w:val="22"/>
                <w:szCs w:val="22"/>
              </w:rPr>
              <w:t>________________С.А.Селиванов</w:t>
            </w:r>
            <w:proofErr w:type="spellEnd"/>
            <w:r w:rsidRPr="00EE0C01">
              <w:rPr>
                <w:sz w:val="22"/>
                <w:szCs w:val="22"/>
              </w:rPr>
              <w:tab/>
              <w:t xml:space="preserve">                                       </w:t>
            </w:r>
          </w:p>
          <w:p w:rsidR="00911A14" w:rsidRPr="00EE0C01" w:rsidRDefault="00911A14">
            <w:pPr>
              <w:spacing w:line="276" w:lineRule="auto"/>
            </w:pPr>
          </w:p>
        </w:tc>
        <w:tc>
          <w:tcPr>
            <w:tcW w:w="4739" w:type="dxa"/>
          </w:tcPr>
          <w:p w:rsidR="00911A14" w:rsidRPr="00EE0C01" w:rsidRDefault="00911A14">
            <w:pPr>
              <w:spacing w:line="276" w:lineRule="auto"/>
            </w:pPr>
            <w:r w:rsidRPr="00EE0C01">
              <w:rPr>
                <w:sz w:val="22"/>
                <w:szCs w:val="22"/>
              </w:rPr>
              <w:t>Подрядчик:</w:t>
            </w: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rPr>
                <w:spacing w:val="6"/>
              </w:rPr>
            </w:pPr>
          </w:p>
          <w:p w:rsidR="00911A14" w:rsidRPr="00EE0C01" w:rsidRDefault="00911A14">
            <w:pPr>
              <w:shd w:val="clear" w:color="auto" w:fill="FFFFFF"/>
              <w:spacing w:line="276" w:lineRule="auto"/>
            </w:pPr>
            <w:r w:rsidRPr="00EE0C01">
              <w:rPr>
                <w:spacing w:val="6"/>
                <w:sz w:val="22"/>
                <w:szCs w:val="22"/>
              </w:rPr>
              <w:t>____________</w:t>
            </w:r>
            <w:r w:rsidRPr="00EE0C01">
              <w:rPr>
                <w:spacing w:val="5"/>
                <w:sz w:val="22"/>
                <w:szCs w:val="22"/>
                <w:lang w:eastAsia="ar-SA"/>
              </w:rPr>
              <w:t xml:space="preserve"> </w:t>
            </w:r>
          </w:p>
        </w:tc>
      </w:tr>
      <w:tr w:rsidR="00911A14" w:rsidRPr="00EE0C01" w:rsidTr="00911A14">
        <w:tc>
          <w:tcPr>
            <w:tcW w:w="4785" w:type="dxa"/>
          </w:tcPr>
          <w:p w:rsidR="00911A14" w:rsidRPr="00EE0C01" w:rsidRDefault="00911A14">
            <w:pPr>
              <w:spacing w:line="276" w:lineRule="auto"/>
            </w:pPr>
          </w:p>
        </w:tc>
        <w:tc>
          <w:tcPr>
            <w:tcW w:w="4786" w:type="dxa"/>
            <w:gridSpan w:val="2"/>
          </w:tcPr>
          <w:p w:rsidR="00911A14" w:rsidRPr="00EE0C01" w:rsidRDefault="00911A14">
            <w:pPr>
              <w:spacing w:line="276" w:lineRule="auto"/>
            </w:pPr>
          </w:p>
        </w:tc>
      </w:tr>
    </w:tbl>
    <w:p w:rsidR="00911A14" w:rsidRPr="00EE0C01" w:rsidRDefault="00911A14" w:rsidP="00911A14">
      <w:pPr>
        <w:rPr>
          <w:sz w:val="22"/>
          <w:szCs w:val="22"/>
        </w:rPr>
      </w:pPr>
    </w:p>
    <w:p w:rsidR="00911A14" w:rsidRPr="00EE0C01" w:rsidRDefault="00911A14" w:rsidP="00911A14"/>
    <w:p w:rsidR="00F57B81" w:rsidRPr="00EE0C01" w:rsidRDefault="00F57B81" w:rsidP="00911A14">
      <w:pPr>
        <w:jc w:val="center"/>
      </w:pPr>
    </w:p>
    <w:p w:rsidR="00EE0C01" w:rsidRPr="00EE0C01" w:rsidRDefault="00EE0C01">
      <w:pPr>
        <w:jc w:val="center"/>
      </w:pPr>
    </w:p>
    <w:sectPr w:rsidR="00EE0C01" w:rsidRPr="00EE0C0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fixed"/>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653A2385"/>
    <w:multiLevelType w:val="multilevel"/>
    <w:tmpl w:val="DC705898"/>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69F2"/>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13F"/>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1D57"/>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6B1"/>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06C1"/>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1BF"/>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A14"/>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A40"/>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AAE"/>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135"/>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6A0"/>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C01"/>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aliases w:val="Список 1,Знак1,Список 1 Знак Знак"/>
    <w:basedOn w:val="a"/>
    <w:link w:val="ab"/>
    <w:uiPriority w:val="99"/>
    <w:rsid w:val="008C2F44"/>
    <w:pPr>
      <w:suppressAutoHyphens/>
      <w:spacing w:after="120"/>
    </w:pPr>
    <w:rPr>
      <w:sz w:val="28"/>
      <w:szCs w:val="28"/>
      <w:lang w:eastAsia="ar-SA"/>
    </w:rPr>
  </w:style>
  <w:style w:type="character" w:customStyle="1" w:styleId="ab">
    <w:name w:val="Основной текст Знак"/>
    <w:aliases w:val="Список 1 Знак,Знак1 Знак,Список 1 Знак Знак Знак"/>
    <w:basedOn w:val="a0"/>
    <w:link w:val="aa"/>
    <w:uiPriority w:val="99"/>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4301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4424</Words>
  <Characters>25221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25</cp:revision>
  <cp:lastPrinted>2013-06-11T06:06:00Z</cp:lastPrinted>
  <dcterms:created xsi:type="dcterms:W3CDTF">2013-06-07T04:47:00Z</dcterms:created>
  <dcterms:modified xsi:type="dcterms:W3CDTF">2013-08-23T10:54:00Z</dcterms:modified>
</cp:coreProperties>
</file>