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B35E4A">
              <w:rPr>
                <w:sz w:val="28"/>
                <w:szCs w:val="28"/>
              </w:rPr>
              <w:t>06</w:t>
            </w:r>
            <w:r>
              <w:rPr>
                <w:sz w:val="28"/>
                <w:szCs w:val="28"/>
              </w:rPr>
              <w:t xml:space="preserve">» </w:t>
            </w:r>
            <w:r w:rsidR="0093119B">
              <w:rPr>
                <w:sz w:val="28"/>
                <w:szCs w:val="28"/>
              </w:rPr>
              <w:t>сентября</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AE6831">
        <w:rPr>
          <w:b/>
          <w:sz w:val="32"/>
          <w:szCs w:val="32"/>
        </w:rPr>
        <w:t>электрокардиографов</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93119B" w:rsidP="00CB4F7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w:t>
            </w:r>
            <w:r w:rsidR="002A1738" w:rsidRPr="00C54437">
              <w:rPr>
                <w:rFonts w:ascii="Times New Roman" w:hAnsi="Times New Roman" w:cs="Times New Roman"/>
                <w:sz w:val="22"/>
                <w:szCs w:val="22"/>
              </w:rPr>
              <w:t>оставк</w:t>
            </w:r>
            <w:r w:rsidR="00CB4F78">
              <w:rPr>
                <w:rFonts w:ascii="Times New Roman" w:hAnsi="Times New Roman" w:cs="Times New Roman"/>
                <w:sz w:val="22"/>
                <w:szCs w:val="22"/>
              </w:rPr>
              <w:t>а</w:t>
            </w:r>
            <w:r w:rsidR="002A1738" w:rsidRPr="00C54437">
              <w:rPr>
                <w:rFonts w:ascii="Times New Roman" w:hAnsi="Times New Roman" w:cs="Times New Roman"/>
                <w:sz w:val="22"/>
                <w:szCs w:val="22"/>
              </w:rPr>
              <w:t xml:space="preserve"> </w:t>
            </w:r>
            <w:r w:rsidR="00AE6831">
              <w:rPr>
                <w:rFonts w:ascii="Times New Roman" w:hAnsi="Times New Roman" w:cs="Times New Roman"/>
                <w:sz w:val="22"/>
                <w:szCs w:val="22"/>
              </w:rPr>
              <w:t>электрокардиографов</w:t>
            </w:r>
            <w:r w:rsidR="00915A65" w:rsidRPr="00C54437">
              <w:rPr>
                <w:rFonts w:ascii="Times New Roman" w:hAnsi="Times New Roman" w:cs="Times New Roman"/>
                <w:sz w:val="22"/>
                <w:szCs w:val="22"/>
              </w:rPr>
              <w:t xml:space="preserve"> </w:t>
            </w:r>
            <w:r w:rsidR="002A1738" w:rsidRPr="00C54437">
              <w:rPr>
                <w:rFonts w:ascii="Times New Roman" w:hAnsi="Times New Roman" w:cs="Times New Roman"/>
                <w:sz w:val="22"/>
                <w:szCs w:val="22"/>
              </w:rPr>
              <w:t xml:space="preserve">для МБУЗ «ГП №2»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93119B" w:rsidP="00D43A7E">
            <w:pPr>
              <w:autoSpaceDE w:val="0"/>
              <w:autoSpaceDN w:val="0"/>
              <w:adjustRightInd w:val="0"/>
              <w:outlineLvl w:val="0"/>
            </w:pPr>
            <w:r>
              <w:rPr>
                <w:sz w:val="22"/>
                <w:szCs w:val="22"/>
              </w:rPr>
              <w:t>499 395,00</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5721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AB5B01">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w:t>
            </w:r>
            <w:r w:rsidR="007E1569">
              <w:rPr>
                <w:rFonts w:ascii="Times New Roman" w:hAnsi="Times New Roman" w:cs="Times New Roman"/>
                <w:sz w:val="22"/>
                <w:szCs w:val="22"/>
              </w:rPr>
              <w:t xml:space="preserve">водится </w:t>
            </w:r>
            <w:r w:rsidR="009B3944">
              <w:rPr>
                <w:rFonts w:ascii="Times New Roman" w:hAnsi="Times New Roman" w:cs="Times New Roman"/>
                <w:sz w:val="22"/>
                <w:szCs w:val="22"/>
              </w:rPr>
              <w:t>в течение</w:t>
            </w:r>
            <w:r w:rsidR="00AB5B01">
              <w:rPr>
                <w:rFonts w:ascii="Times New Roman" w:hAnsi="Times New Roman" w:cs="Times New Roman"/>
                <w:sz w:val="22"/>
                <w:szCs w:val="22"/>
              </w:rPr>
              <w:t xml:space="preserve"> 10</w:t>
            </w:r>
            <w:r w:rsidR="0067661B">
              <w:rPr>
                <w:rFonts w:ascii="Times New Roman" w:hAnsi="Times New Roman" w:cs="Times New Roman"/>
                <w:sz w:val="22"/>
                <w:szCs w:val="22"/>
              </w:rPr>
              <w:t xml:space="preserve"> </w:t>
            </w:r>
            <w:r w:rsidR="009B3944">
              <w:rPr>
                <w:rFonts w:ascii="Times New Roman" w:hAnsi="Times New Roman" w:cs="Times New Roman"/>
                <w:sz w:val="22"/>
                <w:szCs w:val="22"/>
              </w:rPr>
              <w:t>дней с момента заключения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9B3944" w:rsidRDefault="009B3944" w:rsidP="009B3944">
            <w:pPr>
              <w:widowControl w:val="0"/>
              <w:shd w:val="clear" w:color="auto" w:fill="FFFFFF"/>
              <w:tabs>
                <w:tab w:val="left" w:pos="0"/>
                <w:tab w:val="left" w:pos="514"/>
              </w:tabs>
              <w:autoSpaceDE w:val="0"/>
              <w:autoSpaceDN w:val="0"/>
              <w:adjustRightInd w:val="0"/>
              <w:ind w:right="96" w:firstLine="567"/>
              <w:jc w:val="both"/>
            </w:pPr>
            <w:r>
              <w:rPr>
                <w:sz w:val="22"/>
                <w:szCs w:val="22"/>
              </w:rPr>
              <w:t xml:space="preserve">Срок предоставления гарантии качества товара должен быть не менее 12 месяцев с даты ввода товара  в эксплуатацию, но не менее срока предоставления гарантий качества производителя.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w:t>
            </w:r>
            <w:r w:rsidR="009B3944">
              <w:rPr>
                <w:rFonts w:ascii="Times New Roman" w:hAnsi="Times New Roman" w:cs="Times New Roman"/>
                <w:sz w:val="22"/>
                <w:szCs w:val="22"/>
              </w:rPr>
              <w:t>, сертификата соответствия, акта приема-передачи, акта ввода в эксплуатацию</w:t>
            </w:r>
            <w:r w:rsidRPr="00C54437">
              <w:rPr>
                <w:rFonts w:ascii="Times New Roman" w:hAnsi="Times New Roman" w:cs="Times New Roman"/>
                <w:sz w:val="22"/>
                <w:szCs w:val="22"/>
              </w:rPr>
              <w:t>.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B5721A">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033DE5">
              <w:rPr>
                <w:rFonts w:ascii="Times New Roman" w:eastAsia="Times New Roman" w:hAnsi="Times New Roman" w:cs="Times New Roman"/>
                <w:sz w:val="22"/>
                <w:szCs w:val="22"/>
                <w:lang w:eastAsia="ru-RU"/>
              </w:rPr>
              <w:t xml:space="preserve"> </w:t>
            </w:r>
          </w:p>
        </w:tc>
      </w:tr>
      <w:tr w:rsidR="002A1738" w:rsidRPr="00C54437" w:rsidTr="00033DE5">
        <w:trPr>
          <w:trHeight w:val="2659"/>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033DE5">
        <w:trPr>
          <w:trHeight w:val="3407"/>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w:t>
            </w:r>
            <w:r w:rsidRPr="00C54437">
              <w:rPr>
                <w:rFonts w:ascii="Times New Roman" w:hAnsi="Times New Roman" w:cs="Times New Roman"/>
                <w:sz w:val="22"/>
                <w:szCs w:val="22"/>
              </w:rPr>
              <w:lastRenderedPageBreak/>
              <w:t>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93119B">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Pr>
                <w:sz w:val="22"/>
                <w:szCs w:val="22"/>
              </w:rPr>
              <w:t>, наименование товара</w:t>
            </w:r>
            <w:r w:rsidRPr="00C54437">
              <w:rPr>
                <w:sz w:val="22"/>
                <w:szCs w:val="22"/>
              </w:rPr>
              <w:t>;</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w:t>
            </w:r>
            <w:r w:rsidRPr="002A1738">
              <w:rPr>
                <w:rFonts w:ascii="Times New Roman" w:eastAsia="Times New Roman" w:hAnsi="Times New Roman" w:cs="Times New Roman"/>
                <w:sz w:val="22"/>
                <w:szCs w:val="22"/>
                <w:lang w:eastAsia="ru-RU"/>
              </w:rPr>
              <w:lastRenderedPageBreak/>
              <w:t>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0B37D1">
        <w:trPr>
          <w:trHeight w:val="6607"/>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lastRenderedPageBreak/>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0B37D1">
        <w:trPr>
          <w:trHeight w:val="1182"/>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0B37D1">
        <w:trPr>
          <w:trHeight w:val="782"/>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0B37D1">
        <w:trPr>
          <w:trHeight w:val="1212"/>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67661B" w:rsidRDefault="00B35E4A"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16.09.2013</w:t>
            </w:r>
          </w:p>
          <w:p w:rsidR="00826889" w:rsidRPr="00B218FB" w:rsidRDefault="00732EF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9B3944">
              <w:rPr>
                <w:rFonts w:ascii="Times New Roman" w:hAnsi="Times New Roman" w:cs="Times New Roman"/>
                <w:sz w:val="22"/>
                <w:szCs w:val="22"/>
              </w:rPr>
              <w:t>2</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0B37D1">
        <w:trPr>
          <w:trHeight w:val="1141"/>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35E4A" w:rsidP="009B3944">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17.09.2013</w:t>
            </w:r>
          </w:p>
        </w:tc>
      </w:tr>
      <w:tr w:rsidR="002A1738" w:rsidRPr="00C54437" w:rsidTr="000B37D1">
        <w:trPr>
          <w:trHeight w:val="649"/>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35E4A" w:rsidP="009B3944">
            <w:pPr>
              <w:autoSpaceDE w:val="0"/>
              <w:autoSpaceDN w:val="0"/>
              <w:adjustRightInd w:val="0"/>
              <w:outlineLvl w:val="1"/>
              <w:rPr>
                <w:i/>
              </w:rPr>
            </w:pPr>
            <w:r w:rsidRPr="00B35E4A">
              <w:rPr>
                <w:sz w:val="22"/>
                <w:szCs w:val="22"/>
              </w:rPr>
              <w:t>20.09.2013</w:t>
            </w:r>
          </w:p>
        </w:tc>
      </w:tr>
      <w:tr w:rsidR="002A1738" w:rsidRPr="00C54437" w:rsidTr="000B37D1">
        <w:trPr>
          <w:trHeight w:val="485"/>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0B37D1">
        <w:trPr>
          <w:trHeight w:val="754"/>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0B37D1">
        <w:trPr>
          <w:trHeight w:val="455"/>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lastRenderedPageBreak/>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0B37D1" w:rsidRDefault="000B37D1"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3A46F1" w:rsidRDefault="002A1738" w:rsidP="002A1738">
      <w:pPr>
        <w:ind w:firstLine="567"/>
        <w:jc w:val="right"/>
        <w:rPr>
          <w:sz w:val="12"/>
          <w:szCs w:val="12"/>
          <w:highlight w:val="yellow"/>
        </w:rPr>
      </w:pPr>
    </w:p>
    <w:p w:rsidR="00B074E5" w:rsidRDefault="00B074E5" w:rsidP="00B074E5">
      <w:pPr>
        <w:jc w:val="center"/>
        <w:rPr>
          <w:b/>
          <w:sz w:val="22"/>
          <w:szCs w:val="22"/>
        </w:rPr>
      </w:pPr>
    </w:p>
    <w:p w:rsidR="00B074E5" w:rsidRDefault="00B074E5" w:rsidP="00B074E5">
      <w:pPr>
        <w:jc w:val="center"/>
        <w:rPr>
          <w:b/>
          <w:sz w:val="22"/>
          <w:szCs w:val="22"/>
        </w:rPr>
      </w:pPr>
      <w:r w:rsidRPr="0087299F">
        <w:rPr>
          <w:b/>
          <w:sz w:val="22"/>
          <w:szCs w:val="22"/>
        </w:rPr>
        <w:t>ТЕХНИЧЕСКОЕ ЗАДАНИЕ</w:t>
      </w:r>
    </w:p>
    <w:p w:rsidR="00B074E5" w:rsidRDefault="00B074E5" w:rsidP="00B074E5">
      <w:pPr>
        <w:jc w:val="center"/>
        <w:rPr>
          <w:b/>
          <w:sz w:val="22"/>
          <w:szCs w:val="22"/>
        </w:rPr>
      </w:pPr>
      <w:r>
        <w:rPr>
          <w:b/>
          <w:sz w:val="22"/>
          <w:szCs w:val="22"/>
        </w:rPr>
        <w:t>(Спецификация)</w:t>
      </w:r>
    </w:p>
    <w:p w:rsidR="0093119B" w:rsidRDefault="0093119B" w:rsidP="00B074E5">
      <w:pPr>
        <w:jc w:val="center"/>
        <w:rPr>
          <w:b/>
          <w:sz w:val="22"/>
          <w:szCs w:val="22"/>
        </w:rPr>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6095"/>
        <w:gridCol w:w="1984"/>
        <w:gridCol w:w="1843"/>
      </w:tblGrid>
      <w:tr w:rsidR="003D7BC4" w:rsidRPr="00826889" w:rsidTr="003D7BC4">
        <w:trPr>
          <w:trHeight w:val="968"/>
        </w:trPr>
        <w:tc>
          <w:tcPr>
            <w:tcW w:w="993" w:type="dxa"/>
            <w:shd w:val="clear" w:color="auto" w:fill="auto"/>
            <w:vAlign w:val="center"/>
            <w:hideMark/>
          </w:tcPr>
          <w:p w:rsidR="003D7BC4" w:rsidRPr="00826889" w:rsidRDefault="003D7BC4" w:rsidP="00B35E4A">
            <w:pPr>
              <w:jc w:val="center"/>
              <w:rPr>
                <w:b/>
              </w:rPr>
            </w:pPr>
            <w:r w:rsidRPr="00826889">
              <w:rPr>
                <w:b/>
              </w:rPr>
              <w:t>№ п/п</w:t>
            </w:r>
          </w:p>
        </w:tc>
        <w:tc>
          <w:tcPr>
            <w:tcW w:w="6095" w:type="dxa"/>
            <w:shd w:val="clear" w:color="auto" w:fill="auto"/>
            <w:vAlign w:val="center"/>
            <w:hideMark/>
          </w:tcPr>
          <w:p w:rsidR="003D7BC4" w:rsidRPr="00826889" w:rsidRDefault="003D7BC4" w:rsidP="00B35E4A">
            <w:pPr>
              <w:jc w:val="center"/>
              <w:rPr>
                <w:b/>
              </w:rPr>
            </w:pPr>
            <w:r w:rsidRPr="00826889">
              <w:rPr>
                <w:b/>
              </w:rPr>
              <w:t>Наименование товара</w:t>
            </w:r>
            <w:r>
              <w:rPr>
                <w:b/>
              </w:rPr>
              <w:t xml:space="preserve"> </w:t>
            </w:r>
          </w:p>
        </w:tc>
        <w:tc>
          <w:tcPr>
            <w:tcW w:w="1984" w:type="dxa"/>
            <w:shd w:val="clear" w:color="auto" w:fill="auto"/>
            <w:vAlign w:val="center"/>
            <w:hideMark/>
          </w:tcPr>
          <w:p w:rsidR="003D7BC4" w:rsidRPr="00826889" w:rsidRDefault="003D7BC4" w:rsidP="00B35E4A">
            <w:pPr>
              <w:jc w:val="center"/>
              <w:rPr>
                <w:b/>
              </w:rPr>
            </w:pPr>
            <w:r w:rsidRPr="00826889">
              <w:rPr>
                <w:b/>
              </w:rPr>
              <w:t>Единица измерения</w:t>
            </w:r>
          </w:p>
        </w:tc>
        <w:tc>
          <w:tcPr>
            <w:tcW w:w="1843" w:type="dxa"/>
            <w:shd w:val="clear" w:color="000000" w:fill="FFFFFF"/>
            <w:vAlign w:val="center"/>
            <w:hideMark/>
          </w:tcPr>
          <w:p w:rsidR="003D7BC4" w:rsidRPr="00826889" w:rsidRDefault="003D7BC4" w:rsidP="00B35E4A">
            <w:pPr>
              <w:jc w:val="center"/>
              <w:rPr>
                <w:b/>
              </w:rPr>
            </w:pPr>
            <w:r w:rsidRPr="00826889">
              <w:rPr>
                <w:b/>
              </w:rPr>
              <w:t>Количество</w:t>
            </w:r>
          </w:p>
        </w:tc>
      </w:tr>
      <w:tr w:rsidR="003D7BC4" w:rsidRPr="00325DA1" w:rsidTr="003D7BC4">
        <w:trPr>
          <w:trHeight w:val="470"/>
        </w:trPr>
        <w:tc>
          <w:tcPr>
            <w:tcW w:w="993" w:type="dxa"/>
            <w:shd w:val="clear" w:color="000000" w:fill="FFFFFF"/>
            <w:vAlign w:val="center"/>
            <w:hideMark/>
          </w:tcPr>
          <w:p w:rsidR="003D7BC4" w:rsidRPr="0008353D" w:rsidRDefault="003D7BC4" w:rsidP="00B35E4A">
            <w:pPr>
              <w:jc w:val="center"/>
            </w:pPr>
            <w:r w:rsidRPr="0008353D">
              <w:rPr>
                <w:sz w:val="22"/>
                <w:szCs w:val="22"/>
              </w:rPr>
              <w:t>1</w:t>
            </w:r>
          </w:p>
        </w:tc>
        <w:tc>
          <w:tcPr>
            <w:tcW w:w="6095" w:type="dxa"/>
            <w:shd w:val="clear" w:color="000000" w:fill="FFFFFF"/>
            <w:vAlign w:val="center"/>
            <w:hideMark/>
          </w:tcPr>
          <w:p w:rsidR="003D7BC4" w:rsidRPr="00943C73" w:rsidRDefault="003D7BC4" w:rsidP="00B35E4A">
            <w:pPr>
              <w:jc w:val="both"/>
              <w:rPr>
                <w:szCs w:val="28"/>
              </w:rPr>
            </w:pPr>
            <w:r>
              <w:rPr>
                <w:szCs w:val="28"/>
              </w:rPr>
              <w:t>Электрокардиограф с программой интерпретации результатов ЭКГ</w:t>
            </w:r>
          </w:p>
        </w:tc>
        <w:tc>
          <w:tcPr>
            <w:tcW w:w="1984" w:type="dxa"/>
            <w:shd w:val="clear" w:color="000000" w:fill="FFFFFF"/>
            <w:vAlign w:val="center"/>
            <w:hideMark/>
          </w:tcPr>
          <w:p w:rsidR="003D7BC4" w:rsidRPr="00943C73" w:rsidRDefault="003D7BC4" w:rsidP="00B35E4A">
            <w:pPr>
              <w:jc w:val="center"/>
              <w:rPr>
                <w:sz w:val="28"/>
                <w:szCs w:val="28"/>
              </w:rPr>
            </w:pPr>
            <w:r w:rsidRPr="00943C73">
              <w:rPr>
                <w:sz w:val="28"/>
                <w:szCs w:val="28"/>
              </w:rPr>
              <w:t>штук</w:t>
            </w:r>
          </w:p>
        </w:tc>
        <w:tc>
          <w:tcPr>
            <w:tcW w:w="1843" w:type="dxa"/>
            <w:shd w:val="clear" w:color="000000" w:fill="FFFFFF"/>
            <w:vAlign w:val="center"/>
            <w:hideMark/>
          </w:tcPr>
          <w:p w:rsidR="003D7BC4" w:rsidRPr="00943C73" w:rsidRDefault="003D7BC4" w:rsidP="00B35E4A">
            <w:pPr>
              <w:jc w:val="center"/>
              <w:rPr>
                <w:sz w:val="28"/>
                <w:szCs w:val="28"/>
              </w:rPr>
            </w:pPr>
            <w:r>
              <w:rPr>
                <w:sz w:val="28"/>
                <w:szCs w:val="28"/>
              </w:rPr>
              <w:t>1</w:t>
            </w:r>
          </w:p>
        </w:tc>
      </w:tr>
      <w:tr w:rsidR="003D7BC4" w:rsidRPr="00325DA1" w:rsidTr="003D7BC4">
        <w:trPr>
          <w:trHeight w:val="470"/>
        </w:trPr>
        <w:tc>
          <w:tcPr>
            <w:tcW w:w="993" w:type="dxa"/>
            <w:shd w:val="clear" w:color="000000" w:fill="FFFFFF"/>
            <w:vAlign w:val="center"/>
            <w:hideMark/>
          </w:tcPr>
          <w:p w:rsidR="003D7BC4" w:rsidRPr="0008353D" w:rsidRDefault="003D7BC4" w:rsidP="00B35E4A">
            <w:pPr>
              <w:jc w:val="center"/>
            </w:pPr>
            <w:r>
              <w:rPr>
                <w:sz w:val="22"/>
                <w:szCs w:val="22"/>
              </w:rPr>
              <w:t>2</w:t>
            </w:r>
          </w:p>
        </w:tc>
        <w:tc>
          <w:tcPr>
            <w:tcW w:w="6095" w:type="dxa"/>
            <w:shd w:val="clear" w:color="000000" w:fill="FFFFFF"/>
            <w:vAlign w:val="center"/>
            <w:hideMark/>
          </w:tcPr>
          <w:p w:rsidR="003D7BC4" w:rsidRDefault="003D7BC4" w:rsidP="00B35E4A">
            <w:pPr>
              <w:jc w:val="both"/>
              <w:rPr>
                <w:szCs w:val="28"/>
              </w:rPr>
            </w:pPr>
            <w:r>
              <w:rPr>
                <w:szCs w:val="28"/>
              </w:rPr>
              <w:t>Электрокардиограф</w:t>
            </w:r>
          </w:p>
        </w:tc>
        <w:tc>
          <w:tcPr>
            <w:tcW w:w="1984" w:type="dxa"/>
            <w:shd w:val="clear" w:color="000000" w:fill="FFFFFF"/>
            <w:vAlign w:val="center"/>
            <w:hideMark/>
          </w:tcPr>
          <w:p w:rsidR="003D7BC4" w:rsidRPr="00943C73" w:rsidRDefault="003D7BC4" w:rsidP="00B35E4A">
            <w:pPr>
              <w:jc w:val="center"/>
              <w:rPr>
                <w:sz w:val="28"/>
                <w:szCs w:val="28"/>
              </w:rPr>
            </w:pPr>
            <w:r>
              <w:rPr>
                <w:sz w:val="28"/>
                <w:szCs w:val="28"/>
              </w:rPr>
              <w:t>штук</w:t>
            </w:r>
          </w:p>
        </w:tc>
        <w:tc>
          <w:tcPr>
            <w:tcW w:w="1843" w:type="dxa"/>
            <w:shd w:val="clear" w:color="000000" w:fill="FFFFFF"/>
            <w:vAlign w:val="center"/>
            <w:hideMark/>
          </w:tcPr>
          <w:p w:rsidR="003D7BC4" w:rsidRDefault="003D7BC4" w:rsidP="00B35E4A">
            <w:pPr>
              <w:jc w:val="center"/>
              <w:rPr>
                <w:sz w:val="28"/>
                <w:szCs w:val="28"/>
              </w:rPr>
            </w:pPr>
            <w:r>
              <w:rPr>
                <w:sz w:val="28"/>
                <w:szCs w:val="28"/>
              </w:rPr>
              <w:t>1</w:t>
            </w:r>
          </w:p>
        </w:tc>
      </w:tr>
    </w:tbl>
    <w:p w:rsidR="003D7BC4" w:rsidRDefault="003D7BC4" w:rsidP="00B074E5">
      <w:pPr>
        <w:jc w:val="center"/>
        <w:rPr>
          <w:b/>
          <w:sz w:val="22"/>
          <w:szCs w:val="22"/>
        </w:rPr>
      </w:pPr>
    </w:p>
    <w:p w:rsidR="0093119B" w:rsidRPr="003D7BC4" w:rsidRDefault="0093119B" w:rsidP="0093119B">
      <w:pPr>
        <w:pStyle w:val="a8"/>
        <w:rPr>
          <w:rFonts w:ascii="Times New Roman" w:eastAsia="Times New Roman" w:hAnsi="Times New Roman" w:cs="Times New Roman"/>
          <w:b/>
          <w:sz w:val="20"/>
          <w:szCs w:val="22"/>
          <w:lang w:eastAsia="ru-RU"/>
        </w:rPr>
      </w:pPr>
      <w:r w:rsidRPr="003D7BC4">
        <w:rPr>
          <w:rFonts w:ascii="Times New Roman" w:eastAsia="Times New Roman" w:hAnsi="Times New Roman" w:cs="Times New Roman"/>
          <w:b/>
          <w:sz w:val="20"/>
          <w:szCs w:val="22"/>
          <w:lang w:eastAsia="ru-RU"/>
        </w:rPr>
        <w:t xml:space="preserve">Техническое задание на электрокардиограф с программой интерпретации результатов ЭКГ </w:t>
      </w:r>
    </w:p>
    <w:p w:rsidR="00B074E5" w:rsidRPr="003D7BC4" w:rsidRDefault="00B074E5" w:rsidP="00B074E5">
      <w:pPr>
        <w:pStyle w:val="10"/>
        <w:jc w:val="center"/>
        <w:rPr>
          <w:sz w:val="20"/>
        </w:rPr>
      </w:pPr>
    </w:p>
    <w:tbl>
      <w:tblPr>
        <w:tblW w:w="10888" w:type="dxa"/>
        <w:tblInd w:w="-432" w:type="dxa"/>
        <w:tblBorders>
          <w:top w:val="single" w:sz="4" w:space="0" w:color="auto"/>
          <w:left w:val="single" w:sz="4" w:space="0" w:color="auto"/>
          <w:bottom w:val="single" w:sz="4" w:space="0" w:color="auto"/>
          <w:right w:val="single" w:sz="4" w:space="0" w:color="auto"/>
        </w:tblBorders>
        <w:tblLook w:val="0000"/>
      </w:tblPr>
      <w:tblGrid>
        <w:gridCol w:w="946"/>
        <w:gridCol w:w="5123"/>
        <w:gridCol w:w="2551"/>
        <w:gridCol w:w="2268"/>
      </w:tblGrid>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b/>
                <w:bCs/>
                <w:sz w:val="20"/>
              </w:rPr>
            </w:pPr>
            <w:r w:rsidRPr="003D7BC4">
              <w:rPr>
                <w:b/>
                <w:bCs/>
                <w:sz w:val="20"/>
                <w:szCs w:val="22"/>
              </w:rPr>
              <w:t>№ п/п</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b/>
                <w:bCs/>
                <w:sz w:val="20"/>
              </w:rPr>
            </w:pPr>
            <w:r w:rsidRPr="003D7BC4">
              <w:rPr>
                <w:b/>
                <w:bCs/>
                <w:sz w:val="20"/>
                <w:szCs w:val="22"/>
              </w:rPr>
              <w:t>Наименование параметра</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b/>
                <w:bCs/>
                <w:sz w:val="20"/>
              </w:rPr>
            </w:pPr>
            <w:r w:rsidRPr="003D7BC4">
              <w:rPr>
                <w:b/>
                <w:bCs/>
                <w:sz w:val="20"/>
                <w:szCs w:val="22"/>
              </w:rPr>
              <w:t>Характеристика, заданная по ТЗ</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b/>
                <w:bCs/>
                <w:sz w:val="20"/>
              </w:rPr>
            </w:pPr>
            <w:r w:rsidRPr="003D7BC4">
              <w:rPr>
                <w:b/>
                <w:bCs/>
                <w:sz w:val="20"/>
                <w:szCs w:val="22"/>
              </w:rPr>
              <w:t>Предлагаемая характеристика</w:t>
            </w: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bCs/>
                <w:sz w:val="20"/>
              </w:rPr>
            </w:pPr>
            <w:r w:rsidRPr="003D7BC4">
              <w:rPr>
                <w:bCs/>
                <w:sz w:val="20"/>
                <w:szCs w:val="22"/>
              </w:rPr>
              <w:t>1</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Наименование</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bCs/>
                <w:sz w:val="20"/>
              </w:rPr>
            </w:pPr>
            <w:r w:rsidRPr="003D7BC4">
              <w:rPr>
                <w:bCs/>
                <w:sz w:val="20"/>
                <w:szCs w:val="22"/>
              </w:rPr>
              <w:t>указать</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b/>
                <w:bCs/>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2</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Модель</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bCs/>
                <w:sz w:val="20"/>
              </w:rPr>
            </w:pPr>
            <w:r w:rsidRPr="003D7BC4">
              <w:rPr>
                <w:bCs/>
                <w:sz w:val="20"/>
                <w:szCs w:val="22"/>
              </w:rPr>
              <w:t>указать</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b/>
                <w:bCs/>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3</w:t>
            </w:r>
          </w:p>
        </w:tc>
        <w:tc>
          <w:tcPr>
            <w:tcW w:w="5123"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Регистрационное удостоверение Минздрава России</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4"/>
              <w:rPr>
                <w:rFonts w:ascii="Cambria" w:eastAsia="Times New Roman" w:hAnsi="Cambria" w:cs="Times New Roman"/>
                <w:color w:val="4F81BD"/>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4</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Сертификат соответствия Госстандарта России</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5</w:t>
            </w:r>
          </w:p>
        </w:tc>
        <w:tc>
          <w:tcPr>
            <w:tcW w:w="5123"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Портативный, автоматизированный, микропроцессорный электрокардиограф с 3-х канальным встроенным  термопринтером</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6</w:t>
            </w:r>
          </w:p>
        </w:tc>
        <w:tc>
          <w:tcPr>
            <w:tcW w:w="5123"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При подключении к персональному компьютеру 12 канальная диагностическая станция</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7</w:t>
            </w:r>
          </w:p>
        </w:tc>
        <w:tc>
          <w:tcPr>
            <w:tcW w:w="5123"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Одновременная регистрация 12-ти отведений ЭКГ при наложении 10-ти электродов</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8</w:t>
            </w:r>
          </w:p>
        </w:tc>
        <w:tc>
          <w:tcPr>
            <w:tcW w:w="5123"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Ручной и автоматический режимы работы</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9</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 xml:space="preserve">Язык </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rPr>
                <w:sz w:val="20"/>
              </w:rPr>
            </w:pPr>
            <w:r w:rsidRPr="003D7BC4">
              <w:rPr>
                <w:sz w:val="20"/>
                <w:szCs w:val="22"/>
              </w:rPr>
              <w:t>русский</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10</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Размеры</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rPr>
                <w:sz w:val="20"/>
              </w:rPr>
            </w:pPr>
            <w:r w:rsidRPr="003D7BC4">
              <w:rPr>
                <w:sz w:val="20"/>
                <w:szCs w:val="22"/>
              </w:rPr>
              <w:t xml:space="preserve">не менее 230 х 150 х </w:t>
            </w:r>
            <w:smartTag w:uri="urn:schemas-microsoft-com:office:smarttags" w:element="metricconverter">
              <w:smartTagPr>
                <w:attr w:name="ProductID" w:val="50 мм"/>
              </w:smartTagPr>
              <w:r w:rsidRPr="003D7BC4">
                <w:rPr>
                  <w:sz w:val="20"/>
                  <w:szCs w:val="22"/>
                </w:rPr>
                <w:t>50 мм</w:t>
              </w:r>
            </w:smartTag>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11</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Вес</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rPr>
                <w:sz w:val="20"/>
              </w:rPr>
            </w:pPr>
            <w:r w:rsidRPr="003D7BC4">
              <w:rPr>
                <w:sz w:val="20"/>
                <w:szCs w:val="22"/>
              </w:rPr>
              <w:t xml:space="preserve">не более </w:t>
            </w:r>
            <w:smartTag w:uri="urn:schemas-microsoft-com:office:smarttags" w:element="metricconverter">
              <w:smartTagPr>
                <w:attr w:name="ProductID" w:val="2 кг"/>
              </w:smartTagPr>
              <w:r w:rsidRPr="003D7BC4">
                <w:rPr>
                  <w:sz w:val="20"/>
                  <w:szCs w:val="22"/>
                </w:rPr>
                <w:t>2 кг</w:t>
              </w:r>
            </w:smartTag>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12</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Управление</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rPr>
                <w:sz w:val="20"/>
              </w:rPr>
            </w:pPr>
            <w:r w:rsidRPr="003D7BC4">
              <w:rPr>
                <w:sz w:val="20"/>
                <w:szCs w:val="22"/>
              </w:rPr>
              <w:t>прямые функциональные клавиши</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13</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Питание</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rPr>
                <w:sz w:val="20"/>
              </w:rPr>
            </w:pPr>
            <w:r w:rsidRPr="003D7BC4">
              <w:rPr>
                <w:sz w:val="20"/>
                <w:szCs w:val="22"/>
              </w:rPr>
              <w:t>сеть/аккумулятор</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14</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Время работы аккумулятора</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rPr>
                <w:sz w:val="20"/>
              </w:rPr>
            </w:pPr>
            <w:r w:rsidRPr="003D7BC4">
              <w:rPr>
                <w:sz w:val="20"/>
                <w:szCs w:val="22"/>
              </w:rPr>
              <w:t>не менее 2-х часов</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15</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Встроенный термопринтер</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rPr>
          <w:trHeight w:val="70"/>
        </w:trPr>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16</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Печать:</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17</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Автоматическая и ручная</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18</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Скорость ручной печати</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rPr>
                <w:sz w:val="20"/>
              </w:rPr>
            </w:pPr>
            <w:r w:rsidRPr="003D7BC4">
              <w:rPr>
                <w:sz w:val="20"/>
                <w:szCs w:val="22"/>
              </w:rPr>
              <w:t>5/25/50 мм/с</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lastRenderedPageBreak/>
              <w:t>19</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Чувствительность</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rPr>
                <w:sz w:val="20"/>
              </w:rPr>
            </w:pPr>
            <w:r w:rsidRPr="003D7BC4">
              <w:rPr>
                <w:sz w:val="20"/>
                <w:szCs w:val="22"/>
              </w:rPr>
              <w:t>5/10/20 мм/В</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20</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Бумага</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rPr>
                <w:sz w:val="20"/>
              </w:rPr>
            </w:pPr>
            <w:r w:rsidRPr="003D7BC4">
              <w:rPr>
                <w:sz w:val="20"/>
                <w:szCs w:val="22"/>
              </w:rPr>
              <w:t xml:space="preserve">термочувствительная, </w:t>
            </w:r>
            <w:r w:rsidRPr="003D7BC4">
              <w:rPr>
                <w:sz w:val="20"/>
                <w:szCs w:val="22"/>
                <w:lang w:val="en-US"/>
              </w:rPr>
              <w:t>Z</w:t>
            </w:r>
            <w:r w:rsidRPr="003D7BC4">
              <w:rPr>
                <w:sz w:val="20"/>
                <w:szCs w:val="22"/>
              </w:rPr>
              <w:t>-образно сложенная, ширина не более</w:t>
            </w:r>
          </w:p>
          <w:p w:rsidR="0093119B" w:rsidRPr="003D7BC4" w:rsidRDefault="0093119B" w:rsidP="0093119B">
            <w:pPr>
              <w:rPr>
                <w:sz w:val="20"/>
              </w:rPr>
            </w:pPr>
            <w:r w:rsidRPr="003D7BC4">
              <w:rPr>
                <w:sz w:val="20"/>
                <w:szCs w:val="22"/>
              </w:rPr>
              <w:t xml:space="preserve"> </w:t>
            </w:r>
            <w:smartTag w:uri="urn:schemas-microsoft-com:office:smarttags" w:element="metricconverter">
              <w:smartTagPr>
                <w:attr w:name="ProductID" w:val="90 мм"/>
              </w:smartTagPr>
              <w:r w:rsidRPr="003D7BC4">
                <w:rPr>
                  <w:sz w:val="20"/>
                  <w:szCs w:val="22"/>
                </w:rPr>
                <w:t>90 мм</w:t>
              </w:r>
            </w:smartTag>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21</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ЭКГ-фильтры:</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22</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Мышечный</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23</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Сетевой</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24</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Подавляющий дрейф изолинии</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25</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Интерфейс для соединения с ПК (возможность передачи, хранения, управления данными)</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26</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Защита от дефибрилляционного напряжения</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rPr>
          <w:trHeight w:val="311"/>
        </w:trPr>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27</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Программа ПК (регистрация ЭКГ в реальном времени, архивация, база данных)</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10"/>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28</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ЭКГ покоя</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10"/>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29</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Одновременная регистрация 12 отведений Стандарт/Кабрера</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10"/>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30</w:t>
            </w:r>
          </w:p>
        </w:tc>
        <w:tc>
          <w:tcPr>
            <w:tcW w:w="5123"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Одновременное отображение на экране</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tabs>
                <w:tab w:val="num" w:pos="900"/>
              </w:tabs>
              <w:jc w:val="center"/>
              <w:rPr>
                <w:sz w:val="20"/>
              </w:rPr>
            </w:pPr>
            <w:r w:rsidRPr="003D7BC4">
              <w:rPr>
                <w:sz w:val="20"/>
                <w:szCs w:val="22"/>
              </w:rPr>
              <w:t>3, 6 или 12 отведений</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10"/>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31</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Автоматический/ручной режимы работы</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10"/>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32</w:t>
            </w:r>
          </w:p>
        </w:tc>
        <w:tc>
          <w:tcPr>
            <w:tcW w:w="5123"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Автоматическое измерение ЭКГ: построение усредненных комплексов с маркерами точек измерения, расчет основных интервалов, амплитуд зубцов и электрических осей отдельно для зубцов P, QRS, T</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10"/>
              <w:rPr>
                <w:sz w:val="20"/>
                <w:lang w:val="en-US"/>
              </w:rPr>
            </w:pPr>
          </w:p>
        </w:tc>
      </w:tr>
      <w:tr w:rsidR="0093119B" w:rsidRPr="003D7BC4" w:rsidTr="003D7BC4">
        <w:trPr>
          <w:trHeight w:val="460"/>
        </w:trPr>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33</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Наличие не менее двух программируемых автоматических форматов печати</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10"/>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34</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Определение пейсмейкера</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10"/>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35</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Автоматическое измерение интервалов, зубцов ЭКГ, электрических осей отдельно для зубцов P, QRS, T; представление результатов в виде подробной таблицы измерений, усредненных комплексов со справочной маркировкой</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10"/>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36</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Дисперсия QT</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tabs>
                <w:tab w:val="num" w:pos="900"/>
              </w:tabs>
              <w:jc w:val="center"/>
              <w:rPr>
                <w:sz w:val="20"/>
              </w:rPr>
            </w:pPr>
            <w:r w:rsidRPr="003D7BC4">
              <w:rPr>
                <w:sz w:val="20"/>
                <w:szCs w:val="22"/>
              </w:rPr>
              <w:t>37</w:t>
            </w:r>
          </w:p>
        </w:tc>
        <w:tc>
          <w:tcPr>
            <w:tcW w:w="5123"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Возможность экспорта регистраций  в PDF формат</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38</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Автоматическое формирование интерпретационного заключения для взрослых и детей, начиная с первого дня жизни</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bCs/>
                <w:sz w:val="20"/>
              </w:rPr>
            </w:pPr>
            <w:r w:rsidRPr="003D7BC4">
              <w:rPr>
                <w:bCs/>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tabs>
                <w:tab w:val="num" w:pos="900"/>
              </w:tabs>
              <w:rPr>
                <w:sz w:val="20"/>
              </w:rPr>
            </w:pPr>
          </w:p>
        </w:tc>
      </w:tr>
      <w:tr w:rsidR="0093119B" w:rsidRPr="003D7BC4" w:rsidTr="00B35E4A">
        <w:trPr>
          <w:trHeight w:val="192"/>
        </w:trPr>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39</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Длительная регистрация ритма, не менее, минут</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bCs/>
                <w:sz w:val="20"/>
              </w:rPr>
            </w:pPr>
            <w:r w:rsidRPr="003D7BC4">
              <w:rPr>
                <w:bCs/>
                <w:sz w:val="20"/>
                <w:szCs w:val="22"/>
              </w:rPr>
              <w:t xml:space="preserve">75 </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40</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Программа интерпретации ЭКГ</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41</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Возможность дооснащения опцией спирометрии</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42</w:t>
            </w:r>
          </w:p>
        </w:tc>
        <w:tc>
          <w:tcPr>
            <w:tcW w:w="5123"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Возможность анализа ФВД (при подключении спирометрического датчика</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lastRenderedPageBreak/>
              <w:t>43</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 xml:space="preserve">Возможность дооснащения опцией стресс-теста ЭКГ </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44</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Встроенная единая система управления базой данных для ЭКГ покоя, ЭКГ нагрузки и длительной регистрации ритма с возможностью последовательного сравнения</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bCs/>
                <w:sz w:val="20"/>
              </w:rPr>
            </w:pPr>
            <w:r w:rsidRPr="003D7BC4">
              <w:rPr>
                <w:bCs/>
                <w:sz w:val="20"/>
                <w:szCs w:val="22"/>
              </w:rPr>
              <w:t>45</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Возможность подключения системы вакуумной аппликации</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bCs/>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bCs/>
                <w:sz w:val="20"/>
              </w:rPr>
            </w:pPr>
            <w:r w:rsidRPr="003D7BC4">
              <w:rPr>
                <w:bCs/>
                <w:sz w:val="20"/>
                <w:szCs w:val="22"/>
              </w:rPr>
              <w:t>46</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Принадлежности</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rPr>
                <w:sz w:val="20"/>
              </w:rPr>
            </w:pP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bCs/>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47</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Кабель пациента 10-проводный банановидный</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bCs/>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48</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Электроды многоразовые не менее 4 конечностных, не менее 6 грудных электродов</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1 упак.</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b/>
                <w:bCs/>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49</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Термобумага</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1 уп.</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b/>
                <w:bCs/>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50</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Сетевой кабель</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1 шт.</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10"/>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51</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Руководство пользователя на русском языке</w:t>
            </w:r>
          </w:p>
        </w:tc>
        <w:tc>
          <w:tcPr>
            <w:tcW w:w="2551"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1 шт.</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10"/>
              <w:rPr>
                <w:sz w:val="20"/>
              </w:rPr>
            </w:pPr>
          </w:p>
        </w:tc>
      </w:tr>
      <w:tr w:rsidR="0093119B" w:rsidRPr="003D7BC4" w:rsidTr="003D7BC4">
        <w:tblPrEx>
          <w:tblBorders>
            <w:insideH w:val="single" w:sz="4" w:space="0" w:color="auto"/>
            <w:insideV w:val="single" w:sz="4" w:space="0" w:color="auto"/>
          </w:tblBorders>
        </w:tblPrEx>
        <w:tc>
          <w:tcPr>
            <w:tcW w:w="946" w:type="dxa"/>
            <w:vAlign w:val="center"/>
          </w:tcPr>
          <w:p w:rsidR="0093119B" w:rsidRPr="003D7BC4" w:rsidRDefault="0093119B" w:rsidP="0093119B">
            <w:pPr>
              <w:jc w:val="center"/>
              <w:rPr>
                <w:sz w:val="20"/>
              </w:rPr>
            </w:pPr>
            <w:r w:rsidRPr="003D7BC4">
              <w:rPr>
                <w:sz w:val="20"/>
                <w:szCs w:val="22"/>
              </w:rPr>
              <w:t>52</w:t>
            </w:r>
          </w:p>
        </w:tc>
        <w:tc>
          <w:tcPr>
            <w:tcW w:w="5123" w:type="dxa"/>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Гарантийное обслуживание, не менее 12 месяцев</w:t>
            </w:r>
          </w:p>
        </w:tc>
        <w:tc>
          <w:tcPr>
            <w:tcW w:w="2551" w:type="dxa"/>
          </w:tcPr>
          <w:p w:rsidR="0093119B" w:rsidRPr="003D7BC4" w:rsidRDefault="0093119B" w:rsidP="0093119B">
            <w:pPr>
              <w:jc w:val="center"/>
              <w:rPr>
                <w:sz w:val="20"/>
              </w:rPr>
            </w:pPr>
            <w:r w:rsidRPr="003D7BC4">
              <w:rPr>
                <w:sz w:val="20"/>
                <w:szCs w:val="22"/>
              </w:rPr>
              <w:t>наличие</w:t>
            </w:r>
          </w:p>
        </w:tc>
        <w:tc>
          <w:tcPr>
            <w:tcW w:w="2268" w:type="dxa"/>
          </w:tcPr>
          <w:p w:rsidR="0093119B" w:rsidRPr="003D7BC4" w:rsidRDefault="0093119B" w:rsidP="0093119B">
            <w:pPr>
              <w:jc w:val="center"/>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53</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Постгарантийное сервисное обслуживание</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наличие</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10"/>
              <w:rPr>
                <w:sz w:val="20"/>
              </w:rPr>
            </w:pPr>
          </w:p>
        </w:tc>
      </w:tr>
      <w:tr w:rsidR="0093119B" w:rsidRPr="003D7BC4" w:rsidTr="003D7BC4">
        <w:tc>
          <w:tcPr>
            <w:tcW w:w="946"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jc w:val="center"/>
              <w:rPr>
                <w:sz w:val="20"/>
              </w:rPr>
            </w:pPr>
            <w:r w:rsidRPr="003D7BC4">
              <w:rPr>
                <w:sz w:val="20"/>
                <w:szCs w:val="22"/>
              </w:rPr>
              <w:t>54</w:t>
            </w:r>
          </w:p>
        </w:tc>
        <w:tc>
          <w:tcPr>
            <w:tcW w:w="5123" w:type="dxa"/>
            <w:tcBorders>
              <w:top w:val="single" w:sz="4" w:space="0" w:color="auto"/>
              <w:left w:val="single" w:sz="4" w:space="0" w:color="auto"/>
              <w:bottom w:val="single" w:sz="4" w:space="0" w:color="auto"/>
              <w:right w:val="single" w:sz="4" w:space="0" w:color="auto"/>
            </w:tcBorders>
            <w:vAlign w:val="center"/>
          </w:tcPr>
          <w:p w:rsidR="0093119B" w:rsidRPr="003D7BC4" w:rsidRDefault="0093119B" w:rsidP="0093119B">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Год выпуска, не ранее</w:t>
            </w:r>
          </w:p>
        </w:tc>
        <w:tc>
          <w:tcPr>
            <w:tcW w:w="2551"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jc w:val="center"/>
              <w:rPr>
                <w:sz w:val="20"/>
              </w:rPr>
            </w:pPr>
            <w:r w:rsidRPr="003D7BC4">
              <w:rPr>
                <w:sz w:val="20"/>
                <w:szCs w:val="22"/>
              </w:rPr>
              <w:t>2012</w:t>
            </w:r>
          </w:p>
        </w:tc>
        <w:tc>
          <w:tcPr>
            <w:tcW w:w="2268" w:type="dxa"/>
            <w:tcBorders>
              <w:top w:val="single" w:sz="4" w:space="0" w:color="auto"/>
              <w:left w:val="single" w:sz="4" w:space="0" w:color="auto"/>
              <w:bottom w:val="single" w:sz="4" w:space="0" w:color="auto"/>
              <w:right w:val="single" w:sz="4" w:space="0" w:color="auto"/>
            </w:tcBorders>
          </w:tcPr>
          <w:p w:rsidR="0093119B" w:rsidRPr="003D7BC4" w:rsidRDefault="0093119B" w:rsidP="0093119B">
            <w:pPr>
              <w:pStyle w:val="10"/>
              <w:rPr>
                <w:sz w:val="20"/>
              </w:rPr>
            </w:pPr>
          </w:p>
        </w:tc>
      </w:tr>
    </w:tbl>
    <w:p w:rsidR="00674D74" w:rsidRDefault="00674D74" w:rsidP="002A1738">
      <w:pPr>
        <w:ind w:firstLine="567"/>
        <w:jc w:val="right"/>
        <w:rPr>
          <w:sz w:val="22"/>
          <w:szCs w:val="22"/>
        </w:rPr>
      </w:pPr>
    </w:p>
    <w:p w:rsidR="0093119B" w:rsidRPr="0093119B" w:rsidRDefault="0093119B" w:rsidP="0093119B">
      <w:pPr>
        <w:pStyle w:val="a8"/>
        <w:rPr>
          <w:rFonts w:ascii="Times New Roman" w:eastAsia="Times New Roman" w:hAnsi="Times New Roman" w:cs="Times New Roman"/>
          <w:b/>
          <w:sz w:val="22"/>
          <w:szCs w:val="22"/>
          <w:lang w:eastAsia="ru-RU"/>
        </w:rPr>
      </w:pPr>
      <w:r w:rsidRPr="0093119B">
        <w:rPr>
          <w:rFonts w:ascii="Times New Roman" w:eastAsia="Times New Roman" w:hAnsi="Times New Roman" w:cs="Times New Roman"/>
          <w:b/>
          <w:sz w:val="22"/>
          <w:szCs w:val="22"/>
          <w:lang w:eastAsia="ru-RU"/>
        </w:rPr>
        <w:t>Техническое задание на электрокардиограф без программы интерпритации</w:t>
      </w:r>
    </w:p>
    <w:p w:rsidR="0093119B" w:rsidRDefault="0093119B" w:rsidP="0093119B">
      <w:pPr>
        <w:pStyle w:val="a8"/>
        <w:rPr>
          <w:sz w:val="22"/>
        </w:rPr>
      </w:pPr>
    </w:p>
    <w:tbl>
      <w:tblPr>
        <w:tblW w:w="0" w:type="auto"/>
        <w:tblInd w:w="-432" w:type="dxa"/>
        <w:tblBorders>
          <w:top w:val="single" w:sz="4" w:space="0" w:color="auto"/>
          <w:left w:val="single" w:sz="4" w:space="0" w:color="auto"/>
          <w:bottom w:val="single" w:sz="4" w:space="0" w:color="auto"/>
          <w:right w:val="single" w:sz="4" w:space="0" w:color="auto"/>
        </w:tblBorders>
        <w:tblLook w:val="0000"/>
      </w:tblPr>
      <w:tblGrid>
        <w:gridCol w:w="946"/>
        <w:gridCol w:w="4807"/>
        <w:gridCol w:w="2442"/>
        <w:gridCol w:w="2410"/>
      </w:tblGrid>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rPr>
                <w:b/>
                <w:bCs/>
              </w:rPr>
            </w:pPr>
            <w:r>
              <w:rPr>
                <w:b/>
                <w:bCs/>
                <w:sz w:val="22"/>
                <w:szCs w:val="22"/>
              </w:rPr>
              <w:t>№ п/п</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rPr>
                <w:b/>
                <w:bCs/>
              </w:rPr>
            </w:pPr>
            <w:r w:rsidRPr="00F04215">
              <w:rPr>
                <w:b/>
                <w:bCs/>
                <w:sz w:val="22"/>
                <w:szCs w:val="22"/>
              </w:rPr>
              <w:t>Наименование параметра</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rPr>
                <w:b/>
                <w:bCs/>
              </w:rPr>
            </w:pPr>
            <w:r w:rsidRPr="00F04215">
              <w:rPr>
                <w:b/>
                <w:bCs/>
                <w:sz w:val="22"/>
                <w:szCs w:val="22"/>
              </w:rPr>
              <w:t>Характеристика, заданная по ТЗ</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rPr>
                <w:b/>
                <w:bCs/>
              </w:rPr>
            </w:pPr>
            <w:r w:rsidRPr="00F04215">
              <w:rPr>
                <w:b/>
                <w:bCs/>
                <w:sz w:val="22"/>
                <w:szCs w:val="22"/>
              </w:rPr>
              <w:t>Предлагаемая характеристика</w:t>
            </w: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rPr>
                <w:bCs/>
              </w:rPr>
            </w:pPr>
            <w:r>
              <w:rPr>
                <w:bCs/>
                <w:sz w:val="22"/>
                <w:szCs w:val="22"/>
              </w:rPr>
              <w:t>1</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Наименование</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rPr>
                <w:bCs/>
              </w:rPr>
            </w:pPr>
            <w:r w:rsidRPr="00F04215">
              <w:rPr>
                <w:bCs/>
                <w:sz w:val="22"/>
                <w:szCs w:val="22"/>
              </w:rPr>
              <w:t>указать</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rPr>
                <w:b/>
                <w:bCs/>
              </w:rP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2</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Модель</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rPr>
                <w:bCs/>
              </w:rPr>
            </w:pPr>
            <w:r w:rsidRPr="00F04215">
              <w:rPr>
                <w:bCs/>
                <w:sz w:val="22"/>
                <w:szCs w:val="22"/>
              </w:rPr>
              <w:t>указать</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rPr>
                <w:b/>
                <w:bCs/>
              </w:rP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3</w:t>
            </w:r>
          </w:p>
        </w:tc>
        <w:tc>
          <w:tcPr>
            <w:tcW w:w="4807" w:type="dxa"/>
            <w:tcBorders>
              <w:top w:val="single" w:sz="4" w:space="0" w:color="auto"/>
              <w:left w:val="single" w:sz="4" w:space="0" w:color="auto"/>
              <w:bottom w:val="single" w:sz="4" w:space="0" w:color="auto"/>
              <w:right w:val="single" w:sz="4" w:space="0" w:color="auto"/>
            </w:tcBorders>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Регистрационное удостоверение Минздрава России</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pStyle w:val="4"/>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4</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Сертификат соответствия Госстандарта России</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5</w:t>
            </w:r>
          </w:p>
        </w:tc>
        <w:tc>
          <w:tcPr>
            <w:tcW w:w="4807" w:type="dxa"/>
            <w:tcBorders>
              <w:top w:val="single" w:sz="4" w:space="0" w:color="auto"/>
              <w:left w:val="single" w:sz="4" w:space="0" w:color="auto"/>
              <w:bottom w:val="single" w:sz="4" w:space="0" w:color="auto"/>
              <w:right w:val="single" w:sz="4" w:space="0" w:color="auto"/>
            </w:tcBorders>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Портативный, автоматизированный, микропроцессорный электрокардиограф с 3-х канальным встроенным  термопринтером</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6</w:t>
            </w:r>
          </w:p>
        </w:tc>
        <w:tc>
          <w:tcPr>
            <w:tcW w:w="4807" w:type="dxa"/>
            <w:tcBorders>
              <w:top w:val="single" w:sz="4" w:space="0" w:color="auto"/>
              <w:left w:val="single" w:sz="4" w:space="0" w:color="auto"/>
              <w:bottom w:val="single" w:sz="4" w:space="0" w:color="auto"/>
              <w:right w:val="single" w:sz="4" w:space="0" w:color="auto"/>
            </w:tcBorders>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При подключении к персональному компьютеру 12 канальная диагностическая станция</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7</w:t>
            </w:r>
          </w:p>
        </w:tc>
        <w:tc>
          <w:tcPr>
            <w:tcW w:w="4807" w:type="dxa"/>
            <w:tcBorders>
              <w:top w:val="single" w:sz="4" w:space="0" w:color="auto"/>
              <w:left w:val="single" w:sz="4" w:space="0" w:color="auto"/>
              <w:bottom w:val="single" w:sz="4" w:space="0" w:color="auto"/>
              <w:right w:val="single" w:sz="4" w:space="0" w:color="auto"/>
            </w:tcBorders>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Одновременная регистрация 12-ти отведений ЭКГ при наложении 10-ти электродов</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8</w:t>
            </w:r>
          </w:p>
        </w:tc>
        <w:tc>
          <w:tcPr>
            <w:tcW w:w="4807" w:type="dxa"/>
            <w:tcBorders>
              <w:top w:val="single" w:sz="4" w:space="0" w:color="auto"/>
              <w:left w:val="single" w:sz="4" w:space="0" w:color="auto"/>
              <w:bottom w:val="single" w:sz="4" w:space="0" w:color="auto"/>
              <w:right w:val="single" w:sz="4" w:space="0" w:color="auto"/>
            </w:tcBorders>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Ручной и автоматический режимы работы</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9</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 xml:space="preserve">Язык </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r w:rsidRPr="00F04215">
              <w:rPr>
                <w:sz w:val="22"/>
                <w:szCs w:val="22"/>
              </w:rPr>
              <w:t>русский</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10</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Размеры</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r w:rsidRPr="00F04215">
              <w:rPr>
                <w:sz w:val="22"/>
                <w:szCs w:val="22"/>
              </w:rPr>
              <w:t xml:space="preserve">не менее 230 х 150 х </w:t>
            </w:r>
            <w:smartTag w:uri="urn:schemas-microsoft-com:office:smarttags" w:element="metricconverter">
              <w:smartTagPr>
                <w:attr w:name="ProductID" w:val="50 мм"/>
              </w:smartTagPr>
              <w:r w:rsidRPr="00F04215">
                <w:rPr>
                  <w:sz w:val="22"/>
                  <w:szCs w:val="22"/>
                </w:rPr>
                <w:t>50 мм</w:t>
              </w:r>
            </w:smartTag>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11</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Вес</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r w:rsidRPr="00F04215">
              <w:rPr>
                <w:sz w:val="22"/>
                <w:szCs w:val="22"/>
              </w:rPr>
              <w:t xml:space="preserve">не более </w:t>
            </w:r>
            <w:smartTag w:uri="urn:schemas-microsoft-com:office:smarttags" w:element="metricconverter">
              <w:smartTagPr>
                <w:attr w:name="ProductID" w:val="2 кг"/>
              </w:smartTagPr>
              <w:r w:rsidRPr="00F04215">
                <w:rPr>
                  <w:sz w:val="22"/>
                  <w:szCs w:val="22"/>
                </w:rPr>
                <w:t>2 кг</w:t>
              </w:r>
            </w:smartTag>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12</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Управление</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r w:rsidRPr="00F04215">
              <w:rPr>
                <w:sz w:val="22"/>
                <w:szCs w:val="22"/>
              </w:rPr>
              <w:t xml:space="preserve">прямые функциональные </w:t>
            </w:r>
            <w:r w:rsidRPr="00F04215">
              <w:rPr>
                <w:sz w:val="22"/>
                <w:szCs w:val="22"/>
              </w:rPr>
              <w:lastRenderedPageBreak/>
              <w:t>клавиши</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lastRenderedPageBreak/>
              <w:t>13</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Питание</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r w:rsidRPr="00F04215">
              <w:rPr>
                <w:sz w:val="22"/>
                <w:szCs w:val="22"/>
              </w:rPr>
              <w:t>сеть/аккумулятор</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14</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Время работы аккумулятора</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r w:rsidRPr="00F04215">
              <w:rPr>
                <w:sz w:val="22"/>
                <w:szCs w:val="22"/>
              </w:rPr>
              <w:t>не менее 2-х часов</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15</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Встроенный термопринтер</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rPr>
          <w:trHeight w:val="70"/>
        </w:trPr>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16</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Печать:</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17</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Автоматическая и ручная</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18</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Скорость ручной печати</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r w:rsidRPr="00F04215">
              <w:rPr>
                <w:sz w:val="22"/>
                <w:szCs w:val="22"/>
              </w:rPr>
              <w:t>5/25/50 мм/с</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19</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Чувствительность</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r w:rsidRPr="00F04215">
              <w:rPr>
                <w:sz w:val="22"/>
                <w:szCs w:val="22"/>
              </w:rPr>
              <w:t>5/10/20 мм/В</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20</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Бумага</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Default="0093119B" w:rsidP="0093119B">
            <w:r w:rsidRPr="00F04215">
              <w:rPr>
                <w:sz w:val="22"/>
                <w:szCs w:val="22"/>
              </w:rPr>
              <w:t xml:space="preserve">термочувствительная, </w:t>
            </w:r>
            <w:r w:rsidRPr="00F04215">
              <w:rPr>
                <w:sz w:val="22"/>
                <w:szCs w:val="22"/>
                <w:lang w:val="en-US"/>
              </w:rPr>
              <w:t>Z</w:t>
            </w:r>
            <w:r w:rsidRPr="00F04215">
              <w:rPr>
                <w:sz w:val="22"/>
                <w:szCs w:val="22"/>
              </w:rPr>
              <w:t xml:space="preserve">-образно сложенная, ширина не </w:t>
            </w:r>
            <w:r>
              <w:rPr>
                <w:sz w:val="22"/>
                <w:szCs w:val="22"/>
              </w:rPr>
              <w:t>более</w:t>
            </w:r>
          </w:p>
          <w:p w:rsidR="0093119B" w:rsidRPr="00F04215" w:rsidRDefault="0093119B" w:rsidP="0093119B">
            <w:r w:rsidRPr="00F04215">
              <w:rPr>
                <w:sz w:val="22"/>
                <w:szCs w:val="22"/>
              </w:rPr>
              <w:t xml:space="preserve"> </w:t>
            </w:r>
            <w:smartTag w:uri="urn:schemas-microsoft-com:office:smarttags" w:element="metricconverter">
              <w:smartTagPr>
                <w:attr w:name="ProductID" w:val="90 мм"/>
              </w:smartTagPr>
              <w:r w:rsidRPr="00F04215">
                <w:rPr>
                  <w:sz w:val="22"/>
                  <w:szCs w:val="22"/>
                </w:rPr>
                <w:t>90 мм</w:t>
              </w:r>
            </w:smartTag>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21</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ЭКГ-фильтры:</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22</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Мышечный</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23</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Сетевой</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24</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Подавляющий дрейф изолинии</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25</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Интерфейс для соединения с ПК (возможность передачи, хранения, управления данными)</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26</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Защита от дефибрилляционного напряжения</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rPr>
          <w:trHeight w:val="311"/>
        </w:trPr>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27</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Программа ПК (регистрация ЭКГ в реальном времени, архивация, база данных)</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pStyle w:val="10"/>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28</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ЭКГ покоя</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pStyle w:val="10"/>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29</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Одновременная регистрация 12 отведений Стандарт/Кабрера</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pStyle w:val="10"/>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30</w:t>
            </w:r>
          </w:p>
        </w:tc>
        <w:tc>
          <w:tcPr>
            <w:tcW w:w="4807" w:type="dxa"/>
            <w:tcBorders>
              <w:top w:val="single" w:sz="4" w:space="0" w:color="auto"/>
              <w:left w:val="single" w:sz="4" w:space="0" w:color="auto"/>
              <w:bottom w:val="single" w:sz="4" w:space="0" w:color="auto"/>
              <w:right w:val="single" w:sz="4" w:space="0" w:color="auto"/>
            </w:tcBorders>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Одновременное отображение на экране</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tabs>
                <w:tab w:val="num" w:pos="900"/>
              </w:tabs>
              <w:jc w:val="center"/>
            </w:pPr>
            <w:r w:rsidRPr="00F04215">
              <w:rPr>
                <w:sz w:val="22"/>
                <w:szCs w:val="22"/>
              </w:rPr>
              <w:t>3, 6 или 12 отведений</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pStyle w:val="10"/>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CF7378" w:rsidRDefault="0093119B" w:rsidP="0093119B">
            <w:pPr>
              <w:jc w:val="center"/>
            </w:pPr>
            <w:r>
              <w:rPr>
                <w:sz w:val="22"/>
                <w:szCs w:val="22"/>
              </w:rPr>
              <w:t>31</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Автоматический/ручной режимы работы</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pStyle w:val="10"/>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32</w:t>
            </w:r>
          </w:p>
        </w:tc>
        <w:tc>
          <w:tcPr>
            <w:tcW w:w="4807" w:type="dxa"/>
            <w:tcBorders>
              <w:top w:val="single" w:sz="4" w:space="0" w:color="auto"/>
              <w:left w:val="single" w:sz="4" w:space="0" w:color="auto"/>
              <w:bottom w:val="single" w:sz="4" w:space="0" w:color="auto"/>
              <w:right w:val="single" w:sz="4" w:space="0" w:color="auto"/>
            </w:tcBorders>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Автоматическое измерение ЭКГ: построение усредненных комплексов с маркерами точек измерения, расчет основных интервалов, амплитуд зубцов и электрических осей отдельно для зубцов P, QRS, T</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pStyle w:val="10"/>
              <w:rPr>
                <w:lang w:val="en-US"/>
              </w:rPr>
            </w:pPr>
          </w:p>
        </w:tc>
      </w:tr>
      <w:tr w:rsidR="0093119B" w:rsidRPr="00F04215" w:rsidTr="0093119B">
        <w:trPr>
          <w:trHeight w:val="460"/>
        </w:trPr>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33</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Наличие не менее двух программируемых автоматических форматов печати</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pStyle w:val="10"/>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34</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Определение пейсмейкера</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pStyle w:val="10"/>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35</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 xml:space="preserve">Автоматическое измерение интервалов, зубцов ЭКГ, электрических осей отдельно для зубцов P, QRS, T; представление результатов в виде подробной таблицы измерений, усредненных </w:t>
            </w:r>
            <w:r w:rsidRPr="0093119B">
              <w:rPr>
                <w:rFonts w:ascii="Times New Roman" w:eastAsia="Times New Roman" w:hAnsi="Times New Roman" w:cs="Times New Roman"/>
                <w:b w:val="0"/>
                <w:bCs w:val="0"/>
                <w:color w:val="auto"/>
                <w:sz w:val="22"/>
                <w:szCs w:val="22"/>
              </w:rPr>
              <w:lastRenderedPageBreak/>
              <w:t>комплексов со справочной маркировкой</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lastRenderedPageBreak/>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pStyle w:val="10"/>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lastRenderedPageBreak/>
              <w:t>36</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Дисперсия QT</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tabs>
                <w:tab w:val="num" w:pos="900"/>
              </w:tabs>
              <w:jc w:val="center"/>
            </w:pPr>
            <w:r>
              <w:rPr>
                <w:sz w:val="22"/>
                <w:szCs w:val="22"/>
              </w:rPr>
              <w:t>37</w:t>
            </w:r>
          </w:p>
        </w:tc>
        <w:tc>
          <w:tcPr>
            <w:tcW w:w="4807" w:type="dxa"/>
            <w:tcBorders>
              <w:top w:val="single" w:sz="4" w:space="0" w:color="auto"/>
              <w:left w:val="single" w:sz="4" w:space="0" w:color="auto"/>
              <w:bottom w:val="single" w:sz="4" w:space="0" w:color="auto"/>
              <w:right w:val="single" w:sz="4" w:space="0" w:color="auto"/>
            </w:tcBorders>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Возможность экспорта регистраций  в PDF формат</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38</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Автоматическое формирование интерпретационного заключения для взрослых и детей, начиная с первого дня жизни</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rPr>
                <w:bCs/>
              </w:rPr>
            </w:pPr>
            <w:r>
              <w:rPr>
                <w:bCs/>
                <w:sz w:val="22"/>
                <w:szCs w:val="22"/>
              </w:rPr>
              <w:t>опция</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tabs>
                <w:tab w:val="num" w:pos="900"/>
              </w:tabs>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39</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Длительная регистрация ритма, не менее, минут</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rPr>
                <w:bCs/>
              </w:rPr>
            </w:pPr>
            <w:r w:rsidRPr="00F04215">
              <w:rPr>
                <w:bCs/>
                <w:sz w:val="22"/>
                <w:szCs w:val="22"/>
              </w:rPr>
              <w:t xml:space="preserve">75 </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40</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Возможность дооснащения программой интерпретации ЭКГ</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9563FB" w:rsidRDefault="0093119B" w:rsidP="0093119B">
            <w:pPr>
              <w:jc w:val="center"/>
            </w:pPr>
            <w:r w:rsidRPr="009563FB">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41</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Возможность дооснащения опцией спирометрии</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42</w:t>
            </w:r>
          </w:p>
        </w:tc>
        <w:tc>
          <w:tcPr>
            <w:tcW w:w="4807" w:type="dxa"/>
            <w:tcBorders>
              <w:top w:val="single" w:sz="4" w:space="0" w:color="auto"/>
              <w:left w:val="single" w:sz="4" w:space="0" w:color="auto"/>
              <w:bottom w:val="single" w:sz="4" w:space="0" w:color="auto"/>
              <w:right w:val="single" w:sz="4" w:space="0" w:color="auto"/>
            </w:tcBorders>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Возможность анализа ФВД (при подключении спирометрического датчика</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43</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 xml:space="preserve">Возможность дооснащения опцией стресс-теста ЭКГ </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44</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Встроенная единая система управления базой данных для ЭКГ покоя, ЭКГ нагрузки и длительной регистрации ритма с возможностью последовательного сравнения</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rPr>
                <w:bCs/>
              </w:rPr>
            </w:pPr>
            <w:r>
              <w:rPr>
                <w:bCs/>
                <w:sz w:val="22"/>
                <w:szCs w:val="22"/>
              </w:rPr>
              <w:t>45</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Возможность подключения системы вакуумной аппликации</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rPr>
                <w:bCs/>
              </w:rP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rPr>
                <w:bCs/>
              </w:rPr>
            </w:pPr>
            <w:r>
              <w:rPr>
                <w:bCs/>
                <w:sz w:val="22"/>
                <w:szCs w:val="22"/>
              </w:rPr>
              <w:t>46</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Принадлежности</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rPr>
                <w:bCs/>
              </w:rP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47</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Кабель пациента 10-проводный банановидный</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rPr>
                <w:bCs/>
              </w:rP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48</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Электроды многоразовые не менее 4 конечностных, не менее 6 грудных электродов</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1 упак.</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rPr>
                <w:b/>
                <w:bCs/>
              </w:rP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49</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Термобумага</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sidRPr="00F04215">
              <w:rPr>
                <w:sz w:val="22"/>
                <w:szCs w:val="22"/>
              </w:rPr>
              <w:t>1 уп.</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rPr>
                <w:b/>
                <w:bCs/>
              </w:rP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50</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Сетевой кабель</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sidRPr="00F04215">
              <w:rPr>
                <w:sz w:val="22"/>
                <w:szCs w:val="22"/>
              </w:rPr>
              <w:t>1 шт.</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pStyle w:val="10"/>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51</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Руководство пользователя на русском языке</w:t>
            </w:r>
          </w:p>
        </w:tc>
        <w:tc>
          <w:tcPr>
            <w:tcW w:w="2442"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sidRPr="00F04215">
              <w:rPr>
                <w:sz w:val="22"/>
                <w:szCs w:val="22"/>
              </w:rPr>
              <w:t>1 шт.</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pStyle w:val="10"/>
            </w:pPr>
          </w:p>
        </w:tc>
      </w:tr>
      <w:tr w:rsidR="0093119B" w:rsidRPr="00F04215" w:rsidTr="0093119B">
        <w:tblPrEx>
          <w:tblBorders>
            <w:insideH w:val="single" w:sz="4" w:space="0" w:color="auto"/>
            <w:insideV w:val="single" w:sz="4" w:space="0" w:color="auto"/>
          </w:tblBorders>
        </w:tblPrEx>
        <w:tc>
          <w:tcPr>
            <w:tcW w:w="946" w:type="dxa"/>
            <w:vAlign w:val="center"/>
          </w:tcPr>
          <w:p w:rsidR="0093119B" w:rsidRPr="00F04215" w:rsidRDefault="0093119B" w:rsidP="0093119B">
            <w:pPr>
              <w:jc w:val="center"/>
            </w:pPr>
            <w:r>
              <w:rPr>
                <w:sz w:val="22"/>
                <w:szCs w:val="22"/>
              </w:rPr>
              <w:t>52</w:t>
            </w:r>
          </w:p>
        </w:tc>
        <w:tc>
          <w:tcPr>
            <w:tcW w:w="4807" w:type="dxa"/>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Гарантийное обслуживание, не менее 12 месяцев</w:t>
            </w:r>
          </w:p>
        </w:tc>
        <w:tc>
          <w:tcPr>
            <w:tcW w:w="2442" w:type="dxa"/>
          </w:tcPr>
          <w:p w:rsidR="0093119B" w:rsidRPr="00F04215" w:rsidRDefault="0093119B" w:rsidP="0093119B">
            <w:pPr>
              <w:jc w:val="center"/>
            </w:pPr>
            <w:r w:rsidRPr="00F04215">
              <w:rPr>
                <w:sz w:val="22"/>
                <w:szCs w:val="22"/>
              </w:rPr>
              <w:t>наличие</w:t>
            </w:r>
          </w:p>
        </w:tc>
        <w:tc>
          <w:tcPr>
            <w:tcW w:w="2410" w:type="dxa"/>
          </w:tcPr>
          <w:p w:rsidR="0093119B" w:rsidRPr="00F04215" w:rsidRDefault="0093119B" w:rsidP="0093119B">
            <w:pPr>
              <w:jc w:val="center"/>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53</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Постгарантийное сервисное обслуживание</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sidRPr="00F04215">
              <w:rPr>
                <w:sz w:val="22"/>
                <w:szCs w:val="22"/>
              </w:rPr>
              <w:t>наличие</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pStyle w:val="10"/>
            </w:pPr>
          </w:p>
        </w:tc>
      </w:tr>
      <w:tr w:rsidR="0093119B" w:rsidRPr="00F04215" w:rsidTr="0093119B">
        <w:tc>
          <w:tcPr>
            <w:tcW w:w="946" w:type="dxa"/>
            <w:tcBorders>
              <w:top w:val="single" w:sz="4" w:space="0" w:color="auto"/>
              <w:left w:val="single" w:sz="4" w:space="0" w:color="auto"/>
              <w:bottom w:val="single" w:sz="4" w:space="0" w:color="auto"/>
              <w:right w:val="single" w:sz="4" w:space="0" w:color="auto"/>
            </w:tcBorders>
            <w:vAlign w:val="center"/>
          </w:tcPr>
          <w:p w:rsidR="0093119B" w:rsidRPr="00F04215" w:rsidRDefault="0093119B" w:rsidP="0093119B">
            <w:pPr>
              <w:jc w:val="center"/>
            </w:pPr>
            <w:r>
              <w:rPr>
                <w:sz w:val="22"/>
                <w:szCs w:val="22"/>
              </w:rPr>
              <w:t>54</w:t>
            </w:r>
          </w:p>
        </w:tc>
        <w:tc>
          <w:tcPr>
            <w:tcW w:w="4807" w:type="dxa"/>
            <w:tcBorders>
              <w:top w:val="single" w:sz="4" w:space="0" w:color="auto"/>
              <w:left w:val="single" w:sz="4" w:space="0" w:color="auto"/>
              <w:bottom w:val="single" w:sz="4" w:space="0" w:color="auto"/>
              <w:right w:val="single" w:sz="4" w:space="0" w:color="auto"/>
            </w:tcBorders>
            <w:vAlign w:val="center"/>
          </w:tcPr>
          <w:p w:rsidR="0093119B" w:rsidRPr="0093119B" w:rsidRDefault="0093119B" w:rsidP="0093119B">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Год выпуска, не ранее</w:t>
            </w:r>
          </w:p>
        </w:tc>
        <w:tc>
          <w:tcPr>
            <w:tcW w:w="2442"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jc w:val="center"/>
            </w:pPr>
            <w:r>
              <w:rPr>
                <w:sz w:val="22"/>
                <w:szCs w:val="22"/>
              </w:rPr>
              <w:t>2012</w:t>
            </w:r>
          </w:p>
        </w:tc>
        <w:tc>
          <w:tcPr>
            <w:tcW w:w="2410" w:type="dxa"/>
            <w:tcBorders>
              <w:top w:val="single" w:sz="4" w:space="0" w:color="auto"/>
              <w:left w:val="single" w:sz="4" w:space="0" w:color="auto"/>
              <w:bottom w:val="single" w:sz="4" w:space="0" w:color="auto"/>
              <w:right w:val="single" w:sz="4" w:space="0" w:color="auto"/>
            </w:tcBorders>
          </w:tcPr>
          <w:p w:rsidR="0093119B" w:rsidRPr="00F04215" w:rsidRDefault="0093119B" w:rsidP="0093119B">
            <w:pPr>
              <w:pStyle w:val="10"/>
            </w:pPr>
          </w:p>
        </w:tc>
      </w:tr>
    </w:tbl>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B074E5" w:rsidRDefault="00B074E5"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03061C" w:rsidRDefault="0003061C" w:rsidP="002A1738">
      <w:pPr>
        <w:ind w:firstLine="567"/>
        <w:jc w:val="right"/>
        <w:rPr>
          <w:sz w:val="22"/>
          <w:szCs w:val="22"/>
        </w:rPr>
      </w:pPr>
    </w:p>
    <w:p w:rsidR="003D7BC4" w:rsidRPr="0087299F" w:rsidRDefault="003D7BC4" w:rsidP="003D7BC4">
      <w:pPr>
        <w:ind w:firstLine="567"/>
        <w:jc w:val="right"/>
        <w:rPr>
          <w:sz w:val="22"/>
          <w:szCs w:val="22"/>
        </w:rPr>
      </w:pPr>
      <w:r w:rsidRPr="0087299F">
        <w:rPr>
          <w:sz w:val="22"/>
          <w:szCs w:val="22"/>
        </w:rPr>
        <w:lastRenderedPageBreak/>
        <w:t xml:space="preserve">Приложение № </w:t>
      </w:r>
      <w:r>
        <w:rPr>
          <w:sz w:val="22"/>
          <w:szCs w:val="22"/>
        </w:rPr>
        <w:t>2</w:t>
      </w:r>
    </w:p>
    <w:p w:rsidR="003D7BC4" w:rsidRPr="0087299F" w:rsidRDefault="003D7BC4" w:rsidP="003D7BC4">
      <w:pPr>
        <w:ind w:firstLine="567"/>
        <w:jc w:val="right"/>
        <w:rPr>
          <w:sz w:val="22"/>
          <w:szCs w:val="22"/>
        </w:rPr>
      </w:pPr>
      <w:r w:rsidRPr="0087299F">
        <w:rPr>
          <w:sz w:val="22"/>
          <w:szCs w:val="22"/>
        </w:rPr>
        <w:t xml:space="preserve">к документации об открытом </w:t>
      </w:r>
    </w:p>
    <w:p w:rsidR="003D7BC4" w:rsidRPr="0087299F" w:rsidRDefault="003D7BC4" w:rsidP="003D7BC4">
      <w:pPr>
        <w:ind w:firstLine="567"/>
        <w:jc w:val="right"/>
        <w:rPr>
          <w:sz w:val="22"/>
          <w:szCs w:val="22"/>
        </w:rPr>
      </w:pPr>
      <w:r w:rsidRPr="0087299F">
        <w:rPr>
          <w:sz w:val="22"/>
          <w:szCs w:val="22"/>
        </w:rPr>
        <w:t>аукционе в электронной форме</w:t>
      </w:r>
    </w:p>
    <w:p w:rsidR="0067661B" w:rsidRDefault="0067661B" w:rsidP="002A1738">
      <w:pPr>
        <w:ind w:firstLine="567"/>
        <w:jc w:val="right"/>
        <w:rPr>
          <w:sz w:val="22"/>
          <w:szCs w:val="22"/>
        </w:rPr>
      </w:pPr>
    </w:p>
    <w:p w:rsidR="0067661B" w:rsidRPr="004B4B66" w:rsidRDefault="004B4B66" w:rsidP="004B4B66">
      <w:pPr>
        <w:ind w:firstLine="567"/>
        <w:jc w:val="center"/>
        <w:rPr>
          <w:b/>
          <w:sz w:val="28"/>
          <w:szCs w:val="22"/>
        </w:rPr>
      </w:pPr>
      <w:r w:rsidRPr="004B4B66">
        <w:rPr>
          <w:b/>
          <w:sz w:val="28"/>
          <w:szCs w:val="22"/>
        </w:rPr>
        <w:t>ПРОЕКТ</w:t>
      </w:r>
    </w:p>
    <w:p w:rsidR="0003061C" w:rsidRPr="0003061C" w:rsidRDefault="0003061C" w:rsidP="0003061C">
      <w:pPr>
        <w:shd w:val="clear" w:color="auto" w:fill="FFFFFF"/>
        <w:tabs>
          <w:tab w:val="left" w:pos="-900"/>
          <w:tab w:val="left" w:pos="0"/>
          <w:tab w:val="left" w:pos="3600"/>
        </w:tabs>
        <w:jc w:val="center"/>
        <w:rPr>
          <w:b/>
          <w:sz w:val="28"/>
        </w:rPr>
      </w:pPr>
      <w:r w:rsidRPr="0003061C">
        <w:rPr>
          <w:b/>
          <w:sz w:val="28"/>
        </w:rPr>
        <w:t>ГРАЖДАНСКО-ПРАВОВОЙ ДОГОВОР  № ____ /20__</w:t>
      </w:r>
    </w:p>
    <w:p w:rsidR="0003061C" w:rsidRPr="0003061C" w:rsidRDefault="0003061C" w:rsidP="0003061C">
      <w:pPr>
        <w:shd w:val="clear" w:color="auto" w:fill="FFFFFF"/>
        <w:tabs>
          <w:tab w:val="left" w:pos="-3240"/>
          <w:tab w:val="left" w:pos="-360"/>
        </w:tabs>
        <w:ind w:left="-360" w:right="-185"/>
        <w:jc w:val="center"/>
        <w:rPr>
          <w:b/>
          <w:sz w:val="28"/>
        </w:rPr>
      </w:pPr>
      <w:r w:rsidRPr="0003061C">
        <w:rPr>
          <w:b/>
          <w:sz w:val="28"/>
        </w:rPr>
        <w:t xml:space="preserve">на поставку </w:t>
      </w:r>
      <w:r w:rsidR="00B64490">
        <w:rPr>
          <w:b/>
          <w:sz w:val="28"/>
        </w:rPr>
        <w:t>электрокардиографов</w:t>
      </w:r>
    </w:p>
    <w:p w:rsidR="0003061C" w:rsidRPr="0003061C" w:rsidRDefault="0003061C" w:rsidP="0003061C">
      <w:pPr>
        <w:shd w:val="clear" w:color="auto" w:fill="FFFFFF"/>
        <w:tabs>
          <w:tab w:val="left" w:pos="-3240"/>
          <w:tab w:val="left" w:pos="-360"/>
        </w:tabs>
        <w:ind w:left="-360" w:right="-185"/>
        <w:jc w:val="center"/>
        <w:rPr>
          <w:sz w:val="28"/>
        </w:rPr>
      </w:pPr>
    </w:p>
    <w:p w:rsidR="0003061C" w:rsidRPr="0003061C" w:rsidRDefault="0003061C" w:rsidP="0003061C">
      <w:pPr>
        <w:shd w:val="clear" w:color="auto" w:fill="FFFFFF"/>
        <w:tabs>
          <w:tab w:val="left" w:pos="-3240"/>
        </w:tabs>
        <w:ind w:right="-185"/>
        <w:jc w:val="both"/>
        <w:rPr>
          <w:szCs w:val="22"/>
        </w:rPr>
      </w:pPr>
      <w:r w:rsidRPr="0003061C">
        <w:rPr>
          <w:szCs w:val="22"/>
        </w:rPr>
        <w:t>г. Пермь</w:t>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r>
      <w:r w:rsidRPr="0003061C">
        <w:rPr>
          <w:szCs w:val="22"/>
        </w:rPr>
        <w:tab/>
        <w:t xml:space="preserve"> «___»_________20__ г.</w:t>
      </w:r>
    </w:p>
    <w:p w:rsidR="0003061C" w:rsidRPr="0003061C" w:rsidRDefault="0003061C" w:rsidP="0003061C">
      <w:pPr>
        <w:shd w:val="clear" w:color="auto" w:fill="FFFFFF"/>
        <w:tabs>
          <w:tab w:val="left" w:pos="-3240"/>
        </w:tabs>
        <w:ind w:right="-185" w:firstLine="567"/>
        <w:jc w:val="both"/>
        <w:rPr>
          <w:szCs w:val="22"/>
        </w:rPr>
      </w:pPr>
    </w:p>
    <w:p w:rsidR="0003061C" w:rsidRPr="0003061C" w:rsidRDefault="0003061C" w:rsidP="0003061C">
      <w:pPr>
        <w:shd w:val="clear" w:color="auto" w:fill="FFFFFF"/>
        <w:tabs>
          <w:tab w:val="left" w:pos="-360"/>
          <w:tab w:val="left" w:pos="0"/>
        </w:tabs>
        <w:ind w:right="-263" w:firstLine="567"/>
        <w:jc w:val="both"/>
        <w:rPr>
          <w:szCs w:val="22"/>
        </w:rPr>
      </w:pPr>
      <w:r w:rsidRPr="0003061C">
        <w:rPr>
          <w:b/>
          <w:szCs w:val="22"/>
        </w:rPr>
        <w:t>Муниципальное бюджетное учреждение здравоохранения «Городская поликлиника № 2»</w:t>
      </w:r>
      <w:r w:rsidRPr="0003061C">
        <w:rPr>
          <w:szCs w:val="22"/>
        </w:rPr>
        <w:t>, именуемое в дальнейшем "Заказчик", в лице главного врача Мелеховой Оксаны Борисовны,</w:t>
      </w:r>
      <w:r w:rsidRPr="0003061C">
        <w:rPr>
          <w:i/>
          <w:szCs w:val="22"/>
        </w:rPr>
        <w:t xml:space="preserve"> </w:t>
      </w:r>
      <w:r w:rsidRPr="0003061C">
        <w:rPr>
          <w:szCs w:val="22"/>
        </w:rPr>
        <w:t>действующего на основании Устава, с одной стороны, и _____________________________, именуемый в дальнейшем «Поставщик», в лице ___________________________________, действующего на основании _____________________, с другой стороны, именуемые также «Стороны», по результатам открытого аукциона в электронной форме (протокол № ____ от «___»___________201_г) заключили настоящий гражданско-правовой договор (далее – договор) о нижеследующем:</w:t>
      </w:r>
    </w:p>
    <w:p w:rsidR="0003061C" w:rsidRPr="0003061C" w:rsidRDefault="0003061C" w:rsidP="0003061C">
      <w:pPr>
        <w:shd w:val="clear" w:color="auto" w:fill="FFFFFF"/>
        <w:tabs>
          <w:tab w:val="left" w:pos="-360"/>
          <w:tab w:val="left" w:pos="0"/>
        </w:tabs>
        <w:ind w:right="-263" w:firstLine="567"/>
        <w:jc w:val="both"/>
        <w:rPr>
          <w:szCs w:val="22"/>
        </w:rPr>
      </w:pPr>
    </w:p>
    <w:p w:rsidR="0003061C" w:rsidRPr="0003061C" w:rsidRDefault="0003061C" w:rsidP="0003061C">
      <w:pPr>
        <w:shd w:val="clear" w:color="auto" w:fill="FFFFFF"/>
        <w:tabs>
          <w:tab w:val="left" w:pos="-360"/>
          <w:tab w:val="left" w:pos="0"/>
        </w:tabs>
        <w:ind w:left="567" w:right="-263"/>
        <w:jc w:val="center"/>
        <w:rPr>
          <w:b/>
          <w:szCs w:val="22"/>
        </w:rPr>
      </w:pPr>
      <w:r w:rsidRPr="0003061C">
        <w:rPr>
          <w:b/>
          <w:szCs w:val="22"/>
        </w:rPr>
        <w:t>1. ПРЕДМЕТ ДОГОВОРА</w:t>
      </w:r>
    </w:p>
    <w:p w:rsidR="0003061C" w:rsidRPr="0003061C" w:rsidRDefault="0003061C" w:rsidP="009B3944">
      <w:pPr>
        <w:pStyle w:val="a8"/>
        <w:tabs>
          <w:tab w:val="left" w:pos="0"/>
        </w:tabs>
        <w:ind w:firstLine="567"/>
        <w:rPr>
          <w:rFonts w:ascii="Times New Roman" w:hAnsi="Times New Roman" w:cs="Times New Roman"/>
          <w:sz w:val="24"/>
          <w:szCs w:val="22"/>
        </w:rPr>
      </w:pPr>
      <w:r w:rsidRPr="0003061C">
        <w:rPr>
          <w:rFonts w:ascii="Times New Roman" w:hAnsi="Times New Roman" w:cs="Times New Roman"/>
          <w:spacing w:val="-7"/>
          <w:sz w:val="24"/>
          <w:szCs w:val="22"/>
        </w:rPr>
        <w:t xml:space="preserve">1.1. Поставщик принимает на себя обязанности </w:t>
      </w:r>
      <w:r w:rsidRPr="0003061C">
        <w:rPr>
          <w:rFonts w:ascii="Times New Roman" w:hAnsi="Times New Roman" w:cs="Times New Roman"/>
          <w:sz w:val="24"/>
          <w:szCs w:val="22"/>
        </w:rPr>
        <w:t xml:space="preserve">на </w:t>
      </w:r>
      <w:r w:rsidR="009B3944">
        <w:rPr>
          <w:rFonts w:ascii="Times New Roman" w:hAnsi="Times New Roman" w:cs="Times New Roman"/>
          <w:sz w:val="24"/>
          <w:szCs w:val="22"/>
        </w:rPr>
        <w:t xml:space="preserve">поставку </w:t>
      </w:r>
      <w:r w:rsidR="00B64490">
        <w:rPr>
          <w:rFonts w:ascii="Times New Roman" w:hAnsi="Times New Roman" w:cs="Times New Roman"/>
          <w:sz w:val="24"/>
          <w:szCs w:val="22"/>
        </w:rPr>
        <w:t>электрокардиографов</w:t>
      </w:r>
      <w:r w:rsidRPr="0003061C">
        <w:rPr>
          <w:rFonts w:ascii="Times New Roman" w:hAnsi="Times New Roman" w:cs="Times New Roman"/>
          <w:sz w:val="24"/>
          <w:szCs w:val="22"/>
        </w:rPr>
        <w:t xml:space="preserve"> (далее – товар)  Заказчику на условиях настоящего договора.</w:t>
      </w:r>
    </w:p>
    <w:p w:rsidR="0003061C" w:rsidRPr="0003061C" w:rsidRDefault="0003061C" w:rsidP="0003061C">
      <w:pPr>
        <w:shd w:val="clear" w:color="auto" w:fill="FFFFFF"/>
        <w:tabs>
          <w:tab w:val="left" w:pos="0"/>
          <w:tab w:val="left" w:pos="1990"/>
        </w:tabs>
        <w:ind w:right="-263" w:firstLine="567"/>
        <w:jc w:val="both"/>
        <w:rPr>
          <w:szCs w:val="22"/>
        </w:rPr>
      </w:pPr>
      <w:r w:rsidRPr="0003061C">
        <w:rPr>
          <w:szCs w:val="22"/>
        </w:rPr>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03061C">
        <w:rPr>
          <w:spacing w:val="-6"/>
          <w:szCs w:val="22"/>
        </w:rPr>
        <w:t xml:space="preserve"> (Приложение №1), </w:t>
      </w:r>
      <w:r w:rsidRPr="0003061C">
        <w:rPr>
          <w:spacing w:val="-5"/>
          <w:szCs w:val="22"/>
        </w:rPr>
        <w:t>являющейся неотъемлемой частью настоящего договора</w:t>
      </w:r>
      <w:r w:rsidRPr="0003061C">
        <w:rPr>
          <w:szCs w:val="22"/>
        </w:rPr>
        <w:t>.</w:t>
      </w:r>
    </w:p>
    <w:p w:rsidR="0003061C" w:rsidRPr="0003061C" w:rsidRDefault="0003061C" w:rsidP="0003061C">
      <w:pPr>
        <w:shd w:val="clear" w:color="auto" w:fill="FFFFFF"/>
        <w:tabs>
          <w:tab w:val="left" w:pos="0"/>
          <w:tab w:val="left" w:pos="1906"/>
        </w:tabs>
        <w:ind w:right="-263" w:firstLine="567"/>
        <w:jc w:val="both"/>
        <w:rPr>
          <w:szCs w:val="22"/>
        </w:rPr>
      </w:pPr>
      <w:r w:rsidRPr="0003061C">
        <w:rPr>
          <w:szCs w:val="22"/>
        </w:rPr>
        <w:t>1.3. Поставщик гарантирует соблюдение надлежащих условий хранения товара до его передачи Заказчику.</w:t>
      </w:r>
    </w:p>
    <w:p w:rsidR="0003061C" w:rsidRPr="0003061C" w:rsidRDefault="0003061C" w:rsidP="0003061C">
      <w:pPr>
        <w:shd w:val="clear" w:color="auto" w:fill="FFFFFF"/>
        <w:tabs>
          <w:tab w:val="left" w:pos="0"/>
          <w:tab w:val="left" w:pos="1906"/>
        </w:tabs>
        <w:ind w:right="-263" w:firstLine="567"/>
        <w:jc w:val="both"/>
        <w:rPr>
          <w:szCs w:val="22"/>
        </w:rPr>
      </w:pPr>
    </w:p>
    <w:p w:rsidR="0003061C" w:rsidRPr="0003061C" w:rsidRDefault="0003061C" w:rsidP="0003061C">
      <w:pPr>
        <w:tabs>
          <w:tab w:val="left" w:pos="0"/>
        </w:tabs>
        <w:ind w:left="567" w:right="-263"/>
        <w:jc w:val="center"/>
        <w:rPr>
          <w:b/>
          <w:szCs w:val="22"/>
        </w:rPr>
      </w:pPr>
      <w:r w:rsidRPr="0003061C">
        <w:rPr>
          <w:b/>
          <w:szCs w:val="22"/>
        </w:rPr>
        <w:t>2. ЦЕНА ДОГОВОРА И ПОРЯДОК РАСЧЕТОВ</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2.1. Цена договора составляет   ________</w:t>
      </w:r>
      <w:r w:rsidR="00B64490">
        <w:rPr>
          <w:rFonts w:ascii="Times New Roman" w:hAnsi="Times New Roman" w:cs="Times New Roman"/>
          <w:sz w:val="24"/>
          <w:szCs w:val="22"/>
        </w:rPr>
        <w:t xml:space="preserve"> </w:t>
      </w:r>
      <w:r w:rsidR="00F357DA">
        <w:rPr>
          <w:rFonts w:ascii="Times New Roman" w:hAnsi="Times New Roman" w:cs="Times New Roman"/>
          <w:sz w:val="24"/>
          <w:szCs w:val="22"/>
        </w:rPr>
        <w:t xml:space="preserve"> </w:t>
      </w:r>
      <w:r w:rsidRPr="0003061C">
        <w:rPr>
          <w:rFonts w:ascii="Times New Roman" w:hAnsi="Times New Roman" w:cs="Times New Roman"/>
          <w:sz w:val="24"/>
          <w:szCs w:val="22"/>
        </w:rPr>
        <w:t xml:space="preserve"> (_________________)</w:t>
      </w:r>
      <w:r w:rsidR="00493D0B">
        <w:rPr>
          <w:rFonts w:ascii="Times New Roman" w:hAnsi="Times New Roman" w:cs="Times New Roman"/>
          <w:sz w:val="24"/>
          <w:szCs w:val="22"/>
        </w:rPr>
        <w:t xml:space="preserve"> </w:t>
      </w:r>
      <w:r w:rsidRPr="0003061C">
        <w:rPr>
          <w:rFonts w:ascii="Times New Roman" w:hAnsi="Times New Roman" w:cs="Times New Roman"/>
          <w:sz w:val="24"/>
          <w:szCs w:val="22"/>
        </w:rPr>
        <w:t xml:space="preserve"> рублей __ копеек и является неизменной в течение всего срока действия настоящего Договора. Источник финансирования: за счет средств обязательного медицинского страхования.</w:t>
      </w:r>
    </w:p>
    <w:p w:rsidR="0003061C" w:rsidRPr="0003061C" w:rsidRDefault="0003061C" w:rsidP="0003061C">
      <w:pPr>
        <w:pStyle w:val="a8"/>
        <w:tabs>
          <w:tab w:val="left" w:pos="-360"/>
          <w:tab w:val="left" w:pos="0"/>
        </w:tabs>
        <w:ind w:right="-263" w:firstLine="567"/>
        <w:rPr>
          <w:rFonts w:ascii="Times New Roman" w:hAnsi="Times New Roman" w:cs="Times New Roman"/>
          <w:sz w:val="24"/>
          <w:szCs w:val="22"/>
        </w:rPr>
      </w:pPr>
      <w:r w:rsidRPr="0003061C">
        <w:rPr>
          <w:rFonts w:ascii="Times New Roman" w:hAnsi="Times New Roman" w:cs="Times New Roman"/>
          <w:sz w:val="24"/>
          <w:szCs w:val="22"/>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фиксируется в протоколе открытого аукциона в электронной форме и в дальнейшем в спецификации являющейся неотъемлемой частью Договора. </w:t>
      </w:r>
    </w:p>
    <w:p w:rsidR="0003061C" w:rsidRPr="0003061C" w:rsidRDefault="0003061C" w:rsidP="0003061C">
      <w:pPr>
        <w:tabs>
          <w:tab w:val="left" w:pos="-360"/>
          <w:tab w:val="left" w:pos="0"/>
        </w:tabs>
        <w:ind w:right="-263" w:firstLine="567"/>
        <w:jc w:val="both"/>
        <w:rPr>
          <w:szCs w:val="22"/>
        </w:rPr>
      </w:pPr>
      <w:r w:rsidRPr="0003061C">
        <w:rPr>
          <w:szCs w:val="22"/>
        </w:rPr>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03061C" w:rsidRPr="0003061C" w:rsidRDefault="0003061C" w:rsidP="0003061C">
      <w:pPr>
        <w:tabs>
          <w:tab w:val="left" w:pos="-360"/>
          <w:tab w:val="left" w:pos="0"/>
        </w:tabs>
        <w:ind w:right="-263" w:firstLine="567"/>
        <w:jc w:val="both"/>
        <w:rPr>
          <w:szCs w:val="22"/>
        </w:rPr>
      </w:pPr>
      <w:r w:rsidRPr="0003061C">
        <w:rPr>
          <w:szCs w:val="22"/>
        </w:rPr>
        <w:t>2.4.</w:t>
      </w:r>
      <w:r w:rsidRPr="0003061C">
        <w:rPr>
          <w:spacing w:val="-4"/>
          <w:szCs w:val="22"/>
        </w:rPr>
        <w:t xml:space="preserve"> 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счёта-фактуры на поставленный товар, сертификата соотве</w:t>
      </w:r>
      <w:r w:rsidR="00C166B7">
        <w:rPr>
          <w:spacing w:val="-4"/>
          <w:szCs w:val="22"/>
        </w:rPr>
        <w:t>т</w:t>
      </w:r>
      <w:r w:rsidRPr="0003061C">
        <w:rPr>
          <w:spacing w:val="-4"/>
          <w:szCs w:val="22"/>
        </w:rPr>
        <w:t>ствия, акта приема-передачи, акта ввода в эксплуатацию. Оплата по договору третьим лицам не допускается.</w:t>
      </w:r>
    </w:p>
    <w:p w:rsidR="0003061C" w:rsidRPr="0003061C" w:rsidRDefault="0003061C" w:rsidP="0003061C">
      <w:pPr>
        <w:tabs>
          <w:tab w:val="left" w:pos="-360"/>
          <w:tab w:val="left" w:pos="0"/>
          <w:tab w:val="left" w:pos="7242"/>
        </w:tabs>
        <w:ind w:right="-263" w:firstLine="567"/>
        <w:jc w:val="both"/>
        <w:rPr>
          <w:szCs w:val="22"/>
        </w:rPr>
      </w:pPr>
      <w:r w:rsidRPr="0003061C">
        <w:rPr>
          <w:szCs w:val="22"/>
        </w:rPr>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03061C" w:rsidRPr="0003061C" w:rsidRDefault="0003061C" w:rsidP="0003061C">
      <w:pPr>
        <w:tabs>
          <w:tab w:val="left" w:pos="-360"/>
          <w:tab w:val="left" w:pos="0"/>
        </w:tabs>
        <w:ind w:right="-263" w:firstLine="567"/>
        <w:jc w:val="both"/>
        <w:rPr>
          <w:szCs w:val="22"/>
        </w:rPr>
      </w:pPr>
      <w:r w:rsidRPr="0003061C">
        <w:rPr>
          <w:szCs w:val="22"/>
        </w:rPr>
        <w:t xml:space="preserve">2.6. 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При поставке дополнительного количества таких товаров Заказчик по согласованию с Поставщиком вправе </w:t>
      </w:r>
      <w:r w:rsidRPr="0003061C">
        <w:rPr>
          <w:szCs w:val="22"/>
        </w:rPr>
        <w:lastRenderedPageBreak/>
        <w:t>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03061C" w:rsidRPr="0003061C" w:rsidRDefault="0003061C" w:rsidP="0003061C">
      <w:pPr>
        <w:tabs>
          <w:tab w:val="left" w:pos="-360"/>
          <w:tab w:val="left" w:pos="0"/>
        </w:tabs>
        <w:ind w:right="-263" w:firstLine="567"/>
        <w:jc w:val="both"/>
        <w:rPr>
          <w:szCs w:val="22"/>
        </w:rPr>
      </w:pPr>
      <w:r w:rsidRPr="0003061C">
        <w:rPr>
          <w:szCs w:val="22"/>
        </w:rPr>
        <w:t>2.7. При заключении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Поставщиком, на количество товара, указанное в извещении о проведении открытого аукциона.</w:t>
      </w:r>
    </w:p>
    <w:p w:rsidR="0003061C" w:rsidRPr="0003061C" w:rsidRDefault="0003061C" w:rsidP="0003061C">
      <w:pPr>
        <w:tabs>
          <w:tab w:val="left" w:pos="-360"/>
          <w:tab w:val="left" w:pos="0"/>
        </w:tabs>
        <w:ind w:right="-263" w:firstLine="567"/>
        <w:jc w:val="both"/>
        <w:rPr>
          <w:szCs w:val="22"/>
        </w:rPr>
      </w:pPr>
      <w:r w:rsidRPr="0003061C">
        <w:rPr>
          <w:szCs w:val="22"/>
        </w:rPr>
        <w:t>2.8. По окончании (исполнении) Договора производить сверку взаимных расчетов.</w:t>
      </w:r>
    </w:p>
    <w:p w:rsidR="0003061C" w:rsidRPr="0003061C" w:rsidRDefault="0003061C" w:rsidP="0003061C">
      <w:pPr>
        <w:tabs>
          <w:tab w:val="left" w:pos="-360"/>
          <w:tab w:val="left" w:pos="0"/>
        </w:tabs>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3. КАЧЕСТВО И КОМПЛЕКТНОСТЬ ТОВАРА</w:t>
      </w:r>
    </w:p>
    <w:p w:rsidR="0003061C" w:rsidRPr="0003061C" w:rsidRDefault="0003061C" w:rsidP="0003061C">
      <w:pPr>
        <w:shd w:val="clear" w:color="auto" w:fill="FFFFFF"/>
        <w:tabs>
          <w:tab w:val="left" w:pos="-1800"/>
          <w:tab w:val="left" w:pos="-360"/>
          <w:tab w:val="left" w:pos="0"/>
        </w:tabs>
        <w:ind w:right="-263" w:firstLine="567"/>
        <w:jc w:val="both"/>
        <w:rPr>
          <w:szCs w:val="22"/>
        </w:rPr>
      </w:pPr>
      <w:r w:rsidRPr="0003061C">
        <w:rPr>
          <w:szCs w:val="22"/>
        </w:rPr>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r w:rsidRPr="0003061C">
        <w:rPr>
          <w:szCs w:val="22"/>
        </w:rPr>
        <w:t>3.2.Качество, упаковка Товара должны соответствовать требованиям нормативно-технической документации, утвержденным в установленном порядке. Качество поставляемого товара соответствует требованиям завода-изготовителя по данной модели, Товар поставляется в комплектности завода изготовителя.</w:t>
      </w:r>
    </w:p>
    <w:p w:rsidR="0003061C" w:rsidRPr="0003061C" w:rsidRDefault="002A440F" w:rsidP="0003061C">
      <w:pPr>
        <w:widowControl w:val="0"/>
        <w:shd w:val="clear" w:color="auto" w:fill="FFFFFF"/>
        <w:tabs>
          <w:tab w:val="left" w:pos="0"/>
          <w:tab w:val="left" w:pos="514"/>
        </w:tabs>
        <w:autoSpaceDE w:val="0"/>
        <w:autoSpaceDN w:val="0"/>
        <w:adjustRightInd w:val="0"/>
        <w:ind w:right="-263" w:firstLine="567"/>
        <w:jc w:val="both"/>
        <w:rPr>
          <w:szCs w:val="22"/>
        </w:rPr>
      </w:pPr>
      <w:r>
        <w:rPr>
          <w:szCs w:val="22"/>
        </w:rPr>
        <w:t>3.3.</w:t>
      </w:r>
      <w:r w:rsidR="0003061C" w:rsidRPr="0003061C">
        <w:rPr>
          <w:szCs w:val="22"/>
        </w:rPr>
        <w:t>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r w:rsidRPr="0003061C">
        <w:rPr>
          <w:szCs w:val="22"/>
        </w:rPr>
        <w:t>3.4</w:t>
      </w:r>
      <w:r w:rsidR="007B5868">
        <w:rPr>
          <w:szCs w:val="22"/>
        </w:rPr>
        <w:t>. Поставщик осуществляет гарантийный  ремонт оборудования в течение 12 месяцев со дня ввода в эксплуатацию при условии проведения технического обслуживания</w:t>
      </w:r>
      <w:r w:rsidR="009B1142">
        <w:rPr>
          <w:szCs w:val="22"/>
        </w:rPr>
        <w:t xml:space="preserve"> орга</w:t>
      </w:r>
      <w:r w:rsidR="003D42E9">
        <w:rPr>
          <w:szCs w:val="22"/>
        </w:rPr>
        <w:t>низацией</w:t>
      </w:r>
      <w:r w:rsidR="00C166B7">
        <w:rPr>
          <w:szCs w:val="22"/>
        </w:rPr>
        <w:t>,</w:t>
      </w:r>
      <w:r w:rsidR="007B5868">
        <w:rPr>
          <w:szCs w:val="22"/>
        </w:rPr>
        <w:t xml:space="preserve"> имеющей разрешение изготовителя данного оборудования.</w:t>
      </w:r>
      <w:r w:rsidRPr="0003061C">
        <w:rPr>
          <w:szCs w:val="22"/>
        </w:rPr>
        <w:t xml:space="preserve">  </w:t>
      </w:r>
    </w:p>
    <w:p w:rsidR="0003061C" w:rsidRPr="0003061C" w:rsidRDefault="0003061C" w:rsidP="0003061C">
      <w:pPr>
        <w:widowControl w:val="0"/>
        <w:shd w:val="clear" w:color="auto" w:fill="FFFFFF"/>
        <w:tabs>
          <w:tab w:val="left" w:pos="0"/>
          <w:tab w:val="left" w:pos="514"/>
        </w:tabs>
        <w:autoSpaceDE w:val="0"/>
        <w:autoSpaceDN w:val="0"/>
        <w:adjustRightInd w:val="0"/>
        <w:ind w:right="-263" w:firstLine="567"/>
        <w:jc w:val="both"/>
        <w:rPr>
          <w:szCs w:val="22"/>
        </w:rPr>
      </w:pPr>
    </w:p>
    <w:p w:rsidR="0003061C" w:rsidRPr="0003061C" w:rsidRDefault="0003061C" w:rsidP="0003061C">
      <w:pPr>
        <w:shd w:val="clear" w:color="auto" w:fill="FFFFFF"/>
        <w:tabs>
          <w:tab w:val="left" w:pos="0"/>
          <w:tab w:val="left" w:pos="10646"/>
        </w:tabs>
        <w:ind w:left="567" w:right="-263"/>
        <w:jc w:val="center"/>
        <w:rPr>
          <w:b/>
          <w:szCs w:val="22"/>
        </w:rPr>
      </w:pPr>
      <w:r w:rsidRPr="0003061C">
        <w:rPr>
          <w:b/>
          <w:szCs w:val="22"/>
        </w:rPr>
        <w:t>4.ТАРА, УПАКОВКА И МАРКИРОВКА</w:t>
      </w:r>
    </w:p>
    <w:p w:rsidR="0003061C" w:rsidRPr="0003061C" w:rsidRDefault="0003061C" w:rsidP="0003061C">
      <w:pPr>
        <w:tabs>
          <w:tab w:val="left" w:pos="0"/>
        </w:tabs>
        <w:ind w:right="-263" w:firstLine="567"/>
        <w:jc w:val="both"/>
        <w:rPr>
          <w:szCs w:val="22"/>
        </w:rPr>
      </w:pPr>
      <w:r w:rsidRPr="0003061C">
        <w:rPr>
          <w:szCs w:val="22"/>
        </w:rPr>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03061C" w:rsidRPr="0003061C" w:rsidRDefault="0003061C" w:rsidP="0003061C">
      <w:pPr>
        <w:pStyle w:val="ConsPlusNormal"/>
        <w:widowControl/>
        <w:tabs>
          <w:tab w:val="left" w:pos="0"/>
        </w:tabs>
        <w:ind w:right="-263" w:firstLine="567"/>
        <w:jc w:val="both"/>
        <w:rPr>
          <w:rFonts w:ascii="Times New Roman" w:hAnsi="Times New Roman" w:cs="Times New Roman"/>
          <w:sz w:val="24"/>
          <w:szCs w:val="22"/>
        </w:rPr>
      </w:pPr>
      <w:r w:rsidRPr="0003061C">
        <w:rPr>
          <w:rFonts w:ascii="Times New Roman" w:hAnsi="Times New Roman" w:cs="Times New Roman"/>
          <w:sz w:val="24"/>
          <w:szCs w:val="22"/>
        </w:rPr>
        <w:t>4.2. Упаковка должна обеспечивать сохранность товара при транспортировке к конечному месту доставки и погрузочно-разгрузочных работах.</w:t>
      </w:r>
    </w:p>
    <w:p w:rsidR="0003061C" w:rsidRPr="0003061C" w:rsidRDefault="0003061C" w:rsidP="0003061C">
      <w:pPr>
        <w:tabs>
          <w:tab w:val="left" w:pos="0"/>
        </w:tabs>
        <w:ind w:right="-263" w:firstLine="567"/>
        <w:jc w:val="both"/>
        <w:rPr>
          <w:szCs w:val="22"/>
        </w:rPr>
      </w:pPr>
      <w:r w:rsidRPr="0003061C">
        <w:rPr>
          <w:szCs w:val="22"/>
        </w:rPr>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03061C" w:rsidRPr="0003061C" w:rsidRDefault="0003061C" w:rsidP="0003061C">
      <w:pPr>
        <w:tabs>
          <w:tab w:val="left" w:pos="0"/>
        </w:tabs>
        <w:ind w:right="-263" w:firstLine="567"/>
        <w:jc w:val="both"/>
        <w:rPr>
          <w:szCs w:val="22"/>
        </w:rPr>
      </w:pPr>
    </w:p>
    <w:p w:rsidR="0003061C" w:rsidRPr="0003061C" w:rsidRDefault="0003061C" w:rsidP="0003061C">
      <w:pPr>
        <w:shd w:val="clear" w:color="auto" w:fill="FFFFFF"/>
        <w:tabs>
          <w:tab w:val="left" w:pos="0"/>
          <w:tab w:val="left" w:pos="10668"/>
        </w:tabs>
        <w:ind w:left="567" w:right="-104"/>
        <w:jc w:val="center"/>
        <w:rPr>
          <w:b/>
          <w:szCs w:val="22"/>
        </w:rPr>
      </w:pPr>
      <w:r w:rsidRPr="0003061C">
        <w:rPr>
          <w:b/>
          <w:szCs w:val="22"/>
        </w:rPr>
        <w:t>5.СРОКИ  И  ПОРЯДОК ПОСТАВКИ И ПРИЁМКИ ТОВАРА</w:t>
      </w:r>
    </w:p>
    <w:p w:rsidR="0003061C" w:rsidRPr="0003061C" w:rsidRDefault="0003061C" w:rsidP="0003061C">
      <w:pPr>
        <w:shd w:val="clear" w:color="auto" w:fill="FFFFFF"/>
        <w:tabs>
          <w:tab w:val="left" w:pos="-360"/>
          <w:tab w:val="left" w:pos="0"/>
        </w:tabs>
        <w:ind w:right="-263" w:firstLine="567"/>
        <w:jc w:val="both"/>
        <w:rPr>
          <w:szCs w:val="22"/>
        </w:rPr>
      </w:pPr>
      <w:r w:rsidRPr="0003061C">
        <w:rPr>
          <w:spacing w:val="-6"/>
          <w:szCs w:val="22"/>
        </w:rPr>
        <w:t xml:space="preserve">5.1. Поставка товара осуществляется по адресу: </w:t>
      </w:r>
      <w:r w:rsidRPr="0003061C">
        <w:rPr>
          <w:szCs w:val="22"/>
        </w:rPr>
        <w:t>г. Пермь, ул. Братьев Игнатовых, 3 , с 08.00 до 15.00 в рабочие дни. Доставка производится до кабинета № 705 по предварительному согласованию с ответственным представителем заказчика.</w:t>
      </w:r>
    </w:p>
    <w:p w:rsidR="0003061C" w:rsidRPr="0003061C" w:rsidRDefault="0003061C" w:rsidP="0003061C">
      <w:pPr>
        <w:shd w:val="clear" w:color="auto" w:fill="FFFFFF"/>
        <w:tabs>
          <w:tab w:val="left" w:pos="-360"/>
          <w:tab w:val="left" w:pos="0"/>
        </w:tabs>
        <w:ind w:right="-263" w:firstLine="567"/>
        <w:jc w:val="both"/>
        <w:rPr>
          <w:szCs w:val="22"/>
        </w:rPr>
      </w:pPr>
      <w:r w:rsidRPr="0003061C">
        <w:rPr>
          <w:szCs w:val="22"/>
        </w:rPr>
        <w:t>5.2. Поставка</w:t>
      </w:r>
      <w:r w:rsidR="00AB5B01">
        <w:rPr>
          <w:szCs w:val="22"/>
        </w:rPr>
        <w:t xml:space="preserve"> товара производится в течение 10</w:t>
      </w:r>
      <w:r w:rsidR="003D7BC4">
        <w:rPr>
          <w:szCs w:val="22"/>
        </w:rPr>
        <w:t xml:space="preserve"> (Десяти)</w:t>
      </w:r>
      <w:r w:rsidRPr="0003061C">
        <w:rPr>
          <w:szCs w:val="22"/>
        </w:rPr>
        <w:t xml:space="preserve"> дней с момента заключения договора.</w:t>
      </w:r>
    </w:p>
    <w:p w:rsidR="0003061C" w:rsidRPr="0003061C" w:rsidRDefault="0003061C" w:rsidP="0003061C">
      <w:pPr>
        <w:tabs>
          <w:tab w:val="left" w:pos="0"/>
        </w:tabs>
        <w:ind w:right="-263" w:firstLine="567"/>
        <w:jc w:val="both"/>
        <w:rPr>
          <w:szCs w:val="22"/>
        </w:rPr>
      </w:pPr>
      <w:r w:rsidRPr="0003061C">
        <w:rPr>
          <w:szCs w:val="22"/>
        </w:rPr>
        <w:t>5.3. Поставка товара осуществляется транспортом Поставщика. Риски утраты или порчи товара в процессе его транспортировки несет Поставщик.</w:t>
      </w:r>
    </w:p>
    <w:p w:rsidR="0003061C" w:rsidRPr="0003061C" w:rsidRDefault="0003061C" w:rsidP="0003061C">
      <w:pPr>
        <w:tabs>
          <w:tab w:val="left" w:pos="0"/>
        </w:tabs>
        <w:ind w:right="-263" w:firstLine="567"/>
        <w:jc w:val="both"/>
        <w:rPr>
          <w:szCs w:val="22"/>
        </w:rPr>
      </w:pPr>
      <w:r w:rsidRPr="0003061C">
        <w:rPr>
          <w:szCs w:val="22"/>
        </w:rPr>
        <w:lastRenderedPageBreak/>
        <w:t>5.4. Товар поставляется и передается Заказчику по накладной, акту приема-передачи.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03061C" w:rsidRPr="0003061C" w:rsidRDefault="0003061C" w:rsidP="0003061C">
      <w:pPr>
        <w:tabs>
          <w:tab w:val="left" w:pos="0"/>
        </w:tabs>
        <w:ind w:right="-263" w:firstLine="567"/>
        <w:jc w:val="both"/>
        <w:rPr>
          <w:szCs w:val="22"/>
        </w:rPr>
      </w:pPr>
      <w:r w:rsidRPr="0003061C">
        <w:rPr>
          <w:szCs w:val="22"/>
        </w:rPr>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03061C" w:rsidRPr="0003061C" w:rsidRDefault="0003061C" w:rsidP="0003061C">
      <w:pPr>
        <w:tabs>
          <w:tab w:val="left" w:pos="0"/>
        </w:tabs>
        <w:ind w:right="-263" w:firstLine="567"/>
        <w:jc w:val="both"/>
        <w:rPr>
          <w:szCs w:val="22"/>
        </w:rPr>
      </w:pPr>
      <w:r w:rsidRPr="0003061C">
        <w:rPr>
          <w:szCs w:val="22"/>
        </w:rPr>
        <w:t>5.5.1. строгое соблюдение установленных правил упаковки и затаривания продукции, маркировки и опломбирования отдельных мест;</w:t>
      </w:r>
    </w:p>
    <w:p w:rsidR="0003061C" w:rsidRPr="0003061C" w:rsidRDefault="0003061C" w:rsidP="0003061C">
      <w:pPr>
        <w:tabs>
          <w:tab w:val="left" w:pos="0"/>
        </w:tabs>
        <w:ind w:right="-263" w:firstLine="567"/>
        <w:jc w:val="both"/>
        <w:rPr>
          <w:szCs w:val="22"/>
        </w:rPr>
      </w:pPr>
      <w:r w:rsidRPr="0003061C">
        <w:rPr>
          <w:szCs w:val="22"/>
        </w:rPr>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03061C" w:rsidRPr="0003061C" w:rsidRDefault="0003061C" w:rsidP="0003061C">
      <w:pPr>
        <w:tabs>
          <w:tab w:val="left" w:pos="0"/>
        </w:tabs>
        <w:ind w:right="-263" w:firstLine="567"/>
        <w:jc w:val="both"/>
        <w:rPr>
          <w:szCs w:val="22"/>
        </w:rPr>
      </w:pPr>
      <w:r w:rsidRPr="0003061C">
        <w:rPr>
          <w:szCs w:val="22"/>
        </w:rPr>
        <w:t>5.5.3. своевременное предоставление документов, удостоверяющих качество товара (сертификат соответствия (декларация о соответствии)) Заказчику.</w:t>
      </w:r>
    </w:p>
    <w:p w:rsidR="0003061C" w:rsidRPr="0003061C" w:rsidRDefault="0003061C" w:rsidP="0003061C">
      <w:pPr>
        <w:tabs>
          <w:tab w:val="left" w:pos="0"/>
        </w:tabs>
        <w:ind w:right="-263" w:firstLine="567"/>
        <w:jc w:val="both"/>
        <w:rPr>
          <w:szCs w:val="22"/>
        </w:rPr>
      </w:pPr>
      <w:r w:rsidRPr="0003061C">
        <w:rPr>
          <w:szCs w:val="22"/>
        </w:rPr>
        <w:t xml:space="preserve">5.6. При приемке товара Заказчик обязан проверить: </w:t>
      </w:r>
    </w:p>
    <w:p w:rsidR="0003061C" w:rsidRPr="0003061C" w:rsidRDefault="0003061C" w:rsidP="0003061C">
      <w:pPr>
        <w:tabs>
          <w:tab w:val="left" w:pos="0"/>
        </w:tabs>
        <w:ind w:right="-263" w:firstLine="567"/>
        <w:jc w:val="both"/>
        <w:rPr>
          <w:szCs w:val="22"/>
        </w:rPr>
      </w:pPr>
      <w:r w:rsidRPr="0003061C">
        <w:rPr>
          <w:szCs w:val="22"/>
        </w:rPr>
        <w:t>5.6.1. наличие маркировки товара и исправность тары;</w:t>
      </w:r>
    </w:p>
    <w:p w:rsidR="0003061C" w:rsidRPr="0003061C" w:rsidRDefault="0003061C" w:rsidP="0003061C">
      <w:pPr>
        <w:tabs>
          <w:tab w:val="left" w:pos="0"/>
        </w:tabs>
        <w:ind w:right="-263" w:firstLine="567"/>
        <w:jc w:val="both"/>
        <w:rPr>
          <w:szCs w:val="22"/>
        </w:rPr>
      </w:pPr>
      <w:r w:rsidRPr="0003061C">
        <w:rPr>
          <w:szCs w:val="22"/>
        </w:rPr>
        <w:t>5.6.2. проверить соответствие наименования товара товарно-транспортной накладной;</w:t>
      </w:r>
    </w:p>
    <w:p w:rsidR="0003061C" w:rsidRPr="0003061C" w:rsidRDefault="0003061C" w:rsidP="0003061C">
      <w:pPr>
        <w:tabs>
          <w:tab w:val="left" w:pos="0"/>
        </w:tabs>
        <w:ind w:right="-263" w:firstLine="567"/>
        <w:jc w:val="both"/>
        <w:rPr>
          <w:szCs w:val="22"/>
        </w:rPr>
      </w:pPr>
      <w:r w:rsidRPr="0003061C">
        <w:rPr>
          <w:szCs w:val="22"/>
        </w:rPr>
        <w:t>5.6.3. произвести внешний осмотр товара;</w:t>
      </w:r>
    </w:p>
    <w:p w:rsidR="0003061C" w:rsidRPr="0003061C" w:rsidRDefault="0003061C" w:rsidP="0003061C">
      <w:pPr>
        <w:tabs>
          <w:tab w:val="left" w:pos="0"/>
        </w:tabs>
        <w:ind w:right="-263" w:firstLine="567"/>
        <w:jc w:val="both"/>
        <w:rPr>
          <w:szCs w:val="22"/>
        </w:rPr>
      </w:pPr>
      <w:r w:rsidRPr="0003061C">
        <w:rPr>
          <w:szCs w:val="22"/>
        </w:rPr>
        <w:t xml:space="preserve">5.7. Приемка товара производится лицами, уполномоченными на то руководителем учреждения - Заказчика. </w:t>
      </w:r>
    </w:p>
    <w:p w:rsidR="0003061C" w:rsidRPr="0003061C" w:rsidRDefault="0003061C" w:rsidP="0003061C">
      <w:pPr>
        <w:tabs>
          <w:tab w:val="left" w:pos="0"/>
        </w:tabs>
        <w:ind w:right="-263" w:firstLine="567"/>
        <w:jc w:val="both"/>
        <w:rPr>
          <w:szCs w:val="22"/>
        </w:rPr>
      </w:pPr>
      <w:r w:rsidRPr="0003061C">
        <w:rPr>
          <w:szCs w:val="22"/>
        </w:rPr>
        <w:t>5.8. Приемка товара по количеству и качеству производится  по сопроводительным документам (накладная, сертификат соответствия (декларация о соответствии), акт ввода в эксплуатацию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03061C" w:rsidRPr="0003061C" w:rsidRDefault="0003061C" w:rsidP="0003061C">
      <w:pPr>
        <w:shd w:val="clear" w:color="auto" w:fill="FFFFFF"/>
        <w:tabs>
          <w:tab w:val="left" w:pos="-360"/>
          <w:tab w:val="left" w:pos="0"/>
        </w:tabs>
        <w:autoSpaceDE w:val="0"/>
        <w:autoSpaceDN w:val="0"/>
        <w:ind w:right="-263" w:firstLine="567"/>
        <w:jc w:val="both"/>
        <w:rPr>
          <w:szCs w:val="22"/>
        </w:rPr>
      </w:pPr>
      <w:r w:rsidRPr="0003061C">
        <w:rPr>
          <w:szCs w:val="22"/>
        </w:rPr>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03061C" w:rsidRPr="0003061C" w:rsidRDefault="0003061C" w:rsidP="0003061C">
      <w:pPr>
        <w:tabs>
          <w:tab w:val="left" w:pos="0"/>
        </w:tabs>
        <w:ind w:right="-263" w:firstLine="567"/>
        <w:jc w:val="both"/>
        <w:rPr>
          <w:szCs w:val="22"/>
        </w:rPr>
      </w:pPr>
      <w:r w:rsidRPr="0003061C">
        <w:rPr>
          <w:szCs w:val="22"/>
        </w:rPr>
        <w:t>5.11. Товары считаются поставленными надлежащим образом, а «Поставщик» - выполнившим свои обязательства (в соответствующей части) с момента подписания акта ввода в эксплуатацию товара. Датой приемки товара считается дата подписания акта ввода в эксплуатацию товара.</w:t>
      </w:r>
    </w:p>
    <w:p w:rsidR="0003061C" w:rsidRPr="0003061C" w:rsidRDefault="0003061C" w:rsidP="0003061C">
      <w:pPr>
        <w:tabs>
          <w:tab w:val="left" w:pos="0"/>
        </w:tabs>
        <w:ind w:right="-263" w:firstLine="567"/>
        <w:jc w:val="both"/>
        <w:rPr>
          <w:szCs w:val="22"/>
        </w:rPr>
      </w:pPr>
      <w:r w:rsidRPr="0003061C">
        <w:rPr>
          <w:szCs w:val="22"/>
        </w:rPr>
        <w:t>5.12. В день поставки Поставщик одновременно с товаром должен выдать Заказчику</w:t>
      </w:r>
      <w:r w:rsidR="003D7BC4">
        <w:rPr>
          <w:szCs w:val="22"/>
        </w:rPr>
        <w:t xml:space="preserve"> </w:t>
      </w:r>
      <w:r w:rsidRPr="0003061C">
        <w:rPr>
          <w:szCs w:val="22"/>
        </w:rPr>
        <w:t>инструкцию на товар на русском языке.</w:t>
      </w:r>
    </w:p>
    <w:p w:rsidR="0003061C" w:rsidRPr="0003061C" w:rsidRDefault="0003061C" w:rsidP="0003061C">
      <w:pPr>
        <w:tabs>
          <w:tab w:val="left" w:pos="0"/>
        </w:tabs>
        <w:ind w:right="-263" w:firstLine="567"/>
        <w:jc w:val="both"/>
        <w:rPr>
          <w:szCs w:val="22"/>
        </w:rPr>
      </w:pPr>
      <w:r w:rsidRPr="0003061C">
        <w:rPr>
          <w:szCs w:val="22"/>
        </w:rPr>
        <w:t>5.13.Поставщик своими силами и за свой счет проводит погрузочно</w:t>
      </w:r>
      <w:r w:rsidR="003D7BC4">
        <w:rPr>
          <w:szCs w:val="22"/>
        </w:rPr>
        <w:t xml:space="preserve"> </w:t>
      </w:r>
      <w:r w:rsidRPr="0003061C">
        <w:rPr>
          <w:szCs w:val="22"/>
        </w:rPr>
        <w:t>-</w:t>
      </w:r>
      <w:r w:rsidR="003D7BC4">
        <w:rPr>
          <w:szCs w:val="22"/>
        </w:rPr>
        <w:t xml:space="preserve"> </w:t>
      </w:r>
      <w:r w:rsidRPr="0003061C">
        <w:rPr>
          <w:szCs w:val="22"/>
        </w:rPr>
        <w:t>разгрузочн</w:t>
      </w:r>
      <w:r w:rsidR="003D7BC4">
        <w:rPr>
          <w:szCs w:val="22"/>
        </w:rPr>
        <w:t>ые</w:t>
      </w:r>
      <w:r w:rsidRPr="0003061C">
        <w:rPr>
          <w:szCs w:val="22"/>
        </w:rPr>
        <w:t xml:space="preserve"> работы.</w:t>
      </w:r>
    </w:p>
    <w:p w:rsidR="0003061C" w:rsidRPr="0003061C" w:rsidRDefault="0003061C" w:rsidP="0003061C">
      <w:pPr>
        <w:tabs>
          <w:tab w:val="left" w:pos="0"/>
        </w:tabs>
        <w:ind w:right="-263" w:firstLine="567"/>
        <w:jc w:val="both"/>
        <w:rPr>
          <w:szCs w:val="22"/>
        </w:rPr>
      </w:pPr>
      <w:r w:rsidRPr="0003061C">
        <w:rPr>
          <w:szCs w:val="22"/>
        </w:rPr>
        <w:t>Поставщик должен обеспечить ввод товара в эксплуатацию, а также обучение (инструктаж) не менее 2 специалистов Заказчика в соответствии с нормативными требованиями.</w:t>
      </w:r>
    </w:p>
    <w:p w:rsidR="0003061C" w:rsidRPr="0003061C" w:rsidRDefault="0003061C" w:rsidP="0003061C">
      <w:pPr>
        <w:tabs>
          <w:tab w:val="left" w:pos="0"/>
        </w:tabs>
        <w:ind w:right="-263" w:firstLine="567"/>
        <w:jc w:val="both"/>
        <w:rPr>
          <w:szCs w:val="22"/>
        </w:rPr>
      </w:pPr>
      <w:r w:rsidRPr="0003061C">
        <w:rPr>
          <w:szCs w:val="22"/>
        </w:rPr>
        <w:t>Ввод товара в эксплуатацию включает:</w:t>
      </w:r>
    </w:p>
    <w:p w:rsidR="0003061C" w:rsidRPr="0003061C" w:rsidRDefault="0003061C" w:rsidP="0003061C">
      <w:pPr>
        <w:tabs>
          <w:tab w:val="left" w:pos="0"/>
        </w:tabs>
        <w:ind w:right="-263" w:firstLine="567"/>
        <w:jc w:val="both"/>
        <w:rPr>
          <w:szCs w:val="22"/>
        </w:rPr>
      </w:pPr>
      <w:r w:rsidRPr="0003061C">
        <w:rPr>
          <w:szCs w:val="22"/>
        </w:rPr>
        <w:t>-монтаж,</w:t>
      </w:r>
    </w:p>
    <w:p w:rsidR="0003061C" w:rsidRPr="0003061C" w:rsidRDefault="0003061C" w:rsidP="0003061C">
      <w:pPr>
        <w:tabs>
          <w:tab w:val="left" w:pos="0"/>
        </w:tabs>
        <w:ind w:right="-263" w:firstLine="567"/>
        <w:jc w:val="both"/>
        <w:rPr>
          <w:szCs w:val="22"/>
        </w:rPr>
      </w:pPr>
      <w:r w:rsidRPr="0003061C">
        <w:rPr>
          <w:szCs w:val="22"/>
        </w:rPr>
        <w:t>-наладку,</w:t>
      </w:r>
    </w:p>
    <w:p w:rsidR="0003061C" w:rsidRPr="0003061C" w:rsidRDefault="0003061C" w:rsidP="0003061C">
      <w:pPr>
        <w:tabs>
          <w:tab w:val="left" w:pos="0"/>
        </w:tabs>
        <w:ind w:right="-263" w:firstLine="567"/>
        <w:jc w:val="both"/>
        <w:rPr>
          <w:szCs w:val="22"/>
        </w:rPr>
      </w:pPr>
      <w:r w:rsidRPr="0003061C">
        <w:rPr>
          <w:szCs w:val="22"/>
        </w:rPr>
        <w:lastRenderedPageBreak/>
        <w:t>-пробный запуск в тестовом режиме.</w:t>
      </w:r>
    </w:p>
    <w:p w:rsidR="0003061C" w:rsidRPr="0003061C" w:rsidRDefault="0003061C" w:rsidP="0003061C">
      <w:pPr>
        <w:tabs>
          <w:tab w:val="left" w:pos="0"/>
        </w:tabs>
        <w:ind w:right="-263" w:firstLine="567"/>
        <w:jc w:val="both"/>
        <w:rPr>
          <w:szCs w:val="22"/>
        </w:rPr>
      </w:pPr>
      <w:r w:rsidRPr="0003061C">
        <w:rPr>
          <w:szCs w:val="22"/>
        </w:rPr>
        <w:t>5.14. Ввод товара в эксплуатацию должен быть произведен в соответствии с требованиями, предъявляемыми к работам соответствующего рода действующим законодательством,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rsidR="0003061C" w:rsidRPr="0003061C" w:rsidRDefault="0003061C" w:rsidP="0003061C">
      <w:pPr>
        <w:tabs>
          <w:tab w:val="left" w:pos="0"/>
        </w:tabs>
        <w:ind w:right="-263" w:firstLine="567"/>
        <w:jc w:val="both"/>
        <w:rPr>
          <w:szCs w:val="22"/>
        </w:rPr>
      </w:pPr>
      <w:r w:rsidRPr="0003061C">
        <w:rPr>
          <w:szCs w:val="22"/>
        </w:rPr>
        <w:t>5.15. Ввод товара в эксплуатацию производится в присутствии Заказчика. Товар считается поставленным Поставщиком и принятым Заказчиком после подписания Акта ввода в эксплуатацию.</w:t>
      </w:r>
    </w:p>
    <w:p w:rsidR="0003061C" w:rsidRPr="0003061C" w:rsidRDefault="0003061C" w:rsidP="0003061C">
      <w:pPr>
        <w:tabs>
          <w:tab w:val="left" w:pos="0"/>
        </w:tabs>
        <w:ind w:right="-263" w:firstLine="567"/>
        <w:jc w:val="both"/>
        <w:rPr>
          <w:szCs w:val="22"/>
        </w:rPr>
      </w:pPr>
      <w:r w:rsidRPr="0003061C">
        <w:rPr>
          <w:szCs w:val="22"/>
        </w:rPr>
        <w:t>5.16. Отказ от приемки Товара оформляется двусторонним актом.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03061C" w:rsidRPr="0003061C" w:rsidRDefault="0003061C" w:rsidP="0003061C">
      <w:pPr>
        <w:tabs>
          <w:tab w:val="left" w:pos="0"/>
        </w:tabs>
        <w:ind w:right="-263" w:firstLine="567"/>
        <w:jc w:val="both"/>
        <w:rPr>
          <w:szCs w:val="22"/>
        </w:rPr>
      </w:pPr>
      <w:r w:rsidRPr="0003061C">
        <w:rPr>
          <w:szCs w:val="22"/>
        </w:rPr>
        <w:t>5.17. Ввод в эксплуатацию, включая обучение (инструктаж) специалистов Заказчика, осуществляется в течение 10 дней с момента доставки Товара.</w:t>
      </w:r>
    </w:p>
    <w:p w:rsidR="0003061C" w:rsidRPr="0003061C" w:rsidRDefault="0003061C" w:rsidP="0003061C">
      <w:pPr>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6. ОТВЕТСТВЕННОСТЬ СТОРОН</w:t>
      </w:r>
    </w:p>
    <w:p w:rsidR="0003061C" w:rsidRPr="0003061C" w:rsidRDefault="0003061C" w:rsidP="0003061C">
      <w:pPr>
        <w:tabs>
          <w:tab w:val="left" w:pos="0"/>
          <w:tab w:val="left" w:pos="993"/>
        </w:tabs>
        <w:ind w:right="-286" w:firstLine="567"/>
        <w:jc w:val="both"/>
        <w:rPr>
          <w:szCs w:val="22"/>
        </w:rPr>
      </w:pPr>
      <w:r w:rsidRPr="0003061C">
        <w:rPr>
          <w:szCs w:val="22"/>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03061C" w:rsidRPr="0003061C" w:rsidRDefault="0003061C" w:rsidP="0003061C">
      <w:pPr>
        <w:pStyle w:val="a3"/>
        <w:tabs>
          <w:tab w:val="left" w:pos="0"/>
        </w:tabs>
        <w:ind w:right="-263" w:firstLine="567"/>
        <w:jc w:val="both"/>
        <w:rPr>
          <w:szCs w:val="22"/>
        </w:rPr>
      </w:pPr>
      <w:r w:rsidRPr="0003061C">
        <w:rPr>
          <w:szCs w:val="22"/>
        </w:rPr>
        <w:t>6.2.В случае неисполнения либо ненадлежащего исполнения условий договора Поставщик:</w:t>
      </w:r>
    </w:p>
    <w:p w:rsidR="0003061C" w:rsidRPr="0003061C" w:rsidRDefault="0003061C" w:rsidP="0003061C">
      <w:pPr>
        <w:pStyle w:val="30"/>
        <w:tabs>
          <w:tab w:val="left" w:pos="0"/>
        </w:tabs>
        <w:ind w:left="0" w:right="-263" w:firstLine="567"/>
        <w:jc w:val="both"/>
        <w:rPr>
          <w:sz w:val="24"/>
          <w:szCs w:val="22"/>
        </w:rPr>
      </w:pPr>
      <w:r w:rsidRPr="0003061C">
        <w:rPr>
          <w:sz w:val="24"/>
          <w:szCs w:val="22"/>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03061C" w:rsidRPr="0003061C" w:rsidRDefault="0003061C" w:rsidP="0003061C">
      <w:pPr>
        <w:shd w:val="clear" w:color="auto" w:fill="FFFFFF"/>
        <w:tabs>
          <w:tab w:val="left" w:pos="0"/>
        </w:tabs>
        <w:ind w:right="-263" w:firstLine="567"/>
        <w:jc w:val="both"/>
        <w:rPr>
          <w:szCs w:val="22"/>
        </w:rPr>
      </w:pPr>
      <w:r w:rsidRPr="0003061C">
        <w:rPr>
          <w:szCs w:val="22"/>
        </w:rPr>
        <w:t>- за поставку Товара ненадлежащего качества уплачивает неустойку в размере 1% стоимости некачественного товара;</w:t>
      </w:r>
    </w:p>
    <w:p w:rsidR="0003061C" w:rsidRPr="0003061C" w:rsidRDefault="0003061C" w:rsidP="0003061C">
      <w:pPr>
        <w:shd w:val="clear" w:color="auto" w:fill="FFFFFF"/>
        <w:tabs>
          <w:tab w:val="left" w:pos="0"/>
        </w:tabs>
        <w:ind w:right="-263" w:firstLine="567"/>
        <w:jc w:val="both"/>
        <w:rPr>
          <w:szCs w:val="22"/>
        </w:rPr>
      </w:pPr>
      <w:r w:rsidRPr="0003061C">
        <w:rPr>
          <w:szCs w:val="22"/>
        </w:rPr>
        <w:t>- в случае просрочки ввода оборудования в эксплуатацию к Поставщику применяются штрафные санкции (неустойка). Неустойка начисляется в размере 0,5% от цены настоящего Договора за каждый день просрочки ввода оборудования в эксплуатацию, начиная со дня, следующего  за днем исполнения обязательства.</w:t>
      </w:r>
    </w:p>
    <w:p w:rsidR="0003061C" w:rsidRPr="0003061C" w:rsidRDefault="0003061C" w:rsidP="0003061C">
      <w:pPr>
        <w:shd w:val="clear" w:color="auto" w:fill="FFFFFF"/>
        <w:tabs>
          <w:tab w:val="left" w:pos="0"/>
        </w:tabs>
        <w:ind w:right="-263" w:firstLine="567"/>
        <w:jc w:val="both"/>
        <w:rPr>
          <w:szCs w:val="22"/>
        </w:rPr>
      </w:pPr>
      <w:r w:rsidRPr="0003061C">
        <w:rPr>
          <w:szCs w:val="22"/>
        </w:rPr>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03061C" w:rsidRPr="0003061C" w:rsidRDefault="0003061C" w:rsidP="0003061C">
      <w:pPr>
        <w:pStyle w:val="21"/>
        <w:tabs>
          <w:tab w:val="left" w:pos="0"/>
        </w:tabs>
        <w:ind w:left="0" w:right="-263" w:firstLine="567"/>
        <w:rPr>
          <w:szCs w:val="22"/>
        </w:rPr>
      </w:pPr>
      <w:r w:rsidRPr="0003061C">
        <w:rPr>
          <w:szCs w:val="22"/>
        </w:rPr>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03061C" w:rsidRPr="0003061C" w:rsidRDefault="0003061C" w:rsidP="0003061C">
      <w:pPr>
        <w:pStyle w:val="21"/>
        <w:tabs>
          <w:tab w:val="left" w:pos="0"/>
        </w:tabs>
        <w:ind w:left="0" w:right="-263" w:firstLine="567"/>
        <w:rPr>
          <w:szCs w:val="22"/>
        </w:rPr>
      </w:pPr>
      <w:r w:rsidRPr="0003061C">
        <w:rPr>
          <w:szCs w:val="22"/>
        </w:rPr>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03061C" w:rsidRDefault="0003061C" w:rsidP="0003061C">
      <w:pPr>
        <w:pStyle w:val="21"/>
        <w:tabs>
          <w:tab w:val="left" w:pos="0"/>
        </w:tabs>
        <w:ind w:left="0" w:right="-263" w:firstLine="567"/>
        <w:rPr>
          <w:szCs w:val="22"/>
        </w:rPr>
      </w:pPr>
      <w:r w:rsidRPr="0003061C">
        <w:rPr>
          <w:szCs w:val="22"/>
        </w:rPr>
        <w:t>6.6. Уплата санкций не освобождает Стороны от выполнения принятых обязательств.</w:t>
      </w:r>
    </w:p>
    <w:p w:rsidR="00AB5B01" w:rsidRPr="0003061C" w:rsidRDefault="00AB5B01" w:rsidP="0003061C">
      <w:pPr>
        <w:pStyle w:val="21"/>
        <w:tabs>
          <w:tab w:val="left" w:pos="0"/>
        </w:tabs>
        <w:ind w:left="0" w:right="-263" w:firstLine="567"/>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7.  ОБСТОЯТЕЛЬСТВА НЕПРЕОДОЛИМОЙ СИЛЫ</w:t>
      </w:r>
    </w:p>
    <w:p w:rsidR="0003061C" w:rsidRPr="0003061C" w:rsidRDefault="0003061C" w:rsidP="0003061C">
      <w:pPr>
        <w:shd w:val="clear" w:color="auto" w:fill="FFFFFF"/>
        <w:tabs>
          <w:tab w:val="left" w:pos="0"/>
        </w:tabs>
        <w:ind w:right="-263" w:firstLine="567"/>
        <w:jc w:val="both"/>
        <w:rPr>
          <w:szCs w:val="22"/>
        </w:rPr>
      </w:pPr>
      <w:r w:rsidRPr="0003061C">
        <w:rPr>
          <w:szCs w:val="22"/>
        </w:rPr>
        <w:t>7.1.</w:t>
      </w:r>
      <w:r w:rsidRPr="0003061C">
        <w:rPr>
          <w:b/>
          <w:szCs w:val="22"/>
        </w:rPr>
        <w:t xml:space="preserve"> </w:t>
      </w:r>
      <w:r w:rsidRPr="0003061C">
        <w:rPr>
          <w:szCs w:val="22"/>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8.  РАССМОТРЕНИЕ СПОРОВ</w:t>
      </w:r>
    </w:p>
    <w:p w:rsidR="0003061C" w:rsidRPr="0003061C" w:rsidRDefault="0003061C" w:rsidP="0003061C">
      <w:pPr>
        <w:shd w:val="clear" w:color="auto" w:fill="FFFFFF"/>
        <w:tabs>
          <w:tab w:val="left" w:pos="0"/>
        </w:tabs>
        <w:ind w:right="-263" w:firstLine="567"/>
        <w:jc w:val="both"/>
        <w:rPr>
          <w:szCs w:val="22"/>
        </w:rPr>
      </w:pPr>
      <w:r w:rsidRPr="0003061C">
        <w:rPr>
          <w:szCs w:val="22"/>
        </w:rPr>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03061C" w:rsidRDefault="0003061C" w:rsidP="0003061C">
      <w:pPr>
        <w:shd w:val="clear" w:color="auto" w:fill="FFFFFF"/>
        <w:tabs>
          <w:tab w:val="left" w:pos="0"/>
        </w:tabs>
        <w:ind w:right="-263" w:firstLine="567"/>
        <w:jc w:val="both"/>
        <w:rPr>
          <w:szCs w:val="22"/>
        </w:rPr>
      </w:pPr>
      <w:r w:rsidRPr="0003061C">
        <w:rPr>
          <w:szCs w:val="22"/>
        </w:rPr>
        <w:lastRenderedPageBreak/>
        <w:t>8.2. Все споры между Сторонами, по которым не было достигнуто соглашение, подлежат рассмотрению в Арбитражном суде Пермского края.</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pStyle w:val="a8"/>
        <w:tabs>
          <w:tab w:val="left" w:pos="0"/>
        </w:tabs>
        <w:ind w:left="-360" w:right="-104"/>
        <w:jc w:val="center"/>
        <w:rPr>
          <w:rFonts w:ascii="Times New Roman" w:hAnsi="Times New Roman" w:cs="Times New Roman"/>
          <w:b/>
          <w:sz w:val="24"/>
          <w:szCs w:val="22"/>
        </w:rPr>
      </w:pPr>
      <w:r w:rsidRPr="0003061C">
        <w:rPr>
          <w:rFonts w:ascii="Times New Roman" w:hAnsi="Times New Roman" w:cs="Times New Roman"/>
          <w:b/>
          <w:sz w:val="24"/>
          <w:szCs w:val="22"/>
        </w:rPr>
        <w:t>9. РАСТОРЖЕНИЕ ДОГОВОРА В СИЛУ НЕВЫПОЛНЕНИЯ ЕГО УСЛОВИЙ</w:t>
      </w:r>
    </w:p>
    <w:p w:rsidR="002E0A32" w:rsidRDefault="003D7BC4" w:rsidP="002E0A32">
      <w:pPr>
        <w:shd w:val="clear" w:color="auto" w:fill="FFFFFF"/>
        <w:tabs>
          <w:tab w:val="left" w:pos="0"/>
        </w:tabs>
        <w:ind w:right="-263" w:firstLine="567"/>
        <w:jc w:val="both"/>
        <w:rPr>
          <w:sz w:val="22"/>
          <w:szCs w:val="22"/>
        </w:rPr>
      </w:pPr>
      <w:r>
        <w:rPr>
          <w:sz w:val="25"/>
          <w:szCs w:val="25"/>
        </w:rPr>
        <w:t>9</w:t>
      </w:r>
      <w:r w:rsidRPr="00A60E5B">
        <w:rPr>
          <w:sz w:val="25"/>
          <w:szCs w:val="25"/>
        </w:rPr>
        <w:t xml:space="preserve">.1. </w:t>
      </w:r>
      <w:r w:rsidR="002E0A32" w:rsidRPr="002E0A32">
        <w:rPr>
          <w:sz w:val="25"/>
          <w:szCs w:val="25"/>
        </w:rPr>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3D7BC4" w:rsidRPr="00A60E5B" w:rsidRDefault="003D7BC4" w:rsidP="002E0A32">
      <w:pPr>
        <w:shd w:val="clear" w:color="auto" w:fill="FFFFFF"/>
        <w:tabs>
          <w:tab w:val="left" w:pos="0"/>
        </w:tabs>
        <w:ind w:right="-263" w:firstLine="567"/>
        <w:jc w:val="both"/>
        <w:rPr>
          <w:sz w:val="25"/>
          <w:szCs w:val="25"/>
        </w:rPr>
      </w:pPr>
      <w:r>
        <w:rPr>
          <w:sz w:val="25"/>
          <w:szCs w:val="25"/>
        </w:rPr>
        <w:t>9</w:t>
      </w:r>
      <w:r w:rsidRPr="00A60E5B">
        <w:rPr>
          <w:sz w:val="25"/>
          <w:szCs w:val="25"/>
        </w:rPr>
        <w:t>.2. При расторжении договора до приемки результата работы, выполненной Подрядчиком, Заказчик вправе требовать передачи ему результата незавершенной работы с компенсацией Подрядчику результата незавершенных работ.</w:t>
      </w:r>
    </w:p>
    <w:p w:rsidR="0003061C" w:rsidRPr="0003061C" w:rsidRDefault="0003061C" w:rsidP="0003061C">
      <w:pPr>
        <w:shd w:val="clear" w:color="auto" w:fill="FFFFFF"/>
        <w:tabs>
          <w:tab w:val="left" w:pos="0"/>
        </w:tabs>
        <w:ind w:right="-263" w:firstLine="567"/>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10. ЗАКЛЮЧИТЕЛЬНЫЕ ПОЛОЖЕНИЯ</w:t>
      </w:r>
    </w:p>
    <w:p w:rsidR="0003061C" w:rsidRPr="0003061C" w:rsidRDefault="0003061C" w:rsidP="0003061C">
      <w:pPr>
        <w:tabs>
          <w:tab w:val="left" w:pos="0"/>
          <w:tab w:val="left" w:pos="993"/>
        </w:tabs>
        <w:ind w:firstLine="567"/>
        <w:jc w:val="both"/>
        <w:rPr>
          <w:szCs w:val="22"/>
        </w:rPr>
      </w:pPr>
      <w:r w:rsidRPr="0003061C">
        <w:rPr>
          <w:szCs w:val="22"/>
        </w:rPr>
        <w:t xml:space="preserve">10.1. Настоящий договор составлен в </w:t>
      </w:r>
      <w:r w:rsidRPr="0003061C">
        <w:rPr>
          <w:b/>
          <w:szCs w:val="22"/>
        </w:rPr>
        <w:t>двух экземплярах</w:t>
      </w:r>
      <w:r w:rsidRPr="0003061C">
        <w:rPr>
          <w:szCs w:val="22"/>
        </w:rPr>
        <w:t>,  имеющих равную юридическую силу: один экземпляр ПОСТАВЩИКУ, второй экземпляра ЗАКАЗЧИКУ.</w:t>
      </w:r>
    </w:p>
    <w:p w:rsidR="0003061C" w:rsidRPr="0003061C" w:rsidRDefault="0003061C" w:rsidP="0003061C">
      <w:pPr>
        <w:shd w:val="clear" w:color="auto" w:fill="FFFFFF"/>
        <w:tabs>
          <w:tab w:val="left" w:pos="0"/>
        </w:tabs>
        <w:ind w:right="-263" w:firstLine="567"/>
        <w:jc w:val="both"/>
        <w:rPr>
          <w:szCs w:val="22"/>
        </w:rPr>
      </w:pPr>
      <w:r w:rsidRPr="0003061C">
        <w:rPr>
          <w:szCs w:val="22"/>
        </w:rPr>
        <w:t>10.2. К договору прилагается и является неотъемлемой его частью спецификация (Приложение № 1).</w:t>
      </w:r>
    </w:p>
    <w:p w:rsidR="0003061C" w:rsidRPr="0003061C" w:rsidRDefault="0003061C" w:rsidP="0003061C">
      <w:pPr>
        <w:shd w:val="clear" w:color="auto" w:fill="FFFFFF"/>
        <w:tabs>
          <w:tab w:val="left" w:pos="0"/>
        </w:tabs>
        <w:ind w:right="-263" w:firstLine="567"/>
        <w:jc w:val="both"/>
        <w:rPr>
          <w:szCs w:val="22"/>
        </w:rPr>
      </w:pPr>
      <w:r w:rsidRPr="0003061C">
        <w:rPr>
          <w:szCs w:val="22"/>
        </w:rPr>
        <w:t xml:space="preserve">10.3. Настоящий договор вступает в действие с момента подписания и действует до </w:t>
      </w:r>
      <w:r w:rsidR="00AB5B01">
        <w:rPr>
          <w:szCs w:val="22"/>
        </w:rPr>
        <w:t>3</w:t>
      </w:r>
      <w:r w:rsidR="00B35E4A">
        <w:rPr>
          <w:szCs w:val="22"/>
        </w:rPr>
        <w:t>1</w:t>
      </w:r>
      <w:r w:rsidR="00AB5B01">
        <w:rPr>
          <w:szCs w:val="22"/>
        </w:rPr>
        <w:t xml:space="preserve"> </w:t>
      </w:r>
      <w:r w:rsidR="00B35E4A">
        <w:rPr>
          <w:szCs w:val="22"/>
        </w:rPr>
        <w:t>октября</w:t>
      </w:r>
      <w:r w:rsidR="00AB5B01">
        <w:rPr>
          <w:szCs w:val="22"/>
        </w:rPr>
        <w:t xml:space="preserve"> 2013 г.</w:t>
      </w:r>
    </w:p>
    <w:p w:rsidR="0003061C" w:rsidRPr="0003061C" w:rsidRDefault="0003061C" w:rsidP="0003061C">
      <w:pPr>
        <w:shd w:val="clear" w:color="auto" w:fill="FFFFFF"/>
        <w:tabs>
          <w:tab w:val="left" w:pos="0"/>
        </w:tabs>
        <w:ind w:right="-104"/>
        <w:jc w:val="both"/>
        <w:rPr>
          <w:szCs w:val="22"/>
        </w:rPr>
      </w:pPr>
    </w:p>
    <w:p w:rsidR="0003061C" w:rsidRPr="0003061C" w:rsidRDefault="0003061C" w:rsidP="0003061C">
      <w:pPr>
        <w:shd w:val="clear" w:color="auto" w:fill="FFFFFF"/>
        <w:tabs>
          <w:tab w:val="left" w:pos="0"/>
        </w:tabs>
        <w:ind w:left="-360" w:right="-104"/>
        <w:jc w:val="center"/>
        <w:rPr>
          <w:b/>
          <w:szCs w:val="22"/>
        </w:rPr>
      </w:pPr>
      <w:r w:rsidRPr="0003061C">
        <w:rPr>
          <w:b/>
          <w:szCs w:val="22"/>
        </w:rPr>
        <w:t>11. ЮРИДИЧЕСКИЕ АДРЕСА И РЕКВИЗИТЫ СТОРОН</w:t>
      </w:r>
    </w:p>
    <w:p w:rsidR="0003061C" w:rsidRPr="0003061C" w:rsidRDefault="0003061C" w:rsidP="0003061C">
      <w:pPr>
        <w:shd w:val="clear" w:color="auto" w:fill="FFFFFF"/>
        <w:tabs>
          <w:tab w:val="left" w:pos="0"/>
        </w:tabs>
        <w:ind w:left="-360" w:right="-104"/>
        <w:jc w:val="both"/>
        <w:rPr>
          <w:b/>
          <w:szCs w:val="22"/>
        </w:rPr>
      </w:pPr>
    </w:p>
    <w:p w:rsidR="0003061C" w:rsidRPr="0003061C" w:rsidRDefault="0003061C" w:rsidP="0003061C">
      <w:pPr>
        <w:shd w:val="clear" w:color="auto" w:fill="FFFFFF"/>
        <w:tabs>
          <w:tab w:val="left" w:pos="0"/>
        </w:tabs>
        <w:spacing w:line="360" w:lineRule="auto"/>
        <w:jc w:val="both"/>
        <w:rPr>
          <w:color w:val="000000"/>
          <w:sz w:val="28"/>
        </w:rPr>
      </w:pPr>
      <w:r w:rsidRPr="0003061C">
        <w:rPr>
          <w:b/>
          <w:color w:val="000000"/>
          <w:sz w:val="28"/>
        </w:rPr>
        <w:t xml:space="preserve">               ЗАКАЗЧИК </w:t>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r>
      <w:r w:rsidRPr="0003061C">
        <w:rPr>
          <w:b/>
          <w:color w:val="000000"/>
          <w:sz w:val="28"/>
        </w:rPr>
        <w:tab/>
        <w:t>ПОСТАВЩИК</w:t>
      </w:r>
    </w:p>
    <w:p w:rsidR="0003061C" w:rsidRPr="0003061C" w:rsidRDefault="0003061C" w:rsidP="0003061C">
      <w:pPr>
        <w:framePr w:hSpace="180" w:wrap="around" w:vAnchor="text" w:hAnchor="margin" w:y="20"/>
        <w:rPr>
          <w:b/>
          <w:szCs w:val="22"/>
        </w:rPr>
      </w:pPr>
      <w:r w:rsidRPr="0003061C">
        <w:rPr>
          <w:b/>
          <w:szCs w:val="22"/>
        </w:rPr>
        <w:t>Муниципальное бюджетное</w:t>
      </w:r>
    </w:p>
    <w:p w:rsidR="0003061C" w:rsidRPr="0003061C" w:rsidRDefault="0003061C" w:rsidP="0003061C">
      <w:pPr>
        <w:framePr w:hSpace="180" w:wrap="around" w:vAnchor="text" w:hAnchor="margin" w:y="20"/>
        <w:rPr>
          <w:b/>
          <w:szCs w:val="22"/>
        </w:rPr>
      </w:pPr>
      <w:r w:rsidRPr="0003061C">
        <w:rPr>
          <w:b/>
          <w:szCs w:val="22"/>
        </w:rPr>
        <w:t xml:space="preserve">учреждение здравоохранения </w:t>
      </w:r>
      <w:r w:rsidRPr="0003061C">
        <w:rPr>
          <w:b/>
          <w:szCs w:val="22"/>
        </w:rPr>
        <w:br/>
        <w:t>«Городская поликлиника №2»</w:t>
      </w:r>
    </w:p>
    <w:p w:rsidR="0003061C" w:rsidRPr="0003061C" w:rsidRDefault="0003061C" w:rsidP="0003061C">
      <w:pPr>
        <w:framePr w:hSpace="180" w:wrap="around" w:vAnchor="text" w:hAnchor="margin" w:y="20"/>
        <w:rPr>
          <w:b/>
          <w:szCs w:val="22"/>
        </w:rPr>
      </w:pPr>
      <w:r w:rsidRPr="0003061C">
        <w:rPr>
          <w:b/>
          <w:szCs w:val="22"/>
        </w:rPr>
        <w:t xml:space="preserve">Адрес: </w:t>
      </w:r>
      <w:smartTag w:uri="urn:schemas-microsoft-com:office:smarttags" w:element="metricconverter">
        <w:smartTagPr>
          <w:attr w:name="ProductID" w:val="614990, г"/>
        </w:smartTagPr>
        <w:r w:rsidRPr="0003061C">
          <w:rPr>
            <w:b/>
            <w:szCs w:val="22"/>
          </w:rPr>
          <w:t>614990, г</w:t>
        </w:r>
      </w:smartTag>
      <w:r w:rsidRPr="0003061C">
        <w:rPr>
          <w:b/>
          <w:szCs w:val="22"/>
        </w:rPr>
        <w:t>. Пермь,</w:t>
      </w:r>
    </w:p>
    <w:p w:rsidR="0003061C" w:rsidRPr="0003061C" w:rsidRDefault="0003061C" w:rsidP="0003061C">
      <w:pPr>
        <w:framePr w:hSpace="180" w:wrap="around" w:vAnchor="text" w:hAnchor="margin" w:y="20"/>
        <w:rPr>
          <w:b/>
          <w:szCs w:val="22"/>
        </w:rPr>
      </w:pPr>
      <w:r w:rsidRPr="0003061C">
        <w:rPr>
          <w:b/>
          <w:szCs w:val="22"/>
        </w:rPr>
        <w:t>ул. Бр. Игнатовых, 3</w:t>
      </w:r>
    </w:p>
    <w:p w:rsidR="0003061C" w:rsidRPr="0003061C" w:rsidRDefault="0003061C" w:rsidP="0003061C">
      <w:pPr>
        <w:framePr w:hSpace="180" w:wrap="around" w:vAnchor="text" w:hAnchor="margin" w:y="20"/>
        <w:rPr>
          <w:b/>
          <w:szCs w:val="22"/>
        </w:rPr>
      </w:pPr>
      <w:r w:rsidRPr="0003061C">
        <w:rPr>
          <w:b/>
          <w:szCs w:val="22"/>
        </w:rPr>
        <w:t>Т.: (8342) 221-74-21</w:t>
      </w:r>
    </w:p>
    <w:p w:rsidR="0003061C" w:rsidRPr="0003061C" w:rsidRDefault="0003061C" w:rsidP="0003061C">
      <w:pPr>
        <w:framePr w:hSpace="180" w:wrap="around" w:vAnchor="text" w:hAnchor="margin" w:y="20"/>
        <w:rPr>
          <w:b/>
          <w:szCs w:val="22"/>
        </w:rPr>
      </w:pPr>
      <w:r w:rsidRPr="0003061C">
        <w:rPr>
          <w:b/>
          <w:szCs w:val="22"/>
        </w:rPr>
        <w:t>ИНН / КПП 5905023290 / 590501001</w:t>
      </w:r>
    </w:p>
    <w:p w:rsidR="0003061C" w:rsidRPr="0003061C" w:rsidRDefault="0003061C" w:rsidP="0003061C">
      <w:pPr>
        <w:framePr w:hSpace="180" w:wrap="around" w:vAnchor="text" w:hAnchor="margin" w:y="20"/>
        <w:rPr>
          <w:b/>
          <w:szCs w:val="22"/>
        </w:rPr>
      </w:pPr>
      <w:r w:rsidRPr="0003061C">
        <w:rPr>
          <w:b/>
          <w:szCs w:val="22"/>
        </w:rPr>
        <w:t>ОГРН 1025901213470</w:t>
      </w:r>
    </w:p>
    <w:p w:rsidR="0003061C" w:rsidRPr="0003061C" w:rsidRDefault="0003061C" w:rsidP="0003061C">
      <w:pPr>
        <w:framePr w:hSpace="180" w:wrap="around" w:vAnchor="text" w:hAnchor="margin" w:y="20"/>
        <w:rPr>
          <w:b/>
          <w:szCs w:val="22"/>
        </w:rPr>
      </w:pPr>
      <w:r w:rsidRPr="0003061C">
        <w:rPr>
          <w:b/>
          <w:szCs w:val="22"/>
        </w:rPr>
        <w:t>БИК 045744000</w:t>
      </w:r>
    </w:p>
    <w:p w:rsidR="0003061C" w:rsidRPr="0003061C" w:rsidRDefault="0003061C" w:rsidP="0003061C">
      <w:pPr>
        <w:framePr w:hSpace="180" w:wrap="around" w:vAnchor="text" w:hAnchor="margin" w:y="20"/>
        <w:tabs>
          <w:tab w:val="left" w:pos="0"/>
        </w:tabs>
        <w:rPr>
          <w:b/>
          <w:szCs w:val="22"/>
        </w:rPr>
      </w:pPr>
      <w:r w:rsidRPr="0003061C">
        <w:rPr>
          <w:b/>
          <w:szCs w:val="22"/>
        </w:rPr>
        <w:t>р/с 407 018 103 000 030 000 01</w:t>
      </w:r>
    </w:p>
    <w:p w:rsidR="0003061C" w:rsidRPr="0003061C" w:rsidRDefault="0003061C" w:rsidP="0003061C">
      <w:pPr>
        <w:framePr w:hSpace="180" w:wrap="around" w:vAnchor="text" w:hAnchor="margin" w:y="20"/>
        <w:tabs>
          <w:tab w:val="left" w:pos="0"/>
        </w:tabs>
        <w:rPr>
          <w:b/>
          <w:szCs w:val="22"/>
        </w:rPr>
      </w:pPr>
      <w:r w:rsidRPr="0003061C">
        <w:rPr>
          <w:b/>
          <w:szCs w:val="22"/>
        </w:rPr>
        <w:t>Банк: РКЦ Пермь г. Пермь</w:t>
      </w:r>
    </w:p>
    <w:p w:rsidR="0003061C" w:rsidRPr="0003061C" w:rsidRDefault="0003061C" w:rsidP="0003061C">
      <w:pPr>
        <w:framePr w:hSpace="180" w:wrap="around" w:vAnchor="text" w:hAnchor="margin" w:y="20"/>
        <w:rPr>
          <w:b/>
          <w:szCs w:val="22"/>
        </w:rPr>
      </w:pPr>
    </w:p>
    <w:p w:rsidR="0003061C" w:rsidRPr="0003061C" w:rsidRDefault="0003061C" w:rsidP="0003061C">
      <w:pPr>
        <w:framePr w:hSpace="180" w:wrap="around" w:vAnchor="text" w:hAnchor="margin" w:y="20"/>
        <w:rPr>
          <w:b/>
          <w:szCs w:val="22"/>
        </w:rPr>
      </w:pPr>
    </w:p>
    <w:p w:rsidR="0003061C" w:rsidRPr="0003061C" w:rsidRDefault="0003061C" w:rsidP="0003061C">
      <w:pPr>
        <w:tabs>
          <w:tab w:val="left" w:pos="0"/>
        </w:tabs>
        <w:jc w:val="both"/>
        <w:rPr>
          <w:b/>
          <w:sz w:val="28"/>
        </w:rPr>
      </w:pPr>
    </w:p>
    <w:p w:rsidR="0003061C" w:rsidRPr="0003061C" w:rsidRDefault="0003061C" w:rsidP="0003061C">
      <w:pPr>
        <w:tabs>
          <w:tab w:val="left" w:pos="0"/>
        </w:tabs>
        <w:rPr>
          <w:b/>
        </w:rPr>
        <w:sectPr w:rsidR="0003061C" w:rsidRPr="0003061C" w:rsidSect="0093119B">
          <w:footerReference w:type="even" r:id="rId7"/>
          <w:footerReference w:type="default" r:id="rId8"/>
          <w:pgSz w:w="11906" w:h="16838"/>
          <w:pgMar w:top="1134" w:right="849" w:bottom="1134" w:left="993" w:header="709" w:footer="709" w:gutter="0"/>
          <w:cols w:space="708"/>
          <w:docGrid w:linePitch="360"/>
        </w:sectPr>
      </w:pPr>
      <w:r w:rsidRPr="0003061C">
        <w:rPr>
          <w:b/>
          <w:szCs w:val="22"/>
        </w:rPr>
        <w:t>Главный врач______________ О.Б. Мелехова              ______________________/____________</w:t>
      </w:r>
    </w:p>
    <w:p w:rsidR="0003061C" w:rsidRPr="0003061C" w:rsidRDefault="0003061C" w:rsidP="0003061C">
      <w:pPr>
        <w:ind w:firstLine="284"/>
        <w:jc w:val="both"/>
        <w:rPr>
          <w:b/>
          <w:sz w:val="22"/>
          <w:szCs w:val="22"/>
        </w:rPr>
      </w:pPr>
    </w:p>
    <w:p w:rsidR="0003061C" w:rsidRPr="0003061C" w:rsidRDefault="0003061C" w:rsidP="0003061C">
      <w:pPr>
        <w:jc w:val="right"/>
        <w:rPr>
          <w:sz w:val="22"/>
          <w:szCs w:val="22"/>
        </w:rPr>
      </w:pPr>
      <w:r w:rsidRPr="0003061C">
        <w:rPr>
          <w:sz w:val="22"/>
          <w:szCs w:val="22"/>
        </w:rPr>
        <w:t>Приложение № 1</w:t>
      </w:r>
    </w:p>
    <w:p w:rsidR="0003061C" w:rsidRPr="0003061C" w:rsidRDefault="0003061C" w:rsidP="0003061C">
      <w:pPr>
        <w:jc w:val="right"/>
        <w:rPr>
          <w:sz w:val="22"/>
          <w:szCs w:val="22"/>
        </w:rPr>
      </w:pPr>
      <w:r w:rsidRPr="0003061C">
        <w:rPr>
          <w:sz w:val="22"/>
          <w:szCs w:val="22"/>
        </w:rPr>
        <w:t>к гражданско - правовому договору №___</w:t>
      </w:r>
    </w:p>
    <w:p w:rsidR="0003061C" w:rsidRPr="0003061C" w:rsidRDefault="0003061C" w:rsidP="0003061C">
      <w:pPr>
        <w:jc w:val="right"/>
        <w:rPr>
          <w:sz w:val="22"/>
          <w:szCs w:val="22"/>
        </w:rPr>
      </w:pPr>
      <w:r w:rsidRPr="0003061C">
        <w:rPr>
          <w:sz w:val="22"/>
          <w:szCs w:val="22"/>
        </w:rPr>
        <w:t>от «___» _______201_года</w:t>
      </w:r>
    </w:p>
    <w:p w:rsidR="0003061C" w:rsidRPr="0003061C" w:rsidRDefault="0003061C" w:rsidP="0003061C">
      <w:pPr>
        <w:pStyle w:val="a8"/>
        <w:rPr>
          <w:rFonts w:ascii="Times New Roman" w:hAnsi="Times New Roman" w:cs="Times New Roman"/>
          <w:szCs w:val="28"/>
        </w:rPr>
      </w:pPr>
    </w:p>
    <w:p w:rsidR="0003061C" w:rsidRPr="0003061C" w:rsidRDefault="0003061C" w:rsidP="00AD01EA">
      <w:pPr>
        <w:pStyle w:val="a8"/>
        <w:jc w:val="center"/>
        <w:rPr>
          <w:rFonts w:ascii="Times New Roman" w:hAnsi="Times New Roman" w:cs="Times New Roman"/>
          <w:szCs w:val="28"/>
        </w:rPr>
      </w:pPr>
      <w:r w:rsidRPr="0003061C">
        <w:rPr>
          <w:rFonts w:ascii="Times New Roman" w:hAnsi="Times New Roman" w:cs="Times New Roman"/>
          <w:b/>
        </w:rPr>
        <w:t>СПЕЦИФИКАЦИЯ</w:t>
      </w:r>
    </w:p>
    <w:p w:rsidR="00AD01EA" w:rsidRPr="00AD01EA" w:rsidRDefault="00AD01EA" w:rsidP="00AD01EA"/>
    <w:p w:rsidR="003D7BC4" w:rsidRPr="003D7BC4" w:rsidRDefault="003D7BC4" w:rsidP="003D7BC4">
      <w:pPr>
        <w:pStyle w:val="a8"/>
        <w:rPr>
          <w:rFonts w:ascii="Times New Roman" w:eastAsia="Times New Roman" w:hAnsi="Times New Roman" w:cs="Times New Roman"/>
          <w:b/>
          <w:sz w:val="20"/>
          <w:szCs w:val="22"/>
          <w:lang w:eastAsia="ru-RU"/>
        </w:rPr>
      </w:pPr>
      <w:r w:rsidRPr="003D7BC4">
        <w:rPr>
          <w:rFonts w:ascii="Times New Roman" w:eastAsia="Times New Roman" w:hAnsi="Times New Roman" w:cs="Times New Roman"/>
          <w:b/>
          <w:sz w:val="20"/>
          <w:szCs w:val="22"/>
          <w:lang w:eastAsia="ru-RU"/>
        </w:rPr>
        <w:t xml:space="preserve">Техническое задание на электрокардиограф с программой интерпретации результатов ЭКГ </w:t>
      </w:r>
    </w:p>
    <w:p w:rsidR="003D7BC4" w:rsidRPr="003D7BC4" w:rsidRDefault="003D7BC4" w:rsidP="003D7BC4">
      <w:pPr>
        <w:pStyle w:val="10"/>
        <w:jc w:val="center"/>
        <w:rPr>
          <w:sz w:val="20"/>
        </w:rPr>
      </w:pPr>
    </w:p>
    <w:tbl>
      <w:tblPr>
        <w:tblW w:w="10774" w:type="dxa"/>
        <w:tblInd w:w="-34" w:type="dxa"/>
        <w:tblBorders>
          <w:top w:val="single" w:sz="4" w:space="0" w:color="auto"/>
          <w:left w:val="single" w:sz="4" w:space="0" w:color="auto"/>
          <w:bottom w:val="single" w:sz="4" w:space="0" w:color="auto"/>
          <w:right w:val="single" w:sz="4" w:space="0" w:color="auto"/>
        </w:tblBorders>
        <w:tblLook w:val="0000"/>
      </w:tblPr>
      <w:tblGrid>
        <w:gridCol w:w="946"/>
        <w:gridCol w:w="5859"/>
        <w:gridCol w:w="3969"/>
      </w:tblGrid>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jc w:val="center"/>
              <w:rPr>
                <w:b/>
                <w:bCs/>
                <w:sz w:val="20"/>
              </w:rPr>
            </w:pPr>
            <w:r w:rsidRPr="003D7BC4">
              <w:rPr>
                <w:b/>
                <w:bCs/>
                <w:sz w:val="20"/>
                <w:szCs w:val="22"/>
              </w:rPr>
              <w:t>№ п/п</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jc w:val="center"/>
              <w:rPr>
                <w:b/>
                <w:bCs/>
                <w:sz w:val="20"/>
              </w:rPr>
            </w:pPr>
            <w:r w:rsidRPr="003D7BC4">
              <w:rPr>
                <w:b/>
                <w:bCs/>
                <w:sz w:val="20"/>
                <w:szCs w:val="22"/>
              </w:rPr>
              <w:t>Наименование параметра</w:t>
            </w:r>
          </w:p>
        </w:tc>
        <w:tc>
          <w:tcPr>
            <w:tcW w:w="3969" w:type="dxa"/>
            <w:tcBorders>
              <w:top w:val="single" w:sz="4" w:space="0" w:color="auto"/>
              <w:left w:val="single" w:sz="4" w:space="0" w:color="auto"/>
              <w:bottom w:val="single" w:sz="4" w:space="0" w:color="auto"/>
              <w:right w:val="single" w:sz="4" w:space="0" w:color="auto"/>
            </w:tcBorders>
          </w:tcPr>
          <w:p w:rsidR="006C0348" w:rsidRPr="003D7BC4" w:rsidRDefault="006C0348" w:rsidP="00B35E4A">
            <w:pPr>
              <w:jc w:val="center"/>
              <w:rPr>
                <w:b/>
                <w:bCs/>
                <w:sz w:val="20"/>
              </w:rPr>
            </w:pPr>
            <w:r w:rsidRPr="003D7BC4">
              <w:rPr>
                <w:b/>
                <w:bCs/>
                <w:sz w:val="20"/>
                <w:szCs w:val="22"/>
              </w:rPr>
              <w:t>Предлагаемая характеристика</w:t>
            </w: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bCs/>
                <w:sz w:val="20"/>
              </w:rPr>
            </w:pPr>
            <w:r w:rsidRPr="003D7BC4">
              <w:rPr>
                <w:bCs/>
                <w:sz w:val="20"/>
                <w:szCs w:val="22"/>
              </w:rPr>
              <w:t>1</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b/>
                <w:bCs/>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2</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Модель</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b/>
                <w:bCs/>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3</w:t>
            </w:r>
          </w:p>
        </w:tc>
        <w:tc>
          <w:tcPr>
            <w:tcW w:w="5859" w:type="dxa"/>
            <w:tcBorders>
              <w:top w:val="single" w:sz="4" w:space="0" w:color="auto"/>
              <w:left w:val="single" w:sz="4" w:space="0" w:color="auto"/>
              <w:bottom w:val="single" w:sz="4" w:space="0" w:color="auto"/>
              <w:right w:val="single" w:sz="4" w:space="0" w:color="auto"/>
            </w:tcBorders>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Регистрационное удостоверение Минздрава России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pStyle w:val="4"/>
              <w:jc w:val="center"/>
              <w:rPr>
                <w:rFonts w:ascii="Cambria" w:eastAsia="Times New Roman" w:hAnsi="Cambria" w:cs="Times New Roman"/>
                <w:color w:val="4F81BD"/>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4</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Сертификат соответствия Госстандарта России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5</w:t>
            </w:r>
          </w:p>
        </w:tc>
        <w:tc>
          <w:tcPr>
            <w:tcW w:w="5859" w:type="dxa"/>
            <w:tcBorders>
              <w:top w:val="single" w:sz="4" w:space="0" w:color="auto"/>
              <w:left w:val="single" w:sz="4" w:space="0" w:color="auto"/>
              <w:bottom w:val="single" w:sz="4" w:space="0" w:color="auto"/>
              <w:right w:val="single" w:sz="4" w:space="0" w:color="auto"/>
            </w:tcBorders>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Портативный, автоматизированный, микропроцессорный электрокардиограф с 3-х канальным встроенным  термопринтером</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6</w:t>
            </w:r>
          </w:p>
        </w:tc>
        <w:tc>
          <w:tcPr>
            <w:tcW w:w="5859" w:type="dxa"/>
            <w:tcBorders>
              <w:top w:val="single" w:sz="4" w:space="0" w:color="auto"/>
              <w:left w:val="single" w:sz="4" w:space="0" w:color="auto"/>
              <w:bottom w:val="single" w:sz="4" w:space="0" w:color="auto"/>
              <w:right w:val="single" w:sz="4" w:space="0" w:color="auto"/>
            </w:tcBorders>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При подключении к персональному компьютеру 12 канальная диагностическая станция</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7</w:t>
            </w:r>
          </w:p>
        </w:tc>
        <w:tc>
          <w:tcPr>
            <w:tcW w:w="5859" w:type="dxa"/>
            <w:tcBorders>
              <w:top w:val="single" w:sz="4" w:space="0" w:color="auto"/>
              <w:left w:val="single" w:sz="4" w:space="0" w:color="auto"/>
              <w:bottom w:val="single" w:sz="4" w:space="0" w:color="auto"/>
              <w:right w:val="single" w:sz="4" w:space="0" w:color="auto"/>
            </w:tcBorders>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Одновременная регистрация 12-ти отведений ЭКГ при наложении 10-ти электродов</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8</w:t>
            </w:r>
          </w:p>
        </w:tc>
        <w:tc>
          <w:tcPr>
            <w:tcW w:w="5859" w:type="dxa"/>
            <w:tcBorders>
              <w:top w:val="single" w:sz="4" w:space="0" w:color="auto"/>
              <w:left w:val="single" w:sz="4" w:space="0" w:color="auto"/>
              <w:bottom w:val="single" w:sz="4" w:space="0" w:color="auto"/>
              <w:right w:val="single" w:sz="4" w:space="0" w:color="auto"/>
            </w:tcBorders>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Ручной и автоматический режимы работы</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9</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 xml:space="preserve">Язык </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10</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Размеры</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11</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Вес</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12</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Управление</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13</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Питание</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14</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Время работы аккумулятора</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15</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Встроенный термопринтер</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rPr>
          <w:trHeight w:val="70"/>
        </w:trPr>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16</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Печать:</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17</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Автоматическая и ручная</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18</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Скорость ручной печати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19</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Чувствительность</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20</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Бумага</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21</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ЭКГ-фильтры:</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22</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Мышечный</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23</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Сетевой</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24</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Подавляющий дрейф изолинии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25</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Интерфейс для соединения с ПК (возможность передачи, хранения, управления данными)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lastRenderedPageBreak/>
              <w:t>26</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Защита от дефибрилляционного напряжения</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rPr>
          <w:trHeight w:val="311"/>
        </w:trPr>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27</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Программа ПК (регистрация ЭКГ в реальном времени, архивация, база данных)</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pStyle w:val="10"/>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28</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ЭКГ покоя</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pStyle w:val="10"/>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29</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Одновременная регистрация 12 отведений Стандарт/Кабрера</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pStyle w:val="10"/>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30</w:t>
            </w:r>
          </w:p>
        </w:tc>
        <w:tc>
          <w:tcPr>
            <w:tcW w:w="5859" w:type="dxa"/>
            <w:tcBorders>
              <w:top w:val="single" w:sz="4" w:space="0" w:color="auto"/>
              <w:left w:val="single" w:sz="4" w:space="0" w:color="auto"/>
              <w:bottom w:val="single" w:sz="4" w:space="0" w:color="auto"/>
              <w:right w:val="single" w:sz="4" w:space="0" w:color="auto"/>
            </w:tcBorders>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Одновременное отображение на экране</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pStyle w:val="10"/>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31</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Автоматический/ручной режимы работы</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pStyle w:val="10"/>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32</w:t>
            </w:r>
          </w:p>
        </w:tc>
        <w:tc>
          <w:tcPr>
            <w:tcW w:w="5859" w:type="dxa"/>
            <w:tcBorders>
              <w:top w:val="single" w:sz="4" w:space="0" w:color="auto"/>
              <w:left w:val="single" w:sz="4" w:space="0" w:color="auto"/>
              <w:bottom w:val="single" w:sz="4" w:space="0" w:color="auto"/>
              <w:right w:val="single" w:sz="4" w:space="0" w:color="auto"/>
            </w:tcBorders>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Автоматическое измерение ЭКГ: построение усредненных комплексов с маркерами точек измерения, расчет основных интервалов, амплитуд зубцов и электрических осей отдельно для зубцов P, QRS, T</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B35E4A" w:rsidRDefault="006C0348" w:rsidP="003D7BC4">
            <w:pPr>
              <w:pStyle w:val="10"/>
              <w:jc w:val="center"/>
              <w:rPr>
                <w:sz w:val="20"/>
              </w:rPr>
            </w:pPr>
          </w:p>
        </w:tc>
      </w:tr>
      <w:tr w:rsidR="006C0348" w:rsidRPr="003D7BC4" w:rsidTr="006C0348">
        <w:trPr>
          <w:trHeight w:val="460"/>
        </w:trPr>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33</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Наличие не менее двух программируемых автоматических форматов печати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pStyle w:val="10"/>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34</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Определение пейсмейкера</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pStyle w:val="10"/>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35</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Автоматическое измерение интервалов, зубцов ЭКГ, электрических осей отдельно для зубцов P, QRS, T; представление результатов в виде подробной таблицы измерений, усредненных комплексов со справочной маркировкой</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pStyle w:val="10"/>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36</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Дисперсия QT</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tabs>
                <w:tab w:val="num" w:pos="900"/>
              </w:tabs>
              <w:jc w:val="center"/>
              <w:rPr>
                <w:sz w:val="20"/>
              </w:rPr>
            </w:pPr>
            <w:r w:rsidRPr="003D7BC4">
              <w:rPr>
                <w:sz w:val="20"/>
                <w:szCs w:val="22"/>
              </w:rPr>
              <w:t>37</w:t>
            </w:r>
          </w:p>
        </w:tc>
        <w:tc>
          <w:tcPr>
            <w:tcW w:w="5859" w:type="dxa"/>
            <w:tcBorders>
              <w:top w:val="single" w:sz="4" w:space="0" w:color="auto"/>
              <w:left w:val="single" w:sz="4" w:space="0" w:color="auto"/>
              <w:bottom w:val="single" w:sz="4" w:space="0" w:color="auto"/>
              <w:right w:val="single" w:sz="4" w:space="0" w:color="auto"/>
            </w:tcBorders>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Возможность экспорта регистраций  в PDF формат</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38</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Автоматическое формирование интерпретационного заключения для взрослых и детей, начиная с первого дня жизни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tabs>
                <w:tab w:val="num" w:pos="900"/>
              </w:tabs>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39</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Длительная регистрация ритма, не менее, минут</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40</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Программа интерпретации ЭКГ</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41</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Возможность дооснащения опцией спирометрии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42</w:t>
            </w:r>
          </w:p>
        </w:tc>
        <w:tc>
          <w:tcPr>
            <w:tcW w:w="5859" w:type="dxa"/>
            <w:tcBorders>
              <w:top w:val="single" w:sz="4" w:space="0" w:color="auto"/>
              <w:left w:val="single" w:sz="4" w:space="0" w:color="auto"/>
              <w:bottom w:val="single" w:sz="4" w:space="0" w:color="auto"/>
              <w:right w:val="single" w:sz="4" w:space="0" w:color="auto"/>
            </w:tcBorders>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Возможность анализа ФВД (при подключении спирометрического датчика</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43</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 xml:space="preserve">Возможность дооснащения опцией стресс-теста ЭКГ </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44</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Встроенная единая система управления базой данных для ЭКГ покоя, ЭКГ нагрузки и длительной регистрации ритма с возможностью последовательного сравнения</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bCs/>
                <w:sz w:val="20"/>
              </w:rPr>
            </w:pPr>
            <w:r w:rsidRPr="003D7BC4">
              <w:rPr>
                <w:bCs/>
                <w:sz w:val="20"/>
                <w:szCs w:val="22"/>
              </w:rPr>
              <w:t>45</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Возможность подключения системы вакуумной аппликации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bCs/>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bCs/>
                <w:sz w:val="20"/>
              </w:rPr>
            </w:pPr>
            <w:r w:rsidRPr="003D7BC4">
              <w:rPr>
                <w:bCs/>
                <w:sz w:val="20"/>
                <w:szCs w:val="22"/>
              </w:rPr>
              <w:t>46</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Принадлежности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bCs/>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47</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Кабель пациента 10-проводный банановидный</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bCs/>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48</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Электроды многоразовые не менее 4 конечностных, не менее 6 грудных электродов</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b/>
                <w:bCs/>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49</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Термобумага</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b/>
                <w:bCs/>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50</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Сетевой кабель</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pStyle w:val="10"/>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51</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Руководство пользователя на русском языке</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pStyle w:val="10"/>
              <w:jc w:val="center"/>
              <w:rPr>
                <w:sz w:val="20"/>
              </w:rPr>
            </w:pPr>
          </w:p>
        </w:tc>
      </w:tr>
      <w:tr w:rsidR="006C0348" w:rsidRPr="003D7BC4" w:rsidTr="006C0348">
        <w:tblPrEx>
          <w:tblBorders>
            <w:insideH w:val="single" w:sz="4" w:space="0" w:color="auto"/>
            <w:insideV w:val="single" w:sz="4" w:space="0" w:color="auto"/>
          </w:tblBorders>
        </w:tblPrEx>
        <w:tc>
          <w:tcPr>
            <w:tcW w:w="946" w:type="dxa"/>
            <w:vAlign w:val="center"/>
          </w:tcPr>
          <w:p w:rsidR="006C0348" w:rsidRPr="003D7BC4" w:rsidRDefault="006C0348" w:rsidP="003D7BC4">
            <w:pPr>
              <w:jc w:val="center"/>
              <w:rPr>
                <w:sz w:val="20"/>
              </w:rPr>
            </w:pPr>
            <w:r w:rsidRPr="003D7BC4">
              <w:rPr>
                <w:sz w:val="20"/>
                <w:szCs w:val="22"/>
              </w:rPr>
              <w:t>52</w:t>
            </w:r>
          </w:p>
        </w:tc>
        <w:tc>
          <w:tcPr>
            <w:tcW w:w="5859" w:type="dxa"/>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Гарантийное обслуживание, не менее 12 месяцев</w:t>
            </w:r>
          </w:p>
        </w:tc>
        <w:tc>
          <w:tcPr>
            <w:tcW w:w="3969" w:type="dxa"/>
            <w:vAlign w:val="center"/>
          </w:tcPr>
          <w:p w:rsidR="006C0348" w:rsidRPr="003D7BC4" w:rsidRDefault="006C0348" w:rsidP="003D7BC4">
            <w:pPr>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lastRenderedPageBreak/>
              <w:t>53</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Постгарантийное сервисное обслуживание</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pStyle w:val="10"/>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sidRPr="003D7BC4">
              <w:rPr>
                <w:sz w:val="20"/>
                <w:szCs w:val="22"/>
              </w:rPr>
              <w:t>54</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sidRPr="003D7BC4">
              <w:rPr>
                <w:rFonts w:ascii="Times New Roman" w:eastAsia="Times New Roman" w:hAnsi="Times New Roman" w:cs="Times New Roman"/>
                <w:b w:val="0"/>
                <w:bCs w:val="0"/>
                <w:color w:val="auto"/>
                <w:sz w:val="20"/>
                <w:szCs w:val="22"/>
              </w:rPr>
              <w:t>Год выпуска, не ранее</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pStyle w:val="10"/>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Pr>
                <w:sz w:val="20"/>
                <w:szCs w:val="22"/>
              </w:rPr>
              <w:t>55</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Pr>
                <w:rFonts w:ascii="Times New Roman" w:eastAsia="Times New Roman" w:hAnsi="Times New Roman" w:cs="Times New Roman"/>
                <w:b w:val="0"/>
                <w:bCs w:val="0"/>
                <w:color w:val="auto"/>
                <w:sz w:val="20"/>
                <w:szCs w:val="22"/>
              </w:rPr>
              <w:t>Количество, шт.</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pStyle w:val="10"/>
              <w:jc w:val="center"/>
              <w:rPr>
                <w:sz w:val="20"/>
              </w:rPr>
            </w:pPr>
          </w:p>
        </w:tc>
      </w:tr>
      <w:tr w:rsidR="006C0348" w:rsidRPr="003D7BC4"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jc w:val="center"/>
              <w:rPr>
                <w:sz w:val="20"/>
              </w:rPr>
            </w:pPr>
            <w:r>
              <w:rPr>
                <w:sz w:val="20"/>
                <w:szCs w:val="22"/>
              </w:rPr>
              <w:t>56</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Pr>
                <w:rFonts w:ascii="Times New Roman" w:eastAsia="Times New Roman" w:hAnsi="Times New Roman" w:cs="Times New Roman"/>
                <w:b w:val="0"/>
                <w:bCs w:val="0"/>
                <w:color w:val="auto"/>
                <w:sz w:val="20"/>
                <w:szCs w:val="22"/>
              </w:rPr>
              <w:t>Цена за единицу, руб.</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3D7BC4">
            <w:pPr>
              <w:pStyle w:val="10"/>
              <w:jc w:val="center"/>
              <w:rPr>
                <w:sz w:val="20"/>
              </w:rPr>
            </w:pPr>
          </w:p>
        </w:tc>
      </w:tr>
    </w:tbl>
    <w:p w:rsidR="003D7BC4" w:rsidRDefault="003D7BC4" w:rsidP="003D7BC4">
      <w:pPr>
        <w:ind w:firstLine="567"/>
        <w:jc w:val="right"/>
        <w:rPr>
          <w:sz w:val="22"/>
          <w:szCs w:val="22"/>
        </w:rPr>
      </w:pPr>
    </w:p>
    <w:p w:rsidR="003D7BC4" w:rsidRPr="0093119B" w:rsidRDefault="003D7BC4" w:rsidP="003D7BC4">
      <w:pPr>
        <w:pStyle w:val="a8"/>
        <w:rPr>
          <w:rFonts w:ascii="Times New Roman" w:eastAsia="Times New Roman" w:hAnsi="Times New Roman" w:cs="Times New Roman"/>
          <w:b/>
          <w:sz w:val="22"/>
          <w:szCs w:val="22"/>
          <w:lang w:eastAsia="ru-RU"/>
        </w:rPr>
      </w:pPr>
      <w:r w:rsidRPr="0093119B">
        <w:rPr>
          <w:rFonts w:ascii="Times New Roman" w:eastAsia="Times New Roman" w:hAnsi="Times New Roman" w:cs="Times New Roman"/>
          <w:b/>
          <w:sz w:val="22"/>
          <w:szCs w:val="22"/>
          <w:lang w:eastAsia="ru-RU"/>
        </w:rPr>
        <w:t>Техническое задание на электрокардиограф без программы интерпритации</w:t>
      </w:r>
    </w:p>
    <w:p w:rsidR="003D7BC4" w:rsidRDefault="003D7BC4" w:rsidP="003D7BC4">
      <w:pPr>
        <w:pStyle w:val="a8"/>
        <w:rPr>
          <w:sz w:val="22"/>
        </w:rPr>
      </w:pPr>
    </w:p>
    <w:tbl>
      <w:tblPr>
        <w:tblW w:w="10774" w:type="dxa"/>
        <w:tblInd w:w="-34" w:type="dxa"/>
        <w:tblBorders>
          <w:top w:val="single" w:sz="4" w:space="0" w:color="auto"/>
          <w:left w:val="single" w:sz="4" w:space="0" w:color="auto"/>
          <w:bottom w:val="single" w:sz="4" w:space="0" w:color="auto"/>
          <w:right w:val="single" w:sz="4" w:space="0" w:color="auto"/>
        </w:tblBorders>
        <w:tblLook w:val="0000"/>
      </w:tblPr>
      <w:tblGrid>
        <w:gridCol w:w="946"/>
        <w:gridCol w:w="5859"/>
        <w:gridCol w:w="3969"/>
      </w:tblGrid>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B35E4A">
            <w:pPr>
              <w:jc w:val="center"/>
              <w:rPr>
                <w:b/>
                <w:bCs/>
              </w:rPr>
            </w:pPr>
            <w:r>
              <w:rPr>
                <w:b/>
                <w:bCs/>
                <w:sz w:val="22"/>
                <w:szCs w:val="22"/>
              </w:rPr>
              <w:t>№ п/п</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B35E4A">
            <w:pPr>
              <w:jc w:val="center"/>
              <w:rPr>
                <w:b/>
                <w:bCs/>
              </w:rPr>
            </w:pPr>
            <w:r w:rsidRPr="00F04215">
              <w:rPr>
                <w:b/>
                <w:bCs/>
                <w:sz w:val="22"/>
                <w:szCs w:val="22"/>
              </w:rPr>
              <w:t>Наименование параметра</w:t>
            </w:r>
          </w:p>
        </w:tc>
        <w:tc>
          <w:tcPr>
            <w:tcW w:w="3969" w:type="dxa"/>
            <w:tcBorders>
              <w:top w:val="single" w:sz="4" w:space="0" w:color="auto"/>
              <w:left w:val="single" w:sz="4" w:space="0" w:color="auto"/>
              <w:bottom w:val="single" w:sz="4" w:space="0" w:color="auto"/>
              <w:right w:val="single" w:sz="4" w:space="0" w:color="auto"/>
            </w:tcBorders>
          </w:tcPr>
          <w:p w:rsidR="006C0348" w:rsidRPr="00F04215" w:rsidRDefault="006C0348" w:rsidP="00B35E4A">
            <w:pPr>
              <w:jc w:val="center"/>
              <w:rPr>
                <w:b/>
                <w:bCs/>
              </w:rPr>
            </w:pPr>
            <w:r w:rsidRPr="00F04215">
              <w:rPr>
                <w:b/>
                <w:bCs/>
                <w:sz w:val="22"/>
                <w:szCs w:val="22"/>
              </w:rPr>
              <w:t>Предлагаемая характеристика</w:t>
            </w: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rPr>
                <w:bCs/>
              </w:rPr>
            </w:pPr>
            <w:r>
              <w:rPr>
                <w:bCs/>
                <w:sz w:val="22"/>
                <w:szCs w:val="22"/>
              </w:rPr>
              <w:t>1</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rPr>
                <w:b/>
                <w:bCs/>
              </w:rP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2</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Модель</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rPr>
                <w:b/>
                <w:bCs/>
              </w:rP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3</w:t>
            </w:r>
          </w:p>
        </w:tc>
        <w:tc>
          <w:tcPr>
            <w:tcW w:w="5859" w:type="dxa"/>
            <w:tcBorders>
              <w:top w:val="single" w:sz="4" w:space="0" w:color="auto"/>
              <w:left w:val="single" w:sz="4" w:space="0" w:color="auto"/>
              <w:bottom w:val="single" w:sz="4" w:space="0" w:color="auto"/>
              <w:right w:val="single" w:sz="4" w:space="0" w:color="auto"/>
            </w:tcBorders>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Регистрационное удостоверение Минздрава России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pStyle w:val="4"/>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4</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Сертификат соответствия Госстандарта России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5</w:t>
            </w:r>
          </w:p>
        </w:tc>
        <w:tc>
          <w:tcPr>
            <w:tcW w:w="5859" w:type="dxa"/>
            <w:tcBorders>
              <w:top w:val="single" w:sz="4" w:space="0" w:color="auto"/>
              <w:left w:val="single" w:sz="4" w:space="0" w:color="auto"/>
              <w:bottom w:val="single" w:sz="4" w:space="0" w:color="auto"/>
              <w:right w:val="single" w:sz="4" w:space="0" w:color="auto"/>
            </w:tcBorders>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Портативный, автоматизированный, микропроцессорный электрокардиограф с 3-х канальным встроенным  термопринтером</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6</w:t>
            </w:r>
          </w:p>
        </w:tc>
        <w:tc>
          <w:tcPr>
            <w:tcW w:w="5859" w:type="dxa"/>
            <w:tcBorders>
              <w:top w:val="single" w:sz="4" w:space="0" w:color="auto"/>
              <w:left w:val="single" w:sz="4" w:space="0" w:color="auto"/>
              <w:bottom w:val="single" w:sz="4" w:space="0" w:color="auto"/>
              <w:right w:val="single" w:sz="4" w:space="0" w:color="auto"/>
            </w:tcBorders>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При подключении к персональному компьютеру 12 канальная диагностическая станция</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7</w:t>
            </w:r>
          </w:p>
        </w:tc>
        <w:tc>
          <w:tcPr>
            <w:tcW w:w="5859" w:type="dxa"/>
            <w:tcBorders>
              <w:top w:val="single" w:sz="4" w:space="0" w:color="auto"/>
              <w:left w:val="single" w:sz="4" w:space="0" w:color="auto"/>
              <w:bottom w:val="single" w:sz="4" w:space="0" w:color="auto"/>
              <w:right w:val="single" w:sz="4" w:space="0" w:color="auto"/>
            </w:tcBorders>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Одновременная регистрация 12-ти отведений ЭКГ при наложении 10-ти электродов</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8</w:t>
            </w:r>
          </w:p>
        </w:tc>
        <w:tc>
          <w:tcPr>
            <w:tcW w:w="5859" w:type="dxa"/>
            <w:tcBorders>
              <w:top w:val="single" w:sz="4" w:space="0" w:color="auto"/>
              <w:left w:val="single" w:sz="4" w:space="0" w:color="auto"/>
              <w:bottom w:val="single" w:sz="4" w:space="0" w:color="auto"/>
              <w:right w:val="single" w:sz="4" w:space="0" w:color="auto"/>
            </w:tcBorders>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Ручной и автоматический режимы работы</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9</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 xml:space="preserve">Язык </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10</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Размеры</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11</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Вес</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12</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Управление</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13</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Питание</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14</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Время работы аккумулятора</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15</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Встроенный термопринтер</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rPr>
          <w:trHeight w:val="70"/>
        </w:trPr>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16</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Печать:</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17</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Автоматическая и ручная</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18</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Скорость ручной печати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19</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Чувствительность</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20</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Бумага</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21</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ЭКГ-фильтры:</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22</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Мышечный</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23</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Сетевой</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24</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Подавляющий дрейф изолинии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lastRenderedPageBreak/>
              <w:t>25</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Интерфейс для соединения с ПК (возможность передачи, хранения, управления данными)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26</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Защита от дефибрилляционного напряжения</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rPr>
          <w:trHeight w:val="311"/>
        </w:trPr>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27</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Программа ПК (регистрация ЭКГ в реальном времени, архивация, база данных)</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pStyle w:val="10"/>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28</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ЭКГ покоя</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pStyle w:val="10"/>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29</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Одновременная регистрация 12 отведений Стандарт/Кабрера</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pStyle w:val="10"/>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30</w:t>
            </w:r>
          </w:p>
        </w:tc>
        <w:tc>
          <w:tcPr>
            <w:tcW w:w="5859" w:type="dxa"/>
            <w:tcBorders>
              <w:top w:val="single" w:sz="4" w:space="0" w:color="auto"/>
              <w:left w:val="single" w:sz="4" w:space="0" w:color="auto"/>
              <w:bottom w:val="single" w:sz="4" w:space="0" w:color="auto"/>
              <w:right w:val="single" w:sz="4" w:space="0" w:color="auto"/>
            </w:tcBorders>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Одновременное отображение на экране</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pStyle w:val="10"/>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CF7378" w:rsidRDefault="006C0348" w:rsidP="003D42E9">
            <w:pPr>
              <w:jc w:val="center"/>
            </w:pPr>
            <w:r>
              <w:rPr>
                <w:sz w:val="22"/>
                <w:szCs w:val="22"/>
              </w:rPr>
              <w:t>31</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Автоматический/ручной режимы работы</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pStyle w:val="10"/>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32</w:t>
            </w:r>
          </w:p>
        </w:tc>
        <w:tc>
          <w:tcPr>
            <w:tcW w:w="5859" w:type="dxa"/>
            <w:tcBorders>
              <w:top w:val="single" w:sz="4" w:space="0" w:color="auto"/>
              <w:left w:val="single" w:sz="4" w:space="0" w:color="auto"/>
              <w:bottom w:val="single" w:sz="4" w:space="0" w:color="auto"/>
              <w:right w:val="single" w:sz="4" w:space="0" w:color="auto"/>
            </w:tcBorders>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Автоматическое измерение ЭКГ: построение усредненных комплексов с маркерами точек измерения, расчет основных интервалов, амплитуд зубцов и электрических осей отдельно для зубцов P, QRS, T</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B35E4A" w:rsidRDefault="006C0348" w:rsidP="003D42E9">
            <w:pPr>
              <w:pStyle w:val="10"/>
              <w:jc w:val="center"/>
            </w:pPr>
          </w:p>
        </w:tc>
      </w:tr>
      <w:tr w:rsidR="006C0348" w:rsidRPr="00F04215" w:rsidTr="006C0348">
        <w:trPr>
          <w:trHeight w:val="460"/>
        </w:trPr>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33</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Наличие не менее двух программируемых автоматических форматов печати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pStyle w:val="10"/>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34</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Определение пейсмейкера</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pStyle w:val="10"/>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35</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Автоматическое измерение интервалов, зубцов ЭКГ, электрических осей отдельно для зубцов P, QRS, T; представление результатов в виде подробной таблицы измерений, усредненных комплексов со справочной маркировкой</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pStyle w:val="10"/>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36</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Дисперсия QT</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tabs>
                <w:tab w:val="num" w:pos="900"/>
              </w:tabs>
              <w:jc w:val="center"/>
            </w:pPr>
            <w:r>
              <w:rPr>
                <w:sz w:val="22"/>
                <w:szCs w:val="22"/>
              </w:rPr>
              <w:t>37</w:t>
            </w:r>
          </w:p>
        </w:tc>
        <w:tc>
          <w:tcPr>
            <w:tcW w:w="5859" w:type="dxa"/>
            <w:tcBorders>
              <w:top w:val="single" w:sz="4" w:space="0" w:color="auto"/>
              <w:left w:val="single" w:sz="4" w:space="0" w:color="auto"/>
              <w:bottom w:val="single" w:sz="4" w:space="0" w:color="auto"/>
              <w:right w:val="single" w:sz="4" w:space="0" w:color="auto"/>
            </w:tcBorders>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Возможность экспорта регистраций  в PDF формат</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38</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Автоматическое формирование интерпретационного заключения для взрослых и детей, начиная с первого дня жизни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tabs>
                <w:tab w:val="num" w:pos="900"/>
              </w:tabs>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39</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Длительная регистрация ритма, не менее, минут</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40</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Возможность дооснащения программой интерпретации ЭКГ</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41</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Возможность дооснащения опцией спирометрии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42</w:t>
            </w:r>
          </w:p>
        </w:tc>
        <w:tc>
          <w:tcPr>
            <w:tcW w:w="5859" w:type="dxa"/>
            <w:tcBorders>
              <w:top w:val="single" w:sz="4" w:space="0" w:color="auto"/>
              <w:left w:val="single" w:sz="4" w:space="0" w:color="auto"/>
              <w:bottom w:val="single" w:sz="4" w:space="0" w:color="auto"/>
              <w:right w:val="single" w:sz="4" w:space="0" w:color="auto"/>
            </w:tcBorders>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Возможность анализа ФВД (при подключении спирометрического датчика</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43</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 xml:space="preserve">Возможность дооснащения опцией стресс-теста ЭКГ </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44</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Встроенная единая система управления базой данных для ЭКГ покоя, ЭКГ нагрузки и длительной регистрации ритма с возможностью последовательного сравнения</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rPr>
                <w:bCs/>
              </w:rPr>
            </w:pPr>
            <w:r>
              <w:rPr>
                <w:bCs/>
                <w:sz w:val="22"/>
                <w:szCs w:val="22"/>
              </w:rPr>
              <w:t>45</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Возможность подключения системы вакуумной аппликации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rPr>
                <w:bCs/>
              </w:rP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rPr>
                <w:bCs/>
              </w:rPr>
            </w:pPr>
            <w:r>
              <w:rPr>
                <w:bCs/>
                <w:sz w:val="22"/>
                <w:szCs w:val="22"/>
              </w:rPr>
              <w:t>46</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Принадлежности</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rPr>
                <w:bCs/>
              </w:rP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lastRenderedPageBreak/>
              <w:t>47</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Кабель пациента 10-проводный банановидный</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rPr>
                <w:bCs/>
              </w:rP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48</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Электроды многоразовые не менее 4 конечностных, не менее 6 грудных электродов</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rPr>
                <w:b/>
                <w:bCs/>
              </w:rP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49</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Термобумага</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rPr>
                <w:b/>
                <w:bCs/>
              </w:rP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50</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Сетевой кабель</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pStyle w:val="10"/>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51</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Руководство пользователя на русском языке</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pStyle w:val="10"/>
              <w:jc w:val="center"/>
            </w:pPr>
          </w:p>
        </w:tc>
      </w:tr>
      <w:tr w:rsidR="006C0348" w:rsidRPr="00F04215" w:rsidTr="006C0348">
        <w:tblPrEx>
          <w:tblBorders>
            <w:insideH w:val="single" w:sz="4" w:space="0" w:color="auto"/>
            <w:insideV w:val="single" w:sz="4" w:space="0" w:color="auto"/>
          </w:tblBorders>
        </w:tblPrEx>
        <w:tc>
          <w:tcPr>
            <w:tcW w:w="946" w:type="dxa"/>
            <w:vAlign w:val="center"/>
          </w:tcPr>
          <w:p w:rsidR="006C0348" w:rsidRPr="00F04215" w:rsidRDefault="006C0348" w:rsidP="003D42E9">
            <w:pPr>
              <w:jc w:val="center"/>
            </w:pPr>
            <w:r>
              <w:rPr>
                <w:sz w:val="22"/>
                <w:szCs w:val="22"/>
              </w:rPr>
              <w:t>52</w:t>
            </w:r>
          </w:p>
        </w:tc>
        <w:tc>
          <w:tcPr>
            <w:tcW w:w="5859" w:type="dxa"/>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Гарантийное обслуживание, не менее 12 месяцев</w:t>
            </w:r>
          </w:p>
        </w:tc>
        <w:tc>
          <w:tcPr>
            <w:tcW w:w="3969" w:type="dxa"/>
            <w:vAlign w:val="center"/>
          </w:tcPr>
          <w:p w:rsidR="006C0348" w:rsidRPr="00F04215" w:rsidRDefault="006C0348" w:rsidP="003D42E9">
            <w:pPr>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53</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Постгарантийное сервисное обслуживание</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pStyle w:val="10"/>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jc w:val="center"/>
            </w:pPr>
            <w:r>
              <w:rPr>
                <w:sz w:val="22"/>
                <w:szCs w:val="22"/>
              </w:rPr>
              <w:t>54</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93119B" w:rsidRDefault="006C0348" w:rsidP="00B35E4A">
            <w:pPr>
              <w:pStyle w:val="2"/>
              <w:rPr>
                <w:rFonts w:ascii="Times New Roman" w:eastAsia="Times New Roman" w:hAnsi="Times New Roman" w:cs="Times New Roman"/>
                <w:b w:val="0"/>
                <w:bCs w:val="0"/>
                <w:color w:val="auto"/>
                <w:sz w:val="22"/>
                <w:szCs w:val="22"/>
              </w:rPr>
            </w:pPr>
            <w:r w:rsidRPr="0093119B">
              <w:rPr>
                <w:rFonts w:ascii="Times New Roman" w:eastAsia="Times New Roman" w:hAnsi="Times New Roman" w:cs="Times New Roman"/>
                <w:b w:val="0"/>
                <w:bCs w:val="0"/>
                <w:color w:val="auto"/>
                <w:sz w:val="22"/>
                <w:szCs w:val="22"/>
              </w:rPr>
              <w:t>Год выпуска, не ранее</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pStyle w:val="10"/>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jc w:val="center"/>
              <w:rPr>
                <w:sz w:val="20"/>
              </w:rPr>
            </w:pPr>
            <w:r>
              <w:rPr>
                <w:sz w:val="20"/>
                <w:szCs w:val="22"/>
              </w:rPr>
              <w:t>55</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Pr>
                <w:rFonts w:ascii="Times New Roman" w:eastAsia="Times New Roman" w:hAnsi="Times New Roman" w:cs="Times New Roman"/>
                <w:b w:val="0"/>
                <w:bCs w:val="0"/>
                <w:color w:val="auto"/>
                <w:sz w:val="20"/>
                <w:szCs w:val="22"/>
              </w:rPr>
              <w:t>Количество, шт.</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pStyle w:val="10"/>
              <w:jc w:val="center"/>
            </w:pPr>
          </w:p>
        </w:tc>
      </w:tr>
      <w:tr w:rsidR="006C0348" w:rsidRPr="00F04215" w:rsidTr="006C0348">
        <w:tc>
          <w:tcPr>
            <w:tcW w:w="946"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jc w:val="center"/>
              <w:rPr>
                <w:sz w:val="20"/>
              </w:rPr>
            </w:pPr>
            <w:r>
              <w:rPr>
                <w:sz w:val="20"/>
                <w:szCs w:val="22"/>
              </w:rPr>
              <w:t>56</w:t>
            </w:r>
          </w:p>
        </w:tc>
        <w:tc>
          <w:tcPr>
            <w:tcW w:w="5859" w:type="dxa"/>
            <w:tcBorders>
              <w:top w:val="single" w:sz="4" w:space="0" w:color="auto"/>
              <w:left w:val="single" w:sz="4" w:space="0" w:color="auto"/>
              <w:bottom w:val="single" w:sz="4" w:space="0" w:color="auto"/>
              <w:right w:val="single" w:sz="4" w:space="0" w:color="auto"/>
            </w:tcBorders>
            <w:vAlign w:val="center"/>
          </w:tcPr>
          <w:p w:rsidR="006C0348" w:rsidRPr="003D7BC4" w:rsidRDefault="006C0348" w:rsidP="00B35E4A">
            <w:pPr>
              <w:pStyle w:val="2"/>
              <w:rPr>
                <w:rFonts w:ascii="Times New Roman" w:eastAsia="Times New Roman" w:hAnsi="Times New Roman" w:cs="Times New Roman"/>
                <w:b w:val="0"/>
                <w:bCs w:val="0"/>
                <w:color w:val="auto"/>
                <w:sz w:val="20"/>
                <w:szCs w:val="22"/>
              </w:rPr>
            </w:pPr>
            <w:r>
              <w:rPr>
                <w:rFonts w:ascii="Times New Roman" w:eastAsia="Times New Roman" w:hAnsi="Times New Roman" w:cs="Times New Roman"/>
                <w:b w:val="0"/>
                <w:bCs w:val="0"/>
                <w:color w:val="auto"/>
                <w:sz w:val="20"/>
                <w:szCs w:val="22"/>
              </w:rPr>
              <w:t>Цена за единицу, руб.</w:t>
            </w:r>
          </w:p>
        </w:tc>
        <w:tc>
          <w:tcPr>
            <w:tcW w:w="3969" w:type="dxa"/>
            <w:tcBorders>
              <w:top w:val="single" w:sz="4" w:space="0" w:color="auto"/>
              <w:left w:val="single" w:sz="4" w:space="0" w:color="auto"/>
              <w:bottom w:val="single" w:sz="4" w:space="0" w:color="auto"/>
              <w:right w:val="single" w:sz="4" w:space="0" w:color="auto"/>
            </w:tcBorders>
            <w:vAlign w:val="center"/>
          </w:tcPr>
          <w:p w:rsidR="006C0348" w:rsidRPr="00F04215" w:rsidRDefault="006C0348" w:rsidP="003D42E9">
            <w:pPr>
              <w:pStyle w:val="10"/>
              <w:jc w:val="center"/>
            </w:pPr>
          </w:p>
        </w:tc>
      </w:tr>
    </w:tbl>
    <w:p w:rsidR="0003061C" w:rsidRPr="0003061C" w:rsidRDefault="0003061C" w:rsidP="0003061C">
      <w:pPr>
        <w:pStyle w:val="5"/>
        <w:ind w:left="57" w:right="-167"/>
        <w:jc w:val="both"/>
        <w:rPr>
          <w:rFonts w:ascii="Times New Roman" w:hAnsi="Times New Roman" w:cs="Times New Roman"/>
          <w:szCs w:val="22"/>
        </w:rPr>
      </w:pPr>
    </w:p>
    <w:p w:rsidR="0003061C" w:rsidRPr="0003061C" w:rsidRDefault="0003061C" w:rsidP="0003061C">
      <w:pPr>
        <w:pStyle w:val="5"/>
        <w:ind w:left="57" w:right="-167"/>
        <w:jc w:val="both"/>
        <w:rPr>
          <w:rFonts w:ascii="Times New Roman" w:hAnsi="Times New Roman" w:cs="Times New Roman"/>
          <w:szCs w:val="22"/>
        </w:rPr>
      </w:pPr>
      <w:r w:rsidRPr="0003061C">
        <w:rPr>
          <w:rFonts w:ascii="Times New Roman" w:hAnsi="Times New Roman" w:cs="Times New Roman"/>
          <w:szCs w:val="22"/>
        </w:rPr>
        <w:t>ЗАКАЗЧИК                                                                                        ПОСТАВЩИК</w:t>
      </w:r>
    </w:p>
    <w:p w:rsidR="0003061C" w:rsidRPr="0003061C" w:rsidRDefault="0003061C" w:rsidP="0003061C">
      <w:pPr>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 xml:space="preserve">____________________                                                      </w:t>
      </w:r>
      <w:r w:rsidRPr="0003061C">
        <w:rPr>
          <w:sz w:val="22"/>
          <w:szCs w:val="22"/>
        </w:rPr>
        <w:tab/>
        <w:t xml:space="preserve">              __________________ </w:t>
      </w:r>
    </w:p>
    <w:p w:rsidR="0003061C" w:rsidRPr="0003061C" w:rsidRDefault="0003061C" w:rsidP="0003061C">
      <w:pPr>
        <w:shd w:val="clear" w:color="auto" w:fill="FFFFFF"/>
        <w:tabs>
          <w:tab w:val="left" w:pos="1810"/>
        </w:tabs>
        <w:ind w:left="57" w:right="-167"/>
        <w:jc w:val="both"/>
        <w:rPr>
          <w:sz w:val="22"/>
          <w:szCs w:val="22"/>
        </w:rPr>
      </w:pPr>
    </w:p>
    <w:p w:rsidR="0003061C" w:rsidRPr="0003061C" w:rsidRDefault="0003061C" w:rsidP="0003061C">
      <w:pPr>
        <w:shd w:val="clear" w:color="auto" w:fill="FFFFFF"/>
        <w:tabs>
          <w:tab w:val="left" w:pos="1810"/>
        </w:tabs>
        <w:ind w:left="57" w:right="-167"/>
        <w:jc w:val="both"/>
        <w:rPr>
          <w:sz w:val="22"/>
          <w:szCs w:val="22"/>
        </w:rPr>
      </w:pPr>
      <w:r w:rsidRPr="0003061C">
        <w:rPr>
          <w:sz w:val="22"/>
          <w:szCs w:val="22"/>
        </w:rPr>
        <w:t>«___»______________201_ года                                                      «___»______________201_ года</w:t>
      </w:r>
    </w:p>
    <w:p w:rsidR="0003061C" w:rsidRPr="007319D1" w:rsidRDefault="0003061C" w:rsidP="0003061C">
      <w:pPr>
        <w:jc w:val="center"/>
        <w:rPr>
          <w:sz w:val="22"/>
          <w:szCs w:val="22"/>
        </w:rPr>
      </w:pPr>
    </w:p>
    <w:p w:rsidR="0003061C" w:rsidRPr="00217781" w:rsidRDefault="0003061C" w:rsidP="0003061C">
      <w:pPr>
        <w:rPr>
          <w:sz w:val="22"/>
          <w:szCs w:val="22"/>
        </w:rPr>
      </w:pPr>
    </w:p>
    <w:p w:rsidR="00460AD1" w:rsidRDefault="00460AD1" w:rsidP="00BF507C">
      <w:pPr>
        <w:jc w:val="right"/>
      </w:pPr>
    </w:p>
    <w:p w:rsidR="00460AD1" w:rsidRDefault="00460AD1"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03061C" w:rsidRDefault="0003061C" w:rsidP="00BF507C">
      <w:pPr>
        <w:jc w:val="right"/>
      </w:pPr>
    </w:p>
    <w:p w:rsidR="006C0348" w:rsidRDefault="006C0348" w:rsidP="00BF507C">
      <w:pPr>
        <w:jc w:val="right"/>
      </w:pPr>
    </w:p>
    <w:p w:rsidR="006C0348" w:rsidRDefault="006C0348" w:rsidP="00BF507C">
      <w:pPr>
        <w:jc w:val="right"/>
      </w:pPr>
    </w:p>
    <w:p w:rsidR="006C0348" w:rsidRDefault="006C0348" w:rsidP="00BF507C">
      <w:pPr>
        <w:jc w:val="right"/>
      </w:pPr>
    </w:p>
    <w:p w:rsidR="006C0348" w:rsidRDefault="006C0348" w:rsidP="00BF507C">
      <w:pPr>
        <w:jc w:val="right"/>
      </w:pPr>
    </w:p>
    <w:p w:rsidR="006C0348" w:rsidRDefault="006C0348" w:rsidP="00BF507C">
      <w:pPr>
        <w:jc w:val="right"/>
      </w:pPr>
    </w:p>
    <w:p w:rsidR="006C0348" w:rsidRDefault="006C0348" w:rsidP="00BF507C">
      <w:pPr>
        <w:jc w:val="right"/>
      </w:pPr>
    </w:p>
    <w:p w:rsidR="006C0348" w:rsidRDefault="006C0348" w:rsidP="00BF507C">
      <w:pPr>
        <w:jc w:val="right"/>
      </w:pPr>
    </w:p>
    <w:p w:rsidR="006C0348" w:rsidRDefault="006C0348" w:rsidP="00BF507C">
      <w:pPr>
        <w:jc w:val="right"/>
      </w:pPr>
    </w:p>
    <w:p w:rsidR="006C0348" w:rsidRDefault="006C0348" w:rsidP="00BF507C">
      <w:pPr>
        <w:jc w:val="right"/>
      </w:pPr>
    </w:p>
    <w:p w:rsidR="006C0348" w:rsidRDefault="006C0348" w:rsidP="00BF507C">
      <w:pPr>
        <w:jc w:val="right"/>
      </w:pPr>
    </w:p>
    <w:p w:rsidR="006C0348" w:rsidRDefault="006C0348" w:rsidP="00BF507C">
      <w:pPr>
        <w:jc w:val="right"/>
      </w:pPr>
    </w:p>
    <w:p w:rsidR="006C0348" w:rsidRDefault="006C0348" w:rsidP="00BF507C">
      <w:pPr>
        <w:jc w:val="right"/>
      </w:pPr>
    </w:p>
    <w:p w:rsidR="006C0348" w:rsidRDefault="006C0348" w:rsidP="00BF507C">
      <w:pPr>
        <w:jc w:val="right"/>
      </w:pPr>
    </w:p>
    <w:p w:rsidR="006C0348" w:rsidRDefault="006C0348" w:rsidP="00BF507C">
      <w:pPr>
        <w:jc w:val="right"/>
      </w:pPr>
    </w:p>
    <w:p w:rsidR="006C0348" w:rsidRDefault="006C0348" w:rsidP="00BF507C">
      <w:pPr>
        <w:jc w:val="right"/>
      </w:pPr>
    </w:p>
    <w:p w:rsidR="006C0348" w:rsidRDefault="006C0348" w:rsidP="00BF507C">
      <w:pPr>
        <w:jc w:val="right"/>
      </w:pPr>
    </w:p>
    <w:p w:rsidR="006C0348" w:rsidRDefault="006C0348" w:rsidP="00BF507C">
      <w:pPr>
        <w:jc w:val="right"/>
      </w:pPr>
    </w:p>
    <w:p w:rsidR="0003061C" w:rsidRDefault="0003061C" w:rsidP="00BF507C">
      <w:pPr>
        <w:jc w:val="right"/>
      </w:pPr>
    </w:p>
    <w:p w:rsidR="0003061C" w:rsidRDefault="0003061C" w:rsidP="00BF507C">
      <w:pPr>
        <w:jc w:val="right"/>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806195" w:rsidRDefault="00460AD1" w:rsidP="00460AD1"/>
    <w:p w:rsidR="00460AD1" w:rsidRPr="00583458" w:rsidRDefault="00460AD1" w:rsidP="00460AD1">
      <w:pPr>
        <w:jc w:val="center"/>
        <w:rPr>
          <w:b/>
          <w:sz w:val="23"/>
          <w:szCs w:val="23"/>
        </w:rPr>
      </w:pPr>
      <w:r w:rsidRPr="00583458">
        <w:rPr>
          <w:b/>
          <w:sz w:val="23"/>
          <w:szCs w:val="23"/>
        </w:rPr>
        <w:t xml:space="preserve">Обоснование </w:t>
      </w:r>
      <w:r w:rsidR="00674D74">
        <w:rPr>
          <w:b/>
          <w:sz w:val="23"/>
          <w:szCs w:val="23"/>
        </w:rPr>
        <w:t>(</w:t>
      </w:r>
      <w:r w:rsidRPr="00583458">
        <w:rPr>
          <w:b/>
          <w:sz w:val="23"/>
          <w:szCs w:val="23"/>
        </w:rPr>
        <w:t>начальной</w:t>
      </w:r>
      <w:r w:rsidR="00674D74">
        <w:rPr>
          <w:b/>
          <w:sz w:val="23"/>
          <w:szCs w:val="23"/>
        </w:rPr>
        <w:t>)</w:t>
      </w:r>
      <w:r w:rsidRPr="00583458">
        <w:rPr>
          <w:b/>
          <w:sz w:val="23"/>
          <w:szCs w:val="23"/>
        </w:rPr>
        <w:t xml:space="preserve">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3D42E9">
        <w:rPr>
          <w:b/>
          <w:bCs/>
        </w:rPr>
        <w:t>электрокардиографов</w:t>
      </w:r>
    </w:p>
    <w:p w:rsidR="00460AD1" w:rsidRPr="009162D7" w:rsidRDefault="00460AD1" w:rsidP="00460AD1">
      <w:pPr>
        <w:jc w:val="center"/>
        <w:rPr>
          <w:b/>
          <w:sz w:val="16"/>
          <w:szCs w:val="16"/>
        </w:rPr>
      </w:pPr>
    </w:p>
    <w:p w:rsidR="00460AD1" w:rsidRPr="0003061C" w:rsidRDefault="00460AD1" w:rsidP="00460AD1">
      <w:pPr>
        <w:jc w:val="both"/>
        <w:rPr>
          <w:b/>
        </w:rPr>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B5721A">
        <w:t xml:space="preserve"> </w:t>
      </w:r>
      <w:r>
        <w:t xml:space="preserve">и составляет </w:t>
      </w:r>
      <w:r w:rsidR="00B64490">
        <w:rPr>
          <w:b/>
        </w:rPr>
        <w:t>499</w:t>
      </w:r>
      <w:r w:rsidR="003D42E9">
        <w:rPr>
          <w:b/>
        </w:rPr>
        <w:t xml:space="preserve"> 395</w:t>
      </w:r>
      <w:r w:rsidR="0003061C">
        <w:rPr>
          <w:b/>
        </w:rPr>
        <w:t xml:space="preserve"> </w:t>
      </w:r>
      <w:r w:rsidRPr="0061459C">
        <w:rPr>
          <w:b/>
        </w:rPr>
        <w:t>(</w:t>
      </w:r>
      <w:r w:rsidR="00B64490">
        <w:rPr>
          <w:b/>
        </w:rPr>
        <w:t>Четыреста девяносто девять тысяч триста девяносто пять</w:t>
      </w:r>
      <w:r w:rsidR="00932284">
        <w:rPr>
          <w:b/>
        </w:rPr>
        <w:t xml:space="preserve">) </w:t>
      </w:r>
      <w:r w:rsidRPr="0061459C">
        <w:rPr>
          <w:b/>
        </w:rPr>
        <w:t>рубл</w:t>
      </w:r>
      <w:r w:rsidR="00741689">
        <w:rPr>
          <w:b/>
        </w:rPr>
        <w:t>ей</w:t>
      </w:r>
      <w:r w:rsidRPr="0061459C">
        <w:rPr>
          <w:b/>
        </w:rPr>
        <w:t xml:space="preserve"> </w:t>
      </w:r>
      <w:r w:rsidR="00F357DA">
        <w:rPr>
          <w:b/>
        </w:rPr>
        <w:t>00</w:t>
      </w:r>
      <w:r w:rsidRPr="0061459C">
        <w:rPr>
          <w:b/>
        </w:rPr>
        <w:t xml:space="preserve"> копе</w:t>
      </w:r>
      <w:r w:rsidR="00401392">
        <w:rPr>
          <w:b/>
        </w:rPr>
        <w:t>ек.</w:t>
      </w:r>
    </w:p>
    <w:p w:rsidR="00806195" w:rsidRPr="00741689" w:rsidRDefault="00806195" w:rsidP="00460AD1">
      <w:pPr>
        <w:jc w:val="both"/>
        <w:rPr>
          <w:sz w:val="16"/>
          <w:szCs w:val="16"/>
        </w:rPr>
      </w:pPr>
    </w:p>
    <w:p w:rsidR="00460AD1" w:rsidRDefault="00460AD1" w:rsidP="00460AD1">
      <w:pPr>
        <w:jc w:val="both"/>
      </w:pPr>
      <w:r>
        <w:tab/>
      </w:r>
      <w:r w:rsidRPr="003D6E94">
        <w:t xml:space="preserve">Таблица 1 – </w:t>
      </w:r>
      <w:r>
        <w:t>Обос</w:t>
      </w:r>
      <w:r w:rsidR="00674D74">
        <w:t>нование (начальной) максимальной</w:t>
      </w:r>
      <w:r>
        <w:t xml:space="preserve"> цены контракта </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851"/>
        <w:gridCol w:w="1559"/>
        <w:gridCol w:w="1559"/>
        <w:gridCol w:w="1701"/>
        <w:gridCol w:w="1276"/>
        <w:gridCol w:w="1276"/>
      </w:tblGrid>
      <w:tr w:rsidR="0003061C" w:rsidRPr="00932284" w:rsidTr="0003061C">
        <w:trPr>
          <w:trHeight w:val="265"/>
        </w:trPr>
        <w:tc>
          <w:tcPr>
            <w:tcW w:w="2518"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851"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Кол-во</w:t>
            </w:r>
            <w:r>
              <w:rPr>
                <w:b/>
                <w:sz w:val="20"/>
                <w:szCs w:val="20"/>
              </w:rPr>
              <w:t>, шт.</w:t>
            </w:r>
          </w:p>
        </w:tc>
        <w:tc>
          <w:tcPr>
            <w:tcW w:w="4819" w:type="dxa"/>
            <w:gridSpan w:val="3"/>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Pr>
                <w:b/>
                <w:sz w:val="20"/>
                <w:szCs w:val="20"/>
              </w:rPr>
              <w:t>Цена по коммерческому предложению, руб.</w:t>
            </w:r>
          </w:p>
        </w:tc>
        <w:tc>
          <w:tcPr>
            <w:tcW w:w="1276"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276" w:type="dxa"/>
            <w:vMerge w:val="restart"/>
            <w:vAlign w:val="center"/>
          </w:tcPr>
          <w:p w:rsidR="0003061C" w:rsidRPr="00932284" w:rsidRDefault="0003061C"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401392" w:rsidRPr="00932284" w:rsidTr="00401392">
        <w:trPr>
          <w:trHeight w:val="265"/>
        </w:trPr>
        <w:tc>
          <w:tcPr>
            <w:tcW w:w="2518" w:type="dxa"/>
            <w:vMerge/>
            <w:vAlign w:val="center"/>
          </w:tcPr>
          <w:p w:rsidR="00401392" w:rsidRPr="00932284" w:rsidRDefault="00401392" w:rsidP="00A91991">
            <w:pPr>
              <w:widowControl w:val="0"/>
              <w:tabs>
                <w:tab w:val="left" w:pos="9435"/>
              </w:tabs>
              <w:autoSpaceDE w:val="0"/>
              <w:autoSpaceDN w:val="0"/>
              <w:adjustRightInd w:val="0"/>
              <w:jc w:val="center"/>
              <w:rPr>
                <w:b/>
                <w:sz w:val="20"/>
                <w:szCs w:val="20"/>
              </w:rPr>
            </w:pPr>
          </w:p>
        </w:tc>
        <w:tc>
          <w:tcPr>
            <w:tcW w:w="851" w:type="dxa"/>
            <w:vMerge/>
            <w:vAlign w:val="center"/>
          </w:tcPr>
          <w:p w:rsidR="00401392" w:rsidRPr="00932284" w:rsidRDefault="00401392" w:rsidP="00A91991">
            <w:pPr>
              <w:widowControl w:val="0"/>
              <w:tabs>
                <w:tab w:val="left" w:pos="9435"/>
              </w:tabs>
              <w:autoSpaceDE w:val="0"/>
              <w:autoSpaceDN w:val="0"/>
              <w:adjustRightInd w:val="0"/>
              <w:jc w:val="center"/>
              <w:rPr>
                <w:b/>
                <w:sz w:val="20"/>
                <w:szCs w:val="20"/>
              </w:rPr>
            </w:pPr>
          </w:p>
        </w:tc>
        <w:tc>
          <w:tcPr>
            <w:tcW w:w="1559" w:type="dxa"/>
            <w:vAlign w:val="center"/>
          </w:tcPr>
          <w:p w:rsidR="00401392" w:rsidRPr="00932284" w:rsidRDefault="00401392" w:rsidP="00B35E4A">
            <w:pPr>
              <w:widowControl w:val="0"/>
              <w:tabs>
                <w:tab w:val="left" w:pos="9435"/>
              </w:tabs>
              <w:autoSpaceDE w:val="0"/>
              <w:autoSpaceDN w:val="0"/>
              <w:adjustRightInd w:val="0"/>
              <w:jc w:val="center"/>
              <w:rPr>
                <w:b/>
                <w:sz w:val="20"/>
                <w:szCs w:val="20"/>
              </w:rPr>
            </w:pPr>
            <w:r>
              <w:rPr>
                <w:b/>
                <w:sz w:val="20"/>
                <w:szCs w:val="20"/>
              </w:rPr>
              <w:t>№1</w:t>
            </w:r>
            <w:r w:rsidR="00F357DA">
              <w:rPr>
                <w:b/>
                <w:sz w:val="20"/>
                <w:szCs w:val="20"/>
              </w:rPr>
              <w:t xml:space="preserve"> от </w:t>
            </w:r>
            <w:r w:rsidR="00B64490">
              <w:rPr>
                <w:b/>
                <w:sz w:val="20"/>
                <w:szCs w:val="20"/>
              </w:rPr>
              <w:t>1</w:t>
            </w:r>
            <w:r w:rsidR="00B35E4A">
              <w:rPr>
                <w:b/>
                <w:sz w:val="20"/>
                <w:szCs w:val="20"/>
              </w:rPr>
              <w:t>3</w:t>
            </w:r>
            <w:r w:rsidR="00B64490">
              <w:rPr>
                <w:b/>
                <w:sz w:val="20"/>
                <w:szCs w:val="20"/>
              </w:rPr>
              <w:t>.0</w:t>
            </w:r>
            <w:r w:rsidR="00B35E4A">
              <w:rPr>
                <w:b/>
                <w:sz w:val="20"/>
                <w:szCs w:val="20"/>
              </w:rPr>
              <w:t>5</w:t>
            </w:r>
            <w:r w:rsidR="00B64490">
              <w:rPr>
                <w:b/>
                <w:sz w:val="20"/>
                <w:szCs w:val="20"/>
              </w:rPr>
              <w:t>.2013</w:t>
            </w:r>
          </w:p>
        </w:tc>
        <w:tc>
          <w:tcPr>
            <w:tcW w:w="1559" w:type="dxa"/>
            <w:vAlign w:val="center"/>
          </w:tcPr>
          <w:p w:rsidR="00401392" w:rsidRPr="00932284" w:rsidRDefault="00401392" w:rsidP="00B35E4A">
            <w:pPr>
              <w:widowControl w:val="0"/>
              <w:autoSpaceDE w:val="0"/>
              <w:autoSpaceDN w:val="0"/>
              <w:adjustRightInd w:val="0"/>
              <w:jc w:val="center"/>
              <w:rPr>
                <w:b/>
                <w:sz w:val="20"/>
                <w:szCs w:val="20"/>
              </w:rPr>
            </w:pPr>
            <w:r>
              <w:rPr>
                <w:b/>
                <w:sz w:val="20"/>
                <w:szCs w:val="20"/>
              </w:rPr>
              <w:t>№2</w:t>
            </w:r>
            <w:r w:rsidR="00F357DA">
              <w:rPr>
                <w:b/>
                <w:sz w:val="20"/>
                <w:szCs w:val="20"/>
              </w:rPr>
              <w:t xml:space="preserve"> от </w:t>
            </w:r>
            <w:r w:rsidR="00B64490">
              <w:rPr>
                <w:b/>
                <w:sz w:val="20"/>
                <w:szCs w:val="20"/>
              </w:rPr>
              <w:t>14.0</w:t>
            </w:r>
            <w:r w:rsidR="00B35E4A">
              <w:rPr>
                <w:b/>
                <w:sz w:val="20"/>
                <w:szCs w:val="20"/>
              </w:rPr>
              <w:t>5</w:t>
            </w:r>
            <w:r w:rsidR="00B64490">
              <w:rPr>
                <w:b/>
                <w:sz w:val="20"/>
                <w:szCs w:val="20"/>
              </w:rPr>
              <w:t>.2013</w:t>
            </w:r>
          </w:p>
        </w:tc>
        <w:tc>
          <w:tcPr>
            <w:tcW w:w="1701" w:type="dxa"/>
            <w:vAlign w:val="center"/>
          </w:tcPr>
          <w:p w:rsidR="00401392" w:rsidRPr="00932284" w:rsidRDefault="00401392" w:rsidP="00B35E4A">
            <w:pPr>
              <w:widowControl w:val="0"/>
              <w:tabs>
                <w:tab w:val="left" w:pos="9435"/>
              </w:tabs>
              <w:autoSpaceDE w:val="0"/>
              <w:autoSpaceDN w:val="0"/>
              <w:adjustRightInd w:val="0"/>
              <w:jc w:val="center"/>
              <w:rPr>
                <w:b/>
                <w:sz w:val="20"/>
                <w:szCs w:val="20"/>
              </w:rPr>
            </w:pPr>
            <w:r>
              <w:rPr>
                <w:b/>
                <w:sz w:val="20"/>
                <w:szCs w:val="20"/>
              </w:rPr>
              <w:t>№3</w:t>
            </w:r>
            <w:r w:rsidR="00F357DA">
              <w:rPr>
                <w:b/>
                <w:sz w:val="20"/>
                <w:szCs w:val="20"/>
              </w:rPr>
              <w:t xml:space="preserve"> от </w:t>
            </w:r>
            <w:r w:rsidR="00B64490">
              <w:rPr>
                <w:b/>
                <w:sz w:val="20"/>
                <w:szCs w:val="20"/>
              </w:rPr>
              <w:t>1</w:t>
            </w:r>
            <w:r w:rsidR="00B35E4A">
              <w:rPr>
                <w:b/>
                <w:sz w:val="20"/>
                <w:szCs w:val="20"/>
              </w:rPr>
              <w:t>6</w:t>
            </w:r>
            <w:r w:rsidR="00B64490">
              <w:rPr>
                <w:b/>
                <w:sz w:val="20"/>
                <w:szCs w:val="20"/>
              </w:rPr>
              <w:t>.05.2013</w:t>
            </w:r>
          </w:p>
        </w:tc>
        <w:tc>
          <w:tcPr>
            <w:tcW w:w="1276" w:type="dxa"/>
            <w:vMerge/>
            <w:vAlign w:val="center"/>
          </w:tcPr>
          <w:p w:rsidR="00401392" w:rsidRPr="00932284" w:rsidRDefault="00401392" w:rsidP="00A91991">
            <w:pPr>
              <w:widowControl w:val="0"/>
              <w:tabs>
                <w:tab w:val="left" w:pos="9435"/>
              </w:tabs>
              <w:autoSpaceDE w:val="0"/>
              <w:autoSpaceDN w:val="0"/>
              <w:adjustRightInd w:val="0"/>
              <w:jc w:val="center"/>
              <w:rPr>
                <w:b/>
                <w:sz w:val="20"/>
                <w:szCs w:val="20"/>
              </w:rPr>
            </w:pPr>
          </w:p>
        </w:tc>
        <w:tc>
          <w:tcPr>
            <w:tcW w:w="1276" w:type="dxa"/>
            <w:vMerge/>
            <w:vAlign w:val="center"/>
          </w:tcPr>
          <w:p w:rsidR="00401392" w:rsidRPr="00932284" w:rsidRDefault="00401392" w:rsidP="00A91991">
            <w:pPr>
              <w:widowControl w:val="0"/>
              <w:tabs>
                <w:tab w:val="left" w:pos="9435"/>
              </w:tabs>
              <w:autoSpaceDE w:val="0"/>
              <w:autoSpaceDN w:val="0"/>
              <w:adjustRightInd w:val="0"/>
              <w:jc w:val="center"/>
              <w:rPr>
                <w:b/>
                <w:sz w:val="20"/>
                <w:szCs w:val="20"/>
              </w:rPr>
            </w:pPr>
          </w:p>
        </w:tc>
      </w:tr>
      <w:tr w:rsidR="00401392" w:rsidRPr="00932284" w:rsidTr="00401392">
        <w:tc>
          <w:tcPr>
            <w:tcW w:w="2518" w:type="dxa"/>
            <w:vAlign w:val="center"/>
          </w:tcPr>
          <w:p w:rsidR="00401392" w:rsidRPr="00943C73" w:rsidRDefault="00B64490" w:rsidP="00F357DA">
            <w:pPr>
              <w:rPr>
                <w:szCs w:val="28"/>
              </w:rPr>
            </w:pPr>
            <w:r>
              <w:rPr>
                <w:szCs w:val="28"/>
              </w:rPr>
              <w:t>Электрокардиограф с программой интерпретации результатов ЭКГ</w:t>
            </w:r>
          </w:p>
        </w:tc>
        <w:tc>
          <w:tcPr>
            <w:tcW w:w="851" w:type="dxa"/>
            <w:vAlign w:val="center"/>
          </w:tcPr>
          <w:p w:rsidR="00401392" w:rsidRPr="00943C73" w:rsidRDefault="00F357DA" w:rsidP="00C328F5">
            <w:pPr>
              <w:jc w:val="center"/>
              <w:rPr>
                <w:szCs w:val="28"/>
              </w:rPr>
            </w:pPr>
            <w:r>
              <w:rPr>
                <w:szCs w:val="28"/>
              </w:rPr>
              <w:t xml:space="preserve">1 </w:t>
            </w:r>
          </w:p>
        </w:tc>
        <w:tc>
          <w:tcPr>
            <w:tcW w:w="1559" w:type="dxa"/>
            <w:vAlign w:val="center"/>
          </w:tcPr>
          <w:p w:rsidR="00401392" w:rsidRPr="00ED0121" w:rsidRDefault="00B64490" w:rsidP="00ED0121">
            <w:pPr>
              <w:jc w:val="center"/>
              <w:rPr>
                <w:sz w:val="20"/>
              </w:rPr>
            </w:pPr>
            <w:r>
              <w:rPr>
                <w:sz w:val="20"/>
              </w:rPr>
              <w:t>298</w:t>
            </w:r>
            <w:r w:rsidR="003D42E9">
              <w:rPr>
                <w:sz w:val="20"/>
              </w:rPr>
              <w:t xml:space="preserve"> </w:t>
            </w:r>
            <w:r>
              <w:rPr>
                <w:sz w:val="20"/>
              </w:rPr>
              <w:t>810,00</w:t>
            </w:r>
          </w:p>
        </w:tc>
        <w:tc>
          <w:tcPr>
            <w:tcW w:w="1559" w:type="dxa"/>
            <w:vAlign w:val="center"/>
          </w:tcPr>
          <w:p w:rsidR="00401392" w:rsidRPr="00ED0121" w:rsidRDefault="00B64490" w:rsidP="00ED0121">
            <w:pPr>
              <w:jc w:val="center"/>
              <w:rPr>
                <w:sz w:val="20"/>
              </w:rPr>
            </w:pPr>
            <w:r>
              <w:rPr>
                <w:sz w:val="20"/>
              </w:rPr>
              <w:t>284</w:t>
            </w:r>
            <w:r w:rsidR="003D42E9">
              <w:rPr>
                <w:sz w:val="20"/>
              </w:rPr>
              <w:t xml:space="preserve"> </w:t>
            </w:r>
            <w:r>
              <w:rPr>
                <w:sz w:val="20"/>
              </w:rPr>
              <w:t>240,00</w:t>
            </w:r>
          </w:p>
        </w:tc>
        <w:tc>
          <w:tcPr>
            <w:tcW w:w="1701" w:type="dxa"/>
            <w:vAlign w:val="center"/>
          </w:tcPr>
          <w:p w:rsidR="00401392" w:rsidRPr="00ED0121" w:rsidRDefault="00B64490" w:rsidP="0003061C">
            <w:pPr>
              <w:jc w:val="center"/>
              <w:rPr>
                <w:sz w:val="20"/>
              </w:rPr>
            </w:pPr>
            <w:r>
              <w:rPr>
                <w:sz w:val="20"/>
              </w:rPr>
              <w:t>270</w:t>
            </w:r>
            <w:r w:rsidR="003D42E9">
              <w:rPr>
                <w:sz w:val="20"/>
              </w:rPr>
              <w:t xml:space="preserve"> </w:t>
            </w:r>
            <w:r>
              <w:rPr>
                <w:sz w:val="20"/>
              </w:rPr>
              <w:t>840,00</w:t>
            </w:r>
          </w:p>
        </w:tc>
        <w:tc>
          <w:tcPr>
            <w:tcW w:w="1276" w:type="dxa"/>
            <w:vAlign w:val="center"/>
          </w:tcPr>
          <w:p w:rsidR="00401392" w:rsidRPr="00ED0121" w:rsidRDefault="00B64490" w:rsidP="00ED0121">
            <w:pPr>
              <w:jc w:val="center"/>
              <w:rPr>
                <w:sz w:val="20"/>
              </w:rPr>
            </w:pPr>
            <w:r>
              <w:rPr>
                <w:sz w:val="20"/>
              </w:rPr>
              <w:t>284</w:t>
            </w:r>
            <w:r w:rsidR="003D42E9">
              <w:rPr>
                <w:sz w:val="20"/>
              </w:rPr>
              <w:t xml:space="preserve"> </w:t>
            </w:r>
            <w:r>
              <w:rPr>
                <w:sz w:val="20"/>
              </w:rPr>
              <w:t>630,00</w:t>
            </w:r>
          </w:p>
        </w:tc>
        <w:tc>
          <w:tcPr>
            <w:tcW w:w="1276" w:type="dxa"/>
            <w:vAlign w:val="center"/>
          </w:tcPr>
          <w:p w:rsidR="00401392" w:rsidRPr="00ED0121" w:rsidRDefault="00B64490" w:rsidP="00ED0121">
            <w:pPr>
              <w:jc w:val="center"/>
              <w:rPr>
                <w:sz w:val="20"/>
              </w:rPr>
            </w:pPr>
            <w:r>
              <w:rPr>
                <w:sz w:val="20"/>
              </w:rPr>
              <w:t>284</w:t>
            </w:r>
            <w:r w:rsidR="003D42E9">
              <w:rPr>
                <w:sz w:val="20"/>
              </w:rPr>
              <w:t xml:space="preserve"> </w:t>
            </w:r>
            <w:r>
              <w:rPr>
                <w:sz w:val="20"/>
              </w:rPr>
              <w:t>630,00</w:t>
            </w:r>
          </w:p>
        </w:tc>
      </w:tr>
      <w:tr w:rsidR="00B64490" w:rsidRPr="00932284" w:rsidTr="00401392">
        <w:tc>
          <w:tcPr>
            <w:tcW w:w="2518" w:type="dxa"/>
            <w:vAlign w:val="center"/>
          </w:tcPr>
          <w:p w:rsidR="00B64490" w:rsidRDefault="00B64490" w:rsidP="00F357DA">
            <w:pPr>
              <w:rPr>
                <w:szCs w:val="28"/>
              </w:rPr>
            </w:pPr>
            <w:r>
              <w:rPr>
                <w:szCs w:val="28"/>
              </w:rPr>
              <w:t>Электрокардиограф</w:t>
            </w:r>
          </w:p>
        </w:tc>
        <w:tc>
          <w:tcPr>
            <w:tcW w:w="851" w:type="dxa"/>
            <w:vAlign w:val="center"/>
          </w:tcPr>
          <w:p w:rsidR="00B64490" w:rsidRDefault="00B64490" w:rsidP="00C328F5">
            <w:pPr>
              <w:jc w:val="center"/>
              <w:rPr>
                <w:szCs w:val="28"/>
              </w:rPr>
            </w:pPr>
            <w:r>
              <w:rPr>
                <w:szCs w:val="28"/>
              </w:rPr>
              <w:t xml:space="preserve">1 </w:t>
            </w:r>
          </w:p>
        </w:tc>
        <w:tc>
          <w:tcPr>
            <w:tcW w:w="1559" w:type="dxa"/>
            <w:vAlign w:val="center"/>
          </w:tcPr>
          <w:p w:rsidR="00B64490" w:rsidRPr="00ED0121" w:rsidRDefault="00B64490" w:rsidP="0093119B">
            <w:pPr>
              <w:jc w:val="center"/>
              <w:rPr>
                <w:sz w:val="20"/>
              </w:rPr>
            </w:pPr>
            <w:r>
              <w:rPr>
                <w:sz w:val="20"/>
              </w:rPr>
              <w:t>224</w:t>
            </w:r>
            <w:r w:rsidR="003D42E9">
              <w:rPr>
                <w:sz w:val="20"/>
              </w:rPr>
              <w:t xml:space="preserve"> </w:t>
            </w:r>
            <w:r>
              <w:rPr>
                <w:sz w:val="20"/>
              </w:rPr>
              <w:t>865,00</w:t>
            </w:r>
          </w:p>
        </w:tc>
        <w:tc>
          <w:tcPr>
            <w:tcW w:w="1559" w:type="dxa"/>
            <w:vAlign w:val="center"/>
          </w:tcPr>
          <w:p w:rsidR="00B64490" w:rsidRPr="00ED0121" w:rsidRDefault="00B64490" w:rsidP="0093119B">
            <w:pPr>
              <w:jc w:val="center"/>
              <w:rPr>
                <w:sz w:val="20"/>
              </w:rPr>
            </w:pPr>
            <w:r>
              <w:rPr>
                <w:sz w:val="20"/>
              </w:rPr>
              <w:t>213</w:t>
            </w:r>
            <w:r w:rsidR="003D42E9">
              <w:rPr>
                <w:sz w:val="20"/>
              </w:rPr>
              <w:t xml:space="preserve"> </w:t>
            </w:r>
            <w:r>
              <w:rPr>
                <w:sz w:val="20"/>
              </w:rPr>
              <w:t>840,00</w:t>
            </w:r>
          </w:p>
        </w:tc>
        <w:tc>
          <w:tcPr>
            <w:tcW w:w="1701" w:type="dxa"/>
            <w:vAlign w:val="center"/>
          </w:tcPr>
          <w:p w:rsidR="00B64490" w:rsidRPr="00ED0121" w:rsidRDefault="00B64490" w:rsidP="0093119B">
            <w:pPr>
              <w:jc w:val="center"/>
              <w:rPr>
                <w:sz w:val="20"/>
              </w:rPr>
            </w:pPr>
            <w:r>
              <w:rPr>
                <w:sz w:val="20"/>
              </w:rPr>
              <w:t>205</w:t>
            </w:r>
            <w:r w:rsidR="003D42E9">
              <w:rPr>
                <w:sz w:val="20"/>
              </w:rPr>
              <w:t xml:space="preserve"> </w:t>
            </w:r>
            <w:r>
              <w:rPr>
                <w:sz w:val="20"/>
              </w:rPr>
              <w:t>590,00</w:t>
            </w:r>
          </w:p>
        </w:tc>
        <w:tc>
          <w:tcPr>
            <w:tcW w:w="1276" w:type="dxa"/>
            <w:vAlign w:val="center"/>
          </w:tcPr>
          <w:p w:rsidR="00B64490" w:rsidRPr="00ED0121" w:rsidRDefault="00B64490" w:rsidP="0093119B">
            <w:pPr>
              <w:jc w:val="center"/>
              <w:rPr>
                <w:sz w:val="20"/>
              </w:rPr>
            </w:pPr>
            <w:r>
              <w:rPr>
                <w:sz w:val="20"/>
              </w:rPr>
              <w:t>214</w:t>
            </w:r>
            <w:r w:rsidR="003D42E9">
              <w:rPr>
                <w:sz w:val="20"/>
              </w:rPr>
              <w:t xml:space="preserve"> </w:t>
            </w:r>
            <w:r>
              <w:rPr>
                <w:sz w:val="20"/>
              </w:rPr>
              <w:t>765,00</w:t>
            </w:r>
          </w:p>
        </w:tc>
        <w:tc>
          <w:tcPr>
            <w:tcW w:w="1276" w:type="dxa"/>
            <w:vAlign w:val="center"/>
          </w:tcPr>
          <w:p w:rsidR="00B64490" w:rsidRPr="00ED0121" w:rsidRDefault="00B64490" w:rsidP="0093119B">
            <w:pPr>
              <w:jc w:val="center"/>
              <w:rPr>
                <w:sz w:val="20"/>
              </w:rPr>
            </w:pPr>
            <w:r>
              <w:rPr>
                <w:sz w:val="20"/>
              </w:rPr>
              <w:t>214</w:t>
            </w:r>
            <w:r w:rsidR="003D42E9">
              <w:rPr>
                <w:sz w:val="20"/>
              </w:rPr>
              <w:t xml:space="preserve"> </w:t>
            </w:r>
            <w:r>
              <w:rPr>
                <w:sz w:val="20"/>
              </w:rPr>
              <w:t>765,00</w:t>
            </w:r>
          </w:p>
        </w:tc>
      </w:tr>
      <w:tr w:rsidR="00B64490" w:rsidRPr="00932284" w:rsidTr="00F357DA">
        <w:trPr>
          <w:trHeight w:val="77"/>
        </w:trPr>
        <w:tc>
          <w:tcPr>
            <w:tcW w:w="9464" w:type="dxa"/>
            <w:gridSpan w:val="6"/>
          </w:tcPr>
          <w:p w:rsidR="00B64490" w:rsidRPr="00932284" w:rsidRDefault="00B64490" w:rsidP="00A91991">
            <w:pPr>
              <w:widowControl w:val="0"/>
              <w:tabs>
                <w:tab w:val="left" w:pos="9435"/>
              </w:tabs>
              <w:autoSpaceDE w:val="0"/>
              <w:autoSpaceDN w:val="0"/>
              <w:adjustRightInd w:val="0"/>
              <w:jc w:val="center"/>
              <w:rPr>
                <w:b/>
                <w:sz w:val="20"/>
                <w:szCs w:val="20"/>
              </w:rPr>
            </w:pPr>
            <w:r>
              <w:rPr>
                <w:b/>
                <w:sz w:val="20"/>
                <w:szCs w:val="20"/>
              </w:rPr>
              <w:t>ИТОГО:</w:t>
            </w:r>
          </w:p>
        </w:tc>
        <w:tc>
          <w:tcPr>
            <w:tcW w:w="1276" w:type="dxa"/>
          </w:tcPr>
          <w:p w:rsidR="00B64490" w:rsidRPr="00932284" w:rsidRDefault="00B64490" w:rsidP="00A91991">
            <w:pPr>
              <w:widowControl w:val="0"/>
              <w:tabs>
                <w:tab w:val="left" w:pos="9435"/>
              </w:tabs>
              <w:autoSpaceDE w:val="0"/>
              <w:autoSpaceDN w:val="0"/>
              <w:adjustRightInd w:val="0"/>
              <w:jc w:val="center"/>
              <w:rPr>
                <w:b/>
                <w:sz w:val="20"/>
                <w:szCs w:val="20"/>
              </w:rPr>
            </w:pPr>
            <w:r>
              <w:rPr>
                <w:b/>
                <w:sz w:val="20"/>
                <w:szCs w:val="20"/>
              </w:rPr>
              <w:t>499</w:t>
            </w:r>
            <w:r w:rsidR="003D42E9">
              <w:rPr>
                <w:b/>
                <w:sz w:val="20"/>
                <w:szCs w:val="20"/>
              </w:rPr>
              <w:t xml:space="preserve"> </w:t>
            </w:r>
            <w:r>
              <w:rPr>
                <w:b/>
                <w:sz w:val="20"/>
                <w:szCs w:val="20"/>
              </w:rPr>
              <w:t>395,00</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8CE" w:rsidRDefault="000018CE" w:rsidP="00187FC8">
      <w:r>
        <w:separator/>
      </w:r>
    </w:p>
  </w:endnote>
  <w:endnote w:type="continuationSeparator" w:id="1">
    <w:p w:rsidR="000018CE" w:rsidRDefault="000018CE"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E4A" w:rsidRDefault="00F42E2A">
    <w:pPr>
      <w:pStyle w:val="a5"/>
      <w:framePr w:wrap="around" w:vAnchor="text" w:hAnchor="margin" w:xAlign="center" w:y="1"/>
      <w:rPr>
        <w:rStyle w:val="a9"/>
      </w:rPr>
    </w:pPr>
    <w:r>
      <w:rPr>
        <w:rStyle w:val="a9"/>
      </w:rPr>
      <w:fldChar w:fldCharType="begin"/>
    </w:r>
    <w:r w:rsidR="00B35E4A">
      <w:rPr>
        <w:rStyle w:val="a9"/>
      </w:rPr>
      <w:instrText xml:space="preserve">PAGE  </w:instrText>
    </w:r>
    <w:r>
      <w:rPr>
        <w:rStyle w:val="a9"/>
      </w:rPr>
      <w:fldChar w:fldCharType="end"/>
    </w:r>
  </w:p>
  <w:p w:rsidR="00B35E4A" w:rsidRDefault="00B35E4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E4A" w:rsidRDefault="00F42E2A">
    <w:pPr>
      <w:pStyle w:val="a5"/>
      <w:jc w:val="center"/>
    </w:pPr>
    <w:fldSimple w:instr=" PAGE   \* MERGEFORMAT ">
      <w:r w:rsidR="000B37D1">
        <w:rPr>
          <w:noProof/>
        </w:rPr>
        <w:t>1</w:t>
      </w:r>
    </w:fldSimple>
  </w:p>
  <w:p w:rsidR="00B35E4A" w:rsidRDefault="00B35E4A">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E4A" w:rsidRDefault="00B35E4A">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8CE" w:rsidRDefault="000018CE" w:rsidP="00187FC8">
      <w:r>
        <w:separator/>
      </w:r>
    </w:p>
  </w:footnote>
  <w:footnote w:type="continuationSeparator" w:id="1">
    <w:p w:rsidR="000018CE" w:rsidRDefault="000018CE"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8CE"/>
    <w:rsid w:val="00001A69"/>
    <w:rsid w:val="00001F00"/>
    <w:rsid w:val="0000266D"/>
    <w:rsid w:val="00002986"/>
    <w:rsid w:val="00002A17"/>
    <w:rsid w:val="00002C5E"/>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61C"/>
    <w:rsid w:val="00030E59"/>
    <w:rsid w:val="000318A6"/>
    <w:rsid w:val="00031AFD"/>
    <w:rsid w:val="00031C25"/>
    <w:rsid w:val="00031DE6"/>
    <w:rsid w:val="00032272"/>
    <w:rsid w:val="000322E9"/>
    <w:rsid w:val="000326E9"/>
    <w:rsid w:val="00032749"/>
    <w:rsid w:val="00032808"/>
    <w:rsid w:val="00032D58"/>
    <w:rsid w:val="000331F5"/>
    <w:rsid w:val="00033800"/>
    <w:rsid w:val="00033DE5"/>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021"/>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353"/>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0E"/>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D1"/>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5EDE"/>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549"/>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835"/>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B79D0"/>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1F7799"/>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179"/>
    <w:rsid w:val="0024347A"/>
    <w:rsid w:val="00243489"/>
    <w:rsid w:val="002436B0"/>
    <w:rsid w:val="00243B82"/>
    <w:rsid w:val="00243F47"/>
    <w:rsid w:val="00243FCB"/>
    <w:rsid w:val="0024416B"/>
    <w:rsid w:val="00244B75"/>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40F"/>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0A3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6F1"/>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43"/>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2E9"/>
    <w:rsid w:val="003D4493"/>
    <w:rsid w:val="003D48DB"/>
    <w:rsid w:val="003D5388"/>
    <w:rsid w:val="003D5446"/>
    <w:rsid w:val="003D5959"/>
    <w:rsid w:val="003D6197"/>
    <w:rsid w:val="003D7464"/>
    <w:rsid w:val="003D7491"/>
    <w:rsid w:val="003D75E1"/>
    <w:rsid w:val="003D7BC4"/>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F35"/>
    <w:rsid w:val="003E7471"/>
    <w:rsid w:val="003E7C6A"/>
    <w:rsid w:val="003F042C"/>
    <w:rsid w:val="003F0872"/>
    <w:rsid w:val="003F0A9D"/>
    <w:rsid w:val="003F0CDB"/>
    <w:rsid w:val="003F0D10"/>
    <w:rsid w:val="003F0E13"/>
    <w:rsid w:val="003F10D2"/>
    <w:rsid w:val="003F1764"/>
    <w:rsid w:val="003F1932"/>
    <w:rsid w:val="003F20DD"/>
    <w:rsid w:val="003F25FF"/>
    <w:rsid w:val="003F2725"/>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392"/>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728"/>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6C0"/>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0E33"/>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1C6"/>
    <w:rsid w:val="00466568"/>
    <w:rsid w:val="00466881"/>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3D0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4B66"/>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03"/>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0F97"/>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37E"/>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497"/>
    <w:rsid w:val="00565582"/>
    <w:rsid w:val="005657CE"/>
    <w:rsid w:val="00565A92"/>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2E5"/>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826"/>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C71"/>
    <w:rsid w:val="00620E6A"/>
    <w:rsid w:val="00620E82"/>
    <w:rsid w:val="00620EAD"/>
    <w:rsid w:val="00621613"/>
    <w:rsid w:val="00621614"/>
    <w:rsid w:val="00621AF5"/>
    <w:rsid w:val="00621CCA"/>
    <w:rsid w:val="00622098"/>
    <w:rsid w:val="006227B9"/>
    <w:rsid w:val="00622A58"/>
    <w:rsid w:val="00622CC1"/>
    <w:rsid w:val="00622E6C"/>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4D74"/>
    <w:rsid w:val="00675115"/>
    <w:rsid w:val="00675334"/>
    <w:rsid w:val="0067557A"/>
    <w:rsid w:val="00675836"/>
    <w:rsid w:val="006763F1"/>
    <w:rsid w:val="0067661B"/>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3A0"/>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348"/>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689"/>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4EE3"/>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68"/>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569"/>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1C"/>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897"/>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19B"/>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3C73"/>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73"/>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142"/>
    <w:rsid w:val="009B142F"/>
    <w:rsid w:val="009B165F"/>
    <w:rsid w:val="009B1845"/>
    <w:rsid w:val="009B231C"/>
    <w:rsid w:val="009B2616"/>
    <w:rsid w:val="009B29B8"/>
    <w:rsid w:val="009B2A53"/>
    <w:rsid w:val="009B3944"/>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067"/>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A2"/>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2841"/>
    <w:rsid w:val="00A231BB"/>
    <w:rsid w:val="00A2329B"/>
    <w:rsid w:val="00A23470"/>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000"/>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5B01"/>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1EA"/>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734"/>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831"/>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4E5"/>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5E4A"/>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21A"/>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90"/>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270"/>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6B7"/>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05C"/>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4F78"/>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650"/>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5D"/>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2EC"/>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3FBA"/>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9AE"/>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E1"/>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7DA"/>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2A"/>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B10"/>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084"/>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paragraph" w:styleId="2">
    <w:name w:val="heading 2"/>
    <w:basedOn w:val="a"/>
    <w:next w:val="a"/>
    <w:link w:val="20"/>
    <w:uiPriority w:val="9"/>
    <w:semiHidden/>
    <w:unhideWhenUsed/>
    <w:qFormat/>
    <w:rsid w:val="0093119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93119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3061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1">
    <w:name w:val="Body Text Indent 2"/>
    <w:basedOn w:val="a"/>
    <w:link w:val="22"/>
    <w:semiHidden/>
    <w:rsid w:val="002A1738"/>
    <w:pPr>
      <w:tabs>
        <w:tab w:val="num" w:pos="0"/>
      </w:tabs>
      <w:ind w:left="180" w:hanging="540"/>
      <w:jc w:val="both"/>
    </w:pPr>
  </w:style>
  <w:style w:type="character" w:customStyle="1" w:styleId="22">
    <w:name w:val="Основной текст с отступом 2 Знак"/>
    <w:basedOn w:val="a0"/>
    <w:link w:val="21"/>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3">
    <w:name w:val="Стиль2"/>
    <w:basedOn w:val="24"/>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1"/>
    <w:rsid w:val="002A1738"/>
    <w:pPr>
      <w:widowControl w:val="0"/>
      <w:numPr>
        <w:ilvl w:val="2"/>
        <w:numId w:val="2"/>
      </w:numPr>
      <w:adjustRightInd w:val="0"/>
      <w:textAlignment w:val="baseline"/>
    </w:pPr>
    <w:rPr>
      <w:szCs w:val="20"/>
    </w:rPr>
  </w:style>
  <w:style w:type="paragraph" w:styleId="24">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 w:type="character" w:customStyle="1" w:styleId="50">
    <w:name w:val="Заголовок 5 Знак"/>
    <w:basedOn w:val="a0"/>
    <w:link w:val="5"/>
    <w:uiPriority w:val="9"/>
    <w:semiHidden/>
    <w:rsid w:val="0003061C"/>
    <w:rPr>
      <w:rFonts w:asciiTheme="majorHAnsi" w:eastAsiaTheme="majorEastAsia" w:hAnsiTheme="majorHAnsi" w:cstheme="majorBidi"/>
      <w:color w:val="243F60" w:themeColor="accent1" w:themeShade="7F"/>
      <w:sz w:val="24"/>
      <w:szCs w:val="24"/>
      <w:lang w:eastAsia="ru-RU"/>
    </w:rPr>
  </w:style>
  <w:style w:type="character" w:customStyle="1" w:styleId="20">
    <w:name w:val="Заголовок 2 Знак"/>
    <w:basedOn w:val="a0"/>
    <w:link w:val="2"/>
    <w:uiPriority w:val="9"/>
    <w:semiHidden/>
    <w:rsid w:val="0093119B"/>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semiHidden/>
    <w:rsid w:val="0093119B"/>
    <w:rPr>
      <w:rFonts w:asciiTheme="majorHAnsi" w:eastAsiaTheme="majorEastAsia" w:hAnsiTheme="majorHAnsi" w:cstheme="majorBidi"/>
      <w:b/>
      <w:bCs/>
      <w:i/>
      <w:iCs/>
      <w:color w:val="4F81BD" w:themeColor="accent1"/>
      <w:sz w:val="24"/>
      <w:szCs w:val="24"/>
      <w:lang w:eastAsia="ru-RU"/>
    </w:rPr>
  </w:style>
</w:styles>
</file>

<file path=word/webSettings.xml><?xml version="1.0" encoding="utf-8"?>
<w:webSettings xmlns:r="http://schemas.openxmlformats.org/officeDocument/2006/relationships" xmlns:w="http://schemas.openxmlformats.org/wordprocessingml/2006/main">
  <w:divs>
    <w:div w:id="138960165">
      <w:bodyDiv w:val="1"/>
      <w:marLeft w:val="0"/>
      <w:marRight w:val="0"/>
      <w:marTop w:val="0"/>
      <w:marBottom w:val="0"/>
      <w:divBdr>
        <w:top w:val="none" w:sz="0" w:space="0" w:color="auto"/>
        <w:left w:val="none" w:sz="0" w:space="0" w:color="auto"/>
        <w:bottom w:val="none" w:sz="0" w:space="0" w:color="auto"/>
        <w:right w:val="none" w:sz="0" w:space="0" w:color="auto"/>
      </w:divBdr>
    </w:div>
    <w:div w:id="304244225">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866</TotalTime>
  <Pages>23</Pages>
  <Words>6829</Words>
  <Characters>38927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45665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85</cp:revision>
  <cp:lastPrinted>2013-09-06T06:44:00Z</cp:lastPrinted>
  <dcterms:created xsi:type="dcterms:W3CDTF">2013-01-09T11:14:00Z</dcterms:created>
  <dcterms:modified xsi:type="dcterms:W3CDTF">2013-09-06T06:45:00Z</dcterms:modified>
</cp:coreProperties>
</file>