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256C89" w:rsidRPr="007B04E3" w:rsidRDefault="00256C89" w:rsidP="003E72FC">
      <w:pPr>
        <w:jc w:val="right"/>
      </w:pPr>
      <w:proofErr w:type="gramStart"/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</w:t>
      </w:r>
      <w:r w:rsidR="003E72FC">
        <w:t xml:space="preserve">на выполнение работ </w:t>
      </w:r>
      <w:r w:rsidR="00331D54">
        <w:t>по ремонту проезжей части дорог частного сектора на территории</w:t>
      </w:r>
      <w:proofErr w:type="gramEnd"/>
      <w:r w:rsidR="00331D54">
        <w:t xml:space="preserve"> Кировского района г. Перми в 2013 г.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96B72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предъявляемым к субъектам малого предпринимательства в соответствии со статьей 4 Федерального закона от 24.07.2007г. № 209-ФЗ «О развитии малого и среднего предпринимательства в Российской Федерации»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>Соответствует/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соответствует </w:t>
            </w: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256C89"/>
    <w:rsid w:val="00291383"/>
    <w:rsid w:val="00331D54"/>
    <w:rsid w:val="003E72FC"/>
    <w:rsid w:val="00496B72"/>
    <w:rsid w:val="005747F1"/>
    <w:rsid w:val="007F3356"/>
    <w:rsid w:val="00857C57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5</cp:revision>
  <dcterms:created xsi:type="dcterms:W3CDTF">2013-07-02T05:10:00Z</dcterms:created>
  <dcterms:modified xsi:type="dcterms:W3CDTF">2013-09-13T11:04:00Z</dcterms:modified>
</cp:coreProperties>
</file>