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B10873" w:rsidP="00B01AED">
            <w:pPr>
              <w:rPr>
                <w:sz w:val="28"/>
                <w:szCs w:val="28"/>
              </w:rPr>
            </w:pPr>
            <w:r>
              <w:rPr>
                <w:sz w:val="28"/>
                <w:szCs w:val="28"/>
              </w:rPr>
              <w:t xml:space="preserve">И.о. </w:t>
            </w:r>
            <w:r w:rsidR="002A1738">
              <w:rPr>
                <w:sz w:val="28"/>
                <w:szCs w:val="28"/>
              </w:rPr>
              <w:t>Г</w:t>
            </w:r>
            <w:r w:rsidR="002A1738" w:rsidRPr="00054475">
              <w:rPr>
                <w:sz w:val="28"/>
                <w:szCs w:val="28"/>
              </w:rPr>
              <w:t>лавн</w:t>
            </w:r>
            <w:r>
              <w:rPr>
                <w:sz w:val="28"/>
                <w:szCs w:val="28"/>
              </w:rPr>
              <w:t>ого</w:t>
            </w:r>
            <w:r w:rsidR="002A1738" w:rsidRPr="00054475">
              <w:rPr>
                <w:sz w:val="28"/>
                <w:szCs w:val="28"/>
              </w:rPr>
              <w:t xml:space="preserve"> врач</w:t>
            </w:r>
            <w:r>
              <w:rPr>
                <w:sz w:val="28"/>
                <w:szCs w:val="28"/>
              </w:rPr>
              <w:t>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w:t>
            </w:r>
            <w:r w:rsidR="00B10873">
              <w:rPr>
                <w:sz w:val="28"/>
                <w:szCs w:val="28"/>
              </w:rPr>
              <w:t>Е.Н. Потапова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FC4B09">
              <w:rPr>
                <w:sz w:val="28"/>
                <w:szCs w:val="28"/>
              </w:rPr>
              <w:t>23</w:t>
            </w:r>
            <w:r>
              <w:rPr>
                <w:sz w:val="28"/>
                <w:szCs w:val="28"/>
              </w:rPr>
              <w:t xml:space="preserve">» </w:t>
            </w:r>
            <w:r w:rsidR="00266A5C">
              <w:rPr>
                <w:sz w:val="28"/>
                <w:szCs w:val="28"/>
              </w:rPr>
              <w:t>сентября</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67661B">
        <w:rPr>
          <w:b/>
          <w:sz w:val="32"/>
          <w:szCs w:val="32"/>
        </w:rPr>
        <w:t>гематологического анализатора</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2D7555" w:rsidTr="00B01AED">
        <w:trPr>
          <w:tblCellSpacing w:w="20" w:type="dxa"/>
        </w:trPr>
        <w:tc>
          <w:tcPr>
            <w:tcW w:w="10811" w:type="dxa"/>
            <w:gridSpan w:val="3"/>
            <w:shd w:val="clear" w:color="auto" w:fill="00FFFF"/>
          </w:tcPr>
          <w:p w:rsidR="002A1738" w:rsidRPr="002D7555" w:rsidRDefault="002A1738" w:rsidP="00B01AED">
            <w:pPr>
              <w:pStyle w:val="ConsPlusNormal"/>
              <w:widowControl/>
              <w:ind w:firstLine="0"/>
              <w:jc w:val="both"/>
              <w:rPr>
                <w:rFonts w:ascii="Times New Roman" w:hAnsi="Times New Roman" w:cs="Times New Roman"/>
                <w:b/>
                <w:sz w:val="23"/>
                <w:szCs w:val="23"/>
              </w:rPr>
            </w:pPr>
            <w:r w:rsidRPr="002D7555">
              <w:rPr>
                <w:rFonts w:ascii="Times New Roman" w:hAnsi="Times New Roman" w:cs="Times New Roman"/>
                <w:b/>
                <w:sz w:val="23"/>
                <w:szCs w:val="23"/>
              </w:rPr>
              <w:lastRenderedPageBreak/>
              <w:t>Общие сведения.</w:t>
            </w:r>
          </w:p>
        </w:tc>
      </w:tr>
      <w:tr w:rsidR="002A1738" w:rsidRPr="002D7555" w:rsidTr="00B01AED">
        <w:trPr>
          <w:tblCellSpacing w:w="20" w:type="dxa"/>
        </w:trPr>
        <w:tc>
          <w:tcPr>
            <w:tcW w:w="10811" w:type="dxa"/>
            <w:gridSpan w:val="3"/>
            <w:shd w:val="clear" w:color="auto" w:fill="FFFFFF"/>
          </w:tcPr>
          <w:p w:rsidR="002A1738" w:rsidRPr="002D7555" w:rsidRDefault="002A1738" w:rsidP="00B01AED">
            <w:pPr>
              <w:pStyle w:val="a8"/>
              <w:ind w:firstLine="360"/>
              <w:rPr>
                <w:sz w:val="23"/>
                <w:szCs w:val="23"/>
              </w:rPr>
            </w:pPr>
            <w:r w:rsidRPr="002D7555">
              <w:rPr>
                <w:sz w:val="23"/>
                <w:szCs w:val="23"/>
              </w:rPr>
              <w:t xml:space="preserve">Открытый аукцион в электронной форме проводится в соответствии со следующими нормативными </w:t>
            </w:r>
            <w:r w:rsidRPr="002D7555">
              <w:rPr>
                <w:color w:val="000000"/>
                <w:sz w:val="23"/>
                <w:szCs w:val="23"/>
              </w:rPr>
              <w:t xml:space="preserve">правовыми </w:t>
            </w:r>
            <w:r w:rsidRPr="002D7555">
              <w:rPr>
                <w:sz w:val="23"/>
                <w:szCs w:val="23"/>
              </w:rPr>
              <w:t>актами:</w:t>
            </w:r>
          </w:p>
          <w:p w:rsidR="002A1738" w:rsidRPr="002D7555" w:rsidRDefault="002A1738" w:rsidP="00B01AED">
            <w:pPr>
              <w:pStyle w:val="a8"/>
              <w:numPr>
                <w:ilvl w:val="0"/>
                <w:numId w:val="4"/>
              </w:numPr>
              <w:tabs>
                <w:tab w:val="clear" w:pos="1248"/>
                <w:tab w:val="num" w:pos="540"/>
              </w:tabs>
              <w:ind w:left="0" w:firstLine="360"/>
              <w:rPr>
                <w:sz w:val="23"/>
                <w:szCs w:val="23"/>
              </w:rPr>
            </w:pPr>
            <w:r w:rsidRPr="002D7555">
              <w:rPr>
                <w:sz w:val="23"/>
                <w:szCs w:val="23"/>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2D7555" w:rsidRDefault="002A1738" w:rsidP="00B01AED">
            <w:pPr>
              <w:pStyle w:val="a8"/>
              <w:numPr>
                <w:ilvl w:val="0"/>
                <w:numId w:val="4"/>
              </w:numPr>
              <w:tabs>
                <w:tab w:val="clear" w:pos="1248"/>
                <w:tab w:val="num" w:pos="540"/>
              </w:tabs>
              <w:ind w:left="0" w:firstLine="360"/>
              <w:rPr>
                <w:sz w:val="23"/>
                <w:szCs w:val="23"/>
              </w:rPr>
            </w:pPr>
            <w:r w:rsidRPr="002D7555">
              <w:rPr>
                <w:sz w:val="23"/>
                <w:szCs w:val="23"/>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2D7555"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3"/>
                <w:szCs w:val="23"/>
              </w:rPr>
            </w:pPr>
            <w:r w:rsidRPr="002D7555">
              <w:rPr>
                <w:rFonts w:ascii="Times New Roman" w:hAnsi="Times New Roman" w:cs="Times New Roman"/>
                <w:sz w:val="23"/>
                <w:szCs w:val="23"/>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2D7555" w:rsidTr="00B01AED">
        <w:trPr>
          <w:tblCellSpacing w:w="20" w:type="dxa"/>
        </w:trPr>
        <w:tc>
          <w:tcPr>
            <w:tcW w:w="10811" w:type="dxa"/>
            <w:gridSpan w:val="3"/>
            <w:shd w:val="clear" w:color="auto" w:fill="00FFFF"/>
          </w:tcPr>
          <w:p w:rsidR="002A1738" w:rsidRPr="002D7555" w:rsidRDefault="002A1738" w:rsidP="00B01AED">
            <w:pPr>
              <w:pStyle w:val="ConsPlusNormal"/>
              <w:widowControl/>
              <w:ind w:firstLine="0"/>
              <w:jc w:val="both"/>
              <w:rPr>
                <w:rFonts w:ascii="Times New Roman" w:hAnsi="Times New Roman" w:cs="Times New Roman"/>
                <w:sz w:val="23"/>
                <w:szCs w:val="23"/>
              </w:rPr>
            </w:pPr>
            <w:r w:rsidRPr="002D7555">
              <w:rPr>
                <w:rFonts w:ascii="Times New Roman" w:hAnsi="Times New Roman" w:cs="Times New Roman"/>
                <w:b/>
                <w:sz w:val="23"/>
                <w:szCs w:val="23"/>
                <w:lang w:val="en-US"/>
              </w:rPr>
              <w:t>I</w:t>
            </w:r>
            <w:r w:rsidRPr="002D7555">
              <w:rPr>
                <w:rFonts w:ascii="Times New Roman" w:hAnsi="Times New Roman" w:cs="Times New Roman"/>
                <w:b/>
                <w:sz w:val="23"/>
                <w:szCs w:val="23"/>
              </w:rPr>
              <w:t>. Сведения о заказчике</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jc w:val="both"/>
              <w:rPr>
                <w:rFonts w:ascii="Times New Roman" w:hAnsi="Times New Roman" w:cs="Times New Roman"/>
                <w:sz w:val="23"/>
                <w:szCs w:val="23"/>
              </w:rPr>
            </w:pPr>
            <w:r w:rsidRPr="002D7555">
              <w:rPr>
                <w:rFonts w:ascii="Times New Roman" w:hAnsi="Times New Roman" w:cs="Times New Roman"/>
                <w:sz w:val="23"/>
                <w:szCs w:val="23"/>
              </w:rPr>
              <w:t>Наименование</w:t>
            </w:r>
          </w:p>
        </w:tc>
        <w:tc>
          <w:tcPr>
            <w:tcW w:w="7487" w:type="dxa"/>
            <w:shd w:val="clear" w:color="auto" w:fill="FFFFFF"/>
          </w:tcPr>
          <w:p w:rsidR="002A1738" w:rsidRPr="002D7555" w:rsidRDefault="002A1738" w:rsidP="00B01AED">
            <w:pPr>
              <w:pStyle w:val="ConsPlusNormal"/>
              <w:widowControl/>
              <w:ind w:firstLine="0"/>
              <w:jc w:val="both"/>
              <w:rPr>
                <w:rFonts w:ascii="Times New Roman" w:hAnsi="Times New Roman" w:cs="Times New Roman"/>
                <w:sz w:val="23"/>
                <w:szCs w:val="23"/>
              </w:rPr>
            </w:pPr>
            <w:r w:rsidRPr="002D7555">
              <w:rPr>
                <w:rFonts w:ascii="Times New Roman" w:hAnsi="Times New Roman" w:cs="Times New Roman"/>
                <w:b/>
                <w:bCs/>
                <w:i/>
                <w:sz w:val="23"/>
                <w:szCs w:val="23"/>
              </w:rPr>
              <w:t>Муниципальное бюджетное учреждение здравоохранения «Городская поликлиника №2»</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jc w:val="both"/>
              <w:rPr>
                <w:rFonts w:ascii="Times New Roman" w:hAnsi="Times New Roman" w:cs="Times New Roman"/>
                <w:sz w:val="23"/>
                <w:szCs w:val="23"/>
              </w:rPr>
            </w:pPr>
            <w:r w:rsidRPr="002D7555">
              <w:rPr>
                <w:rFonts w:ascii="Times New Roman" w:hAnsi="Times New Roman" w:cs="Times New Roman"/>
                <w:sz w:val="23"/>
                <w:szCs w:val="23"/>
              </w:rPr>
              <w:t>Место нахождения</w:t>
            </w:r>
          </w:p>
        </w:tc>
        <w:tc>
          <w:tcPr>
            <w:tcW w:w="7487" w:type="dxa"/>
            <w:shd w:val="clear" w:color="auto" w:fill="FFFFFF"/>
          </w:tcPr>
          <w:p w:rsidR="002A1738" w:rsidRPr="002D7555" w:rsidRDefault="002A1738" w:rsidP="00B01AED">
            <w:pPr>
              <w:rPr>
                <w:sz w:val="23"/>
                <w:szCs w:val="23"/>
              </w:rPr>
            </w:pPr>
            <w:r w:rsidRPr="002D7555">
              <w:rPr>
                <w:sz w:val="23"/>
                <w:szCs w:val="23"/>
              </w:rPr>
              <w:t>614990, Пермский край, г. Пермь, ул. Братьев Игнатовых, д. 3</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jc w:val="both"/>
              <w:rPr>
                <w:rFonts w:ascii="Times New Roman" w:hAnsi="Times New Roman" w:cs="Times New Roman"/>
                <w:sz w:val="23"/>
                <w:szCs w:val="23"/>
              </w:rPr>
            </w:pPr>
            <w:r w:rsidRPr="002D7555">
              <w:rPr>
                <w:rFonts w:ascii="Times New Roman" w:hAnsi="Times New Roman" w:cs="Times New Roman"/>
                <w:sz w:val="23"/>
                <w:szCs w:val="23"/>
              </w:rPr>
              <w:t>Почтовый адрес</w:t>
            </w:r>
          </w:p>
        </w:tc>
        <w:tc>
          <w:tcPr>
            <w:tcW w:w="7487" w:type="dxa"/>
            <w:shd w:val="clear" w:color="auto" w:fill="FFFFFF"/>
          </w:tcPr>
          <w:p w:rsidR="002A1738" w:rsidRPr="002D7555" w:rsidRDefault="002A1738" w:rsidP="00B01AED">
            <w:pPr>
              <w:pStyle w:val="ConsPlusNormal"/>
              <w:widowControl/>
              <w:ind w:firstLine="0"/>
              <w:jc w:val="both"/>
              <w:rPr>
                <w:rFonts w:ascii="Times New Roman" w:hAnsi="Times New Roman" w:cs="Times New Roman"/>
                <w:sz w:val="23"/>
                <w:szCs w:val="23"/>
              </w:rPr>
            </w:pPr>
            <w:r w:rsidRPr="002D7555">
              <w:rPr>
                <w:rFonts w:ascii="Times New Roman" w:hAnsi="Times New Roman" w:cs="Times New Roman"/>
                <w:sz w:val="23"/>
                <w:szCs w:val="23"/>
              </w:rPr>
              <w:t>614990, Пермский край, г. Пермь, ул. Братьев Игнатовых, д. 3</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jc w:val="both"/>
              <w:rPr>
                <w:rFonts w:ascii="Times New Roman" w:hAnsi="Times New Roman" w:cs="Times New Roman"/>
                <w:sz w:val="23"/>
                <w:szCs w:val="23"/>
              </w:rPr>
            </w:pPr>
            <w:r w:rsidRPr="002D7555">
              <w:rPr>
                <w:rFonts w:ascii="Times New Roman" w:hAnsi="Times New Roman" w:cs="Times New Roman"/>
                <w:sz w:val="23"/>
                <w:szCs w:val="23"/>
              </w:rPr>
              <w:t>Адрес электронной почты</w:t>
            </w:r>
          </w:p>
        </w:tc>
        <w:tc>
          <w:tcPr>
            <w:tcW w:w="7487" w:type="dxa"/>
            <w:shd w:val="clear" w:color="auto" w:fill="FFFFFF"/>
          </w:tcPr>
          <w:p w:rsidR="002A1738" w:rsidRPr="002D7555" w:rsidRDefault="002A1738" w:rsidP="00B01AED">
            <w:pPr>
              <w:rPr>
                <w:bCs/>
                <w:sz w:val="23"/>
                <w:szCs w:val="23"/>
              </w:rPr>
            </w:pPr>
            <w:r w:rsidRPr="002D7555">
              <w:rPr>
                <w:color w:val="0000FF"/>
                <w:sz w:val="23"/>
                <w:szCs w:val="23"/>
                <w:u w:val="single"/>
                <w:lang w:val="en-US"/>
              </w:rPr>
              <w:t>poliklinikagp2</w:t>
            </w:r>
            <w:r w:rsidRPr="002D7555">
              <w:rPr>
                <w:color w:val="0000FF"/>
                <w:sz w:val="23"/>
                <w:szCs w:val="23"/>
                <w:u w:val="single"/>
              </w:rPr>
              <w:t>@</w:t>
            </w:r>
            <w:r w:rsidRPr="002D7555">
              <w:rPr>
                <w:color w:val="0000FF"/>
                <w:sz w:val="23"/>
                <w:szCs w:val="23"/>
                <w:u w:val="single"/>
                <w:lang w:val="en-US"/>
              </w:rPr>
              <w:t>yandex</w:t>
            </w:r>
            <w:r w:rsidRPr="002D7555">
              <w:rPr>
                <w:color w:val="0000FF"/>
                <w:sz w:val="23"/>
                <w:szCs w:val="23"/>
                <w:u w:val="single"/>
              </w:rPr>
              <w:t>.</w:t>
            </w:r>
            <w:r w:rsidRPr="002D7555">
              <w:rPr>
                <w:color w:val="0000FF"/>
                <w:sz w:val="23"/>
                <w:szCs w:val="23"/>
                <w:u w:val="single"/>
                <w:lang w:val="en-US"/>
              </w:rPr>
              <w:t>ru</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jc w:val="both"/>
              <w:rPr>
                <w:rFonts w:ascii="Times New Roman" w:hAnsi="Times New Roman" w:cs="Times New Roman"/>
                <w:sz w:val="23"/>
                <w:szCs w:val="23"/>
              </w:rPr>
            </w:pPr>
            <w:r w:rsidRPr="002D7555">
              <w:rPr>
                <w:rFonts w:ascii="Times New Roman" w:hAnsi="Times New Roman" w:cs="Times New Roman"/>
                <w:sz w:val="23"/>
                <w:szCs w:val="23"/>
              </w:rPr>
              <w:t>Контактный телефон</w:t>
            </w:r>
          </w:p>
        </w:tc>
        <w:tc>
          <w:tcPr>
            <w:tcW w:w="7487" w:type="dxa"/>
            <w:shd w:val="clear" w:color="auto" w:fill="FFFFFF"/>
          </w:tcPr>
          <w:p w:rsidR="002A1738" w:rsidRPr="002D7555" w:rsidRDefault="002A1738" w:rsidP="00B01AED">
            <w:pPr>
              <w:rPr>
                <w:sz w:val="23"/>
                <w:szCs w:val="23"/>
              </w:rPr>
            </w:pPr>
            <w:r w:rsidRPr="002D7555">
              <w:rPr>
                <w:bCs/>
                <w:sz w:val="23"/>
                <w:szCs w:val="23"/>
              </w:rPr>
              <w:t>Тел.</w:t>
            </w:r>
            <w:r w:rsidRPr="002D7555">
              <w:rPr>
                <w:sz w:val="23"/>
                <w:szCs w:val="23"/>
              </w:rPr>
              <w:t xml:space="preserve"> (342) 221-64-21</w:t>
            </w:r>
          </w:p>
          <w:p w:rsidR="002A1738" w:rsidRPr="002D7555" w:rsidRDefault="002A1738" w:rsidP="00B01AED">
            <w:pPr>
              <w:pStyle w:val="ConsPlusNormal"/>
              <w:widowControl/>
              <w:ind w:firstLine="0"/>
              <w:jc w:val="both"/>
              <w:rPr>
                <w:rFonts w:ascii="Times New Roman" w:hAnsi="Times New Roman" w:cs="Times New Roman"/>
                <w:sz w:val="23"/>
                <w:szCs w:val="23"/>
              </w:rPr>
            </w:pPr>
            <w:r w:rsidRPr="002D7555">
              <w:rPr>
                <w:rFonts w:ascii="Times New Roman" w:hAnsi="Times New Roman" w:cs="Times New Roman"/>
                <w:bCs/>
                <w:sz w:val="23"/>
                <w:szCs w:val="23"/>
              </w:rPr>
              <w:t xml:space="preserve">Факс. </w:t>
            </w:r>
            <w:r w:rsidRPr="002D7555">
              <w:rPr>
                <w:rFonts w:ascii="Times New Roman" w:hAnsi="Times New Roman" w:cs="Times New Roman"/>
                <w:sz w:val="23"/>
                <w:szCs w:val="23"/>
              </w:rPr>
              <w:t xml:space="preserve">(342) </w:t>
            </w:r>
            <w:r w:rsidR="00C65366" w:rsidRPr="002D7555">
              <w:rPr>
                <w:rFonts w:ascii="Times New Roman" w:hAnsi="Times New Roman" w:cs="Times New Roman"/>
                <w:sz w:val="23"/>
                <w:szCs w:val="23"/>
              </w:rPr>
              <w:t>221-7</w:t>
            </w:r>
            <w:r w:rsidRPr="002D7555">
              <w:rPr>
                <w:rFonts w:ascii="Times New Roman" w:hAnsi="Times New Roman" w:cs="Times New Roman"/>
                <w:sz w:val="23"/>
                <w:szCs w:val="23"/>
              </w:rPr>
              <w:t>4-21</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jc w:val="both"/>
              <w:rPr>
                <w:rFonts w:ascii="Times New Roman" w:hAnsi="Times New Roman" w:cs="Times New Roman"/>
                <w:sz w:val="23"/>
                <w:szCs w:val="23"/>
              </w:rPr>
            </w:pPr>
            <w:r w:rsidRPr="002D7555">
              <w:rPr>
                <w:rFonts w:ascii="Times New Roman" w:hAnsi="Times New Roman" w:cs="Times New Roman"/>
                <w:sz w:val="23"/>
                <w:szCs w:val="23"/>
              </w:rPr>
              <w:t>Контактное лицо</w:t>
            </w:r>
          </w:p>
        </w:tc>
        <w:tc>
          <w:tcPr>
            <w:tcW w:w="7487" w:type="dxa"/>
            <w:shd w:val="clear" w:color="auto" w:fill="FFFFFF"/>
          </w:tcPr>
          <w:p w:rsidR="002A1738" w:rsidRPr="002D7555" w:rsidRDefault="002A1738" w:rsidP="00B01AED">
            <w:pPr>
              <w:pStyle w:val="ConsPlusNormal"/>
              <w:widowControl/>
              <w:ind w:firstLine="0"/>
              <w:jc w:val="both"/>
              <w:rPr>
                <w:rFonts w:ascii="Times New Roman" w:hAnsi="Times New Roman" w:cs="Times New Roman"/>
                <w:sz w:val="23"/>
                <w:szCs w:val="23"/>
              </w:rPr>
            </w:pPr>
            <w:r w:rsidRPr="002D7555">
              <w:rPr>
                <w:rFonts w:ascii="Times New Roman" w:hAnsi="Times New Roman" w:cs="Times New Roman"/>
                <w:sz w:val="23"/>
                <w:szCs w:val="23"/>
              </w:rPr>
              <w:t>Фордя Татьяна Сергеевна</w:t>
            </w:r>
          </w:p>
        </w:tc>
      </w:tr>
      <w:tr w:rsidR="002A1738" w:rsidRPr="002D7555" w:rsidTr="00B01AED">
        <w:trPr>
          <w:tblCellSpacing w:w="20" w:type="dxa"/>
        </w:trPr>
        <w:tc>
          <w:tcPr>
            <w:tcW w:w="10811" w:type="dxa"/>
            <w:gridSpan w:val="3"/>
            <w:shd w:val="clear" w:color="auto" w:fill="00FFFF"/>
          </w:tcPr>
          <w:p w:rsidR="002A1738" w:rsidRPr="002D7555" w:rsidRDefault="002A1738" w:rsidP="00B01AED">
            <w:pPr>
              <w:pStyle w:val="ConsPlusNormal"/>
              <w:widowControl/>
              <w:ind w:firstLine="0"/>
              <w:jc w:val="both"/>
              <w:rPr>
                <w:rFonts w:ascii="Times New Roman" w:hAnsi="Times New Roman" w:cs="Times New Roman"/>
                <w:b/>
                <w:sz w:val="23"/>
                <w:szCs w:val="23"/>
              </w:rPr>
            </w:pPr>
            <w:r w:rsidRPr="002D7555">
              <w:rPr>
                <w:rFonts w:ascii="Times New Roman" w:hAnsi="Times New Roman" w:cs="Times New Roman"/>
                <w:b/>
                <w:sz w:val="23"/>
                <w:szCs w:val="23"/>
                <w:lang w:val="en-US"/>
              </w:rPr>
              <w:t>II</w:t>
            </w:r>
            <w:r w:rsidRPr="002D7555">
              <w:rPr>
                <w:rFonts w:ascii="Times New Roman" w:hAnsi="Times New Roman" w:cs="Times New Roman"/>
                <w:b/>
                <w:sz w:val="23"/>
                <w:szCs w:val="23"/>
              </w:rPr>
              <w:t>. Сведения о предмете открытого аукциона в электронной форме</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rPr>
                <w:rFonts w:ascii="Times New Roman" w:hAnsi="Times New Roman" w:cs="Times New Roman"/>
                <w:sz w:val="23"/>
                <w:szCs w:val="23"/>
              </w:rPr>
            </w:pPr>
            <w:r w:rsidRPr="002D7555">
              <w:rPr>
                <w:rFonts w:ascii="Times New Roman" w:hAnsi="Times New Roman" w:cs="Times New Roman"/>
                <w:sz w:val="23"/>
                <w:szCs w:val="23"/>
              </w:rPr>
              <w:t>Предмет ГПД</w:t>
            </w:r>
          </w:p>
        </w:tc>
        <w:tc>
          <w:tcPr>
            <w:tcW w:w="7487" w:type="dxa"/>
            <w:shd w:val="clear" w:color="auto" w:fill="FFFFFF"/>
          </w:tcPr>
          <w:p w:rsidR="002A1738" w:rsidRPr="002D7555" w:rsidRDefault="00266A5C" w:rsidP="00266A5C">
            <w:pPr>
              <w:pStyle w:val="ConsPlusNormal"/>
              <w:widowControl/>
              <w:ind w:firstLine="0"/>
              <w:jc w:val="both"/>
              <w:rPr>
                <w:rFonts w:ascii="Times New Roman" w:hAnsi="Times New Roman" w:cs="Times New Roman"/>
                <w:sz w:val="23"/>
                <w:szCs w:val="23"/>
              </w:rPr>
            </w:pPr>
            <w:r w:rsidRPr="002D7555">
              <w:rPr>
                <w:rFonts w:ascii="Times New Roman" w:hAnsi="Times New Roman" w:cs="Times New Roman"/>
                <w:sz w:val="23"/>
                <w:szCs w:val="23"/>
              </w:rPr>
              <w:t>П</w:t>
            </w:r>
            <w:r w:rsidR="002A1738" w:rsidRPr="002D7555">
              <w:rPr>
                <w:rFonts w:ascii="Times New Roman" w:hAnsi="Times New Roman" w:cs="Times New Roman"/>
                <w:sz w:val="23"/>
                <w:szCs w:val="23"/>
              </w:rPr>
              <w:t>оставк</w:t>
            </w:r>
            <w:r w:rsidRPr="002D7555">
              <w:rPr>
                <w:rFonts w:ascii="Times New Roman" w:hAnsi="Times New Roman" w:cs="Times New Roman"/>
                <w:sz w:val="23"/>
                <w:szCs w:val="23"/>
              </w:rPr>
              <w:t>а</w:t>
            </w:r>
            <w:r w:rsidR="002A1738" w:rsidRPr="002D7555">
              <w:rPr>
                <w:rFonts w:ascii="Times New Roman" w:hAnsi="Times New Roman" w:cs="Times New Roman"/>
                <w:sz w:val="23"/>
                <w:szCs w:val="23"/>
              </w:rPr>
              <w:t xml:space="preserve"> </w:t>
            </w:r>
            <w:r w:rsidR="00D7655D" w:rsidRPr="002D7555">
              <w:rPr>
                <w:rFonts w:ascii="Times New Roman" w:hAnsi="Times New Roman" w:cs="Times New Roman"/>
                <w:sz w:val="23"/>
                <w:szCs w:val="23"/>
              </w:rPr>
              <w:t>гематологического анализатора</w:t>
            </w:r>
            <w:r w:rsidR="00915A65" w:rsidRPr="002D7555">
              <w:rPr>
                <w:rFonts w:ascii="Times New Roman" w:hAnsi="Times New Roman" w:cs="Times New Roman"/>
                <w:sz w:val="23"/>
                <w:szCs w:val="23"/>
              </w:rPr>
              <w:t xml:space="preserve"> </w:t>
            </w:r>
            <w:r w:rsidR="002A1738" w:rsidRPr="002D7555">
              <w:rPr>
                <w:rFonts w:ascii="Times New Roman" w:hAnsi="Times New Roman" w:cs="Times New Roman"/>
                <w:sz w:val="23"/>
                <w:szCs w:val="23"/>
              </w:rPr>
              <w:t xml:space="preserve">для МБУЗ «ГП №2» </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rPr>
                <w:rFonts w:ascii="Times New Roman" w:hAnsi="Times New Roman" w:cs="Times New Roman"/>
                <w:sz w:val="23"/>
                <w:szCs w:val="23"/>
              </w:rPr>
            </w:pPr>
            <w:r w:rsidRPr="002D7555">
              <w:rPr>
                <w:rFonts w:ascii="Times New Roman" w:hAnsi="Times New Roman" w:cs="Times New Roman"/>
                <w:sz w:val="23"/>
                <w:szCs w:val="23"/>
              </w:rPr>
              <w:t>Начальная (максимальная) цена ГПД</w:t>
            </w:r>
          </w:p>
        </w:tc>
        <w:tc>
          <w:tcPr>
            <w:tcW w:w="7487" w:type="dxa"/>
            <w:shd w:val="clear" w:color="auto" w:fill="FFFFFF"/>
          </w:tcPr>
          <w:p w:rsidR="002A1738" w:rsidRPr="002D7555" w:rsidRDefault="00F357DA" w:rsidP="00D43A7E">
            <w:pPr>
              <w:autoSpaceDE w:val="0"/>
              <w:autoSpaceDN w:val="0"/>
              <w:adjustRightInd w:val="0"/>
              <w:outlineLvl w:val="0"/>
              <w:rPr>
                <w:sz w:val="23"/>
                <w:szCs w:val="23"/>
              </w:rPr>
            </w:pPr>
            <w:r w:rsidRPr="002D7555">
              <w:rPr>
                <w:sz w:val="23"/>
                <w:szCs w:val="23"/>
              </w:rPr>
              <w:t>370</w:t>
            </w:r>
            <w:r w:rsidR="00266A5C" w:rsidRPr="002D7555">
              <w:rPr>
                <w:sz w:val="23"/>
                <w:szCs w:val="23"/>
              </w:rPr>
              <w:t xml:space="preserve"> </w:t>
            </w:r>
            <w:r w:rsidRPr="002D7555">
              <w:rPr>
                <w:sz w:val="23"/>
                <w:szCs w:val="23"/>
              </w:rPr>
              <w:t>000,00</w:t>
            </w:r>
            <w:r w:rsidR="002A1738" w:rsidRPr="002D7555">
              <w:rPr>
                <w:sz w:val="23"/>
                <w:szCs w:val="23"/>
              </w:rPr>
              <w:t xml:space="preserve">  рубл</w:t>
            </w:r>
            <w:r w:rsidR="00C65366" w:rsidRPr="002D7555">
              <w:rPr>
                <w:sz w:val="23"/>
                <w:szCs w:val="23"/>
              </w:rPr>
              <w:t>ей</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rPr>
                <w:rFonts w:ascii="Times New Roman" w:hAnsi="Times New Roman" w:cs="Times New Roman"/>
                <w:sz w:val="23"/>
                <w:szCs w:val="23"/>
              </w:rPr>
            </w:pPr>
            <w:r w:rsidRPr="002D7555">
              <w:rPr>
                <w:rFonts w:ascii="Times New Roman" w:hAnsi="Times New Roman" w:cs="Times New Roman"/>
                <w:sz w:val="23"/>
                <w:szCs w:val="23"/>
              </w:rPr>
              <w:t xml:space="preserve">Обоснование начальной (максимальной) цены ГПД </w:t>
            </w:r>
          </w:p>
        </w:tc>
        <w:tc>
          <w:tcPr>
            <w:tcW w:w="7487" w:type="dxa"/>
            <w:shd w:val="clear" w:color="auto" w:fill="FFFFFF"/>
          </w:tcPr>
          <w:p w:rsidR="002A1738" w:rsidRPr="002D7555" w:rsidRDefault="002A1738" w:rsidP="00B5721A">
            <w:pPr>
              <w:pStyle w:val="ConsPlusNormal"/>
              <w:widowControl/>
              <w:ind w:firstLine="0"/>
              <w:jc w:val="both"/>
              <w:rPr>
                <w:rFonts w:ascii="Times New Roman" w:hAnsi="Times New Roman" w:cs="Times New Roman"/>
                <w:i/>
                <w:sz w:val="23"/>
                <w:szCs w:val="23"/>
              </w:rPr>
            </w:pPr>
            <w:r w:rsidRPr="002D7555">
              <w:rPr>
                <w:rFonts w:ascii="Times New Roman" w:hAnsi="Times New Roman" w:cs="Times New Roman"/>
                <w:sz w:val="23"/>
                <w:szCs w:val="23"/>
              </w:rPr>
              <w:t xml:space="preserve">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w:t>
            </w:r>
            <w:r w:rsidR="00C65366" w:rsidRPr="002D7555">
              <w:rPr>
                <w:rFonts w:ascii="Times New Roman" w:hAnsi="Times New Roman" w:cs="Times New Roman"/>
                <w:sz w:val="23"/>
                <w:szCs w:val="23"/>
              </w:rPr>
              <w:t>(Приложение № 3 к документации об открытом аукционе в электронной форме)</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rPr>
                <w:rFonts w:ascii="Times New Roman" w:hAnsi="Times New Roman" w:cs="Times New Roman"/>
                <w:b/>
                <w:sz w:val="23"/>
                <w:szCs w:val="23"/>
              </w:rPr>
            </w:pPr>
            <w:r w:rsidRPr="002D7555">
              <w:rPr>
                <w:rFonts w:ascii="Times New Roman" w:hAnsi="Times New Roman" w:cs="Times New Roman"/>
                <w:sz w:val="23"/>
                <w:szCs w:val="23"/>
              </w:rPr>
              <w:t>Количество поставляемого товара, объем выполняемых работ, оказываемых услуг</w:t>
            </w:r>
          </w:p>
        </w:tc>
        <w:tc>
          <w:tcPr>
            <w:tcW w:w="7487" w:type="dxa"/>
            <w:shd w:val="clear" w:color="auto" w:fill="FFFFFF"/>
          </w:tcPr>
          <w:p w:rsidR="002A1738" w:rsidRPr="002D7555" w:rsidRDefault="002A1738" w:rsidP="00B01AED">
            <w:pPr>
              <w:pStyle w:val="ConsPlusNormal"/>
              <w:widowControl/>
              <w:ind w:firstLine="0"/>
              <w:jc w:val="both"/>
              <w:rPr>
                <w:rFonts w:ascii="Times New Roman" w:hAnsi="Times New Roman" w:cs="Times New Roman"/>
                <w:i/>
                <w:sz w:val="23"/>
                <w:szCs w:val="23"/>
              </w:rPr>
            </w:pPr>
            <w:r w:rsidRPr="002D7555">
              <w:rPr>
                <w:rFonts w:ascii="Times New Roman" w:hAnsi="Times New Roman" w:cs="Times New Roman"/>
                <w:sz w:val="23"/>
                <w:szCs w:val="23"/>
              </w:rPr>
              <w:t>В соответствии с техническим заданием (Приложение № 1 к документации об открытом аукционе в электронной форме)</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rPr>
                <w:rFonts w:ascii="Times New Roman" w:hAnsi="Times New Roman" w:cs="Times New Roman"/>
                <w:b/>
                <w:sz w:val="23"/>
                <w:szCs w:val="23"/>
              </w:rPr>
            </w:pPr>
            <w:r w:rsidRPr="002D7555">
              <w:rPr>
                <w:rFonts w:ascii="Times New Roman" w:hAnsi="Times New Roman" w:cs="Times New Roman"/>
                <w:sz w:val="23"/>
                <w:szCs w:val="23"/>
              </w:rPr>
              <w:t>Требования к поставляемым товарам, выполняемым работам, оказываемым услугам</w:t>
            </w:r>
          </w:p>
        </w:tc>
        <w:tc>
          <w:tcPr>
            <w:tcW w:w="7487" w:type="dxa"/>
            <w:shd w:val="clear" w:color="auto" w:fill="FFFFFF"/>
          </w:tcPr>
          <w:p w:rsidR="002A1738" w:rsidRPr="002D7555" w:rsidRDefault="002A1738" w:rsidP="00B01AED">
            <w:pPr>
              <w:pStyle w:val="ConsPlusNormal"/>
              <w:widowControl/>
              <w:ind w:firstLine="0"/>
              <w:jc w:val="both"/>
              <w:rPr>
                <w:rFonts w:ascii="Times New Roman" w:hAnsi="Times New Roman" w:cs="Times New Roman"/>
                <w:sz w:val="23"/>
                <w:szCs w:val="23"/>
              </w:rPr>
            </w:pPr>
            <w:r w:rsidRPr="002D7555">
              <w:rPr>
                <w:rFonts w:ascii="Times New Roman" w:hAnsi="Times New Roman" w:cs="Times New Roman"/>
                <w:sz w:val="23"/>
                <w:szCs w:val="23"/>
              </w:rPr>
              <w:t>В соответствии с техническим заданием (Приложение № 1 к документации об открытом аукционе в электронной форме).</w:t>
            </w:r>
          </w:p>
          <w:p w:rsidR="002A1738" w:rsidRPr="002D7555" w:rsidRDefault="002A1738" w:rsidP="00B01AED">
            <w:pPr>
              <w:pStyle w:val="ConsPlusNormal"/>
              <w:widowControl/>
              <w:ind w:firstLine="258"/>
              <w:jc w:val="both"/>
              <w:rPr>
                <w:rFonts w:ascii="Times New Roman" w:hAnsi="Times New Roman" w:cs="Times New Roman"/>
                <w:sz w:val="23"/>
                <w:szCs w:val="23"/>
              </w:rPr>
            </w:pPr>
            <w:r w:rsidRPr="002D7555">
              <w:rPr>
                <w:rFonts w:ascii="Times New Roman" w:hAnsi="Times New Roman" w:cs="Times New Roman"/>
                <w:sz w:val="23"/>
                <w:szCs w:val="23"/>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2D7555" w:rsidRDefault="002A1738" w:rsidP="00B01AED">
            <w:pPr>
              <w:pStyle w:val="ConsPlusNormal"/>
              <w:widowControl/>
              <w:ind w:firstLine="258"/>
              <w:jc w:val="both"/>
              <w:rPr>
                <w:rFonts w:ascii="Times New Roman" w:hAnsi="Times New Roman" w:cs="Times New Roman"/>
                <w:sz w:val="23"/>
                <w:szCs w:val="23"/>
              </w:rPr>
            </w:pPr>
            <w:r w:rsidRPr="002D7555">
              <w:rPr>
                <w:rFonts w:ascii="Times New Roman" w:hAnsi="Times New Roman" w:cs="Times New Roman"/>
                <w:sz w:val="23"/>
                <w:szCs w:val="23"/>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rPr>
                <w:rFonts w:ascii="Times New Roman" w:hAnsi="Times New Roman" w:cs="Times New Roman"/>
                <w:sz w:val="23"/>
                <w:szCs w:val="23"/>
              </w:rPr>
            </w:pPr>
            <w:r w:rsidRPr="002D7555">
              <w:rPr>
                <w:rFonts w:ascii="Times New Roman" w:hAnsi="Times New Roman" w:cs="Times New Roman"/>
                <w:sz w:val="23"/>
                <w:szCs w:val="23"/>
              </w:rPr>
              <w:t xml:space="preserve">Показатели, используемые для определения соответствия </w:t>
            </w:r>
            <w:r w:rsidRPr="002D7555">
              <w:rPr>
                <w:rFonts w:ascii="Times New Roman" w:hAnsi="Times New Roman" w:cs="Times New Roman"/>
                <w:sz w:val="23"/>
                <w:szCs w:val="23"/>
              </w:rPr>
              <w:lastRenderedPageBreak/>
              <w:t>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2A1738" w:rsidRPr="002D7555" w:rsidRDefault="002A1738" w:rsidP="00B01AED">
            <w:pPr>
              <w:pStyle w:val="ConsPlusNormal"/>
              <w:widowControl/>
              <w:ind w:firstLine="0"/>
              <w:jc w:val="both"/>
              <w:rPr>
                <w:rFonts w:ascii="Times New Roman" w:hAnsi="Times New Roman" w:cs="Times New Roman"/>
                <w:sz w:val="23"/>
                <w:szCs w:val="23"/>
              </w:rPr>
            </w:pPr>
            <w:r w:rsidRPr="002D7555">
              <w:rPr>
                <w:rFonts w:ascii="Times New Roman" w:hAnsi="Times New Roman" w:cs="Times New Roman"/>
                <w:sz w:val="23"/>
                <w:szCs w:val="23"/>
              </w:rPr>
              <w:lastRenderedPageBreak/>
              <w:t>В соответствии с техническим заданием (Приложение № 1 к документации об открытом аукционе в электронной форме).</w:t>
            </w:r>
          </w:p>
          <w:p w:rsidR="002A1738" w:rsidRPr="002D7555" w:rsidRDefault="002A1738" w:rsidP="00B01AED">
            <w:pPr>
              <w:pStyle w:val="ConsPlusNormal"/>
              <w:widowControl/>
              <w:ind w:firstLine="258"/>
              <w:jc w:val="both"/>
              <w:rPr>
                <w:rFonts w:ascii="Times New Roman" w:hAnsi="Times New Roman" w:cs="Times New Roman"/>
                <w:sz w:val="23"/>
                <w:szCs w:val="23"/>
              </w:rPr>
            </w:pP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rPr>
                <w:rFonts w:ascii="Times New Roman" w:hAnsi="Times New Roman" w:cs="Times New Roman"/>
                <w:sz w:val="23"/>
                <w:szCs w:val="23"/>
              </w:rPr>
            </w:pPr>
            <w:r w:rsidRPr="002D7555">
              <w:rPr>
                <w:rFonts w:ascii="Times New Roman" w:hAnsi="Times New Roman" w:cs="Times New Roman"/>
                <w:sz w:val="23"/>
                <w:szCs w:val="23"/>
              </w:rPr>
              <w:lastRenderedPageBreak/>
              <w:t>Место поставки товара, выполнения работ,</w:t>
            </w:r>
          </w:p>
          <w:p w:rsidR="002A1738" w:rsidRPr="002D7555" w:rsidRDefault="002A1738" w:rsidP="00B01AED">
            <w:pPr>
              <w:pStyle w:val="ConsPlusNormal"/>
              <w:widowControl/>
              <w:ind w:firstLine="0"/>
              <w:rPr>
                <w:rFonts w:ascii="Times New Roman" w:hAnsi="Times New Roman" w:cs="Times New Roman"/>
                <w:sz w:val="23"/>
                <w:szCs w:val="23"/>
              </w:rPr>
            </w:pPr>
            <w:r w:rsidRPr="002D7555">
              <w:rPr>
                <w:rFonts w:ascii="Times New Roman" w:hAnsi="Times New Roman" w:cs="Times New Roman"/>
                <w:sz w:val="23"/>
                <w:szCs w:val="23"/>
              </w:rPr>
              <w:t>оказания услуг</w:t>
            </w:r>
          </w:p>
        </w:tc>
        <w:tc>
          <w:tcPr>
            <w:tcW w:w="7487" w:type="dxa"/>
            <w:shd w:val="clear" w:color="auto" w:fill="FFFFFF"/>
          </w:tcPr>
          <w:p w:rsidR="002A1738" w:rsidRPr="002D7555" w:rsidRDefault="002A1738" w:rsidP="00B01AED">
            <w:pPr>
              <w:pStyle w:val="a8"/>
              <w:ind w:firstLine="33"/>
              <w:rPr>
                <w:sz w:val="23"/>
                <w:szCs w:val="23"/>
              </w:rPr>
            </w:pPr>
            <w:r w:rsidRPr="002D7555">
              <w:rPr>
                <w:sz w:val="23"/>
                <w:szCs w:val="23"/>
              </w:rPr>
              <w:t>614990, Пермский край, г. Пермь, ул. Братьев Игнатовых, д. 3</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rPr>
                <w:rFonts w:ascii="Times New Roman" w:hAnsi="Times New Roman" w:cs="Times New Roman"/>
                <w:b/>
                <w:sz w:val="23"/>
                <w:szCs w:val="23"/>
              </w:rPr>
            </w:pPr>
            <w:r w:rsidRPr="002D7555">
              <w:rPr>
                <w:rFonts w:ascii="Times New Roman" w:hAnsi="Times New Roman" w:cs="Times New Roman"/>
                <w:sz w:val="23"/>
                <w:szCs w:val="23"/>
              </w:rPr>
              <w:t>Условия и сроки (периоды) поставки товара, выполнения работ, оказания услуг</w:t>
            </w:r>
          </w:p>
        </w:tc>
        <w:tc>
          <w:tcPr>
            <w:tcW w:w="7487" w:type="dxa"/>
            <w:shd w:val="clear" w:color="auto" w:fill="FFFFFF"/>
          </w:tcPr>
          <w:p w:rsidR="002A1738" w:rsidRPr="002D7555" w:rsidRDefault="00C65366" w:rsidP="00B10873">
            <w:pPr>
              <w:pStyle w:val="ConsPlusNormal"/>
              <w:widowControl/>
              <w:ind w:firstLine="33"/>
              <w:jc w:val="both"/>
              <w:rPr>
                <w:rFonts w:ascii="Times New Roman" w:hAnsi="Times New Roman" w:cs="Times New Roman"/>
                <w:sz w:val="23"/>
                <w:szCs w:val="23"/>
              </w:rPr>
            </w:pPr>
            <w:r w:rsidRPr="002D7555">
              <w:rPr>
                <w:rFonts w:ascii="Times New Roman" w:hAnsi="Times New Roman" w:cs="Times New Roman"/>
                <w:sz w:val="23"/>
                <w:szCs w:val="23"/>
              </w:rPr>
              <w:t>Поставка товара произ</w:t>
            </w:r>
            <w:r w:rsidR="007E1569" w:rsidRPr="002D7555">
              <w:rPr>
                <w:rFonts w:ascii="Times New Roman" w:hAnsi="Times New Roman" w:cs="Times New Roman"/>
                <w:sz w:val="23"/>
                <w:szCs w:val="23"/>
              </w:rPr>
              <w:t xml:space="preserve">водится </w:t>
            </w:r>
            <w:r w:rsidR="009B3944" w:rsidRPr="002D7555">
              <w:rPr>
                <w:rFonts w:ascii="Times New Roman" w:hAnsi="Times New Roman" w:cs="Times New Roman"/>
                <w:sz w:val="23"/>
                <w:szCs w:val="23"/>
              </w:rPr>
              <w:t>в течение</w:t>
            </w:r>
            <w:r w:rsidR="00AB5B01" w:rsidRPr="002D7555">
              <w:rPr>
                <w:rFonts w:ascii="Times New Roman" w:hAnsi="Times New Roman" w:cs="Times New Roman"/>
                <w:sz w:val="23"/>
                <w:szCs w:val="23"/>
              </w:rPr>
              <w:t xml:space="preserve"> 1</w:t>
            </w:r>
            <w:r w:rsidR="00B10873">
              <w:rPr>
                <w:rFonts w:ascii="Times New Roman" w:hAnsi="Times New Roman" w:cs="Times New Roman"/>
                <w:sz w:val="23"/>
                <w:szCs w:val="23"/>
              </w:rPr>
              <w:t>4</w:t>
            </w:r>
            <w:r w:rsidR="0067661B" w:rsidRPr="002D7555">
              <w:rPr>
                <w:rFonts w:ascii="Times New Roman" w:hAnsi="Times New Roman" w:cs="Times New Roman"/>
                <w:sz w:val="23"/>
                <w:szCs w:val="23"/>
              </w:rPr>
              <w:t xml:space="preserve"> </w:t>
            </w:r>
            <w:r w:rsidR="009B3944" w:rsidRPr="002D7555">
              <w:rPr>
                <w:rFonts w:ascii="Times New Roman" w:hAnsi="Times New Roman" w:cs="Times New Roman"/>
                <w:sz w:val="23"/>
                <w:szCs w:val="23"/>
              </w:rPr>
              <w:t>дней с момента заключения Договора</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rPr>
                <w:rFonts w:ascii="Times New Roman" w:hAnsi="Times New Roman" w:cs="Times New Roman"/>
                <w:sz w:val="23"/>
                <w:szCs w:val="23"/>
              </w:rPr>
            </w:pPr>
            <w:r w:rsidRPr="002D7555">
              <w:rPr>
                <w:rFonts w:ascii="Times New Roman" w:hAnsi="Times New Roman" w:cs="Times New Roman"/>
                <w:sz w:val="23"/>
                <w:szCs w:val="23"/>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2D7555" w:rsidRDefault="002A1738" w:rsidP="00B01AED">
            <w:pPr>
              <w:pStyle w:val="ConsPlusNormal"/>
              <w:widowControl/>
              <w:ind w:firstLine="0"/>
              <w:rPr>
                <w:rFonts w:ascii="Times New Roman" w:hAnsi="Times New Roman" w:cs="Times New Roman"/>
                <w:i/>
                <w:sz w:val="23"/>
                <w:szCs w:val="23"/>
              </w:rPr>
            </w:pPr>
            <w:r w:rsidRPr="002D7555">
              <w:rPr>
                <w:rFonts w:ascii="Times New Roman" w:hAnsi="Times New Roman" w:cs="Times New Roman"/>
                <w:i/>
                <w:sz w:val="23"/>
                <w:szCs w:val="23"/>
              </w:rPr>
              <w:t>(в случае размещения заказа на поставки  машин и оборудования)</w:t>
            </w:r>
          </w:p>
        </w:tc>
        <w:tc>
          <w:tcPr>
            <w:tcW w:w="7487" w:type="dxa"/>
            <w:shd w:val="clear" w:color="auto" w:fill="FFFFFF"/>
          </w:tcPr>
          <w:p w:rsidR="002A1738" w:rsidRPr="002D7555" w:rsidRDefault="002A1738" w:rsidP="00B01AED">
            <w:pPr>
              <w:pStyle w:val="ConsPlusNormal"/>
              <w:widowControl/>
              <w:ind w:firstLine="200"/>
              <w:jc w:val="both"/>
              <w:rPr>
                <w:rFonts w:ascii="Times New Roman" w:hAnsi="Times New Roman" w:cs="Times New Roman"/>
                <w:sz w:val="23"/>
                <w:szCs w:val="23"/>
              </w:rPr>
            </w:pPr>
            <w:r w:rsidRPr="002D7555">
              <w:rPr>
                <w:rFonts w:ascii="Times New Roman" w:hAnsi="Times New Roman" w:cs="Times New Roman"/>
                <w:sz w:val="23"/>
                <w:szCs w:val="23"/>
              </w:rPr>
              <w:t>-</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rPr>
                <w:rFonts w:ascii="Times New Roman" w:hAnsi="Times New Roman" w:cs="Times New Roman"/>
                <w:sz w:val="23"/>
                <w:szCs w:val="23"/>
              </w:rPr>
            </w:pPr>
            <w:r w:rsidRPr="002D7555">
              <w:rPr>
                <w:rFonts w:ascii="Times New Roman" w:hAnsi="Times New Roman" w:cs="Times New Roman"/>
                <w:sz w:val="23"/>
                <w:szCs w:val="23"/>
              </w:rPr>
              <w:t>Гарантия производителя товара (срок действия гарантии), гарантия поставщика (срок действия гарантии)</w:t>
            </w:r>
          </w:p>
          <w:p w:rsidR="002A1738" w:rsidRPr="002D7555" w:rsidRDefault="002A1738" w:rsidP="00B01AED">
            <w:pPr>
              <w:pStyle w:val="ConsPlusNormal"/>
              <w:widowControl/>
              <w:ind w:firstLine="0"/>
              <w:rPr>
                <w:rFonts w:ascii="Times New Roman" w:hAnsi="Times New Roman" w:cs="Times New Roman"/>
                <w:i/>
                <w:sz w:val="23"/>
                <w:szCs w:val="23"/>
              </w:rPr>
            </w:pPr>
            <w:r w:rsidRPr="002D7555">
              <w:rPr>
                <w:rFonts w:ascii="Times New Roman" w:hAnsi="Times New Roman" w:cs="Times New Roman"/>
                <w:i/>
                <w:sz w:val="23"/>
                <w:szCs w:val="23"/>
              </w:rPr>
              <w:t>(в случае размещения заказа на поставки новых машин и оборудования)</w:t>
            </w:r>
          </w:p>
        </w:tc>
        <w:tc>
          <w:tcPr>
            <w:tcW w:w="7487" w:type="dxa"/>
            <w:shd w:val="clear" w:color="auto" w:fill="FFFFFF"/>
          </w:tcPr>
          <w:p w:rsidR="009B3944" w:rsidRPr="002D7555" w:rsidRDefault="009B3944" w:rsidP="009B3944">
            <w:pPr>
              <w:widowControl w:val="0"/>
              <w:shd w:val="clear" w:color="auto" w:fill="FFFFFF"/>
              <w:tabs>
                <w:tab w:val="left" w:pos="0"/>
                <w:tab w:val="left" w:pos="514"/>
              </w:tabs>
              <w:autoSpaceDE w:val="0"/>
              <w:autoSpaceDN w:val="0"/>
              <w:adjustRightInd w:val="0"/>
              <w:ind w:right="96" w:firstLine="567"/>
              <w:jc w:val="both"/>
              <w:rPr>
                <w:sz w:val="23"/>
                <w:szCs w:val="23"/>
              </w:rPr>
            </w:pPr>
            <w:r w:rsidRPr="002D7555">
              <w:rPr>
                <w:sz w:val="23"/>
                <w:szCs w:val="23"/>
              </w:rPr>
              <w:t xml:space="preserve">Срок предоставления гарантии качества товара должен быть не менее 12 месяцев с даты ввода товара  в эксплуатацию, но не менее срока предоставления гарантий качества производителя.  </w:t>
            </w:r>
          </w:p>
          <w:p w:rsidR="002A1738" w:rsidRPr="002D7555" w:rsidRDefault="002A1738" w:rsidP="00B01AED">
            <w:pPr>
              <w:pStyle w:val="ConsPlusNormal"/>
              <w:widowControl/>
              <w:ind w:firstLine="200"/>
              <w:jc w:val="both"/>
              <w:rPr>
                <w:rFonts w:ascii="Times New Roman" w:hAnsi="Times New Roman" w:cs="Times New Roman"/>
                <w:sz w:val="23"/>
                <w:szCs w:val="23"/>
              </w:rPr>
            </w:pP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rPr>
                <w:rFonts w:ascii="Times New Roman" w:hAnsi="Times New Roman" w:cs="Times New Roman"/>
                <w:sz w:val="23"/>
                <w:szCs w:val="23"/>
              </w:rPr>
            </w:pPr>
            <w:r w:rsidRPr="002D7555">
              <w:rPr>
                <w:rFonts w:ascii="Times New Roman" w:hAnsi="Times New Roman" w:cs="Times New Roman"/>
                <w:sz w:val="23"/>
                <w:szCs w:val="23"/>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2D7555" w:rsidRDefault="002A1738" w:rsidP="00B01AED">
            <w:pPr>
              <w:pStyle w:val="ConsPlusNormal"/>
              <w:widowControl/>
              <w:ind w:firstLine="0"/>
              <w:rPr>
                <w:rFonts w:ascii="Times New Roman" w:hAnsi="Times New Roman" w:cs="Times New Roman"/>
                <w:b/>
                <w:sz w:val="23"/>
                <w:szCs w:val="23"/>
              </w:rPr>
            </w:pPr>
            <w:r w:rsidRPr="002D7555">
              <w:rPr>
                <w:rFonts w:ascii="Times New Roman" w:hAnsi="Times New Roman" w:cs="Times New Roman"/>
                <w:i/>
                <w:sz w:val="23"/>
                <w:szCs w:val="23"/>
              </w:rPr>
              <w:t>(при необходимости)</w:t>
            </w:r>
          </w:p>
        </w:tc>
        <w:tc>
          <w:tcPr>
            <w:tcW w:w="7487" w:type="dxa"/>
            <w:shd w:val="clear" w:color="auto" w:fill="FFFFFF"/>
          </w:tcPr>
          <w:p w:rsidR="002A1738" w:rsidRPr="002D7555" w:rsidRDefault="002A1738" w:rsidP="00B01AED">
            <w:pPr>
              <w:pStyle w:val="ConsPlusNormal"/>
              <w:widowControl/>
              <w:ind w:firstLine="258"/>
              <w:jc w:val="both"/>
              <w:rPr>
                <w:rFonts w:ascii="Times New Roman" w:hAnsi="Times New Roman" w:cs="Times New Roman"/>
                <w:sz w:val="23"/>
                <w:szCs w:val="23"/>
              </w:rPr>
            </w:pPr>
            <w:r w:rsidRPr="002D7555">
              <w:rPr>
                <w:rFonts w:ascii="Times New Roman" w:hAnsi="Times New Roman" w:cs="Times New Roman"/>
                <w:sz w:val="23"/>
                <w:szCs w:val="23"/>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rPr>
                <w:rFonts w:ascii="Times New Roman" w:hAnsi="Times New Roman" w:cs="Times New Roman"/>
                <w:sz w:val="23"/>
                <w:szCs w:val="23"/>
              </w:rPr>
            </w:pPr>
            <w:r w:rsidRPr="002D7555">
              <w:rPr>
                <w:rFonts w:ascii="Times New Roman" w:hAnsi="Times New Roman" w:cs="Times New Roman"/>
                <w:sz w:val="23"/>
                <w:szCs w:val="23"/>
              </w:rPr>
              <w:t>Форма, сроки и порядок оплаты товара, работ, услуг</w:t>
            </w:r>
          </w:p>
        </w:tc>
        <w:tc>
          <w:tcPr>
            <w:tcW w:w="7487" w:type="dxa"/>
            <w:shd w:val="clear" w:color="auto" w:fill="FFFFFF"/>
          </w:tcPr>
          <w:p w:rsidR="002A1738" w:rsidRPr="002D7555" w:rsidRDefault="002A1738" w:rsidP="00B01AED">
            <w:pPr>
              <w:pStyle w:val="ConsPlusNormal"/>
              <w:widowControl/>
              <w:ind w:firstLine="257"/>
              <w:jc w:val="both"/>
              <w:rPr>
                <w:rFonts w:ascii="Times New Roman" w:hAnsi="Times New Roman" w:cs="Times New Roman"/>
                <w:sz w:val="23"/>
                <w:szCs w:val="23"/>
              </w:rPr>
            </w:pPr>
            <w:r w:rsidRPr="002D7555">
              <w:rPr>
                <w:rFonts w:ascii="Times New Roman" w:hAnsi="Times New Roman" w:cs="Times New Roman"/>
                <w:sz w:val="23"/>
                <w:szCs w:val="23"/>
              </w:rPr>
              <w:t xml:space="preserve">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w:t>
            </w:r>
            <w:r w:rsidRPr="002D7555">
              <w:rPr>
                <w:rFonts w:ascii="Times New Roman" w:hAnsi="Times New Roman" w:cs="Times New Roman"/>
                <w:sz w:val="23"/>
                <w:szCs w:val="23"/>
              </w:rPr>
              <w:lastRenderedPageBreak/>
              <w:t>товар</w:t>
            </w:r>
            <w:r w:rsidR="009B3944" w:rsidRPr="002D7555">
              <w:rPr>
                <w:rFonts w:ascii="Times New Roman" w:hAnsi="Times New Roman" w:cs="Times New Roman"/>
                <w:sz w:val="23"/>
                <w:szCs w:val="23"/>
              </w:rPr>
              <w:t>, сертификата соответствия, акта приема-передачи, акта ввода в эксплуатацию</w:t>
            </w:r>
            <w:r w:rsidRPr="002D7555">
              <w:rPr>
                <w:rFonts w:ascii="Times New Roman" w:hAnsi="Times New Roman" w:cs="Times New Roman"/>
                <w:sz w:val="23"/>
                <w:szCs w:val="23"/>
              </w:rPr>
              <w:t>. Оплата по договору третьим лицам не допускается</w:t>
            </w:r>
          </w:p>
          <w:p w:rsidR="002A1738" w:rsidRPr="002D7555" w:rsidRDefault="002A1738" w:rsidP="00B01AED">
            <w:pPr>
              <w:pStyle w:val="ConsPlusNormal"/>
              <w:widowControl/>
              <w:ind w:firstLine="257"/>
              <w:jc w:val="both"/>
              <w:rPr>
                <w:rFonts w:ascii="Times New Roman" w:hAnsi="Times New Roman" w:cs="Times New Roman"/>
                <w:sz w:val="23"/>
                <w:szCs w:val="23"/>
              </w:rPr>
            </w:pPr>
            <w:r w:rsidRPr="002D7555">
              <w:rPr>
                <w:rFonts w:ascii="Times New Roman" w:hAnsi="Times New Roman" w:cs="Times New Roman"/>
                <w:sz w:val="23"/>
                <w:szCs w:val="23"/>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rPr>
                <w:rFonts w:ascii="Times New Roman" w:hAnsi="Times New Roman" w:cs="Times New Roman"/>
                <w:sz w:val="23"/>
                <w:szCs w:val="23"/>
              </w:rPr>
            </w:pPr>
            <w:r w:rsidRPr="002D7555">
              <w:rPr>
                <w:rFonts w:ascii="Times New Roman" w:hAnsi="Times New Roman" w:cs="Times New Roman"/>
                <w:sz w:val="23"/>
                <w:szCs w:val="23"/>
              </w:rPr>
              <w:lastRenderedPageBreak/>
              <w:t>Источник финансирования заказа</w:t>
            </w:r>
          </w:p>
        </w:tc>
        <w:tc>
          <w:tcPr>
            <w:tcW w:w="7487" w:type="dxa"/>
            <w:shd w:val="clear" w:color="auto" w:fill="FFFFFF"/>
          </w:tcPr>
          <w:p w:rsidR="002A1738" w:rsidRPr="002D7555" w:rsidRDefault="002A1738" w:rsidP="00B5721A">
            <w:pPr>
              <w:pStyle w:val="a8"/>
              <w:rPr>
                <w:sz w:val="23"/>
                <w:szCs w:val="23"/>
              </w:rPr>
            </w:pPr>
            <w:r w:rsidRPr="002D7555">
              <w:rPr>
                <w:rFonts w:ascii="Times New Roman" w:eastAsia="Times New Roman" w:hAnsi="Times New Roman" w:cs="Times New Roman"/>
                <w:sz w:val="23"/>
                <w:szCs w:val="23"/>
                <w:lang w:eastAsia="ru-RU"/>
              </w:rPr>
              <w:t>За счет средств  обязательного медицинского страхован</w:t>
            </w:r>
            <w:r w:rsidR="00BE206E" w:rsidRPr="002D7555">
              <w:rPr>
                <w:rFonts w:ascii="Times New Roman" w:eastAsia="Times New Roman" w:hAnsi="Times New Roman" w:cs="Times New Roman"/>
                <w:sz w:val="23"/>
                <w:szCs w:val="23"/>
                <w:lang w:eastAsia="ru-RU"/>
              </w:rPr>
              <w:t>ия</w:t>
            </w:r>
            <w:r w:rsidR="00033DE5" w:rsidRPr="002D7555">
              <w:rPr>
                <w:rFonts w:ascii="Times New Roman" w:eastAsia="Times New Roman" w:hAnsi="Times New Roman" w:cs="Times New Roman"/>
                <w:sz w:val="23"/>
                <w:szCs w:val="23"/>
                <w:lang w:eastAsia="ru-RU"/>
              </w:rPr>
              <w:t xml:space="preserve"> </w:t>
            </w:r>
          </w:p>
        </w:tc>
      </w:tr>
      <w:tr w:rsidR="002A1738" w:rsidRPr="002D7555" w:rsidTr="00033DE5">
        <w:trPr>
          <w:trHeight w:val="2659"/>
          <w:tblCellSpacing w:w="20" w:type="dxa"/>
        </w:trPr>
        <w:tc>
          <w:tcPr>
            <w:tcW w:w="3284" w:type="dxa"/>
            <w:gridSpan w:val="2"/>
            <w:shd w:val="clear" w:color="auto" w:fill="FFFFFF"/>
          </w:tcPr>
          <w:p w:rsidR="002A1738" w:rsidRPr="002D7555" w:rsidRDefault="002A1738" w:rsidP="00B01AED">
            <w:pPr>
              <w:pStyle w:val="ConsPlusNormal"/>
              <w:widowControl/>
              <w:ind w:firstLine="0"/>
              <w:rPr>
                <w:rFonts w:ascii="Times New Roman" w:hAnsi="Times New Roman" w:cs="Times New Roman"/>
                <w:sz w:val="23"/>
                <w:szCs w:val="23"/>
              </w:rPr>
            </w:pPr>
            <w:r w:rsidRPr="002D7555">
              <w:rPr>
                <w:rFonts w:ascii="Times New Roman" w:hAnsi="Times New Roman" w:cs="Times New Roman"/>
                <w:sz w:val="23"/>
                <w:szCs w:val="23"/>
              </w:rPr>
              <w:t xml:space="preserve">Порядок формирования цены ГПД </w:t>
            </w:r>
          </w:p>
        </w:tc>
        <w:tc>
          <w:tcPr>
            <w:tcW w:w="7487" w:type="dxa"/>
            <w:shd w:val="clear" w:color="auto" w:fill="FFFFFF"/>
          </w:tcPr>
          <w:p w:rsidR="002A1738" w:rsidRPr="002D7555" w:rsidRDefault="002A1738" w:rsidP="00B01AED">
            <w:pPr>
              <w:autoSpaceDE w:val="0"/>
              <w:autoSpaceDN w:val="0"/>
              <w:adjustRightInd w:val="0"/>
              <w:ind w:firstLine="258"/>
              <w:rPr>
                <w:sz w:val="23"/>
                <w:szCs w:val="23"/>
              </w:rPr>
            </w:pPr>
            <w:r w:rsidRPr="002D7555">
              <w:rPr>
                <w:sz w:val="23"/>
                <w:szCs w:val="23"/>
              </w:rPr>
              <w:t xml:space="preserve">Цена предлагаемой продукции должна включать в себя </w:t>
            </w:r>
            <w:r w:rsidRPr="002D7555">
              <w:rPr>
                <w:spacing w:val="-11"/>
                <w:sz w:val="23"/>
                <w:szCs w:val="23"/>
              </w:rPr>
              <w:t xml:space="preserve"> все налоги и сборы, таможенные пошлины, выплаченные или </w:t>
            </w:r>
            <w:r w:rsidRPr="002D7555">
              <w:rPr>
                <w:spacing w:val="-13"/>
                <w:sz w:val="23"/>
                <w:szCs w:val="23"/>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2D7555" w:rsidRDefault="002A1738" w:rsidP="00B01AED">
            <w:pPr>
              <w:autoSpaceDE w:val="0"/>
              <w:autoSpaceDN w:val="0"/>
              <w:adjustRightInd w:val="0"/>
              <w:ind w:firstLine="258"/>
              <w:rPr>
                <w:sz w:val="23"/>
                <w:szCs w:val="23"/>
              </w:rPr>
            </w:pPr>
            <w:r w:rsidRPr="002D7555">
              <w:rPr>
                <w:sz w:val="23"/>
                <w:szCs w:val="23"/>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2D7555" w:rsidRDefault="002A1738" w:rsidP="00B01AED">
            <w:pPr>
              <w:autoSpaceDE w:val="0"/>
              <w:autoSpaceDN w:val="0"/>
              <w:adjustRightInd w:val="0"/>
              <w:ind w:firstLine="258"/>
              <w:rPr>
                <w:i/>
                <w:sz w:val="23"/>
                <w:szCs w:val="23"/>
              </w:rPr>
            </w:pPr>
            <w:r w:rsidRPr="002D7555">
              <w:rPr>
                <w:sz w:val="23"/>
                <w:szCs w:val="23"/>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rPr>
                <w:rFonts w:ascii="Times New Roman" w:hAnsi="Times New Roman" w:cs="Times New Roman"/>
                <w:sz w:val="23"/>
                <w:szCs w:val="23"/>
              </w:rPr>
            </w:pPr>
            <w:r w:rsidRPr="002D7555">
              <w:rPr>
                <w:rFonts w:ascii="Times New Roman" w:hAnsi="Times New Roman" w:cs="Times New Roman"/>
                <w:sz w:val="23"/>
                <w:szCs w:val="23"/>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2D7555" w:rsidRDefault="002A1738" w:rsidP="00B01AED">
            <w:pPr>
              <w:pStyle w:val="ConsPlusNormal"/>
              <w:widowControl/>
              <w:ind w:firstLine="0"/>
              <w:jc w:val="both"/>
              <w:rPr>
                <w:rFonts w:ascii="Times New Roman" w:hAnsi="Times New Roman" w:cs="Times New Roman"/>
                <w:sz w:val="23"/>
                <w:szCs w:val="23"/>
              </w:rPr>
            </w:pPr>
            <w:r w:rsidRPr="002D7555">
              <w:rPr>
                <w:rFonts w:ascii="Times New Roman" w:hAnsi="Times New Roman" w:cs="Times New Roman"/>
                <w:sz w:val="23"/>
                <w:szCs w:val="23"/>
              </w:rPr>
              <w:t>Рубль РФ</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rPr>
                <w:rFonts w:ascii="Times New Roman" w:hAnsi="Times New Roman" w:cs="Times New Roman"/>
                <w:sz w:val="23"/>
                <w:szCs w:val="23"/>
              </w:rPr>
            </w:pPr>
            <w:r w:rsidRPr="002D7555">
              <w:rPr>
                <w:rFonts w:ascii="Times New Roman" w:hAnsi="Times New Roman" w:cs="Times New Roman"/>
                <w:sz w:val="23"/>
                <w:szCs w:val="23"/>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2D7555" w:rsidRDefault="002A1738" w:rsidP="00B01AED">
            <w:pPr>
              <w:pStyle w:val="ConsPlusNormal"/>
              <w:widowControl/>
              <w:ind w:firstLine="0"/>
              <w:jc w:val="both"/>
              <w:rPr>
                <w:rFonts w:ascii="Times New Roman" w:hAnsi="Times New Roman" w:cs="Times New Roman"/>
                <w:sz w:val="23"/>
                <w:szCs w:val="23"/>
              </w:rPr>
            </w:pPr>
            <w:r w:rsidRPr="002D7555">
              <w:rPr>
                <w:rFonts w:ascii="Times New Roman" w:hAnsi="Times New Roman" w:cs="Times New Roman"/>
                <w:sz w:val="23"/>
                <w:szCs w:val="23"/>
              </w:rPr>
              <w:t>-</w:t>
            </w:r>
          </w:p>
        </w:tc>
      </w:tr>
      <w:tr w:rsidR="002A1738" w:rsidRPr="002D7555" w:rsidTr="00033DE5">
        <w:trPr>
          <w:trHeight w:val="3407"/>
          <w:tblCellSpacing w:w="20" w:type="dxa"/>
        </w:trPr>
        <w:tc>
          <w:tcPr>
            <w:tcW w:w="3284" w:type="dxa"/>
            <w:gridSpan w:val="2"/>
            <w:shd w:val="clear" w:color="auto" w:fill="FFFFFF"/>
          </w:tcPr>
          <w:p w:rsidR="002A1738" w:rsidRPr="002D7555" w:rsidRDefault="002A1738" w:rsidP="00B01AED">
            <w:pPr>
              <w:autoSpaceDE w:val="0"/>
              <w:autoSpaceDN w:val="0"/>
              <w:adjustRightInd w:val="0"/>
              <w:outlineLvl w:val="1"/>
              <w:rPr>
                <w:sz w:val="23"/>
                <w:szCs w:val="23"/>
              </w:rPr>
            </w:pPr>
            <w:r w:rsidRPr="002D7555">
              <w:rPr>
                <w:sz w:val="23"/>
                <w:szCs w:val="23"/>
              </w:rPr>
              <w:t>Сведения о возможности заказчика изменить количество поставляемых по ГПД товаров</w:t>
            </w:r>
          </w:p>
          <w:p w:rsidR="002A1738" w:rsidRPr="002D7555" w:rsidRDefault="002A1738" w:rsidP="00B01AED">
            <w:pPr>
              <w:pStyle w:val="ConsPlusNormal"/>
              <w:widowControl/>
              <w:ind w:firstLine="0"/>
              <w:rPr>
                <w:rFonts w:ascii="Times New Roman" w:hAnsi="Times New Roman" w:cs="Times New Roman"/>
                <w:sz w:val="23"/>
                <w:szCs w:val="23"/>
              </w:rPr>
            </w:pPr>
          </w:p>
        </w:tc>
        <w:tc>
          <w:tcPr>
            <w:tcW w:w="7487" w:type="dxa"/>
            <w:shd w:val="clear" w:color="auto" w:fill="FFFFFF"/>
          </w:tcPr>
          <w:p w:rsidR="002A1738" w:rsidRPr="002D7555" w:rsidRDefault="002A1738" w:rsidP="00B01AED">
            <w:pPr>
              <w:autoSpaceDE w:val="0"/>
              <w:autoSpaceDN w:val="0"/>
              <w:adjustRightInd w:val="0"/>
              <w:ind w:firstLine="175"/>
              <w:outlineLvl w:val="1"/>
              <w:rPr>
                <w:sz w:val="23"/>
                <w:szCs w:val="23"/>
              </w:rPr>
            </w:pPr>
            <w:r w:rsidRPr="002D7555">
              <w:rPr>
                <w:sz w:val="23"/>
                <w:szCs w:val="23"/>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rPr>
                <w:rFonts w:ascii="Times New Roman" w:hAnsi="Times New Roman" w:cs="Times New Roman"/>
                <w:sz w:val="23"/>
                <w:szCs w:val="23"/>
              </w:rPr>
            </w:pPr>
            <w:r w:rsidRPr="002D7555">
              <w:rPr>
                <w:rFonts w:ascii="Times New Roman" w:hAnsi="Times New Roman" w:cs="Times New Roman"/>
                <w:sz w:val="23"/>
                <w:szCs w:val="23"/>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2D7555" w:rsidRDefault="002A1738" w:rsidP="00B01AED">
            <w:pPr>
              <w:pStyle w:val="ConsPlusNormal"/>
              <w:widowControl/>
              <w:ind w:firstLine="257"/>
              <w:jc w:val="both"/>
              <w:rPr>
                <w:rFonts w:ascii="Times New Roman" w:hAnsi="Times New Roman" w:cs="Times New Roman"/>
                <w:sz w:val="23"/>
                <w:szCs w:val="23"/>
              </w:rPr>
            </w:pPr>
            <w:r w:rsidRPr="002D7555">
              <w:rPr>
                <w:rFonts w:ascii="Times New Roman" w:hAnsi="Times New Roman" w:cs="Times New Roman"/>
                <w:sz w:val="23"/>
                <w:szCs w:val="23"/>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2D7555" w:rsidTr="00B01AED">
        <w:trPr>
          <w:tblCellSpacing w:w="20" w:type="dxa"/>
        </w:trPr>
        <w:tc>
          <w:tcPr>
            <w:tcW w:w="10811" w:type="dxa"/>
            <w:gridSpan w:val="3"/>
            <w:shd w:val="clear" w:color="auto" w:fill="00FFFF"/>
          </w:tcPr>
          <w:p w:rsidR="002A1738" w:rsidRPr="002D7555" w:rsidRDefault="002A1738" w:rsidP="00B01AED">
            <w:pPr>
              <w:pStyle w:val="ConsPlusNormal"/>
              <w:widowControl/>
              <w:ind w:firstLine="0"/>
              <w:jc w:val="both"/>
              <w:rPr>
                <w:rFonts w:ascii="Times New Roman" w:hAnsi="Times New Roman" w:cs="Times New Roman"/>
                <w:sz w:val="23"/>
                <w:szCs w:val="23"/>
              </w:rPr>
            </w:pPr>
            <w:r w:rsidRPr="002D7555">
              <w:rPr>
                <w:rFonts w:ascii="Times New Roman" w:hAnsi="Times New Roman" w:cs="Times New Roman"/>
                <w:b/>
                <w:sz w:val="23"/>
                <w:szCs w:val="23"/>
                <w:lang w:val="en-US"/>
              </w:rPr>
              <w:lastRenderedPageBreak/>
              <w:t>III</w:t>
            </w:r>
            <w:r w:rsidRPr="002D7555">
              <w:rPr>
                <w:rFonts w:ascii="Times New Roman" w:hAnsi="Times New Roman" w:cs="Times New Roman"/>
                <w:b/>
                <w:sz w:val="23"/>
                <w:szCs w:val="23"/>
              </w:rPr>
              <w:t>. Требования к участникам размещения заказа:</w:t>
            </w:r>
          </w:p>
        </w:tc>
      </w:tr>
      <w:tr w:rsidR="002A1738" w:rsidRPr="002D7555" w:rsidTr="00B01AED">
        <w:trPr>
          <w:trHeight w:val="325"/>
          <w:tblCellSpacing w:w="20" w:type="dxa"/>
        </w:trPr>
        <w:tc>
          <w:tcPr>
            <w:tcW w:w="10811" w:type="dxa"/>
            <w:gridSpan w:val="3"/>
            <w:tcBorders>
              <w:bottom w:val="inset" w:sz="6" w:space="0" w:color="auto"/>
            </w:tcBorders>
            <w:shd w:val="clear" w:color="auto" w:fill="FFFFFF"/>
          </w:tcPr>
          <w:p w:rsidR="002A1738" w:rsidRPr="002D7555" w:rsidRDefault="002A1738" w:rsidP="00B01AED">
            <w:pPr>
              <w:autoSpaceDE w:val="0"/>
              <w:autoSpaceDN w:val="0"/>
              <w:adjustRightInd w:val="0"/>
              <w:ind w:firstLine="235"/>
              <w:outlineLvl w:val="1"/>
              <w:rPr>
                <w:sz w:val="23"/>
                <w:szCs w:val="23"/>
              </w:rPr>
            </w:pPr>
            <w:r w:rsidRPr="002D7555">
              <w:rPr>
                <w:sz w:val="23"/>
                <w:szCs w:val="23"/>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2D7555" w:rsidRDefault="002A1738" w:rsidP="00B01AED">
            <w:pPr>
              <w:autoSpaceDE w:val="0"/>
              <w:autoSpaceDN w:val="0"/>
              <w:adjustRightInd w:val="0"/>
              <w:ind w:firstLine="235"/>
              <w:outlineLvl w:val="1"/>
              <w:rPr>
                <w:sz w:val="23"/>
                <w:szCs w:val="23"/>
              </w:rPr>
            </w:pPr>
            <w:r w:rsidRPr="002D7555">
              <w:rPr>
                <w:sz w:val="23"/>
                <w:szCs w:val="23"/>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2D7555" w:rsidTr="00B01AED">
        <w:trPr>
          <w:trHeight w:val="168"/>
          <w:tblCellSpacing w:w="20" w:type="dxa"/>
        </w:trPr>
        <w:tc>
          <w:tcPr>
            <w:tcW w:w="10811" w:type="dxa"/>
            <w:gridSpan w:val="3"/>
            <w:tcBorders>
              <w:top w:val="inset" w:sz="6" w:space="0" w:color="auto"/>
            </w:tcBorders>
            <w:shd w:val="clear" w:color="auto" w:fill="FFFFFF"/>
          </w:tcPr>
          <w:p w:rsidR="002A1738" w:rsidRPr="002D7555" w:rsidRDefault="002A1738" w:rsidP="00B01AED">
            <w:pPr>
              <w:pStyle w:val="ConsPlusNormal"/>
              <w:ind w:firstLine="197"/>
              <w:jc w:val="both"/>
              <w:rPr>
                <w:rFonts w:ascii="Times New Roman" w:hAnsi="Times New Roman" w:cs="Times New Roman"/>
                <w:sz w:val="23"/>
                <w:szCs w:val="23"/>
              </w:rPr>
            </w:pPr>
            <w:r w:rsidRPr="002D7555">
              <w:rPr>
                <w:rFonts w:ascii="Times New Roman" w:hAnsi="Times New Roman" w:cs="Times New Roman"/>
                <w:sz w:val="23"/>
                <w:szCs w:val="23"/>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2D7555" w:rsidTr="00B01AED">
        <w:trPr>
          <w:trHeight w:val="768"/>
          <w:tblCellSpacing w:w="20" w:type="dxa"/>
        </w:trPr>
        <w:tc>
          <w:tcPr>
            <w:tcW w:w="622" w:type="dxa"/>
            <w:tcBorders>
              <w:bottom w:val="inset" w:sz="6" w:space="0" w:color="808080"/>
            </w:tcBorders>
            <w:shd w:val="clear" w:color="auto" w:fill="FFFFFF"/>
          </w:tcPr>
          <w:p w:rsidR="002A1738" w:rsidRPr="002D7555" w:rsidRDefault="002A1738" w:rsidP="00B01AED">
            <w:pPr>
              <w:pStyle w:val="ConsPlusNormal"/>
              <w:widowControl/>
              <w:numPr>
                <w:ilvl w:val="0"/>
                <w:numId w:val="6"/>
              </w:numPr>
              <w:rPr>
                <w:rFonts w:ascii="Times New Roman" w:hAnsi="Times New Roman" w:cs="Times New Roman"/>
                <w:sz w:val="23"/>
                <w:szCs w:val="23"/>
              </w:rPr>
            </w:pPr>
          </w:p>
        </w:tc>
        <w:tc>
          <w:tcPr>
            <w:tcW w:w="10149" w:type="dxa"/>
            <w:gridSpan w:val="2"/>
            <w:tcBorders>
              <w:bottom w:val="inset" w:sz="6" w:space="0" w:color="808080"/>
            </w:tcBorders>
            <w:shd w:val="clear" w:color="auto" w:fill="FFFFFF"/>
          </w:tcPr>
          <w:p w:rsidR="002A1738" w:rsidRPr="002D7555" w:rsidRDefault="002A1738" w:rsidP="00B01AED">
            <w:pPr>
              <w:pStyle w:val="ConsPlusNormal"/>
              <w:ind w:firstLine="0"/>
              <w:jc w:val="both"/>
              <w:rPr>
                <w:rFonts w:ascii="Times New Roman" w:hAnsi="Times New Roman" w:cs="Times New Roman"/>
                <w:sz w:val="23"/>
                <w:szCs w:val="23"/>
              </w:rPr>
            </w:pPr>
            <w:r w:rsidRPr="002D7555">
              <w:rPr>
                <w:rFonts w:ascii="Times New Roman" w:hAnsi="Times New Roman" w:cs="Times New Roman"/>
                <w:sz w:val="23"/>
                <w:szCs w:val="23"/>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2D7555">
              <w:rPr>
                <w:rFonts w:ascii="Times New Roman" w:hAnsi="Times New Roman" w:cs="Times New Roman"/>
                <w:color w:val="000000"/>
                <w:sz w:val="23"/>
                <w:szCs w:val="23"/>
              </w:rPr>
              <w:t>аукциона в электронной форме</w:t>
            </w:r>
            <w:r w:rsidRPr="002D7555">
              <w:rPr>
                <w:rFonts w:ascii="Times New Roman" w:hAnsi="Times New Roman" w:cs="Times New Roman"/>
                <w:sz w:val="23"/>
                <w:szCs w:val="23"/>
              </w:rPr>
              <w:t>;</w:t>
            </w:r>
          </w:p>
        </w:tc>
      </w:tr>
      <w:tr w:rsidR="002A1738" w:rsidRPr="002D7555"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2D7555" w:rsidRDefault="002A1738" w:rsidP="00B01AED">
            <w:pPr>
              <w:pStyle w:val="ConsPlusNormal"/>
              <w:widowControl/>
              <w:numPr>
                <w:ilvl w:val="0"/>
                <w:numId w:val="6"/>
              </w:numPr>
              <w:rPr>
                <w:rFonts w:ascii="Times New Roman" w:hAnsi="Times New Roman" w:cs="Times New Roman"/>
                <w:sz w:val="23"/>
                <w:szCs w:val="23"/>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2D7555" w:rsidRDefault="002A1738" w:rsidP="00B01AED">
            <w:pPr>
              <w:pStyle w:val="ConsPlusNormal"/>
              <w:ind w:firstLine="0"/>
              <w:jc w:val="both"/>
              <w:rPr>
                <w:rFonts w:ascii="Times New Roman" w:hAnsi="Times New Roman" w:cs="Times New Roman"/>
                <w:sz w:val="23"/>
                <w:szCs w:val="23"/>
              </w:rPr>
            </w:pPr>
            <w:r w:rsidRPr="002D7555">
              <w:rPr>
                <w:rFonts w:ascii="Times New Roman" w:hAnsi="Times New Roman" w:cs="Times New Roman"/>
                <w:sz w:val="23"/>
                <w:szCs w:val="23"/>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2D7555"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2D7555" w:rsidRDefault="002A1738" w:rsidP="00B01AED">
            <w:pPr>
              <w:pStyle w:val="ConsPlusNormal"/>
              <w:widowControl/>
              <w:numPr>
                <w:ilvl w:val="0"/>
                <w:numId w:val="6"/>
              </w:numPr>
              <w:rPr>
                <w:rFonts w:ascii="Times New Roman" w:hAnsi="Times New Roman" w:cs="Times New Roman"/>
                <w:sz w:val="23"/>
                <w:szCs w:val="23"/>
              </w:rPr>
            </w:pPr>
          </w:p>
        </w:tc>
        <w:tc>
          <w:tcPr>
            <w:tcW w:w="10149" w:type="dxa"/>
            <w:gridSpan w:val="2"/>
            <w:tcBorders>
              <w:top w:val="inset" w:sz="6" w:space="0" w:color="808080"/>
              <w:bottom w:val="inset" w:sz="6" w:space="0" w:color="808080"/>
            </w:tcBorders>
            <w:shd w:val="clear" w:color="auto" w:fill="FFFFFF"/>
          </w:tcPr>
          <w:p w:rsidR="002A1738" w:rsidRPr="002D7555" w:rsidRDefault="002A1738" w:rsidP="00B01AED">
            <w:pPr>
              <w:pStyle w:val="ConsPlusNormal"/>
              <w:ind w:firstLine="0"/>
              <w:jc w:val="both"/>
              <w:rPr>
                <w:rFonts w:ascii="Times New Roman" w:hAnsi="Times New Roman" w:cs="Times New Roman"/>
                <w:sz w:val="23"/>
                <w:szCs w:val="23"/>
              </w:rPr>
            </w:pPr>
            <w:r w:rsidRPr="002D7555">
              <w:rPr>
                <w:rFonts w:ascii="Times New Roman" w:hAnsi="Times New Roman" w:cs="Times New Roman"/>
                <w:sz w:val="23"/>
                <w:szCs w:val="23"/>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2D7555"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2D7555" w:rsidRDefault="002A1738" w:rsidP="00B01AED">
            <w:pPr>
              <w:pStyle w:val="ConsPlusNormal"/>
              <w:widowControl/>
              <w:numPr>
                <w:ilvl w:val="0"/>
                <w:numId w:val="6"/>
              </w:numPr>
              <w:rPr>
                <w:rFonts w:ascii="Times New Roman" w:hAnsi="Times New Roman" w:cs="Times New Roman"/>
                <w:sz w:val="23"/>
                <w:szCs w:val="23"/>
              </w:rPr>
            </w:pPr>
          </w:p>
        </w:tc>
        <w:tc>
          <w:tcPr>
            <w:tcW w:w="10149" w:type="dxa"/>
            <w:gridSpan w:val="2"/>
            <w:tcBorders>
              <w:top w:val="inset" w:sz="6" w:space="0" w:color="808080"/>
              <w:bottom w:val="inset" w:sz="6" w:space="0" w:color="808080"/>
            </w:tcBorders>
            <w:shd w:val="clear" w:color="auto" w:fill="FFFFFF"/>
          </w:tcPr>
          <w:p w:rsidR="002A1738" w:rsidRPr="002D7555" w:rsidRDefault="002A1738" w:rsidP="00B01AED">
            <w:pPr>
              <w:pStyle w:val="ConsPlusNormal"/>
              <w:ind w:firstLine="0"/>
              <w:jc w:val="both"/>
              <w:rPr>
                <w:rFonts w:ascii="Times New Roman" w:hAnsi="Times New Roman" w:cs="Times New Roman"/>
                <w:sz w:val="23"/>
                <w:szCs w:val="23"/>
              </w:rPr>
            </w:pPr>
            <w:r w:rsidRPr="002D7555">
              <w:rPr>
                <w:rFonts w:ascii="Times New Roman" w:hAnsi="Times New Roman" w:cs="Times New Roman"/>
                <w:sz w:val="23"/>
                <w:szCs w:val="23"/>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2D7555"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2D7555" w:rsidRDefault="002A1738" w:rsidP="00B01AED">
            <w:pPr>
              <w:pStyle w:val="ConsPlusNormal"/>
              <w:widowControl/>
              <w:numPr>
                <w:ilvl w:val="0"/>
                <w:numId w:val="6"/>
              </w:numPr>
              <w:rPr>
                <w:rFonts w:ascii="Times New Roman" w:hAnsi="Times New Roman" w:cs="Times New Roman"/>
                <w:sz w:val="23"/>
                <w:szCs w:val="23"/>
              </w:rPr>
            </w:pPr>
          </w:p>
        </w:tc>
        <w:tc>
          <w:tcPr>
            <w:tcW w:w="10149" w:type="dxa"/>
            <w:gridSpan w:val="2"/>
            <w:tcBorders>
              <w:top w:val="inset" w:sz="6" w:space="0" w:color="808080"/>
              <w:bottom w:val="inset" w:sz="6" w:space="0" w:color="808080"/>
            </w:tcBorders>
            <w:shd w:val="clear" w:color="auto" w:fill="FFFFFF"/>
          </w:tcPr>
          <w:p w:rsidR="002A1738" w:rsidRPr="002D7555" w:rsidRDefault="002A1738" w:rsidP="00B01AED">
            <w:pPr>
              <w:pStyle w:val="ConsPlusNormal"/>
              <w:ind w:firstLine="0"/>
              <w:jc w:val="both"/>
              <w:rPr>
                <w:rFonts w:ascii="Times New Roman" w:hAnsi="Times New Roman" w:cs="Times New Roman"/>
                <w:i/>
                <w:sz w:val="23"/>
                <w:szCs w:val="23"/>
              </w:rPr>
            </w:pPr>
            <w:r w:rsidRPr="002D7555">
              <w:rPr>
                <w:rFonts w:ascii="Times New Roman" w:hAnsi="Times New Roman" w:cs="Times New Roman"/>
                <w:sz w:val="23"/>
                <w:szCs w:val="23"/>
              </w:rPr>
              <w:t>Отсутствие в реестре недобросовестных поставщиков сведений об участниках размещения заказа.</w:t>
            </w:r>
          </w:p>
        </w:tc>
      </w:tr>
      <w:tr w:rsidR="002A1738" w:rsidRPr="002D7555" w:rsidTr="00B01AED">
        <w:trPr>
          <w:tblCellSpacing w:w="20" w:type="dxa"/>
        </w:trPr>
        <w:tc>
          <w:tcPr>
            <w:tcW w:w="10811" w:type="dxa"/>
            <w:gridSpan w:val="3"/>
            <w:shd w:val="clear" w:color="auto" w:fill="00FFFF"/>
          </w:tcPr>
          <w:p w:rsidR="002A1738" w:rsidRPr="002D7555" w:rsidRDefault="002A1738" w:rsidP="00B01AED">
            <w:pPr>
              <w:pStyle w:val="ConsPlusNormal"/>
              <w:widowControl/>
              <w:ind w:firstLine="0"/>
              <w:jc w:val="both"/>
              <w:rPr>
                <w:rFonts w:ascii="Times New Roman" w:hAnsi="Times New Roman" w:cs="Times New Roman"/>
                <w:sz w:val="23"/>
                <w:szCs w:val="23"/>
              </w:rPr>
            </w:pPr>
            <w:r w:rsidRPr="002D7555">
              <w:rPr>
                <w:rFonts w:ascii="Times New Roman" w:hAnsi="Times New Roman" w:cs="Times New Roman"/>
                <w:b/>
                <w:sz w:val="23"/>
                <w:szCs w:val="23"/>
                <w:lang w:val="en-US"/>
              </w:rPr>
              <w:t>IV</w:t>
            </w:r>
            <w:r w:rsidRPr="002D7555">
              <w:rPr>
                <w:rFonts w:ascii="Times New Roman" w:hAnsi="Times New Roman" w:cs="Times New Roman"/>
                <w:b/>
                <w:sz w:val="23"/>
                <w:szCs w:val="23"/>
              </w:rPr>
              <w:t>. Требования к содержанию и составу заявки на участие в открытом аукционе в электронной форме:</w:t>
            </w:r>
          </w:p>
        </w:tc>
      </w:tr>
      <w:tr w:rsidR="002A1738" w:rsidRPr="002D7555" w:rsidTr="00B01AED">
        <w:trPr>
          <w:tblCellSpacing w:w="20" w:type="dxa"/>
        </w:trPr>
        <w:tc>
          <w:tcPr>
            <w:tcW w:w="10811" w:type="dxa"/>
            <w:gridSpan w:val="3"/>
            <w:shd w:val="clear" w:color="auto" w:fill="FFFFFF"/>
          </w:tcPr>
          <w:p w:rsidR="002A1738" w:rsidRPr="002D7555" w:rsidRDefault="002A1738" w:rsidP="00B01AED">
            <w:pPr>
              <w:autoSpaceDE w:val="0"/>
              <w:autoSpaceDN w:val="0"/>
              <w:adjustRightInd w:val="0"/>
              <w:outlineLvl w:val="1"/>
              <w:rPr>
                <w:sz w:val="23"/>
                <w:szCs w:val="23"/>
              </w:rPr>
            </w:pPr>
            <w:r w:rsidRPr="002D7555">
              <w:rPr>
                <w:sz w:val="23"/>
                <w:szCs w:val="23"/>
              </w:rPr>
              <w:t>Заявка на участие в открытом аукционе в электронной форме состоит из двух частей.</w:t>
            </w:r>
          </w:p>
        </w:tc>
      </w:tr>
      <w:tr w:rsidR="002A1738" w:rsidRPr="002D7555" w:rsidTr="00B01AED">
        <w:trPr>
          <w:tblCellSpacing w:w="20" w:type="dxa"/>
        </w:trPr>
        <w:tc>
          <w:tcPr>
            <w:tcW w:w="10811" w:type="dxa"/>
            <w:gridSpan w:val="3"/>
            <w:shd w:val="clear" w:color="auto" w:fill="FFFFFF"/>
          </w:tcPr>
          <w:p w:rsidR="002A1738" w:rsidRPr="002D7555" w:rsidRDefault="002A1738" w:rsidP="00B01AED">
            <w:pPr>
              <w:numPr>
                <w:ilvl w:val="0"/>
                <w:numId w:val="3"/>
              </w:numPr>
              <w:autoSpaceDE w:val="0"/>
              <w:autoSpaceDN w:val="0"/>
              <w:adjustRightInd w:val="0"/>
              <w:ind w:left="235" w:hanging="235"/>
              <w:jc w:val="both"/>
              <w:outlineLvl w:val="1"/>
              <w:rPr>
                <w:b/>
                <w:i/>
                <w:sz w:val="23"/>
                <w:szCs w:val="23"/>
              </w:rPr>
            </w:pPr>
            <w:r w:rsidRPr="002D7555">
              <w:rPr>
                <w:b/>
                <w:sz w:val="23"/>
                <w:szCs w:val="23"/>
                <w:u w:val="single"/>
              </w:rPr>
              <w:t>Первая часть заявки на участие в открытом аукционе в электронной форме</w:t>
            </w:r>
            <w:r w:rsidRPr="002D7555">
              <w:rPr>
                <w:sz w:val="23"/>
                <w:szCs w:val="23"/>
              </w:rPr>
              <w:t xml:space="preserve"> должна содержать сведения:</w:t>
            </w:r>
          </w:p>
        </w:tc>
      </w:tr>
      <w:tr w:rsidR="002A1738" w:rsidRPr="002D7555" w:rsidTr="00B01AED">
        <w:trPr>
          <w:tblCellSpacing w:w="20" w:type="dxa"/>
        </w:trPr>
        <w:tc>
          <w:tcPr>
            <w:tcW w:w="10811" w:type="dxa"/>
            <w:gridSpan w:val="3"/>
            <w:shd w:val="clear" w:color="auto" w:fill="FFFFFF"/>
          </w:tcPr>
          <w:p w:rsidR="002A1738" w:rsidRPr="002D7555" w:rsidRDefault="002A1738" w:rsidP="00B01AED">
            <w:pPr>
              <w:pStyle w:val="a8"/>
              <w:numPr>
                <w:ilvl w:val="0"/>
                <w:numId w:val="7"/>
              </w:numPr>
              <w:ind w:left="377" w:hanging="284"/>
              <w:rPr>
                <w:sz w:val="23"/>
                <w:szCs w:val="23"/>
              </w:rPr>
            </w:pPr>
            <w:r w:rsidRPr="002D7555">
              <w:rPr>
                <w:sz w:val="23"/>
                <w:szCs w:val="23"/>
              </w:rPr>
              <w:t>При размещении заказа на поставку товара:</w:t>
            </w:r>
          </w:p>
        </w:tc>
      </w:tr>
      <w:tr w:rsidR="002A1738" w:rsidRPr="002D7555" w:rsidTr="00B01AED">
        <w:trPr>
          <w:tblCellSpacing w:w="20" w:type="dxa"/>
        </w:trPr>
        <w:tc>
          <w:tcPr>
            <w:tcW w:w="622" w:type="dxa"/>
            <w:shd w:val="clear" w:color="auto" w:fill="FFFFFF"/>
          </w:tcPr>
          <w:p w:rsidR="002A1738" w:rsidRPr="002D7555" w:rsidRDefault="002A1738" w:rsidP="00B01AED">
            <w:pPr>
              <w:pStyle w:val="ConsPlusNormal"/>
              <w:widowControl/>
              <w:numPr>
                <w:ilvl w:val="0"/>
                <w:numId w:val="5"/>
              </w:numPr>
              <w:rPr>
                <w:rFonts w:ascii="Times New Roman" w:hAnsi="Times New Roman" w:cs="Times New Roman"/>
                <w:sz w:val="23"/>
                <w:szCs w:val="23"/>
              </w:rPr>
            </w:pPr>
          </w:p>
        </w:tc>
        <w:tc>
          <w:tcPr>
            <w:tcW w:w="10149" w:type="dxa"/>
            <w:gridSpan w:val="2"/>
            <w:shd w:val="clear" w:color="auto" w:fill="FFFFFF"/>
          </w:tcPr>
          <w:p w:rsidR="002A1738" w:rsidRPr="002D7555" w:rsidRDefault="002A1738" w:rsidP="00B01AED">
            <w:pPr>
              <w:autoSpaceDE w:val="0"/>
              <w:autoSpaceDN w:val="0"/>
              <w:adjustRightInd w:val="0"/>
              <w:outlineLvl w:val="1"/>
              <w:rPr>
                <w:sz w:val="23"/>
                <w:szCs w:val="23"/>
              </w:rPr>
            </w:pPr>
            <w:r w:rsidRPr="002D7555">
              <w:rPr>
                <w:bCs/>
                <w:iCs/>
                <w:sz w:val="23"/>
                <w:szCs w:val="23"/>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2D7555" w:rsidTr="00B01AED">
        <w:trPr>
          <w:tblCellSpacing w:w="20" w:type="dxa"/>
        </w:trPr>
        <w:tc>
          <w:tcPr>
            <w:tcW w:w="622" w:type="dxa"/>
            <w:shd w:val="clear" w:color="auto" w:fill="FFFFFF"/>
          </w:tcPr>
          <w:p w:rsidR="002A1738" w:rsidRPr="002D7555" w:rsidRDefault="002A1738" w:rsidP="00B01AED">
            <w:pPr>
              <w:pStyle w:val="ConsPlusNormal"/>
              <w:widowControl/>
              <w:numPr>
                <w:ilvl w:val="0"/>
                <w:numId w:val="5"/>
              </w:numPr>
              <w:rPr>
                <w:rFonts w:ascii="Times New Roman" w:hAnsi="Times New Roman" w:cs="Times New Roman"/>
                <w:sz w:val="23"/>
                <w:szCs w:val="23"/>
              </w:rPr>
            </w:pPr>
          </w:p>
        </w:tc>
        <w:tc>
          <w:tcPr>
            <w:tcW w:w="10149" w:type="dxa"/>
            <w:gridSpan w:val="2"/>
            <w:shd w:val="clear" w:color="auto" w:fill="FFFFFF"/>
          </w:tcPr>
          <w:p w:rsidR="002A1738" w:rsidRPr="002D7555" w:rsidRDefault="002A1738" w:rsidP="00B01AED">
            <w:pPr>
              <w:autoSpaceDE w:val="0"/>
              <w:autoSpaceDN w:val="0"/>
              <w:adjustRightInd w:val="0"/>
              <w:outlineLvl w:val="1"/>
              <w:rPr>
                <w:sz w:val="23"/>
                <w:szCs w:val="23"/>
              </w:rPr>
            </w:pPr>
            <w:r w:rsidRPr="002D7555">
              <w:rPr>
                <w:sz w:val="23"/>
                <w:szCs w:val="23"/>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2D7555">
              <w:rPr>
                <w:bCs/>
                <w:iCs/>
                <w:sz w:val="23"/>
                <w:szCs w:val="23"/>
              </w:rPr>
              <w:t xml:space="preserve">(его словесное обозначение) </w:t>
            </w:r>
            <w:r w:rsidRPr="002D7555">
              <w:rPr>
                <w:sz w:val="23"/>
                <w:szCs w:val="23"/>
              </w:rPr>
              <w:t xml:space="preserve">(при его наличии) предлагаемого для поставки товара при условии отсутствия в документации об открытом </w:t>
            </w:r>
            <w:r w:rsidRPr="002D7555">
              <w:rPr>
                <w:sz w:val="23"/>
                <w:szCs w:val="23"/>
              </w:rPr>
              <w:lastRenderedPageBreak/>
              <w:t>аукционе в электронной форме указания на товарный знак</w:t>
            </w:r>
            <w:r w:rsidR="0008353D" w:rsidRPr="002D7555">
              <w:rPr>
                <w:sz w:val="23"/>
                <w:szCs w:val="23"/>
              </w:rPr>
              <w:t>, наименование товара</w:t>
            </w:r>
            <w:r w:rsidRPr="002D7555">
              <w:rPr>
                <w:sz w:val="23"/>
                <w:szCs w:val="23"/>
              </w:rPr>
              <w:t>;</w:t>
            </w:r>
          </w:p>
        </w:tc>
      </w:tr>
      <w:tr w:rsidR="002A1738" w:rsidRPr="002D7555" w:rsidTr="00B01AED">
        <w:trPr>
          <w:tblCellSpacing w:w="20" w:type="dxa"/>
        </w:trPr>
        <w:tc>
          <w:tcPr>
            <w:tcW w:w="10811" w:type="dxa"/>
            <w:gridSpan w:val="3"/>
            <w:shd w:val="clear" w:color="auto" w:fill="FFFFFF"/>
          </w:tcPr>
          <w:p w:rsidR="002A1738" w:rsidRPr="002D7555" w:rsidRDefault="002A1738" w:rsidP="00B01AED">
            <w:pPr>
              <w:numPr>
                <w:ilvl w:val="0"/>
                <w:numId w:val="3"/>
              </w:numPr>
              <w:autoSpaceDE w:val="0"/>
              <w:autoSpaceDN w:val="0"/>
              <w:adjustRightInd w:val="0"/>
              <w:ind w:left="235" w:hanging="235"/>
              <w:jc w:val="both"/>
              <w:outlineLvl w:val="1"/>
              <w:rPr>
                <w:sz w:val="23"/>
                <w:szCs w:val="23"/>
              </w:rPr>
            </w:pPr>
            <w:r w:rsidRPr="002D7555">
              <w:rPr>
                <w:b/>
                <w:sz w:val="23"/>
                <w:szCs w:val="23"/>
                <w:u w:val="single"/>
              </w:rPr>
              <w:lastRenderedPageBreak/>
              <w:t>Вторая часть заявки на участие в открытом аукционе в электронной форме</w:t>
            </w:r>
            <w:r w:rsidRPr="002D7555">
              <w:rPr>
                <w:sz w:val="23"/>
                <w:szCs w:val="23"/>
              </w:rPr>
              <w:t xml:space="preserve"> должна содержать следующие документы и сведения:</w:t>
            </w:r>
          </w:p>
        </w:tc>
      </w:tr>
      <w:tr w:rsidR="002A1738" w:rsidRPr="002D7555" w:rsidTr="00B01AED">
        <w:trPr>
          <w:tblCellSpacing w:w="20" w:type="dxa"/>
        </w:trPr>
        <w:tc>
          <w:tcPr>
            <w:tcW w:w="622" w:type="dxa"/>
            <w:shd w:val="clear" w:color="auto" w:fill="FFFFFF"/>
          </w:tcPr>
          <w:p w:rsidR="002A1738" w:rsidRPr="002D7555" w:rsidRDefault="002A1738" w:rsidP="00B01AED">
            <w:pPr>
              <w:pStyle w:val="ConsPlusNormal"/>
              <w:widowControl/>
              <w:numPr>
                <w:ilvl w:val="0"/>
                <w:numId w:val="8"/>
              </w:numPr>
              <w:rPr>
                <w:rFonts w:ascii="Times New Roman" w:hAnsi="Times New Roman" w:cs="Times New Roman"/>
                <w:sz w:val="23"/>
                <w:szCs w:val="23"/>
              </w:rPr>
            </w:pPr>
          </w:p>
        </w:tc>
        <w:tc>
          <w:tcPr>
            <w:tcW w:w="10149" w:type="dxa"/>
            <w:gridSpan w:val="2"/>
            <w:shd w:val="clear" w:color="auto" w:fill="FFFFFF"/>
          </w:tcPr>
          <w:p w:rsidR="002A1738" w:rsidRPr="002D7555" w:rsidRDefault="002A1738" w:rsidP="00B01AED">
            <w:pPr>
              <w:autoSpaceDE w:val="0"/>
              <w:autoSpaceDN w:val="0"/>
              <w:adjustRightInd w:val="0"/>
              <w:outlineLvl w:val="1"/>
              <w:rPr>
                <w:i/>
                <w:sz w:val="23"/>
                <w:szCs w:val="23"/>
              </w:rPr>
            </w:pPr>
            <w:r w:rsidRPr="002D7555">
              <w:rPr>
                <w:sz w:val="23"/>
                <w:szCs w:val="23"/>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2D7555" w:rsidTr="00B01AED">
        <w:trPr>
          <w:tblCellSpacing w:w="20" w:type="dxa"/>
        </w:trPr>
        <w:tc>
          <w:tcPr>
            <w:tcW w:w="622" w:type="dxa"/>
            <w:shd w:val="clear" w:color="auto" w:fill="FFFFFF"/>
          </w:tcPr>
          <w:p w:rsidR="002A1738" w:rsidRPr="002D7555" w:rsidRDefault="002A1738" w:rsidP="00B01AED">
            <w:pPr>
              <w:pStyle w:val="ConsPlusNormal"/>
              <w:widowControl/>
              <w:numPr>
                <w:ilvl w:val="0"/>
                <w:numId w:val="8"/>
              </w:numPr>
              <w:rPr>
                <w:rFonts w:ascii="Times New Roman" w:hAnsi="Times New Roman" w:cs="Times New Roman"/>
                <w:sz w:val="23"/>
                <w:szCs w:val="23"/>
              </w:rPr>
            </w:pPr>
          </w:p>
        </w:tc>
        <w:tc>
          <w:tcPr>
            <w:tcW w:w="10149" w:type="dxa"/>
            <w:gridSpan w:val="2"/>
            <w:shd w:val="clear" w:color="auto" w:fill="FFFFFF"/>
          </w:tcPr>
          <w:p w:rsidR="002A1738" w:rsidRPr="002D7555" w:rsidRDefault="002A1738" w:rsidP="00B01AED">
            <w:pPr>
              <w:pStyle w:val="a8"/>
              <w:tabs>
                <w:tab w:val="num" w:pos="937"/>
              </w:tabs>
              <w:rPr>
                <w:color w:val="FF00FF"/>
                <w:sz w:val="23"/>
                <w:szCs w:val="23"/>
              </w:rPr>
            </w:pPr>
            <w:r w:rsidRPr="002D7555">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a3"/>
              <w:rPr>
                <w:sz w:val="23"/>
                <w:szCs w:val="23"/>
              </w:rPr>
            </w:pPr>
            <w:r w:rsidRPr="002D7555">
              <w:rPr>
                <w:iCs/>
                <w:sz w:val="23"/>
                <w:szCs w:val="23"/>
              </w:rPr>
              <w:t>Инструкция по заполнению заявки на участие в открытом аукционе в электронной форме</w:t>
            </w:r>
            <w:r w:rsidRPr="002D7555">
              <w:rPr>
                <w:sz w:val="23"/>
                <w:szCs w:val="23"/>
              </w:rPr>
              <w:t xml:space="preserve"> </w:t>
            </w:r>
          </w:p>
        </w:tc>
        <w:tc>
          <w:tcPr>
            <w:tcW w:w="7487" w:type="dxa"/>
            <w:shd w:val="clear" w:color="auto" w:fill="FFFFFF"/>
          </w:tcPr>
          <w:p w:rsidR="002A1738" w:rsidRPr="002D7555" w:rsidRDefault="002A1738" w:rsidP="00B01AED">
            <w:pPr>
              <w:autoSpaceDE w:val="0"/>
              <w:autoSpaceDN w:val="0"/>
              <w:adjustRightInd w:val="0"/>
              <w:ind w:firstLine="175"/>
              <w:outlineLvl w:val="1"/>
              <w:rPr>
                <w:iCs/>
                <w:sz w:val="23"/>
                <w:szCs w:val="23"/>
              </w:rPr>
            </w:pPr>
            <w:r w:rsidRPr="002D7555">
              <w:rPr>
                <w:iCs/>
                <w:sz w:val="23"/>
                <w:szCs w:val="23"/>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2D7555" w:rsidRDefault="002A1738" w:rsidP="00B01AED">
            <w:pPr>
              <w:autoSpaceDE w:val="0"/>
              <w:autoSpaceDN w:val="0"/>
              <w:adjustRightInd w:val="0"/>
              <w:ind w:firstLine="175"/>
              <w:outlineLvl w:val="1"/>
              <w:rPr>
                <w:i/>
                <w:sz w:val="23"/>
                <w:szCs w:val="23"/>
              </w:rPr>
            </w:pPr>
            <w:r w:rsidRPr="002D7555">
              <w:rPr>
                <w:sz w:val="23"/>
                <w:szCs w:val="23"/>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2D7555">
              <w:rPr>
                <w:i/>
                <w:sz w:val="23"/>
                <w:szCs w:val="23"/>
              </w:rPr>
              <w:t xml:space="preserve">. </w:t>
            </w:r>
          </w:p>
          <w:p w:rsidR="002A1738" w:rsidRPr="002D7555" w:rsidRDefault="002A1738" w:rsidP="00B01AED">
            <w:pPr>
              <w:autoSpaceDE w:val="0"/>
              <w:autoSpaceDN w:val="0"/>
              <w:adjustRightInd w:val="0"/>
              <w:ind w:firstLine="175"/>
              <w:outlineLvl w:val="1"/>
              <w:rPr>
                <w:i/>
                <w:sz w:val="23"/>
                <w:szCs w:val="23"/>
              </w:rPr>
            </w:pPr>
            <w:r w:rsidRPr="002D7555">
              <w:rPr>
                <w:i/>
                <w:sz w:val="23"/>
                <w:szCs w:val="23"/>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2D7555" w:rsidRDefault="002A1738" w:rsidP="00B01AED">
            <w:pPr>
              <w:autoSpaceDE w:val="0"/>
              <w:autoSpaceDN w:val="0"/>
              <w:adjustRightInd w:val="0"/>
              <w:ind w:firstLine="175"/>
              <w:outlineLvl w:val="1"/>
              <w:rPr>
                <w:sz w:val="23"/>
                <w:szCs w:val="23"/>
              </w:rPr>
            </w:pPr>
            <w:r w:rsidRPr="002D7555">
              <w:rPr>
                <w:sz w:val="23"/>
                <w:szCs w:val="23"/>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2D7555">
              <w:rPr>
                <w:sz w:val="23"/>
                <w:szCs w:val="23"/>
                <w:lang w:val="en-US"/>
              </w:rPr>
              <w:t>IV</w:t>
            </w:r>
            <w:r w:rsidRPr="002D7555">
              <w:rPr>
                <w:sz w:val="23"/>
                <w:szCs w:val="23"/>
              </w:rPr>
              <w:t xml:space="preserve"> документации части заявки. Указанные электронные документы подаются одновременно.</w:t>
            </w:r>
          </w:p>
          <w:p w:rsidR="002A1738" w:rsidRPr="002D7555" w:rsidRDefault="002A1738" w:rsidP="00B01AED">
            <w:pPr>
              <w:autoSpaceDE w:val="0"/>
              <w:autoSpaceDN w:val="0"/>
              <w:adjustRightInd w:val="0"/>
              <w:ind w:firstLine="175"/>
              <w:outlineLvl w:val="1"/>
              <w:rPr>
                <w:sz w:val="23"/>
                <w:szCs w:val="23"/>
              </w:rPr>
            </w:pPr>
            <w:r w:rsidRPr="002D7555">
              <w:rPr>
                <w:sz w:val="23"/>
                <w:szCs w:val="23"/>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2D7555" w:rsidRDefault="002A1738" w:rsidP="00B01AED">
            <w:pPr>
              <w:autoSpaceDE w:val="0"/>
              <w:autoSpaceDN w:val="0"/>
              <w:adjustRightInd w:val="0"/>
              <w:ind w:firstLine="175"/>
              <w:outlineLvl w:val="1"/>
              <w:rPr>
                <w:sz w:val="23"/>
                <w:szCs w:val="23"/>
              </w:rPr>
            </w:pPr>
            <w:r w:rsidRPr="002D7555">
              <w:rPr>
                <w:sz w:val="23"/>
                <w:szCs w:val="23"/>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2D7555"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2D7555" w:rsidRDefault="002A1738" w:rsidP="00B01AED">
            <w:pPr>
              <w:pStyle w:val="ConsPlusNormal"/>
              <w:widowControl/>
              <w:ind w:firstLine="0"/>
              <w:jc w:val="both"/>
              <w:rPr>
                <w:rFonts w:ascii="Times New Roman" w:hAnsi="Times New Roman" w:cs="Times New Roman"/>
                <w:b/>
                <w:sz w:val="23"/>
                <w:szCs w:val="23"/>
              </w:rPr>
            </w:pPr>
            <w:r w:rsidRPr="002D7555">
              <w:rPr>
                <w:rFonts w:ascii="Times New Roman" w:hAnsi="Times New Roman" w:cs="Times New Roman"/>
                <w:b/>
                <w:sz w:val="23"/>
                <w:szCs w:val="23"/>
                <w:lang w:val="en-US"/>
              </w:rPr>
              <w:t>V</w:t>
            </w:r>
            <w:r w:rsidRPr="002D7555">
              <w:rPr>
                <w:rFonts w:ascii="Times New Roman" w:hAnsi="Times New Roman" w:cs="Times New Roman"/>
                <w:b/>
                <w:sz w:val="23"/>
                <w:szCs w:val="23"/>
              </w:rPr>
              <w:t>. Обеспечение заявки на участие в открытом аукционе в электронной форме</w:t>
            </w:r>
          </w:p>
        </w:tc>
      </w:tr>
      <w:tr w:rsidR="002A1738" w:rsidRPr="002D7555"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2D7555" w:rsidRDefault="002A1738" w:rsidP="00B01AED">
            <w:pPr>
              <w:pStyle w:val="ConsPlusNormal"/>
              <w:widowControl/>
              <w:ind w:firstLine="0"/>
              <w:jc w:val="both"/>
              <w:rPr>
                <w:rFonts w:ascii="Times New Roman" w:hAnsi="Times New Roman" w:cs="Times New Roman"/>
                <w:sz w:val="23"/>
                <w:szCs w:val="23"/>
              </w:rPr>
            </w:pPr>
            <w:r w:rsidRPr="002D7555">
              <w:rPr>
                <w:rFonts w:ascii="Times New Roman" w:hAnsi="Times New Roman" w:cs="Times New Roman"/>
                <w:sz w:val="23"/>
                <w:szCs w:val="23"/>
              </w:rPr>
              <w:t xml:space="preserve">Размер обеспечения заявки </w:t>
            </w:r>
          </w:p>
          <w:p w:rsidR="002A1738" w:rsidRPr="002D7555" w:rsidRDefault="002A1738" w:rsidP="00B01AED">
            <w:pPr>
              <w:pStyle w:val="ConsPlusNormal"/>
              <w:widowControl/>
              <w:ind w:firstLine="0"/>
              <w:jc w:val="both"/>
              <w:rPr>
                <w:rFonts w:ascii="Times New Roman" w:hAnsi="Times New Roman" w:cs="Times New Roman"/>
                <w:sz w:val="23"/>
                <w:szCs w:val="23"/>
              </w:rPr>
            </w:pPr>
            <w:r w:rsidRPr="002D7555">
              <w:rPr>
                <w:rFonts w:ascii="Times New Roman" w:hAnsi="Times New Roman" w:cs="Times New Roman"/>
                <w:sz w:val="23"/>
                <w:szCs w:val="23"/>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2D7555" w:rsidRDefault="002A1738" w:rsidP="00B01AED">
            <w:pPr>
              <w:autoSpaceDE w:val="0"/>
              <w:autoSpaceDN w:val="0"/>
              <w:adjustRightInd w:val="0"/>
              <w:outlineLvl w:val="1"/>
              <w:rPr>
                <w:bCs/>
                <w:sz w:val="23"/>
                <w:szCs w:val="23"/>
              </w:rPr>
            </w:pPr>
            <w:r w:rsidRPr="002D7555">
              <w:rPr>
                <w:bCs/>
                <w:i/>
                <w:sz w:val="23"/>
                <w:szCs w:val="23"/>
              </w:rPr>
              <w:t>1</w:t>
            </w:r>
            <w:r w:rsidRPr="002D7555">
              <w:rPr>
                <w:bCs/>
                <w:sz w:val="23"/>
                <w:szCs w:val="23"/>
              </w:rPr>
              <w:t xml:space="preserve">% начальной (максимальной) цены ГПД. </w:t>
            </w:r>
          </w:p>
          <w:p w:rsidR="002A1738" w:rsidRPr="002D7555" w:rsidRDefault="002A1738" w:rsidP="00B01AED">
            <w:pPr>
              <w:autoSpaceDE w:val="0"/>
              <w:autoSpaceDN w:val="0"/>
              <w:adjustRightInd w:val="0"/>
              <w:outlineLvl w:val="1"/>
              <w:rPr>
                <w:i/>
                <w:sz w:val="23"/>
                <w:szCs w:val="23"/>
              </w:rPr>
            </w:pPr>
            <w:r w:rsidRPr="002D7555">
              <w:rPr>
                <w:bCs/>
                <w:sz w:val="23"/>
                <w:szCs w:val="23"/>
              </w:rPr>
              <w:t>Требование обеспечения заявки на участие в открытом аукционе в равной мере распространяется на всех участников размещения заказа.</w:t>
            </w:r>
            <w:r w:rsidRPr="002D7555">
              <w:rPr>
                <w:bCs/>
                <w:i/>
                <w:sz w:val="23"/>
                <w:szCs w:val="23"/>
              </w:rPr>
              <w:t xml:space="preserve"> </w:t>
            </w:r>
          </w:p>
        </w:tc>
      </w:tr>
      <w:tr w:rsidR="002A1738" w:rsidRPr="002D7555"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2D7555" w:rsidRDefault="002A1738" w:rsidP="00B01AED">
            <w:pPr>
              <w:pStyle w:val="ConsPlusNormal"/>
              <w:widowControl/>
              <w:ind w:firstLine="0"/>
              <w:jc w:val="both"/>
              <w:rPr>
                <w:rFonts w:ascii="Times New Roman" w:hAnsi="Times New Roman" w:cs="Times New Roman"/>
                <w:b/>
                <w:sz w:val="23"/>
                <w:szCs w:val="23"/>
              </w:rPr>
            </w:pPr>
            <w:r w:rsidRPr="002D7555">
              <w:rPr>
                <w:rFonts w:ascii="Times New Roman" w:hAnsi="Times New Roman" w:cs="Times New Roman"/>
                <w:b/>
                <w:sz w:val="23"/>
                <w:szCs w:val="23"/>
                <w:lang w:val="en-US"/>
              </w:rPr>
              <w:t>VI</w:t>
            </w:r>
            <w:r w:rsidRPr="002D7555">
              <w:rPr>
                <w:rFonts w:ascii="Times New Roman" w:hAnsi="Times New Roman" w:cs="Times New Roman"/>
                <w:b/>
                <w:sz w:val="23"/>
                <w:szCs w:val="23"/>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2D7555"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2D7555" w:rsidRDefault="002A1738" w:rsidP="00B01AED">
            <w:pPr>
              <w:autoSpaceDE w:val="0"/>
              <w:autoSpaceDN w:val="0"/>
              <w:adjustRightInd w:val="0"/>
              <w:outlineLvl w:val="1"/>
              <w:rPr>
                <w:sz w:val="23"/>
                <w:szCs w:val="23"/>
              </w:rPr>
            </w:pPr>
            <w:r w:rsidRPr="002D7555">
              <w:rPr>
                <w:sz w:val="23"/>
                <w:szCs w:val="23"/>
              </w:rPr>
              <w:t xml:space="preserve">Дата и время окончания срока </w:t>
            </w:r>
            <w:r w:rsidRPr="002D7555">
              <w:rPr>
                <w:sz w:val="23"/>
                <w:szCs w:val="23"/>
              </w:rPr>
              <w:lastRenderedPageBreak/>
              <w:t>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7661B" w:rsidRPr="002D7555" w:rsidRDefault="00B10873" w:rsidP="00B01AED">
            <w:pPr>
              <w:pStyle w:val="ConsPlusNormal"/>
              <w:widowControl/>
              <w:ind w:firstLine="0"/>
              <w:jc w:val="both"/>
              <w:rPr>
                <w:rFonts w:ascii="Times New Roman" w:hAnsi="Times New Roman" w:cs="Times New Roman"/>
                <w:sz w:val="23"/>
                <w:szCs w:val="23"/>
              </w:rPr>
            </w:pPr>
            <w:r>
              <w:rPr>
                <w:rFonts w:ascii="Times New Roman" w:hAnsi="Times New Roman" w:cs="Times New Roman"/>
                <w:sz w:val="23"/>
                <w:szCs w:val="23"/>
              </w:rPr>
              <w:lastRenderedPageBreak/>
              <w:t>30.09.2013</w:t>
            </w:r>
          </w:p>
          <w:p w:rsidR="00826889" w:rsidRPr="002D7555" w:rsidRDefault="00732EF9" w:rsidP="00B01AED">
            <w:pPr>
              <w:pStyle w:val="ConsPlusNormal"/>
              <w:widowControl/>
              <w:ind w:firstLine="0"/>
              <w:jc w:val="both"/>
              <w:rPr>
                <w:rFonts w:ascii="Times New Roman" w:hAnsi="Times New Roman" w:cs="Times New Roman"/>
                <w:sz w:val="23"/>
                <w:szCs w:val="23"/>
              </w:rPr>
            </w:pPr>
            <w:r w:rsidRPr="002D7555">
              <w:rPr>
                <w:rFonts w:ascii="Times New Roman" w:hAnsi="Times New Roman" w:cs="Times New Roman"/>
                <w:sz w:val="23"/>
                <w:szCs w:val="23"/>
              </w:rPr>
              <w:lastRenderedPageBreak/>
              <w:t>1</w:t>
            </w:r>
            <w:r w:rsidR="00B10873">
              <w:rPr>
                <w:rFonts w:ascii="Times New Roman" w:hAnsi="Times New Roman" w:cs="Times New Roman"/>
                <w:sz w:val="23"/>
                <w:szCs w:val="23"/>
              </w:rPr>
              <w:t>7</w:t>
            </w:r>
            <w:r w:rsidR="00826889" w:rsidRPr="002D7555">
              <w:rPr>
                <w:rFonts w:ascii="Times New Roman" w:hAnsi="Times New Roman" w:cs="Times New Roman"/>
                <w:sz w:val="23"/>
                <w:szCs w:val="23"/>
              </w:rPr>
              <w:t>:00 (время местное)</w:t>
            </w:r>
          </w:p>
          <w:p w:rsidR="002A1738" w:rsidRPr="002D7555" w:rsidRDefault="002A1738" w:rsidP="00B01AED">
            <w:pPr>
              <w:pStyle w:val="ConsPlusNormal"/>
              <w:widowControl/>
              <w:ind w:firstLine="0"/>
              <w:jc w:val="both"/>
              <w:rPr>
                <w:rFonts w:ascii="Times New Roman" w:hAnsi="Times New Roman" w:cs="Times New Roman"/>
                <w:sz w:val="23"/>
                <w:szCs w:val="23"/>
              </w:rPr>
            </w:pPr>
          </w:p>
        </w:tc>
      </w:tr>
      <w:tr w:rsidR="002A1738" w:rsidRPr="002D7555"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2D7555" w:rsidRDefault="002A1738" w:rsidP="00B01AED">
            <w:pPr>
              <w:autoSpaceDE w:val="0"/>
              <w:autoSpaceDN w:val="0"/>
              <w:adjustRightInd w:val="0"/>
              <w:outlineLvl w:val="1"/>
              <w:rPr>
                <w:sz w:val="23"/>
                <w:szCs w:val="23"/>
              </w:rPr>
            </w:pPr>
            <w:r w:rsidRPr="002D7555">
              <w:rPr>
                <w:sz w:val="23"/>
                <w:szCs w:val="23"/>
              </w:rPr>
              <w:lastRenderedPageBreak/>
              <w:t>Дата окончания срока рассмотрения первых частей</w:t>
            </w:r>
          </w:p>
          <w:p w:rsidR="002A1738" w:rsidRPr="002D7555" w:rsidRDefault="002A1738" w:rsidP="00B01AED">
            <w:pPr>
              <w:autoSpaceDE w:val="0"/>
              <w:autoSpaceDN w:val="0"/>
              <w:adjustRightInd w:val="0"/>
              <w:outlineLvl w:val="1"/>
              <w:rPr>
                <w:sz w:val="23"/>
                <w:szCs w:val="23"/>
              </w:rPr>
            </w:pPr>
            <w:r w:rsidRPr="002D7555">
              <w:rPr>
                <w:sz w:val="23"/>
                <w:szCs w:val="23"/>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2D7555" w:rsidRDefault="00B10873" w:rsidP="009B3944">
            <w:pPr>
              <w:pStyle w:val="ConsPlusNormal"/>
              <w:widowControl/>
              <w:ind w:firstLine="0"/>
              <w:jc w:val="both"/>
              <w:rPr>
                <w:rFonts w:ascii="Times New Roman" w:hAnsi="Times New Roman" w:cs="Times New Roman"/>
                <w:sz w:val="23"/>
                <w:szCs w:val="23"/>
              </w:rPr>
            </w:pPr>
            <w:r>
              <w:rPr>
                <w:rFonts w:ascii="Times New Roman" w:hAnsi="Times New Roman" w:cs="Times New Roman"/>
                <w:sz w:val="23"/>
                <w:szCs w:val="23"/>
              </w:rPr>
              <w:t>01.10.2013</w:t>
            </w:r>
          </w:p>
        </w:tc>
      </w:tr>
      <w:tr w:rsidR="002A1738" w:rsidRPr="002D7555"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2D7555" w:rsidRDefault="002A1738" w:rsidP="00B01AED">
            <w:pPr>
              <w:autoSpaceDE w:val="0"/>
              <w:autoSpaceDN w:val="0"/>
              <w:adjustRightInd w:val="0"/>
              <w:outlineLvl w:val="1"/>
              <w:rPr>
                <w:sz w:val="23"/>
                <w:szCs w:val="23"/>
              </w:rPr>
            </w:pPr>
            <w:r w:rsidRPr="002D7555">
              <w:rPr>
                <w:sz w:val="23"/>
                <w:szCs w:val="23"/>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10873" w:rsidRDefault="00B10873" w:rsidP="009B3944">
            <w:pPr>
              <w:autoSpaceDE w:val="0"/>
              <w:autoSpaceDN w:val="0"/>
              <w:adjustRightInd w:val="0"/>
              <w:outlineLvl w:val="1"/>
              <w:rPr>
                <w:sz w:val="23"/>
                <w:szCs w:val="23"/>
              </w:rPr>
            </w:pPr>
            <w:r w:rsidRPr="00B10873">
              <w:rPr>
                <w:sz w:val="23"/>
                <w:szCs w:val="23"/>
              </w:rPr>
              <w:t>04.10.2013</w:t>
            </w:r>
          </w:p>
        </w:tc>
      </w:tr>
      <w:tr w:rsidR="002A1738" w:rsidRPr="002D7555"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2D7555" w:rsidRDefault="002A1738" w:rsidP="00B01AED">
            <w:pPr>
              <w:pStyle w:val="3"/>
              <w:numPr>
                <w:ilvl w:val="0"/>
                <w:numId w:val="0"/>
              </w:numPr>
              <w:rPr>
                <w:b/>
                <w:sz w:val="23"/>
                <w:szCs w:val="23"/>
              </w:rPr>
            </w:pPr>
            <w:r w:rsidRPr="002D7555">
              <w:rPr>
                <w:b/>
                <w:sz w:val="23"/>
                <w:szCs w:val="23"/>
                <w:lang w:val="en-US"/>
              </w:rPr>
              <w:t>VII</w:t>
            </w:r>
            <w:r w:rsidRPr="002D7555">
              <w:rPr>
                <w:b/>
                <w:sz w:val="23"/>
                <w:szCs w:val="23"/>
              </w:rPr>
              <w:t>. Обеспечение исполнения ГПД</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rPr>
                <w:rFonts w:ascii="Times New Roman" w:hAnsi="Times New Roman" w:cs="Times New Roman"/>
                <w:sz w:val="23"/>
                <w:szCs w:val="23"/>
              </w:rPr>
            </w:pPr>
            <w:r w:rsidRPr="002D7555">
              <w:rPr>
                <w:rFonts w:ascii="Times New Roman" w:hAnsi="Times New Roman" w:cs="Times New Roman"/>
                <w:sz w:val="23"/>
                <w:szCs w:val="23"/>
              </w:rPr>
              <w:t>Размер обеспечения исполнения ГПД</w:t>
            </w:r>
          </w:p>
        </w:tc>
        <w:tc>
          <w:tcPr>
            <w:tcW w:w="7487" w:type="dxa"/>
            <w:shd w:val="clear" w:color="auto" w:fill="FFFFFF"/>
          </w:tcPr>
          <w:p w:rsidR="002A1738" w:rsidRPr="002D7555" w:rsidRDefault="002A1738" w:rsidP="00B01AED">
            <w:pPr>
              <w:pStyle w:val="3"/>
              <w:numPr>
                <w:ilvl w:val="0"/>
                <w:numId w:val="0"/>
              </w:numPr>
              <w:ind w:firstLine="317"/>
              <w:rPr>
                <w:sz w:val="23"/>
                <w:szCs w:val="23"/>
              </w:rPr>
            </w:pPr>
            <w:r w:rsidRPr="002D7555">
              <w:rPr>
                <w:sz w:val="23"/>
                <w:szCs w:val="23"/>
              </w:rPr>
              <w:t>Не предоставляется</w:t>
            </w:r>
          </w:p>
        </w:tc>
      </w:tr>
      <w:tr w:rsidR="002A1738" w:rsidRPr="002D7555"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2D7555" w:rsidRDefault="002A1738" w:rsidP="00B01AED">
            <w:pPr>
              <w:pStyle w:val="3"/>
              <w:numPr>
                <w:ilvl w:val="0"/>
                <w:numId w:val="0"/>
              </w:numPr>
              <w:rPr>
                <w:b/>
                <w:sz w:val="23"/>
                <w:szCs w:val="23"/>
              </w:rPr>
            </w:pPr>
            <w:r w:rsidRPr="002D7555">
              <w:rPr>
                <w:b/>
                <w:sz w:val="23"/>
                <w:szCs w:val="23"/>
                <w:lang w:val="en-US"/>
              </w:rPr>
              <w:t>VIII</w:t>
            </w:r>
            <w:r w:rsidRPr="002D7555">
              <w:rPr>
                <w:b/>
                <w:sz w:val="23"/>
                <w:szCs w:val="23"/>
              </w:rPr>
              <w:t>. Обеспечение гарантии производителя (поставщика) на товар</w:t>
            </w:r>
          </w:p>
        </w:tc>
      </w:tr>
      <w:tr w:rsidR="002A1738" w:rsidRPr="002D7555" w:rsidTr="00B01AED">
        <w:trPr>
          <w:tblCellSpacing w:w="20" w:type="dxa"/>
        </w:trPr>
        <w:tc>
          <w:tcPr>
            <w:tcW w:w="3284" w:type="dxa"/>
            <w:gridSpan w:val="2"/>
            <w:shd w:val="clear" w:color="auto" w:fill="FFFFFF"/>
          </w:tcPr>
          <w:p w:rsidR="002A1738" w:rsidRPr="002D7555" w:rsidRDefault="002A1738" w:rsidP="00B01AED">
            <w:pPr>
              <w:pStyle w:val="ConsPlusNormal"/>
              <w:widowControl/>
              <w:ind w:firstLine="0"/>
              <w:rPr>
                <w:rFonts w:ascii="Times New Roman" w:hAnsi="Times New Roman" w:cs="Times New Roman"/>
                <w:sz w:val="23"/>
                <w:szCs w:val="23"/>
              </w:rPr>
            </w:pPr>
            <w:r w:rsidRPr="002D7555">
              <w:rPr>
                <w:rFonts w:ascii="Times New Roman" w:hAnsi="Times New Roman" w:cs="Times New Roman"/>
                <w:sz w:val="23"/>
                <w:szCs w:val="23"/>
              </w:rPr>
              <w:t>Обеспечение гарантии производителя (поставщика) на товар</w:t>
            </w:r>
          </w:p>
          <w:p w:rsidR="002A1738" w:rsidRPr="002D7555" w:rsidRDefault="002A1738" w:rsidP="00B01AED">
            <w:pPr>
              <w:pStyle w:val="ConsPlusNormal"/>
              <w:widowControl/>
              <w:ind w:firstLine="0"/>
              <w:rPr>
                <w:rFonts w:ascii="Times New Roman" w:hAnsi="Times New Roman" w:cs="Times New Roman"/>
                <w:sz w:val="23"/>
                <w:szCs w:val="23"/>
              </w:rPr>
            </w:pPr>
            <w:r w:rsidRPr="002D7555">
              <w:rPr>
                <w:rFonts w:ascii="Times New Roman" w:hAnsi="Times New Roman" w:cs="Times New Roman"/>
                <w:i/>
                <w:sz w:val="23"/>
                <w:szCs w:val="23"/>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2D7555" w:rsidRDefault="002A1738" w:rsidP="00B01AED">
            <w:pPr>
              <w:pStyle w:val="ConsPlusNormal"/>
              <w:widowControl/>
              <w:ind w:firstLine="0"/>
              <w:rPr>
                <w:rFonts w:ascii="Times New Roman" w:hAnsi="Times New Roman" w:cs="Times New Roman"/>
                <w:sz w:val="23"/>
                <w:szCs w:val="23"/>
              </w:rPr>
            </w:pPr>
          </w:p>
        </w:tc>
        <w:tc>
          <w:tcPr>
            <w:tcW w:w="7487" w:type="dxa"/>
            <w:shd w:val="clear" w:color="auto" w:fill="FFFFFF"/>
          </w:tcPr>
          <w:p w:rsidR="002A1738" w:rsidRPr="002D7555" w:rsidRDefault="002A1738" w:rsidP="00B01AED">
            <w:pPr>
              <w:ind w:firstLine="258"/>
              <w:rPr>
                <w:sz w:val="23"/>
                <w:szCs w:val="23"/>
              </w:rPr>
            </w:pPr>
            <w:r w:rsidRPr="002D7555">
              <w:rPr>
                <w:sz w:val="23"/>
                <w:szCs w:val="23"/>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B475C3" w:rsidP="00B475C3">
      <w:pPr>
        <w:shd w:val="clear" w:color="auto" w:fill="FFFFFF"/>
        <w:tabs>
          <w:tab w:val="left" w:pos="-900"/>
          <w:tab w:val="left" w:pos="0"/>
          <w:tab w:val="left" w:pos="3600"/>
          <w:tab w:val="left" w:pos="7580"/>
        </w:tabs>
        <w:rPr>
          <w:b/>
        </w:rPr>
      </w:pPr>
      <w:r>
        <w:rPr>
          <w:b/>
        </w:rPr>
        <w:tab/>
      </w:r>
      <w:r>
        <w:rPr>
          <w:b/>
        </w:rPr>
        <w:tab/>
      </w: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2D7555" w:rsidRDefault="002D7555" w:rsidP="002A1738">
      <w:pPr>
        <w:shd w:val="clear" w:color="auto" w:fill="FFFFFF"/>
        <w:tabs>
          <w:tab w:val="left" w:pos="-900"/>
          <w:tab w:val="left" w:pos="0"/>
          <w:tab w:val="left" w:pos="3600"/>
        </w:tabs>
        <w:jc w:val="center"/>
        <w:rPr>
          <w:b/>
        </w:rPr>
      </w:pPr>
    </w:p>
    <w:p w:rsidR="002D7555" w:rsidRDefault="002D7555"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3A46F1" w:rsidRDefault="002A1738" w:rsidP="002A1738">
      <w:pPr>
        <w:ind w:firstLine="567"/>
        <w:jc w:val="right"/>
        <w:rPr>
          <w:sz w:val="12"/>
          <w:szCs w:val="12"/>
          <w:highlight w:val="yellow"/>
        </w:rPr>
      </w:pPr>
    </w:p>
    <w:p w:rsidR="00B074E5" w:rsidRDefault="00B074E5" w:rsidP="00B074E5">
      <w:pPr>
        <w:jc w:val="center"/>
        <w:rPr>
          <w:b/>
          <w:sz w:val="22"/>
          <w:szCs w:val="22"/>
        </w:rPr>
      </w:pPr>
    </w:p>
    <w:p w:rsidR="00B074E5" w:rsidRDefault="00B074E5" w:rsidP="00B074E5">
      <w:pPr>
        <w:jc w:val="center"/>
        <w:rPr>
          <w:b/>
          <w:sz w:val="22"/>
          <w:szCs w:val="22"/>
        </w:rPr>
      </w:pPr>
      <w:r w:rsidRPr="0087299F">
        <w:rPr>
          <w:b/>
          <w:sz w:val="22"/>
          <w:szCs w:val="22"/>
        </w:rPr>
        <w:t>ТЕХНИЧЕСКОЕ ЗАДАНИЕ</w:t>
      </w:r>
    </w:p>
    <w:p w:rsidR="00B074E5" w:rsidRDefault="00B074E5" w:rsidP="00B074E5">
      <w:pPr>
        <w:jc w:val="center"/>
        <w:rPr>
          <w:b/>
          <w:sz w:val="22"/>
          <w:szCs w:val="22"/>
        </w:rPr>
      </w:pPr>
      <w:r>
        <w:rPr>
          <w:b/>
          <w:sz w:val="22"/>
          <w:szCs w:val="22"/>
        </w:rPr>
        <w:t>(Спецификация)</w:t>
      </w:r>
    </w:p>
    <w:p w:rsidR="00B074E5" w:rsidRDefault="00B074E5" w:rsidP="002A1738">
      <w:pPr>
        <w:ind w:firstLine="567"/>
        <w:jc w:val="right"/>
        <w:rPr>
          <w:sz w:val="22"/>
          <w:szCs w:val="22"/>
        </w:rPr>
      </w:pPr>
    </w:p>
    <w:tbl>
      <w:tblPr>
        <w:tblW w:w="5000"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
        <w:gridCol w:w="5523"/>
        <w:gridCol w:w="1990"/>
        <w:gridCol w:w="2170"/>
      </w:tblGrid>
      <w:tr w:rsidR="0006647E" w:rsidRPr="002D7555" w:rsidTr="002D7555">
        <w:trPr>
          <w:trHeight w:val="407"/>
        </w:trPr>
        <w:tc>
          <w:tcPr>
            <w:tcW w:w="216" w:type="pct"/>
            <w:tcMar>
              <w:left w:w="28" w:type="dxa"/>
              <w:right w:w="28" w:type="dxa"/>
            </w:tcMar>
          </w:tcPr>
          <w:p w:rsidR="0006647E" w:rsidRPr="002D7555" w:rsidRDefault="0006647E" w:rsidP="002D7555">
            <w:pPr>
              <w:jc w:val="center"/>
            </w:pPr>
            <w:r w:rsidRPr="002D7555">
              <w:rPr>
                <w:sz w:val="22"/>
                <w:szCs w:val="22"/>
              </w:rPr>
              <w:t>№ п/п</w:t>
            </w:r>
          </w:p>
        </w:tc>
        <w:tc>
          <w:tcPr>
            <w:tcW w:w="2729" w:type="pct"/>
            <w:tcMar>
              <w:left w:w="28" w:type="dxa"/>
              <w:right w:w="28" w:type="dxa"/>
            </w:tcMar>
          </w:tcPr>
          <w:p w:rsidR="0006647E" w:rsidRPr="002D7555" w:rsidRDefault="0006647E" w:rsidP="002D7555">
            <w:pPr>
              <w:jc w:val="center"/>
              <w:rPr>
                <w:rFonts w:eastAsia="Batang"/>
              </w:rPr>
            </w:pPr>
            <w:r w:rsidRPr="002D7555">
              <w:rPr>
                <w:rFonts w:eastAsia="Batang"/>
                <w:sz w:val="22"/>
                <w:szCs w:val="22"/>
              </w:rPr>
              <w:t>Наименование и характеристики товара</w:t>
            </w:r>
          </w:p>
        </w:tc>
        <w:tc>
          <w:tcPr>
            <w:tcW w:w="983" w:type="pct"/>
            <w:tcMar>
              <w:left w:w="28" w:type="dxa"/>
              <w:right w:w="28" w:type="dxa"/>
            </w:tcMar>
          </w:tcPr>
          <w:p w:rsidR="0006647E" w:rsidRPr="002D7555" w:rsidRDefault="0006647E" w:rsidP="002D7555">
            <w:pPr>
              <w:jc w:val="center"/>
            </w:pPr>
            <w:r w:rsidRPr="002D7555">
              <w:rPr>
                <w:sz w:val="22"/>
                <w:szCs w:val="22"/>
              </w:rPr>
              <w:t>Наличие характеристик или величина параметра, установленные техническим заданием</w:t>
            </w:r>
          </w:p>
        </w:tc>
        <w:tc>
          <w:tcPr>
            <w:tcW w:w="1072" w:type="pct"/>
            <w:tcMar>
              <w:left w:w="28" w:type="dxa"/>
              <w:right w:w="28" w:type="dxa"/>
            </w:tcMar>
          </w:tcPr>
          <w:p w:rsidR="0006647E" w:rsidRPr="002D7555" w:rsidRDefault="0006647E" w:rsidP="002D7555">
            <w:pPr>
              <w:jc w:val="center"/>
              <w:rPr>
                <w:b/>
              </w:rPr>
            </w:pPr>
            <w:r w:rsidRPr="002D7555">
              <w:rPr>
                <w:sz w:val="22"/>
                <w:szCs w:val="22"/>
              </w:rPr>
              <w:t xml:space="preserve">Наличие характеристик или величина параметра предлагаемого товара </w:t>
            </w:r>
            <w:r w:rsidRPr="002D7555">
              <w:rPr>
                <w:i/>
                <w:sz w:val="22"/>
                <w:szCs w:val="22"/>
              </w:rPr>
              <w:t>(указать точную величину показателя)</w:t>
            </w:r>
          </w:p>
        </w:tc>
      </w:tr>
      <w:tr w:rsidR="0006647E" w:rsidRPr="002D7555" w:rsidTr="002D7555">
        <w:trPr>
          <w:trHeight w:val="407"/>
        </w:trPr>
        <w:tc>
          <w:tcPr>
            <w:tcW w:w="216" w:type="pct"/>
            <w:tcMar>
              <w:left w:w="28" w:type="dxa"/>
              <w:right w:w="28" w:type="dxa"/>
            </w:tcMar>
          </w:tcPr>
          <w:p w:rsidR="0006647E" w:rsidRPr="002D7555" w:rsidRDefault="0006647E" w:rsidP="002D7555">
            <w:pPr>
              <w:snapToGrid w:val="0"/>
              <w:jc w:val="center"/>
            </w:pPr>
            <w:r w:rsidRPr="002D7555">
              <w:rPr>
                <w:sz w:val="22"/>
                <w:szCs w:val="22"/>
              </w:rPr>
              <w:t>1</w:t>
            </w:r>
          </w:p>
        </w:tc>
        <w:tc>
          <w:tcPr>
            <w:tcW w:w="2729" w:type="pct"/>
            <w:tcMar>
              <w:left w:w="28" w:type="dxa"/>
              <w:right w:w="28" w:type="dxa"/>
            </w:tcMar>
          </w:tcPr>
          <w:p w:rsidR="0006647E" w:rsidRPr="002D7555" w:rsidRDefault="0006647E" w:rsidP="002D7555">
            <w:pPr>
              <w:rPr>
                <w:b/>
                <w:i/>
              </w:rPr>
            </w:pPr>
            <w:r w:rsidRPr="002D7555">
              <w:rPr>
                <w:b/>
                <w:i/>
                <w:sz w:val="22"/>
                <w:szCs w:val="22"/>
              </w:rPr>
              <w:t>Гематологический автоматический анализатор  в комплекте</w:t>
            </w:r>
            <w:r w:rsidR="002D7555" w:rsidRPr="002D7555">
              <w:rPr>
                <w:b/>
                <w:i/>
                <w:sz w:val="22"/>
                <w:szCs w:val="22"/>
              </w:rPr>
              <w:t xml:space="preserve"> </w:t>
            </w:r>
            <w:r w:rsidRPr="002D7555">
              <w:rPr>
                <w:b/>
                <w:i/>
                <w:sz w:val="22"/>
                <w:szCs w:val="22"/>
              </w:rPr>
              <w:t>-</w:t>
            </w:r>
            <w:r w:rsidR="002D7555" w:rsidRPr="002D7555">
              <w:rPr>
                <w:b/>
                <w:i/>
                <w:sz w:val="22"/>
                <w:szCs w:val="22"/>
              </w:rPr>
              <w:t xml:space="preserve"> </w:t>
            </w:r>
            <w:r w:rsidRPr="002D7555">
              <w:rPr>
                <w:b/>
                <w:i/>
                <w:sz w:val="22"/>
                <w:szCs w:val="22"/>
              </w:rPr>
              <w:t>1 шт</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pPr>
              <w:jc w:val="center"/>
            </w:pPr>
          </w:p>
        </w:tc>
      </w:tr>
      <w:tr w:rsidR="0006647E" w:rsidRPr="002D7555" w:rsidTr="002D7555">
        <w:trPr>
          <w:trHeight w:val="407"/>
        </w:trPr>
        <w:tc>
          <w:tcPr>
            <w:tcW w:w="216" w:type="pct"/>
            <w:tcMar>
              <w:left w:w="28" w:type="dxa"/>
              <w:right w:w="28" w:type="dxa"/>
            </w:tcMar>
          </w:tcPr>
          <w:p w:rsidR="0006647E" w:rsidRPr="002D7555" w:rsidRDefault="0006647E" w:rsidP="002D7555">
            <w:pPr>
              <w:snapToGrid w:val="0"/>
              <w:jc w:val="center"/>
            </w:pPr>
            <w:r w:rsidRPr="002D7555">
              <w:rPr>
                <w:sz w:val="22"/>
                <w:szCs w:val="22"/>
              </w:rPr>
              <w:t>2</w:t>
            </w:r>
          </w:p>
        </w:tc>
        <w:tc>
          <w:tcPr>
            <w:tcW w:w="2729" w:type="pct"/>
            <w:tcMar>
              <w:left w:w="28" w:type="dxa"/>
              <w:right w:w="28" w:type="dxa"/>
            </w:tcMar>
          </w:tcPr>
          <w:p w:rsidR="0006647E" w:rsidRPr="002D7555" w:rsidRDefault="0006647E" w:rsidP="002D7555">
            <w:r w:rsidRPr="002D7555">
              <w:rPr>
                <w:sz w:val="22"/>
                <w:szCs w:val="22"/>
              </w:rPr>
              <w:t xml:space="preserve">Торговое наименование, </w:t>
            </w:r>
            <w:r w:rsidRPr="002D7555">
              <w:rPr>
                <w:rFonts w:eastAsia="Batang"/>
                <w:sz w:val="22"/>
                <w:szCs w:val="22"/>
              </w:rPr>
              <w:t xml:space="preserve">модель товара, указание на товарный знак (его словесное обозначение) </w:t>
            </w:r>
            <w:r w:rsidRPr="002D7555">
              <w:rPr>
                <w:rFonts w:eastAsia="Batang"/>
                <w:i/>
                <w:sz w:val="22"/>
                <w:szCs w:val="22"/>
              </w:rPr>
              <w:t>(при его наличии)</w:t>
            </w:r>
          </w:p>
        </w:tc>
        <w:tc>
          <w:tcPr>
            <w:tcW w:w="983" w:type="pct"/>
            <w:tcMar>
              <w:left w:w="28" w:type="dxa"/>
              <w:right w:w="28" w:type="dxa"/>
            </w:tcMar>
          </w:tcPr>
          <w:p w:rsidR="0006647E" w:rsidRPr="002D7555" w:rsidRDefault="0006647E" w:rsidP="002D7555">
            <w:pPr>
              <w:jc w:val="center"/>
              <w:rPr>
                <w:i/>
              </w:rPr>
            </w:pPr>
            <w:r w:rsidRPr="002D7555">
              <w:rPr>
                <w:i/>
                <w:sz w:val="22"/>
                <w:szCs w:val="22"/>
              </w:rPr>
              <w:t>Указать</w:t>
            </w:r>
          </w:p>
        </w:tc>
        <w:tc>
          <w:tcPr>
            <w:tcW w:w="1072" w:type="pct"/>
            <w:tcMar>
              <w:left w:w="28" w:type="dxa"/>
              <w:right w:w="28" w:type="dxa"/>
            </w:tcMar>
          </w:tcPr>
          <w:p w:rsidR="0006647E" w:rsidRPr="002D7555" w:rsidRDefault="0006647E" w:rsidP="002D7555">
            <w:pPr>
              <w:jc w:val="center"/>
            </w:pPr>
          </w:p>
        </w:tc>
      </w:tr>
      <w:tr w:rsidR="0006647E" w:rsidRPr="002D7555" w:rsidTr="002D7555">
        <w:trPr>
          <w:trHeight w:val="347"/>
        </w:trPr>
        <w:tc>
          <w:tcPr>
            <w:tcW w:w="216" w:type="pct"/>
            <w:tcMar>
              <w:left w:w="28" w:type="dxa"/>
              <w:right w:w="28" w:type="dxa"/>
            </w:tcMar>
          </w:tcPr>
          <w:p w:rsidR="0006647E" w:rsidRPr="002D7555" w:rsidRDefault="0006647E" w:rsidP="002D7555">
            <w:pPr>
              <w:snapToGrid w:val="0"/>
              <w:jc w:val="center"/>
            </w:pPr>
            <w:r w:rsidRPr="002D7555">
              <w:rPr>
                <w:sz w:val="22"/>
                <w:szCs w:val="22"/>
              </w:rPr>
              <w:t>3</w:t>
            </w:r>
          </w:p>
        </w:tc>
        <w:tc>
          <w:tcPr>
            <w:tcW w:w="2729" w:type="pct"/>
            <w:tcMar>
              <w:left w:w="28" w:type="dxa"/>
              <w:right w:w="28" w:type="dxa"/>
            </w:tcMar>
          </w:tcPr>
          <w:p w:rsidR="0006647E" w:rsidRPr="002D7555" w:rsidRDefault="0006647E" w:rsidP="002D7555">
            <w:r w:rsidRPr="002D7555">
              <w:rPr>
                <w:sz w:val="22"/>
                <w:szCs w:val="22"/>
              </w:rPr>
              <w:t xml:space="preserve">Производитель </w:t>
            </w:r>
            <w:r w:rsidRPr="002D7555">
              <w:rPr>
                <w:rFonts w:eastAsia="Batang"/>
                <w:sz w:val="22"/>
                <w:szCs w:val="22"/>
              </w:rPr>
              <w:t>товара</w:t>
            </w:r>
          </w:p>
        </w:tc>
        <w:tc>
          <w:tcPr>
            <w:tcW w:w="983" w:type="pct"/>
            <w:tcMar>
              <w:left w:w="28" w:type="dxa"/>
              <w:right w:w="28" w:type="dxa"/>
            </w:tcMar>
          </w:tcPr>
          <w:p w:rsidR="0006647E" w:rsidRPr="002D7555" w:rsidRDefault="0006647E" w:rsidP="002D7555">
            <w:pPr>
              <w:jc w:val="center"/>
              <w:rPr>
                <w:i/>
              </w:rPr>
            </w:pPr>
          </w:p>
        </w:tc>
        <w:tc>
          <w:tcPr>
            <w:tcW w:w="1072" w:type="pct"/>
            <w:tcMar>
              <w:left w:w="28" w:type="dxa"/>
              <w:right w:w="28" w:type="dxa"/>
            </w:tcMar>
          </w:tcPr>
          <w:p w:rsidR="0006647E" w:rsidRPr="002D7555" w:rsidRDefault="0006647E" w:rsidP="002D7555">
            <w:pPr>
              <w:jc w:val="center"/>
            </w:pPr>
          </w:p>
        </w:tc>
      </w:tr>
      <w:tr w:rsidR="0006647E" w:rsidRPr="002D7555" w:rsidTr="002D7555">
        <w:trPr>
          <w:trHeight w:val="371"/>
        </w:trPr>
        <w:tc>
          <w:tcPr>
            <w:tcW w:w="216" w:type="pct"/>
            <w:tcMar>
              <w:left w:w="28" w:type="dxa"/>
              <w:right w:w="28" w:type="dxa"/>
            </w:tcMar>
          </w:tcPr>
          <w:p w:rsidR="0006647E" w:rsidRPr="002D7555" w:rsidRDefault="0006647E" w:rsidP="002D7555">
            <w:pPr>
              <w:snapToGrid w:val="0"/>
              <w:jc w:val="center"/>
            </w:pPr>
            <w:r w:rsidRPr="002D7555">
              <w:rPr>
                <w:sz w:val="22"/>
                <w:szCs w:val="22"/>
              </w:rPr>
              <w:t>4</w:t>
            </w:r>
          </w:p>
        </w:tc>
        <w:tc>
          <w:tcPr>
            <w:tcW w:w="2729" w:type="pct"/>
            <w:tcMar>
              <w:left w:w="28" w:type="dxa"/>
              <w:right w:w="28" w:type="dxa"/>
            </w:tcMar>
          </w:tcPr>
          <w:p w:rsidR="0006647E" w:rsidRPr="002D7555" w:rsidRDefault="0006647E" w:rsidP="002D7555">
            <w:r w:rsidRPr="002D7555">
              <w:rPr>
                <w:sz w:val="22"/>
                <w:szCs w:val="22"/>
              </w:rPr>
              <w:t xml:space="preserve">Страна происхождения </w:t>
            </w:r>
            <w:r w:rsidRPr="002D7555">
              <w:rPr>
                <w:rFonts w:eastAsia="Batang"/>
                <w:sz w:val="22"/>
                <w:szCs w:val="22"/>
              </w:rPr>
              <w:t xml:space="preserve">товара, </w:t>
            </w:r>
            <w:r w:rsidRPr="002D7555">
              <w:rPr>
                <w:sz w:val="22"/>
                <w:szCs w:val="22"/>
              </w:rPr>
              <w:t>данные документа, подтверждающего страну происхождения товара</w:t>
            </w:r>
            <w:r w:rsidRPr="002D7555">
              <w:rPr>
                <w:i/>
                <w:iCs/>
                <w:sz w:val="22"/>
                <w:szCs w:val="22"/>
              </w:rPr>
              <w:t xml:space="preserve"> (при наличии такого документа)</w:t>
            </w:r>
          </w:p>
        </w:tc>
        <w:tc>
          <w:tcPr>
            <w:tcW w:w="983" w:type="pct"/>
            <w:tcMar>
              <w:left w:w="28" w:type="dxa"/>
              <w:right w:w="28" w:type="dxa"/>
            </w:tcMar>
          </w:tcPr>
          <w:p w:rsidR="0006647E" w:rsidRPr="002D7555" w:rsidRDefault="0006647E" w:rsidP="002D7555">
            <w:pPr>
              <w:jc w:val="center"/>
              <w:rPr>
                <w:i/>
              </w:rPr>
            </w:pPr>
            <w:r w:rsidRPr="002D7555">
              <w:rPr>
                <w:i/>
                <w:sz w:val="22"/>
                <w:szCs w:val="22"/>
              </w:rPr>
              <w:t>Указать</w:t>
            </w:r>
          </w:p>
        </w:tc>
        <w:tc>
          <w:tcPr>
            <w:tcW w:w="1072" w:type="pct"/>
            <w:tcMar>
              <w:left w:w="28" w:type="dxa"/>
              <w:right w:w="28" w:type="dxa"/>
            </w:tcMar>
          </w:tcPr>
          <w:p w:rsidR="0006647E" w:rsidRPr="002D7555" w:rsidRDefault="0006647E" w:rsidP="002D7555">
            <w:pPr>
              <w:jc w:val="center"/>
            </w:pPr>
          </w:p>
        </w:tc>
      </w:tr>
      <w:tr w:rsidR="0006647E" w:rsidRPr="002D7555" w:rsidTr="002D7555">
        <w:trPr>
          <w:trHeight w:val="339"/>
        </w:trPr>
        <w:tc>
          <w:tcPr>
            <w:tcW w:w="216" w:type="pct"/>
            <w:tcMar>
              <w:left w:w="28" w:type="dxa"/>
              <w:right w:w="28" w:type="dxa"/>
            </w:tcMar>
          </w:tcPr>
          <w:p w:rsidR="0006647E" w:rsidRPr="002D7555" w:rsidRDefault="0006647E" w:rsidP="002D7555">
            <w:pPr>
              <w:snapToGrid w:val="0"/>
              <w:jc w:val="center"/>
            </w:pPr>
            <w:r w:rsidRPr="002D7555">
              <w:rPr>
                <w:sz w:val="22"/>
                <w:szCs w:val="22"/>
              </w:rPr>
              <w:t>5</w:t>
            </w:r>
          </w:p>
        </w:tc>
        <w:tc>
          <w:tcPr>
            <w:tcW w:w="2729" w:type="pct"/>
            <w:tcMar>
              <w:left w:w="28" w:type="dxa"/>
              <w:right w:w="28" w:type="dxa"/>
            </w:tcMar>
          </w:tcPr>
          <w:p w:rsidR="0006647E" w:rsidRPr="002D7555" w:rsidRDefault="0006647E" w:rsidP="002D7555">
            <w:r w:rsidRPr="002D7555">
              <w:rPr>
                <w:sz w:val="22"/>
                <w:szCs w:val="22"/>
              </w:rPr>
              <w:t>Регистрационное удостоверение</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pPr>
              <w:jc w:val="center"/>
            </w:pPr>
          </w:p>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6</w:t>
            </w:r>
          </w:p>
        </w:tc>
        <w:tc>
          <w:tcPr>
            <w:tcW w:w="2729" w:type="pct"/>
            <w:tcMar>
              <w:left w:w="28" w:type="dxa"/>
              <w:right w:w="28" w:type="dxa"/>
            </w:tcMar>
          </w:tcPr>
          <w:p w:rsidR="0006647E" w:rsidRPr="002D7555" w:rsidRDefault="0006647E" w:rsidP="002D7555">
            <w:r w:rsidRPr="002D7555">
              <w:rPr>
                <w:sz w:val="22"/>
                <w:szCs w:val="22"/>
              </w:rPr>
              <w:t xml:space="preserve">Сертификат соответствия с приложением </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pPr>
              <w:jc w:val="center"/>
            </w:pPr>
          </w:p>
        </w:tc>
      </w:tr>
      <w:tr w:rsidR="0006647E" w:rsidRPr="002D7555" w:rsidTr="002D7555">
        <w:trPr>
          <w:trHeight w:val="369"/>
        </w:trPr>
        <w:tc>
          <w:tcPr>
            <w:tcW w:w="216" w:type="pct"/>
            <w:tcMar>
              <w:left w:w="28" w:type="dxa"/>
              <w:right w:w="28" w:type="dxa"/>
            </w:tcMar>
          </w:tcPr>
          <w:p w:rsidR="0006647E" w:rsidRPr="002D7555" w:rsidRDefault="0006647E" w:rsidP="002D7555">
            <w:pPr>
              <w:snapToGrid w:val="0"/>
              <w:jc w:val="center"/>
            </w:pPr>
            <w:r w:rsidRPr="002D7555">
              <w:rPr>
                <w:sz w:val="22"/>
                <w:szCs w:val="22"/>
              </w:rPr>
              <w:t>7</w:t>
            </w:r>
          </w:p>
        </w:tc>
        <w:tc>
          <w:tcPr>
            <w:tcW w:w="2729" w:type="pct"/>
            <w:tcMar>
              <w:left w:w="28" w:type="dxa"/>
              <w:right w:w="28" w:type="dxa"/>
            </w:tcMar>
          </w:tcPr>
          <w:p w:rsidR="0006647E" w:rsidRPr="002D7555" w:rsidRDefault="0006647E" w:rsidP="002D7555">
            <w:r w:rsidRPr="002D7555">
              <w:rPr>
                <w:sz w:val="22"/>
                <w:szCs w:val="22"/>
              </w:rPr>
              <w:t>Свидетельство об утверждении типа средств измерений</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pPr>
              <w:jc w:val="center"/>
            </w:pPr>
          </w:p>
        </w:tc>
      </w:tr>
      <w:tr w:rsidR="0006647E" w:rsidRPr="002D7555" w:rsidTr="002D7555">
        <w:trPr>
          <w:trHeight w:val="369"/>
        </w:trPr>
        <w:tc>
          <w:tcPr>
            <w:tcW w:w="216" w:type="pct"/>
            <w:tcMar>
              <w:left w:w="28" w:type="dxa"/>
              <w:right w:w="28" w:type="dxa"/>
            </w:tcMar>
          </w:tcPr>
          <w:p w:rsidR="0006647E" w:rsidRPr="002D7555" w:rsidRDefault="0006647E" w:rsidP="002D7555">
            <w:pPr>
              <w:snapToGrid w:val="0"/>
              <w:jc w:val="center"/>
            </w:pPr>
            <w:r w:rsidRPr="002D7555">
              <w:rPr>
                <w:sz w:val="22"/>
                <w:szCs w:val="22"/>
              </w:rPr>
              <w:t>8</w:t>
            </w:r>
          </w:p>
        </w:tc>
        <w:tc>
          <w:tcPr>
            <w:tcW w:w="2729" w:type="pct"/>
            <w:tcMar>
              <w:left w:w="28" w:type="dxa"/>
              <w:right w:w="28" w:type="dxa"/>
            </w:tcMar>
          </w:tcPr>
          <w:p w:rsidR="0006647E" w:rsidRPr="002D7555" w:rsidRDefault="0006647E" w:rsidP="002D7555">
            <w:r w:rsidRPr="002D7555">
              <w:rPr>
                <w:sz w:val="22"/>
                <w:szCs w:val="22"/>
              </w:rPr>
              <w:t>Инструкция по применению на русском языке</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pPr>
              <w:jc w:val="center"/>
            </w:pPr>
          </w:p>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9</w:t>
            </w:r>
          </w:p>
        </w:tc>
        <w:tc>
          <w:tcPr>
            <w:tcW w:w="2729" w:type="pct"/>
            <w:tcMar>
              <w:left w:w="28" w:type="dxa"/>
              <w:right w:w="28" w:type="dxa"/>
            </w:tcMar>
          </w:tcPr>
          <w:p w:rsidR="0006647E" w:rsidRPr="002D7555" w:rsidRDefault="0006647E" w:rsidP="002D7555">
            <w:pPr>
              <w:ind w:right="72"/>
            </w:pPr>
            <w:r w:rsidRPr="002D7555">
              <w:rPr>
                <w:sz w:val="22"/>
                <w:szCs w:val="22"/>
              </w:rPr>
              <w:t>Количество определяемых параметров, не менее</w:t>
            </w:r>
          </w:p>
        </w:tc>
        <w:tc>
          <w:tcPr>
            <w:tcW w:w="983" w:type="pct"/>
            <w:tcMar>
              <w:left w:w="28" w:type="dxa"/>
              <w:right w:w="28" w:type="dxa"/>
            </w:tcMar>
          </w:tcPr>
          <w:p w:rsidR="0006647E" w:rsidRPr="002D7555" w:rsidRDefault="0006647E" w:rsidP="002D7555">
            <w:pPr>
              <w:jc w:val="center"/>
            </w:pPr>
            <w:r w:rsidRPr="002D7555">
              <w:rPr>
                <w:sz w:val="22"/>
                <w:szCs w:val="22"/>
              </w:rPr>
              <w:t>20</w:t>
            </w:r>
          </w:p>
        </w:tc>
        <w:tc>
          <w:tcPr>
            <w:tcW w:w="1072" w:type="pct"/>
            <w:tcMar>
              <w:left w:w="28" w:type="dxa"/>
              <w:right w:w="28" w:type="dxa"/>
            </w:tcMar>
          </w:tcPr>
          <w:p w:rsidR="0006647E" w:rsidRPr="002D7555" w:rsidRDefault="0006647E" w:rsidP="002D7555">
            <w:pPr>
              <w:jc w:val="center"/>
            </w:pPr>
          </w:p>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10</w:t>
            </w:r>
          </w:p>
        </w:tc>
        <w:tc>
          <w:tcPr>
            <w:tcW w:w="2729" w:type="pct"/>
            <w:tcMar>
              <w:left w:w="28" w:type="dxa"/>
              <w:right w:w="28" w:type="dxa"/>
            </w:tcMar>
          </w:tcPr>
          <w:p w:rsidR="0006647E" w:rsidRPr="002D7555" w:rsidRDefault="0006647E" w:rsidP="002D7555">
            <w:pPr>
              <w:ind w:left="74"/>
            </w:pPr>
            <w:r w:rsidRPr="002D7555">
              <w:rPr>
                <w:sz w:val="22"/>
                <w:szCs w:val="22"/>
              </w:rPr>
              <w:t>Измеряемые параметры: эритроциты (</w:t>
            </w:r>
            <w:r w:rsidRPr="002D7555">
              <w:rPr>
                <w:sz w:val="22"/>
                <w:szCs w:val="22"/>
                <w:lang w:val="en-US"/>
              </w:rPr>
              <w:t>RBC</w:t>
            </w:r>
            <w:r w:rsidRPr="002D7555">
              <w:rPr>
                <w:sz w:val="22"/>
                <w:szCs w:val="22"/>
              </w:rPr>
              <w:t>);</w:t>
            </w:r>
          </w:p>
          <w:p w:rsidR="0006647E" w:rsidRPr="002D7555" w:rsidRDefault="0006647E" w:rsidP="002D7555">
            <w:pPr>
              <w:ind w:left="74"/>
            </w:pPr>
            <w:r w:rsidRPr="002D7555">
              <w:rPr>
                <w:sz w:val="22"/>
                <w:szCs w:val="22"/>
              </w:rPr>
              <w:t>гемоглобин (</w:t>
            </w:r>
            <w:r w:rsidRPr="002D7555">
              <w:rPr>
                <w:color w:val="000000"/>
                <w:spacing w:val="-10"/>
                <w:sz w:val="22"/>
                <w:szCs w:val="22"/>
                <w:lang w:val="en-US"/>
              </w:rPr>
              <w:t>HGB</w:t>
            </w:r>
            <w:r w:rsidRPr="002D7555">
              <w:rPr>
                <w:color w:val="000000"/>
                <w:spacing w:val="-10"/>
                <w:sz w:val="22"/>
                <w:szCs w:val="22"/>
              </w:rPr>
              <w:t>)</w:t>
            </w:r>
            <w:r w:rsidRPr="002D7555">
              <w:rPr>
                <w:sz w:val="22"/>
                <w:szCs w:val="22"/>
              </w:rPr>
              <w:t>;</w:t>
            </w:r>
          </w:p>
          <w:p w:rsidR="0006647E" w:rsidRPr="002D7555" w:rsidRDefault="0006647E" w:rsidP="002D7555">
            <w:pPr>
              <w:ind w:left="74"/>
            </w:pPr>
            <w:r w:rsidRPr="002D7555">
              <w:rPr>
                <w:sz w:val="22"/>
                <w:szCs w:val="22"/>
              </w:rPr>
              <w:t>гематокрит</w:t>
            </w:r>
            <w:r w:rsidRPr="002D7555">
              <w:rPr>
                <w:color w:val="000000"/>
                <w:spacing w:val="-10"/>
                <w:sz w:val="22"/>
                <w:szCs w:val="22"/>
              </w:rPr>
              <w:t xml:space="preserve"> (</w:t>
            </w:r>
            <w:r w:rsidRPr="002D7555">
              <w:rPr>
                <w:color w:val="000000"/>
                <w:spacing w:val="-10"/>
                <w:sz w:val="22"/>
                <w:szCs w:val="22"/>
                <w:lang w:val="en-US"/>
              </w:rPr>
              <w:t>HCT</w:t>
            </w:r>
            <w:r w:rsidRPr="002D7555">
              <w:rPr>
                <w:color w:val="000000"/>
                <w:spacing w:val="-10"/>
                <w:sz w:val="22"/>
                <w:szCs w:val="22"/>
              </w:rPr>
              <w:t>)</w:t>
            </w:r>
            <w:r w:rsidRPr="002D7555">
              <w:rPr>
                <w:sz w:val="22"/>
                <w:szCs w:val="22"/>
              </w:rPr>
              <w:t>;</w:t>
            </w:r>
          </w:p>
          <w:p w:rsidR="0006647E" w:rsidRPr="002D7555" w:rsidRDefault="0006647E" w:rsidP="002D7555">
            <w:pPr>
              <w:ind w:left="74"/>
            </w:pPr>
            <w:r w:rsidRPr="002D7555">
              <w:rPr>
                <w:sz w:val="22"/>
                <w:szCs w:val="22"/>
              </w:rPr>
              <w:t>средний объем эритроцитов (</w:t>
            </w:r>
            <w:r w:rsidRPr="002D7555">
              <w:rPr>
                <w:color w:val="000000"/>
                <w:spacing w:val="-10"/>
                <w:sz w:val="22"/>
                <w:szCs w:val="22"/>
                <w:lang w:val="en-US"/>
              </w:rPr>
              <w:t>MCV</w:t>
            </w:r>
            <w:r w:rsidRPr="002D7555">
              <w:rPr>
                <w:color w:val="000000"/>
                <w:spacing w:val="-10"/>
                <w:sz w:val="22"/>
                <w:szCs w:val="22"/>
              </w:rPr>
              <w:t>)</w:t>
            </w:r>
            <w:r w:rsidRPr="002D7555">
              <w:rPr>
                <w:sz w:val="22"/>
                <w:szCs w:val="22"/>
              </w:rPr>
              <w:t>;</w:t>
            </w:r>
          </w:p>
          <w:p w:rsidR="0006647E" w:rsidRPr="002D7555" w:rsidRDefault="0006647E" w:rsidP="002D7555">
            <w:pPr>
              <w:ind w:left="74"/>
            </w:pPr>
            <w:r w:rsidRPr="002D7555">
              <w:rPr>
                <w:sz w:val="22"/>
                <w:szCs w:val="22"/>
              </w:rPr>
              <w:t>среднее содержание гемоглобина в эритроците (</w:t>
            </w:r>
            <w:r w:rsidRPr="002D7555">
              <w:rPr>
                <w:color w:val="000000"/>
                <w:spacing w:val="-5"/>
                <w:sz w:val="22"/>
                <w:szCs w:val="22"/>
                <w:lang w:val="en-US"/>
              </w:rPr>
              <w:t>MCH</w:t>
            </w:r>
            <w:r w:rsidRPr="002D7555">
              <w:rPr>
                <w:color w:val="000000"/>
                <w:spacing w:val="-5"/>
                <w:sz w:val="22"/>
                <w:szCs w:val="22"/>
              </w:rPr>
              <w:t>)</w:t>
            </w:r>
            <w:r w:rsidRPr="002D7555">
              <w:rPr>
                <w:sz w:val="22"/>
                <w:szCs w:val="22"/>
              </w:rPr>
              <w:t>;</w:t>
            </w:r>
          </w:p>
          <w:p w:rsidR="0006647E" w:rsidRPr="002D7555" w:rsidRDefault="0006647E" w:rsidP="002D7555">
            <w:pPr>
              <w:ind w:left="74"/>
            </w:pPr>
            <w:r w:rsidRPr="002D7555">
              <w:rPr>
                <w:sz w:val="22"/>
                <w:szCs w:val="22"/>
              </w:rPr>
              <w:t>средняя концентрация гемоглобина в эритроците (</w:t>
            </w:r>
            <w:r w:rsidRPr="002D7555">
              <w:rPr>
                <w:color w:val="000000"/>
                <w:spacing w:val="-5"/>
                <w:sz w:val="22"/>
                <w:szCs w:val="22"/>
                <w:lang w:val="en-US"/>
              </w:rPr>
              <w:t>MCHC</w:t>
            </w:r>
            <w:r w:rsidRPr="002D7555">
              <w:rPr>
                <w:color w:val="000000"/>
                <w:spacing w:val="-5"/>
                <w:sz w:val="22"/>
                <w:szCs w:val="22"/>
              </w:rPr>
              <w:t>)</w:t>
            </w:r>
            <w:r w:rsidRPr="002D7555">
              <w:rPr>
                <w:sz w:val="22"/>
                <w:szCs w:val="22"/>
              </w:rPr>
              <w:t>;</w:t>
            </w:r>
          </w:p>
          <w:p w:rsidR="0006647E" w:rsidRPr="002D7555" w:rsidRDefault="0006647E" w:rsidP="002D7555">
            <w:pPr>
              <w:ind w:left="74"/>
            </w:pPr>
            <w:r w:rsidRPr="002D7555">
              <w:rPr>
                <w:sz w:val="22"/>
                <w:szCs w:val="22"/>
              </w:rPr>
              <w:t>ширина распределения  эритроцитов (абсолютное и относительное значение) (</w:t>
            </w:r>
            <w:r w:rsidRPr="002D7555">
              <w:rPr>
                <w:sz w:val="22"/>
                <w:szCs w:val="22"/>
                <w:lang w:val="en-US"/>
              </w:rPr>
              <w:t>RDW</w:t>
            </w:r>
            <w:r w:rsidRPr="002D7555">
              <w:rPr>
                <w:sz w:val="22"/>
                <w:szCs w:val="22"/>
              </w:rPr>
              <w:t xml:space="preserve">%, </w:t>
            </w:r>
            <w:r w:rsidRPr="002D7555">
              <w:rPr>
                <w:sz w:val="22"/>
                <w:szCs w:val="22"/>
                <w:lang w:val="en-US"/>
              </w:rPr>
              <w:t>RDWabs</w:t>
            </w:r>
            <w:r w:rsidRPr="002D7555">
              <w:rPr>
                <w:sz w:val="22"/>
                <w:szCs w:val="22"/>
              </w:rPr>
              <w:t>);</w:t>
            </w:r>
          </w:p>
          <w:p w:rsidR="0006647E" w:rsidRPr="002D7555" w:rsidRDefault="0006647E" w:rsidP="002D7555">
            <w:pPr>
              <w:ind w:left="74"/>
            </w:pPr>
            <w:r w:rsidRPr="002D7555">
              <w:rPr>
                <w:sz w:val="22"/>
                <w:szCs w:val="22"/>
              </w:rPr>
              <w:t>лейкоциты (</w:t>
            </w:r>
            <w:r w:rsidRPr="002D7555">
              <w:rPr>
                <w:color w:val="000000"/>
                <w:spacing w:val="-10"/>
                <w:sz w:val="22"/>
                <w:szCs w:val="22"/>
                <w:lang w:val="en-US"/>
              </w:rPr>
              <w:t>WBC</w:t>
            </w:r>
            <w:r w:rsidRPr="002D7555">
              <w:rPr>
                <w:color w:val="000000"/>
                <w:spacing w:val="-10"/>
                <w:sz w:val="22"/>
                <w:szCs w:val="22"/>
              </w:rPr>
              <w:t>)</w:t>
            </w:r>
            <w:r w:rsidRPr="002D7555">
              <w:rPr>
                <w:sz w:val="22"/>
                <w:szCs w:val="22"/>
              </w:rPr>
              <w:t>;</w:t>
            </w:r>
          </w:p>
          <w:p w:rsidR="0006647E" w:rsidRPr="002D7555" w:rsidRDefault="0006647E" w:rsidP="002D7555">
            <w:pPr>
              <w:ind w:left="74"/>
            </w:pPr>
            <w:r w:rsidRPr="002D7555">
              <w:rPr>
                <w:sz w:val="22"/>
                <w:szCs w:val="22"/>
              </w:rPr>
              <w:t>содержание лимфоцитов (абсолютное и относительное значение) (</w:t>
            </w:r>
            <w:r w:rsidRPr="002D7555">
              <w:rPr>
                <w:color w:val="000000"/>
                <w:spacing w:val="-4"/>
                <w:sz w:val="22"/>
                <w:szCs w:val="22"/>
                <w:lang w:val="sv-SE"/>
              </w:rPr>
              <w:t>LYM</w:t>
            </w:r>
            <w:r w:rsidRPr="002D7555">
              <w:rPr>
                <w:color w:val="000000"/>
                <w:spacing w:val="-4"/>
                <w:sz w:val="22"/>
                <w:szCs w:val="22"/>
                <w:lang w:val="en-US"/>
              </w:rPr>
              <w:t>abs</w:t>
            </w:r>
            <w:r w:rsidRPr="002D7555">
              <w:rPr>
                <w:color w:val="000000"/>
                <w:spacing w:val="-4"/>
                <w:sz w:val="22"/>
                <w:szCs w:val="22"/>
                <w:lang w:val="sv-SE"/>
              </w:rPr>
              <w:t>, LYM%)</w:t>
            </w:r>
            <w:r w:rsidRPr="002D7555">
              <w:rPr>
                <w:sz w:val="22"/>
                <w:szCs w:val="22"/>
              </w:rPr>
              <w:t>;</w:t>
            </w:r>
          </w:p>
          <w:p w:rsidR="0006647E" w:rsidRPr="002D7555" w:rsidRDefault="0006647E" w:rsidP="002D7555">
            <w:pPr>
              <w:ind w:left="74"/>
            </w:pPr>
            <w:r w:rsidRPr="002D7555">
              <w:rPr>
                <w:sz w:val="22"/>
                <w:szCs w:val="22"/>
              </w:rPr>
              <w:t>содержание гранулоцитов (абсолютное и относительное значение) (</w:t>
            </w:r>
            <w:r w:rsidRPr="002D7555">
              <w:rPr>
                <w:color w:val="000000"/>
                <w:spacing w:val="-4"/>
                <w:sz w:val="22"/>
                <w:szCs w:val="22"/>
                <w:lang w:val="sv-SE"/>
              </w:rPr>
              <w:t>GRA</w:t>
            </w:r>
            <w:r w:rsidRPr="002D7555">
              <w:rPr>
                <w:color w:val="000000"/>
                <w:spacing w:val="-4"/>
                <w:sz w:val="22"/>
                <w:szCs w:val="22"/>
                <w:lang w:val="en-US"/>
              </w:rPr>
              <w:t>abs</w:t>
            </w:r>
            <w:r w:rsidRPr="002D7555">
              <w:rPr>
                <w:color w:val="000000"/>
                <w:spacing w:val="-4"/>
                <w:sz w:val="22"/>
                <w:szCs w:val="22"/>
                <w:lang w:val="sv-SE"/>
              </w:rPr>
              <w:t>, GRA%)</w:t>
            </w:r>
            <w:r w:rsidRPr="002D7555">
              <w:rPr>
                <w:color w:val="000000"/>
                <w:spacing w:val="-4"/>
                <w:sz w:val="22"/>
                <w:szCs w:val="22"/>
              </w:rPr>
              <w:t>;</w:t>
            </w:r>
            <w:r w:rsidRPr="002D7555">
              <w:rPr>
                <w:color w:val="000000"/>
                <w:spacing w:val="-4"/>
                <w:sz w:val="22"/>
                <w:szCs w:val="22"/>
                <w:lang w:val="sv-SE"/>
              </w:rPr>
              <w:t xml:space="preserve"> </w:t>
            </w:r>
          </w:p>
          <w:p w:rsidR="0006647E" w:rsidRPr="002D7555" w:rsidRDefault="0006647E" w:rsidP="002D7555">
            <w:pPr>
              <w:ind w:left="74"/>
            </w:pPr>
            <w:r w:rsidRPr="002D7555">
              <w:rPr>
                <w:sz w:val="22"/>
                <w:szCs w:val="22"/>
              </w:rPr>
              <w:t>содержание средних лейкоцитов (абсолютное и относительное значение) (</w:t>
            </w:r>
            <w:r w:rsidRPr="002D7555">
              <w:rPr>
                <w:color w:val="000000"/>
                <w:spacing w:val="-4"/>
                <w:sz w:val="22"/>
                <w:szCs w:val="22"/>
                <w:lang w:val="sv-SE"/>
              </w:rPr>
              <w:t>MID</w:t>
            </w:r>
            <w:r w:rsidRPr="002D7555">
              <w:rPr>
                <w:color w:val="000000"/>
                <w:spacing w:val="-4"/>
                <w:sz w:val="22"/>
                <w:szCs w:val="22"/>
                <w:lang w:val="en-US"/>
              </w:rPr>
              <w:t>abs</w:t>
            </w:r>
            <w:r w:rsidRPr="002D7555">
              <w:rPr>
                <w:color w:val="000000"/>
                <w:spacing w:val="-4"/>
                <w:sz w:val="22"/>
                <w:szCs w:val="22"/>
                <w:lang w:val="sv-SE"/>
              </w:rPr>
              <w:t>, MID%)</w:t>
            </w:r>
            <w:r w:rsidRPr="002D7555">
              <w:rPr>
                <w:color w:val="000000"/>
                <w:spacing w:val="-4"/>
                <w:sz w:val="22"/>
                <w:szCs w:val="22"/>
              </w:rPr>
              <w:t>;</w:t>
            </w:r>
          </w:p>
          <w:p w:rsidR="0006647E" w:rsidRPr="002D7555" w:rsidRDefault="0006647E" w:rsidP="002D7555">
            <w:pPr>
              <w:ind w:left="74" w:hanging="2"/>
              <w:rPr>
                <w:color w:val="000000"/>
                <w:spacing w:val="-10"/>
              </w:rPr>
            </w:pPr>
            <w:r w:rsidRPr="002D7555">
              <w:rPr>
                <w:sz w:val="22"/>
                <w:szCs w:val="22"/>
              </w:rPr>
              <w:t>тромбоциты (</w:t>
            </w:r>
            <w:r w:rsidRPr="002D7555">
              <w:rPr>
                <w:color w:val="000000"/>
                <w:spacing w:val="-10"/>
                <w:sz w:val="22"/>
                <w:szCs w:val="22"/>
                <w:lang w:val="en-US"/>
              </w:rPr>
              <w:t>PLT</w:t>
            </w:r>
            <w:r w:rsidRPr="002D7555">
              <w:rPr>
                <w:color w:val="000000"/>
                <w:spacing w:val="-10"/>
                <w:sz w:val="22"/>
                <w:szCs w:val="22"/>
              </w:rPr>
              <w:t>);</w:t>
            </w:r>
          </w:p>
          <w:p w:rsidR="0006647E" w:rsidRPr="002D7555" w:rsidRDefault="0006647E" w:rsidP="002D7555">
            <w:pPr>
              <w:ind w:left="74" w:hanging="2"/>
            </w:pPr>
            <w:r w:rsidRPr="002D7555">
              <w:rPr>
                <w:sz w:val="22"/>
                <w:szCs w:val="22"/>
              </w:rPr>
              <w:t xml:space="preserve">средний объем тромбоцитов </w:t>
            </w:r>
            <w:r w:rsidRPr="002D7555">
              <w:rPr>
                <w:color w:val="000000"/>
                <w:spacing w:val="-10"/>
                <w:sz w:val="22"/>
                <w:szCs w:val="22"/>
              </w:rPr>
              <w:t>(</w:t>
            </w:r>
            <w:r w:rsidRPr="002D7555">
              <w:rPr>
                <w:color w:val="000000"/>
                <w:spacing w:val="-10"/>
                <w:sz w:val="22"/>
                <w:szCs w:val="22"/>
                <w:lang w:val="en-US"/>
              </w:rPr>
              <w:t>MPV</w:t>
            </w:r>
            <w:r w:rsidRPr="002D7555">
              <w:rPr>
                <w:color w:val="000000"/>
                <w:spacing w:val="-10"/>
                <w:sz w:val="22"/>
                <w:szCs w:val="22"/>
              </w:rPr>
              <w:t>);</w:t>
            </w:r>
          </w:p>
          <w:p w:rsidR="0006647E" w:rsidRPr="002D7555" w:rsidRDefault="0006647E" w:rsidP="002D7555">
            <w:pPr>
              <w:ind w:left="74"/>
            </w:pPr>
            <w:r w:rsidRPr="002D7555">
              <w:rPr>
                <w:sz w:val="22"/>
                <w:szCs w:val="22"/>
              </w:rPr>
              <w:t>тромбокрит (</w:t>
            </w:r>
            <w:r w:rsidRPr="002D7555">
              <w:rPr>
                <w:sz w:val="22"/>
                <w:szCs w:val="22"/>
                <w:lang w:val="en-US"/>
              </w:rPr>
              <w:t>PCT</w:t>
            </w:r>
            <w:r w:rsidRPr="002D7555">
              <w:rPr>
                <w:sz w:val="22"/>
                <w:szCs w:val="22"/>
              </w:rPr>
              <w:t>);</w:t>
            </w:r>
          </w:p>
          <w:p w:rsidR="0006647E" w:rsidRPr="002D7555" w:rsidRDefault="0006647E" w:rsidP="002D7555">
            <w:pPr>
              <w:ind w:left="74"/>
            </w:pPr>
            <w:r w:rsidRPr="002D7555">
              <w:rPr>
                <w:sz w:val="22"/>
                <w:szCs w:val="22"/>
              </w:rPr>
              <w:t>ширина распределения тромбоцитов (</w:t>
            </w:r>
            <w:r w:rsidRPr="002D7555">
              <w:rPr>
                <w:sz w:val="22"/>
                <w:szCs w:val="22"/>
                <w:lang w:val="en-US"/>
              </w:rPr>
              <w:t>PDV</w:t>
            </w:r>
            <w:r w:rsidRPr="002D7555">
              <w:rPr>
                <w:sz w:val="22"/>
                <w:szCs w:val="22"/>
              </w:rPr>
              <w:t>);</w:t>
            </w:r>
          </w:p>
          <w:p w:rsidR="0006647E" w:rsidRPr="002D7555" w:rsidRDefault="0006647E" w:rsidP="002D7555">
            <w:pPr>
              <w:ind w:right="72"/>
            </w:pPr>
            <w:r w:rsidRPr="002D7555">
              <w:rPr>
                <w:sz w:val="22"/>
                <w:szCs w:val="22"/>
              </w:rPr>
              <w:t>большие тромбоциты (</w:t>
            </w:r>
            <w:r w:rsidRPr="002D7555">
              <w:rPr>
                <w:sz w:val="22"/>
                <w:szCs w:val="22"/>
                <w:lang w:val="en-US"/>
              </w:rPr>
              <w:t>LPCT</w:t>
            </w:r>
            <w:r w:rsidRPr="002D7555">
              <w:rPr>
                <w:sz w:val="22"/>
                <w:szCs w:val="22"/>
              </w:rPr>
              <w:t>)</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pPr>
              <w:jc w:val="center"/>
            </w:pPr>
          </w:p>
        </w:tc>
      </w:tr>
      <w:tr w:rsidR="0006647E" w:rsidRPr="002D7555" w:rsidTr="002D7555">
        <w:trPr>
          <w:trHeight w:val="429"/>
        </w:trPr>
        <w:tc>
          <w:tcPr>
            <w:tcW w:w="216" w:type="pct"/>
            <w:tcMar>
              <w:left w:w="28" w:type="dxa"/>
              <w:right w:w="28" w:type="dxa"/>
            </w:tcMar>
          </w:tcPr>
          <w:p w:rsidR="0006647E" w:rsidRPr="002D7555" w:rsidRDefault="0006647E" w:rsidP="002D7555">
            <w:pPr>
              <w:snapToGrid w:val="0"/>
              <w:jc w:val="center"/>
            </w:pPr>
            <w:r w:rsidRPr="002D7555">
              <w:rPr>
                <w:sz w:val="22"/>
                <w:szCs w:val="22"/>
              </w:rPr>
              <w:t>11</w:t>
            </w:r>
          </w:p>
        </w:tc>
        <w:tc>
          <w:tcPr>
            <w:tcW w:w="2729" w:type="pct"/>
            <w:tcMar>
              <w:left w:w="28" w:type="dxa"/>
              <w:right w:w="28" w:type="dxa"/>
            </w:tcMar>
          </w:tcPr>
          <w:p w:rsidR="0006647E" w:rsidRPr="002D7555" w:rsidRDefault="0006647E" w:rsidP="002D7555">
            <w:pPr>
              <w:tabs>
                <w:tab w:val="left" w:pos="5040"/>
              </w:tabs>
            </w:pPr>
            <w:r w:rsidRPr="002D7555">
              <w:rPr>
                <w:sz w:val="22"/>
                <w:szCs w:val="22"/>
              </w:rPr>
              <w:t>Производительность, не менее исследований в час</w:t>
            </w:r>
          </w:p>
        </w:tc>
        <w:tc>
          <w:tcPr>
            <w:tcW w:w="983" w:type="pct"/>
            <w:tcMar>
              <w:left w:w="28" w:type="dxa"/>
              <w:right w:w="28" w:type="dxa"/>
            </w:tcMar>
          </w:tcPr>
          <w:p w:rsidR="0006647E" w:rsidRPr="002D7555" w:rsidRDefault="0006647E" w:rsidP="002D7555">
            <w:pPr>
              <w:tabs>
                <w:tab w:val="left" w:pos="5040"/>
              </w:tabs>
              <w:jc w:val="center"/>
            </w:pPr>
            <w:r w:rsidRPr="002D7555">
              <w:rPr>
                <w:sz w:val="22"/>
                <w:szCs w:val="22"/>
              </w:rPr>
              <w:t xml:space="preserve">67 </w:t>
            </w:r>
          </w:p>
        </w:tc>
        <w:tc>
          <w:tcPr>
            <w:tcW w:w="1072" w:type="pct"/>
            <w:tcMar>
              <w:left w:w="28" w:type="dxa"/>
              <w:right w:w="28" w:type="dxa"/>
            </w:tcMar>
          </w:tcPr>
          <w:p w:rsidR="0006647E" w:rsidRPr="002D7555" w:rsidRDefault="0006647E" w:rsidP="002D7555">
            <w:pPr>
              <w:jc w:val="center"/>
            </w:pPr>
          </w:p>
        </w:tc>
      </w:tr>
      <w:tr w:rsidR="0006647E" w:rsidRPr="002D7555" w:rsidTr="002D7555">
        <w:trPr>
          <w:trHeight w:val="429"/>
        </w:trPr>
        <w:tc>
          <w:tcPr>
            <w:tcW w:w="216" w:type="pct"/>
            <w:tcMar>
              <w:left w:w="28" w:type="dxa"/>
              <w:right w:w="28" w:type="dxa"/>
            </w:tcMar>
          </w:tcPr>
          <w:p w:rsidR="0006647E" w:rsidRPr="002D7555" w:rsidRDefault="0006647E" w:rsidP="002D7555">
            <w:pPr>
              <w:snapToGrid w:val="0"/>
              <w:jc w:val="center"/>
            </w:pPr>
            <w:r w:rsidRPr="002D7555">
              <w:rPr>
                <w:sz w:val="22"/>
                <w:szCs w:val="22"/>
              </w:rPr>
              <w:t>12</w:t>
            </w:r>
          </w:p>
        </w:tc>
        <w:tc>
          <w:tcPr>
            <w:tcW w:w="2729" w:type="pct"/>
            <w:tcMar>
              <w:left w:w="28" w:type="dxa"/>
              <w:right w:w="28" w:type="dxa"/>
            </w:tcMar>
          </w:tcPr>
          <w:p w:rsidR="0006647E" w:rsidRPr="002D7555" w:rsidRDefault="0006647E" w:rsidP="002D7555">
            <w:pPr>
              <w:tabs>
                <w:tab w:val="left" w:pos="5040"/>
              </w:tabs>
            </w:pPr>
            <w:r w:rsidRPr="002D7555">
              <w:rPr>
                <w:sz w:val="22"/>
                <w:szCs w:val="22"/>
              </w:rPr>
              <w:t xml:space="preserve">Распределение клеток по размерам: </w:t>
            </w:r>
            <w:r w:rsidRPr="002D7555">
              <w:rPr>
                <w:sz w:val="22"/>
                <w:szCs w:val="22"/>
                <w:lang w:val="en-US"/>
              </w:rPr>
              <w:t>PLT</w:t>
            </w:r>
            <w:r w:rsidRPr="002D7555">
              <w:rPr>
                <w:sz w:val="22"/>
                <w:szCs w:val="22"/>
              </w:rPr>
              <w:t xml:space="preserve">, </w:t>
            </w:r>
            <w:r w:rsidRPr="002D7555">
              <w:rPr>
                <w:sz w:val="22"/>
                <w:szCs w:val="22"/>
                <w:lang w:val="en-US"/>
              </w:rPr>
              <w:t>RBC</w:t>
            </w:r>
            <w:r w:rsidRPr="002D7555">
              <w:rPr>
                <w:sz w:val="22"/>
                <w:szCs w:val="22"/>
              </w:rPr>
              <w:t xml:space="preserve">, </w:t>
            </w:r>
            <w:r w:rsidRPr="002D7555">
              <w:rPr>
                <w:sz w:val="22"/>
                <w:szCs w:val="22"/>
                <w:lang w:val="en-US"/>
              </w:rPr>
              <w:t>WBC</w:t>
            </w:r>
          </w:p>
        </w:tc>
        <w:tc>
          <w:tcPr>
            <w:tcW w:w="983" w:type="pct"/>
            <w:tcMar>
              <w:left w:w="28" w:type="dxa"/>
              <w:right w:w="28" w:type="dxa"/>
            </w:tcMar>
          </w:tcPr>
          <w:p w:rsidR="0006647E" w:rsidRPr="002D7555" w:rsidRDefault="0006647E" w:rsidP="002D7555">
            <w:pPr>
              <w:tabs>
                <w:tab w:val="left" w:pos="5040"/>
              </w:tabs>
              <w:jc w:val="center"/>
            </w:pPr>
            <w:r w:rsidRPr="002D7555">
              <w:rPr>
                <w:sz w:val="22"/>
                <w:szCs w:val="22"/>
              </w:rPr>
              <w:t>Наличие</w:t>
            </w:r>
          </w:p>
        </w:tc>
        <w:tc>
          <w:tcPr>
            <w:tcW w:w="1072" w:type="pct"/>
            <w:tcMar>
              <w:left w:w="28" w:type="dxa"/>
              <w:right w:w="28" w:type="dxa"/>
            </w:tcMar>
          </w:tcPr>
          <w:p w:rsidR="0006647E" w:rsidRPr="002D7555" w:rsidRDefault="0006647E" w:rsidP="002D7555">
            <w:pPr>
              <w:jc w:val="center"/>
            </w:pPr>
          </w:p>
        </w:tc>
      </w:tr>
      <w:tr w:rsidR="0006647E" w:rsidRPr="002D7555" w:rsidTr="002D7555">
        <w:trPr>
          <w:trHeight w:val="429"/>
        </w:trPr>
        <w:tc>
          <w:tcPr>
            <w:tcW w:w="216" w:type="pct"/>
            <w:tcMar>
              <w:left w:w="28" w:type="dxa"/>
              <w:right w:w="28" w:type="dxa"/>
            </w:tcMar>
          </w:tcPr>
          <w:p w:rsidR="0006647E" w:rsidRPr="002D7555" w:rsidRDefault="0006647E" w:rsidP="002D7555">
            <w:pPr>
              <w:snapToGrid w:val="0"/>
              <w:jc w:val="center"/>
            </w:pPr>
            <w:r w:rsidRPr="002D7555">
              <w:rPr>
                <w:sz w:val="22"/>
                <w:szCs w:val="22"/>
              </w:rPr>
              <w:t>13</w:t>
            </w:r>
          </w:p>
        </w:tc>
        <w:tc>
          <w:tcPr>
            <w:tcW w:w="2729" w:type="pct"/>
            <w:tcMar>
              <w:left w:w="28" w:type="dxa"/>
              <w:right w:w="28" w:type="dxa"/>
            </w:tcMar>
          </w:tcPr>
          <w:p w:rsidR="0006647E" w:rsidRPr="002D7555" w:rsidRDefault="0006647E" w:rsidP="002D7555">
            <w:r w:rsidRPr="002D7555">
              <w:rPr>
                <w:sz w:val="22"/>
                <w:szCs w:val="22"/>
              </w:rPr>
              <w:t xml:space="preserve">Принцип подсчета </w:t>
            </w:r>
            <w:r w:rsidRPr="002D7555">
              <w:rPr>
                <w:sz w:val="22"/>
                <w:szCs w:val="22"/>
                <w:lang w:val="en-US"/>
              </w:rPr>
              <w:t>RBC</w:t>
            </w:r>
            <w:r w:rsidRPr="002D7555">
              <w:rPr>
                <w:sz w:val="22"/>
                <w:szCs w:val="22"/>
              </w:rPr>
              <w:t xml:space="preserve">, </w:t>
            </w:r>
            <w:r w:rsidRPr="002D7555">
              <w:rPr>
                <w:sz w:val="22"/>
                <w:szCs w:val="22"/>
                <w:lang w:val="en-US"/>
              </w:rPr>
              <w:t>PLT</w:t>
            </w:r>
            <w:r w:rsidRPr="002D7555">
              <w:rPr>
                <w:sz w:val="22"/>
                <w:szCs w:val="22"/>
              </w:rPr>
              <w:t xml:space="preserve">, </w:t>
            </w:r>
            <w:r w:rsidRPr="002D7555">
              <w:rPr>
                <w:sz w:val="22"/>
                <w:szCs w:val="22"/>
                <w:lang w:val="en-US"/>
              </w:rPr>
              <w:t>WBC</w:t>
            </w:r>
            <w:r w:rsidRPr="002D7555">
              <w:rPr>
                <w:sz w:val="22"/>
                <w:szCs w:val="22"/>
              </w:rPr>
              <w:t xml:space="preserve"> :</w:t>
            </w:r>
          </w:p>
          <w:p w:rsidR="0006647E" w:rsidRPr="002D7555" w:rsidRDefault="0006647E" w:rsidP="002D7555">
            <w:r w:rsidRPr="002D7555">
              <w:rPr>
                <w:sz w:val="22"/>
                <w:szCs w:val="22"/>
              </w:rPr>
              <w:lastRenderedPageBreak/>
              <w:t>Кондуктометрический</w:t>
            </w:r>
          </w:p>
        </w:tc>
        <w:tc>
          <w:tcPr>
            <w:tcW w:w="983" w:type="pct"/>
            <w:tcMar>
              <w:left w:w="28" w:type="dxa"/>
              <w:right w:w="28" w:type="dxa"/>
            </w:tcMar>
          </w:tcPr>
          <w:p w:rsidR="0006647E" w:rsidRPr="002D7555" w:rsidRDefault="0006647E" w:rsidP="002D7555">
            <w:pPr>
              <w:jc w:val="center"/>
            </w:pPr>
            <w:r w:rsidRPr="002D7555">
              <w:rPr>
                <w:sz w:val="22"/>
                <w:szCs w:val="22"/>
              </w:rPr>
              <w:lastRenderedPageBreak/>
              <w:t>Наличие</w:t>
            </w:r>
          </w:p>
        </w:tc>
        <w:tc>
          <w:tcPr>
            <w:tcW w:w="1072" w:type="pct"/>
            <w:tcMar>
              <w:left w:w="28" w:type="dxa"/>
              <w:right w:w="28" w:type="dxa"/>
            </w:tcMar>
          </w:tcPr>
          <w:p w:rsidR="0006647E" w:rsidRPr="002D7555" w:rsidRDefault="0006647E" w:rsidP="002D7555">
            <w:pPr>
              <w:jc w:val="center"/>
            </w:pPr>
          </w:p>
        </w:tc>
      </w:tr>
      <w:tr w:rsidR="0006647E" w:rsidRPr="002D7555" w:rsidTr="002D7555">
        <w:trPr>
          <w:trHeight w:val="429"/>
        </w:trPr>
        <w:tc>
          <w:tcPr>
            <w:tcW w:w="216" w:type="pct"/>
            <w:tcMar>
              <w:left w:w="28" w:type="dxa"/>
              <w:right w:w="28" w:type="dxa"/>
            </w:tcMar>
          </w:tcPr>
          <w:p w:rsidR="0006647E" w:rsidRPr="002D7555" w:rsidRDefault="0006647E" w:rsidP="002D7555">
            <w:pPr>
              <w:snapToGrid w:val="0"/>
              <w:jc w:val="center"/>
            </w:pPr>
            <w:r w:rsidRPr="002D7555">
              <w:rPr>
                <w:sz w:val="22"/>
                <w:szCs w:val="22"/>
              </w:rPr>
              <w:lastRenderedPageBreak/>
              <w:t>14</w:t>
            </w:r>
          </w:p>
        </w:tc>
        <w:tc>
          <w:tcPr>
            <w:tcW w:w="2729" w:type="pct"/>
            <w:tcMar>
              <w:left w:w="28" w:type="dxa"/>
              <w:right w:w="28" w:type="dxa"/>
            </w:tcMar>
          </w:tcPr>
          <w:p w:rsidR="0006647E" w:rsidRPr="002D7555" w:rsidRDefault="0006647E" w:rsidP="002D7555">
            <w:pPr>
              <w:ind w:right="72"/>
            </w:pPr>
            <w:r w:rsidRPr="002D7555">
              <w:rPr>
                <w:sz w:val="22"/>
                <w:szCs w:val="22"/>
              </w:rPr>
              <w:t xml:space="preserve">Принцип измерения </w:t>
            </w:r>
            <w:r w:rsidRPr="002D7555">
              <w:rPr>
                <w:sz w:val="22"/>
                <w:szCs w:val="22"/>
                <w:lang w:val="en-US"/>
              </w:rPr>
              <w:t>HGB</w:t>
            </w:r>
            <w:r w:rsidRPr="002D7555">
              <w:rPr>
                <w:sz w:val="22"/>
                <w:szCs w:val="22"/>
              </w:rPr>
              <w:t xml:space="preserve"> :</w:t>
            </w:r>
          </w:p>
          <w:p w:rsidR="0006647E" w:rsidRPr="002D7555" w:rsidRDefault="0006647E" w:rsidP="002D7555">
            <w:pPr>
              <w:ind w:right="72"/>
            </w:pPr>
            <w:r w:rsidRPr="002D7555">
              <w:rPr>
                <w:sz w:val="22"/>
                <w:szCs w:val="22"/>
              </w:rPr>
              <w:t>Фотометрический бесцианидный метод</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pPr>
              <w:jc w:val="center"/>
            </w:pPr>
          </w:p>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15</w:t>
            </w:r>
          </w:p>
        </w:tc>
        <w:tc>
          <w:tcPr>
            <w:tcW w:w="2729" w:type="pct"/>
            <w:tcMar>
              <w:left w:w="28" w:type="dxa"/>
              <w:right w:w="28" w:type="dxa"/>
            </w:tcMar>
          </w:tcPr>
          <w:p w:rsidR="0006647E" w:rsidRPr="002D7555" w:rsidRDefault="0006647E" w:rsidP="002D7555">
            <w:pPr>
              <w:rPr>
                <w:color w:val="000000"/>
              </w:rPr>
            </w:pPr>
            <w:r w:rsidRPr="002D7555">
              <w:rPr>
                <w:color w:val="000000"/>
                <w:sz w:val="22"/>
                <w:szCs w:val="22"/>
              </w:rPr>
              <w:t>Режимы работы: Пробирка с цельной (венозной или капиллярной) кровью</w:t>
            </w:r>
          </w:p>
          <w:p w:rsidR="0006647E" w:rsidRPr="002D7555" w:rsidRDefault="0006647E" w:rsidP="002D7555">
            <w:pPr>
              <w:ind w:right="72"/>
              <w:rPr>
                <w:color w:val="000000"/>
              </w:rPr>
            </w:pPr>
            <w:r w:rsidRPr="002D7555">
              <w:rPr>
                <w:color w:val="000000"/>
                <w:sz w:val="22"/>
                <w:szCs w:val="22"/>
              </w:rPr>
              <w:t>Стаканчик с предварительно разведенной кровью</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pPr>
              <w:jc w:val="center"/>
            </w:pPr>
          </w:p>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16</w:t>
            </w:r>
          </w:p>
        </w:tc>
        <w:tc>
          <w:tcPr>
            <w:tcW w:w="2729" w:type="pct"/>
            <w:tcMar>
              <w:left w:w="28" w:type="dxa"/>
              <w:right w:w="28" w:type="dxa"/>
            </w:tcMar>
          </w:tcPr>
          <w:p w:rsidR="0006647E" w:rsidRPr="002D7555" w:rsidRDefault="0006647E" w:rsidP="002D7555">
            <w:pPr>
              <w:rPr>
                <w:color w:val="000000"/>
              </w:rPr>
            </w:pPr>
            <w:r w:rsidRPr="002D7555">
              <w:rPr>
                <w:color w:val="000000"/>
                <w:sz w:val="22"/>
                <w:szCs w:val="22"/>
              </w:rPr>
              <w:t>Объем крови не менее 20 мкл – в режиме предилюции (предварительно разведенная кровь);</w:t>
            </w:r>
          </w:p>
          <w:p w:rsidR="0006647E" w:rsidRPr="002D7555" w:rsidRDefault="0006647E" w:rsidP="002D7555">
            <w:pPr>
              <w:ind w:right="72"/>
              <w:rPr>
                <w:color w:val="000000"/>
              </w:rPr>
            </w:pPr>
            <w:r w:rsidRPr="002D7555">
              <w:rPr>
                <w:color w:val="000000"/>
                <w:sz w:val="22"/>
                <w:szCs w:val="22"/>
              </w:rPr>
              <w:t>Не менее 90 мкл – при работе с пробирками с цельной кровью</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pPr>
              <w:jc w:val="center"/>
            </w:pPr>
          </w:p>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17</w:t>
            </w:r>
          </w:p>
        </w:tc>
        <w:tc>
          <w:tcPr>
            <w:tcW w:w="2729" w:type="pct"/>
            <w:tcMar>
              <w:left w:w="28" w:type="dxa"/>
              <w:right w:w="28" w:type="dxa"/>
            </w:tcMar>
          </w:tcPr>
          <w:p w:rsidR="0006647E" w:rsidRPr="002D7555" w:rsidRDefault="0006647E" w:rsidP="002D7555">
            <w:pPr>
              <w:ind w:right="72"/>
            </w:pPr>
            <w:r w:rsidRPr="002D7555">
              <w:rPr>
                <w:sz w:val="22"/>
                <w:szCs w:val="22"/>
              </w:rPr>
              <w:t>Система дозирования: поворотный клапан в безшприцевой гидравлической системе</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pPr>
              <w:jc w:val="center"/>
            </w:pPr>
          </w:p>
        </w:tc>
      </w:tr>
      <w:tr w:rsidR="0006647E" w:rsidRPr="002D7555" w:rsidTr="002D7555">
        <w:trPr>
          <w:trHeight w:val="438"/>
        </w:trPr>
        <w:tc>
          <w:tcPr>
            <w:tcW w:w="216" w:type="pct"/>
            <w:tcMar>
              <w:left w:w="28" w:type="dxa"/>
              <w:right w:w="28" w:type="dxa"/>
            </w:tcMar>
          </w:tcPr>
          <w:p w:rsidR="0006647E" w:rsidRPr="002D7555" w:rsidRDefault="0006647E" w:rsidP="002D7555">
            <w:pPr>
              <w:snapToGrid w:val="0"/>
              <w:jc w:val="center"/>
            </w:pPr>
            <w:r w:rsidRPr="002D7555">
              <w:rPr>
                <w:sz w:val="22"/>
                <w:szCs w:val="22"/>
              </w:rPr>
              <w:t>18</w:t>
            </w:r>
          </w:p>
        </w:tc>
        <w:tc>
          <w:tcPr>
            <w:tcW w:w="2729" w:type="pct"/>
            <w:tcMar>
              <w:left w:w="28" w:type="dxa"/>
              <w:right w:w="28" w:type="dxa"/>
            </w:tcMar>
          </w:tcPr>
          <w:p w:rsidR="0006647E" w:rsidRPr="002D7555" w:rsidRDefault="0006647E" w:rsidP="002D7555">
            <w:pPr>
              <w:ind w:right="72"/>
            </w:pPr>
            <w:r w:rsidRPr="002D7555">
              <w:rPr>
                <w:sz w:val="22"/>
                <w:szCs w:val="22"/>
              </w:rPr>
              <w:t>Количество каналов счета, не менее</w:t>
            </w:r>
          </w:p>
        </w:tc>
        <w:tc>
          <w:tcPr>
            <w:tcW w:w="983" w:type="pct"/>
            <w:tcMar>
              <w:left w:w="28" w:type="dxa"/>
              <w:right w:w="28" w:type="dxa"/>
            </w:tcMar>
          </w:tcPr>
          <w:p w:rsidR="0006647E" w:rsidRPr="002D7555" w:rsidRDefault="0006647E" w:rsidP="002D7555">
            <w:pPr>
              <w:jc w:val="center"/>
            </w:pPr>
            <w:r w:rsidRPr="002D7555">
              <w:rPr>
                <w:sz w:val="22"/>
                <w:szCs w:val="22"/>
              </w:rPr>
              <w:t>2</w:t>
            </w:r>
          </w:p>
        </w:tc>
        <w:tc>
          <w:tcPr>
            <w:tcW w:w="1072" w:type="pct"/>
            <w:tcMar>
              <w:left w:w="28" w:type="dxa"/>
              <w:right w:w="28" w:type="dxa"/>
            </w:tcMar>
          </w:tcPr>
          <w:p w:rsidR="0006647E" w:rsidRPr="002D7555" w:rsidRDefault="0006647E" w:rsidP="002D7555">
            <w:pPr>
              <w:jc w:val="center"/>
            </w:pPr>
          </w:p>
        </w:tc>
      </w:tr>
      <w:tr w:rsidR="0006647E" w:rsidRPr="002D7555" w:rsidTr="002D7555">
        <w:trPr>
          <w:trHeight w:val="381"/>
        </w:trPr>
        <w:tc>
          <w:tcPr>
            <w:tcW w:w="216" w:type="pct"/>
            <w:tcMar>
              <w:left w:w="28" w:type="dxa"/>
              <w:right w:w="28" w:type="dxa"/>
            </w:tcMar>
          </w:tcPr>
          <w:p w:rsidR="0006647E" w:rsidRPr="002D7555" w:rsidRDefault="0006647E" w:rsidP="002D7555">
            <w:pPr>
              <w:snapToGrid w:val="0"/>
              <w:jc w:val="center"/>
            </w:pPr>
            <w:r w:rsidRPr="002D7555">
              <w:rPr>
                <w:sz w:val="22"/>
                <w:szCs w:val="22"/>
              </w:rPr>
              <w:t>19</w:t>
            </w:r>
          </w:p>
        </w:tc>
        <w:tc>
          <w:tcPr>
            <w:tcW w:w="2729" w:type="pct"/>
            <w:tcMar>
              <w:left w:w="28" w:type="dxa"/>
              <w:right w:w="28" w:type="dxa"/>
            </w:tcMar>
          </w:tcPr>
          <w:p w:rsidR="0006647E" w:rsidRPr="002D7555" w:rsidRDefault="0006647E" w:rsidP="002D7555">
            <w:pPr>
              <w:ind w:right="72"/>
            </w:pPr>
            <w:r w:rsidRPr="002D7555">
              <w:rPr>
                <w:sz w:val="22"/>
                <w:szCs w:val="22"/>
              </w:rPr>
              <w:t>Количество реагентов, не более</w:t>
            </w:r>
          </w:p>
        </w:tc>
        <w:tc>
          <w:tcPr>
            <w:tcW w:w="983" w:type="pct"/>
            <w:tcMar>
              <w:left w:w="28" w:type="dxa"/>
              <w:right w:w="28" w:type="dxa"/>
            </w:tcMar>
          </w:tcPr>
          <w:p w:rsidR="0006647E" w:rsidRPr="002D7555" w:rsidRDefault="0006647E" w:rsidP="002D7555">
            <w:pPr>
              <w:jc w:val="center"/>
            </w:pPr>
            <w:r w:rsidRPr="002D7555">
              <w:rPr>
                <w:sz w:val="22"/>
                <w:szCs w:val="22"/>
              </w:rPr>
              <w:t>2</w:t>
            </w:r>
          </w:p>
        </w:tc>
        <w:tc>
          <w:tcPr>
            <w:tcW w:w="1072" w:type="pct"/>
            <w:tcMar>
              <w:left w:w="28" w:type="dxa"/>
              <w:right w:w="28" w:type="dxa"/>
            </w:tcMar>
          </w:tcPr>
          <w:p w:rsidR="0006647E" w:rsidRPr="002D7555" w:rsidRDefault="0006647E" w:rsidP="002D7555">
            <w:pPr>
              <w:jc w:val="center"/>
            </w:pPr>
          </w:p>
        </w:tc>
      </w:tr>
      <w:tr w:rsidR="0006647E" w:rsidRPr="002D7555" w:rsidTr="002D7555">
        <w:trPr>
          <w:trHeight w:val="348"/>
        </w:trPr>
        <w:tc>
          <w:tcPr>
            <w:tcW w:w="216" w:type="pct"/>
            <w:tcMar>
              <w:left w:w="28" w:type="dxa"/>
              <w:right w:w="28" w:type="dxa"/>
            </w:tcMar>
          </w:tcPr>
          <w:p w:rsidR="0006647E" w:rsidRPr="002D7555" w:rsidRDefault="0006647E" w:rsidP="002D7555">
            <w:pPr>
              <w:snapToGrid w:val="0"/>
              <w:jc w:val="center"/>
            </w:pPr>
            <w:r w:rsidRPr="002D7555">
              <w:rPr>
                <w:sz w:val="22"/>
                <w:szCs w:val="22"/>
              </w:rPr>
              <w:t>20</w:t>
            </w:r>
          </w:p>
        </w:tc>
        <w:tc>
          <w:tcPr>
            <w:tcW w:w="2729" w:type="pct"/>
            <w:tcMar>
              <w:left w:w="28" w:type="dxa"/>
              <w:right w:w="28" w:type="dxa"/>
            </w:tcMar>
          </w:tcPr>
          <w:p w:rsidR="0006647E" w:rsidRPr="002D7555" w:rsidRDefault="0006647E" w:rsidP="002D7555">
            <w:pPr>
              <w:ind w:right="72"/>
            </w:pPr>
            <w:r w:rsidRPr="002D7555">
              <w:rPr>
                <w:sz w:val="22"/>
                <w:szCs w:val="22"/>
              </w:rPr>
              <w:t>Встроенная программа контроля качества</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pPr>
              <w:jc w:val="center"/>
            </w:pPr>
          </w:p>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21</w:t>
            </w:r>
          </w:p>
        </w:tc>
        <w:tc>
          <w:tcPr>
            <w:tcW w:w="2729" w:type="pct"/>
            <w:tcMar>
              <w:left w:w="28" w:type="dxa"/>
              <w:right w:w="28" w:type="dxa"/>
            </w:tcMar>
          </w:tcPr>
          <w:p w:rsidR="0006647E" w:rsidRPr="002D7555" w:rsidRDefault="0006647E" w:rsidP="002D7555">
            <w:pPr>
              <w:ind w:right="72"/>
            </w:pPr>
            <w:r w:rsidRPr="002D7555">
              <w:rPr>
                <w:sz w:val="22"/>
                <w:szCs w:val="22"/>
              </w:rPr>
              <w:t>Встроенный дилютер изотонического разбавителя</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pPr>
              <w:jc w:val="center"/>
            </w:pPr>
          </w:p>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22</w:t>
            </w:r>
          </w:p>
        </w:tc>
        <w:tc>
          <w:tcPr>
            <w:tcW w:w="2729" w:type="pct"/>
            <w:tcMar>
              <w:left w:w="28" w:type="dxa"/>
              <w:right w:w="28" w:type="dxa"/>
            </w:tcMar>
          </w:tcPr>
          <w:p w:rsidR="0006647E" w:rsidRPr="002D7555" w:rsidRDefault="0006647E" w:rsidP="002D7555">
            <w:pPr>
              <w:ind w:right="72"/>
            </w:pPr>
            <w:r w:rsidRPr="002D7555">
              <w:rPr>
                <w:sz w:val="22"/>
                <w:szCs w:val="22"/>
              </w:rPr>
              <w:t>Дисплей, Сенсорный цветной, не менее мм</w:t>
            </w:r>
          </w:p>
        </w:tc>
        <w:tc>
          <w:tcPr>
            <w:tcW w:w="983" w:type="pct"/>
            <w:tcMar>
              <w:left w:w="28" w:type="dxa"/>
              <w:right w:w="28" w:type="dxa"/>
            </w:tcMar>
          </w:tcPr>
          <w:p w:rsidR="0006647E" w:rsidRPr="002D7555" w:rsidRDefault="0006647E" w:rsidP="002D7555">
            <w:pPr>
              <w:jc w:val="center"/>
            </w:pPr>
            <w:r w:rsidRPr="002D7555">
              <w:rPr>
                <w:sz w:val="22"/>
                <w:szCs w:val="22"/>
              </w:rPr>
              <w:t>240х320</w:t>
            </w:r>
          </w:p>
        </w:tc>
        <w:tc>
          <w:tcPr>
            <w:tcW w:w="1072" w:type="pct"/>
            <w:tcMar>
              <w:left w:w="28" w:type="dxa"/>
              <w:right w:w="28" w:type="dxa"/>
            </w:tcMar>
          </w:tcPr>
          <w:p w:rsidR="0006647E" w:rsidRPr="002D7555" w:rsidRDefault="0006647E" w:rsidP="002D7555">
            <w:pPr>
              <w:jc w:val="center"/>
            </w:pPr>
          </w:p>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23</w:t>
            </w:r>
          </w:p>
        </w:tc>
        <w:tc>
          <w:tcPr>
            <w:tcW w:w="2729" w:type="pct"/>
            <w:tcMar>
              <w:left w:w="28" w:type="dxa"/>
              <w:right w:w="28" w:type="dxa"/>
            </w:tcMar>
          </w:tcPr>
          <w:p w:rsidR="0006647E" w:rsidRPr="002D7555" w:rsidRDefault="0006647E" w:rsidP="002D7555">
            <w:pPr>
              <w:ind w:right="72"/>
            </w:pPr>
            <w:r w:rsidRPr="002D7555">
              <w:rPr>
                <w:sz w:val="22"/>
                <w:szCs w:val="22"/>
              </w:rPr>
              <w:t>Язык меню Русский, Английский</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pPr>
              <w:jc w:val="center"/>
            </w:pPr>
          </w:p>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24</w:t>
            </w:r>
          </w:p>
        </w:tc>
        <w:tc>
          <w:tcPr>
            <w:tcW w:w="2729" w:type="pct"/>
            <w:tcMar>
              <w:left w:w="28" w:type="dxa"/>
              <w:right w:w="28" w:type="dxa"/>
            </w:tcMar>
          </w:tcPr>
          <w:p w:rsidR="0006647E" w:rsidRPr="002D7555" w:rsidRDefault="0006647E" w:rsidP="002D7555">
            <w:r w:rsidRPr="002D7555">
              <w:rPr>
                <w:sz w:val="22"/>
                <w:szCs w:val="22"/>
              </w:rPr>
              <w:t>Память, не менее 1000 образцов</w:t>
            </w:r>
          </w:p>
          <w:p w:rsidR="0006647E" w:rsidRPr="002D7555" w:rsidRDefault="0006647E" w:rsidP="002D7555">
            <w:pPr>
              <w:ind w:right="72"/>
            </w:pPr>
            <w:r w:rsidRPr="002D7555">
              <w:rPr>
                <w:sz w:val="22"/>
                <w:szCs w:val="22"/>
              </w:rPr>
              <w:t>1000 контрольных проб</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pPr>
              <w:jc w:val="center"/>
            </w:pPr>
          </w:p>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25</w:t>
            </w:r>
          </w:p>
        </w:tc>
        <w:tc>
          <w:tcPr>
            <w:tcW w:w="2729" w:type="pct"/>
            <w:tcMar>
              <w:left w:w="28" w:type="dxa"/>
              <w:right w:w="28" w:type="dxa"/>
            </w:tcMar>
          </w:tcPr>
          <w:p w:rsidR="0006647E" w:rsidRPr="002D7555" w:rsidRDefault="0006647E" w:rsidP="002D7555">
            <w:pPr>
              <w:tabs>
                <w:tab w:val="left" w:pos="5040"/>
              </w:tabs>
            </w:pPr>
            <w:r w:rsidRPr="002D7555">
              <w:rPr>
                <w:sz w:val="22"/>
                <w:szCs w:val="22"/>
              </w:rPr>
              <w:t>Автоматическое отслеживание текущей даты</w:t>
            </w:r>
          </w:p>
        </w:tc>
        <w:tc>
          <w:tcPr>
            <w:tcW w:w="983" w:type="pct"/>
            <w:tcMar>
              <w:left w:w="28" w:type="dxa"/>
              <w:right w:w="28" w:type="dxa"/>
            </w:tcMar>
          </w:tcPr>
          <w:p w:rsidR="0006647E" w:rsidRPr="002D7555" w:rsidRDefault="0006647E" w:rsidP="002D7555">
            <w:pPr>
              <w:tabs>
                <w:tab w:val="left" w:pos="5040"/>
              </w:tabs>
              <w:jc w:val="center"/>
            </w:pPr>
            <w:r w:rsidRPr="002D7555">
              <w:rPr>
                <w:sz w:val="22"/>
                <w:szCs w:val="22"/>
              </w:rPr>
              <w:t>наличие</w:t>
            </w:r>
          </w:p>
        </w:tc>
        <w:tc>
          <w:tcPr>
            <w:tcW w:w="1072" w:type="pct"/>
            <w:tcMar>
              <w:left w:w="28" w:type="dxa"/>
              <w:right w:w="28" w:type="dxa"/>
            </w:tcMar>
          </w:tcPr>
          <w:p w:rsidR="0006647E" w:rsidRPr="002D7555" w:rsidRDefault="0006647E" w:rsidP="002D7555">
            <w:pPr>
              <w:jc w:val="center"/>
            </w:pPr>
          </w:p>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26</w:t>
            </w:r>
          </w:p>
        </w:tc>
        <w:tc>
          <w:tcPr>
            <w:tcW w:w="2729" w:type="pct"/>
            <w:tcMar>
              <w:left w:w="28" w:type="dxa"/>
              <w:right w:w="28" w:type="dxa"/>
            </w:tcMar>
          </w:tcPr>
          <w:p w:rsidR="0006647E" w:rsidRPr="002D7555" w:rsidRDefault="0006647E" w:rsidP="002D7555">
            <w:pPr>
              <w:tabs>
                <w:tab w:val="left" w:pos="5040"/>
              </w:tabs>
            </w:pPr>
            <w:r w:rsidRPr="002D7555">
              <w:rPr>
                <w:sz w:val="22"/>
                <w:szCs w:val="22"/>
              </w:rPr>
              <w:t>Задание границ норм по возрастным и половым критериям пациентов, не менее</w:t>
            </w:r>
          </w:p>
        </w:tc>
        <w:tc>
          <w:tcPr>
            <w:tcW w:w="983" w:type="pct"/>
            <w:tcMar>
              <w:left w:w="28" w:type="dxa"/>
              <w:right w:w="28" w:type="dxa"/>
            </w:tcMar>
          </w:tcPr>
          <w:p w:rsidR="0006647E" w:rsidRPr="002D7555" w:rsidRDefault="0006647E" w:rsidP="002D7555">
            <w:pPr>
              <w:tabs>
                <w:tab w:val="left" w:pos="5040"/>
              </w:tabs>
              <w:jc w:val="center"/>
              <w:rPr>
                <w:color w:val="FF0000"/>
              </w:rPr>
            </w:pPr>
            <w:r w:rsidRPr="002D7555">
              <w:rPr>
                <w:sz w:val="22"/>
                <w:szCs w:val="22"/>
              </w:rPr>
              <w:t>9 программ</w:t>
            </w:r>
          </w:p>
        </w:tc>
        <w:tc>
          <w:tcPr>
            <w:tcW w:w="1072" w:type="pct"/>
            <w:tcMar>
              <w:left w:w="28" w:type="dxa"/>
              <w:right w:w="28" w:type="dxa"/>
            </w:tcMar>
          </w:tcPr>
          <w:p w:rsidR="0006647E" w:rsidRPr="002D7555" w:rsidRDefault="0006647E" w:rsidP="002D7555">
            <w:pPr>
              <w:jc w:val="center"/>
            </w:pPr>
          </w:p>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27</w:t>
            </w:r>
          </w:p>
        </w:tc>
        <w:tc>
          <w:tcPr>
            <w:tcW w:w="2729" w:type="pct"/>
            <w:tcMar>
              <w:left w:w="28" w:type="dxa"/>
              <w:right w:w="28" w:type="dxa"/>
            </w:tcMar>
          </w:tcPr>
          <w:p w:rsidR="0006647E" w:rsidRPr="002D7555" w:rsidRDefault="0006647E" w:rsidP="002D7555">
            <w:pPr>
              <w:tabs>
                <w:tab w:val="left" w:pos="5040"/>
              </w:tabs>
            </w:pPr>
            <w:r w:rsidRPr="002D7555">
              <w:rPr>
                <w:sz w:val="22"/>
                <w:szCs w:val="22"/>
              </w:rPr>
              <w:t xml:space="preserve">Возможность идентификации проб по: </w:t>
            </w:r>
          </w:p>
          <w:p w:rsidR="0006647E" w:rsidRPr="002D7555" w:rsidRDefault="0006647E" w:rsidP="002D7555">
            <w:pPr>
              <w:tabs>
                <w:tab w:val="left" w:pos="5040"/>
              </w:tabs>
            </w:pPr>
            <w:r w:rsidRPr="002D7555">
              <w:rPr>
                <w:sz w:val="22"/>
                <w:szCs w:val="22"/>
              </w:rPr>
              <w:t>- персональному номеру;</w:t>
            </w:r>
          </w:p>
          <w:p w:rsidR="0006647E" w:rsidRPr="002D7555" w:rsidRDefault="0006647E" w:rsidP="002D7555">
            <w:pPr>
              <w:tabs>
                <w:tab w:val="left" w:pos="5040"/>
              </w:tabs>
            </w:pPr>
            <w:r w:rsidRPr="002D7555">
              <w:rPr>
                <w:sz w:val="22"/>
                <w:szCs w:val="22"/>
              </w:rPr>
              <w:t>- текущему номеру;</w:t>
            </w:r>
          </w:p>
          <w:p w:rsidR="0006647E" w:rsidRPr="002D7555" w:rsidRDefault="0006647E" w:rsidP="002D7555">
            <w:pPr>
              <w:tabs>
                <w:tab w:val="left" w:pos="5040"/>
              </w:tabs>
            </w:pPr>
            <w:r w:rsidRPr="002D7555">
              <w:rPr>
                <w:sz w:val="22"/>
                <w:szCs w:val="22"/>
              </w:rPr>
              <w:t>- дате анализа;</w:t>
            </w:r>
          </w:p>
          <w:p w:rsidR="0006647E" w:rsidRPr="002D7555" w:rsidRDefault="0006647E" w:rsidP="002D7555">
            <w:pPr>
              <w:tabs>
                <w:tab w:val="left" w:pos="5040"/>
              </w:tabs>
            </w:pPr>
            <w:r w:rsidRPr="002D7555">
              <w:rPr>
                <w:sz w:val="22"/>
                <w:szCs w:val="22"/>
              </w:rPr>
              <w:t>- возрастному и половому критерию</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pPr>
              <w:jc w:val="center"/>
            </w:pPr>
          </w:p>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28</w:t>
            </w:r>
          </w:p>
        </w:tc>
        <w:tc>
          <w:tcPr>
            <w:tcW w:w="2729" w:type="pct"/>
            <w:tcMar>
              <w:left w:w="28" w:type="dxa"/>
              <w:right w:w="28" w:type="dxa"/>
            </w:tcMar>
          </w:tcPr>
          <w:p w:rsidR="0006647E" w:rsidRPr="002D7555" w:rsidRDefault="0006647E" w:rsidP="002D7555">
            <w:pPr>
              <w:tabs>
                <w:tab w:val="left" w:pos="5040"/>
              </w:tabs>
            </w:pPr>
            <w:r w:rsidRPr="002D7555">
              <w:rPr>
                <w:sz w:val="22"/>
                <w:szCs w:val="22"/>
              </w:rPr>
              <w:t xml:space="preserve">Программы калибровки по отдельным параметрам в автоматическом и ручном режимах </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pPr>
              <w:jc w:val="center"/>
            </w:pPr>
          </w:p>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29</w:t>
            </w:r>
          </w:p>
        </w:tc>
        <w:tc>
          <w:tcPr>
            <w:tcW w:w="2729" w:type="pct"/>
            <w:tcMar>
              <w:left w:w="28" w:type="dxa"/>
              <w:right w:w="28" w:type="dxa"/>
            </w:tcMar>
          </w:tcPr>
          <w:p w:rsidR="0006647E" w:rsidRPr="002D7555" w:rsidRDefault="0006647E" w:rsidP="002D7555">
            <w:pPr>
              <w:tabs>
                <w:tab w:val="left" w:pos="5040"/>
              </w:tabs>
            </w:pPr>
            <w:r w:rsidRPr="002D7555">
              <w:rPr>
                <w:sz w:val="22"/>
                <w:szCs w:val="22"/>
              </w:rPr>
              <w:t>Автоматический контроль состояния узлов и агрегатов прибора</w:t>
            </w:r>
          </w:p>
        </w:tc>
        <w:tc>
          <w:tcPr>
            <w:tcW w:w="983" w:type="pct"/>
            <w:tcMar>
              <w:left w:w="28" w:type="dxa"/>
              <w:right w:w="28" w:type="dxa"/>
            </w:tcMar>
          </w:tcPr>
          <w:p w:rsidR="0006647E" w:rsidRPr="002D7555" w:rsidRDefault="0006647E" w:rsidP="002D7555">
            <w:pPr>
              <w:tabs>
                <w:tab w:val="left" w:pos="5040"/>
              </w:tabs>
              <w:jc w:val="center"/>
            </w:pPr>
            <w:r w:rsidRPr="002D7555">
              <w:rPr>
                <w:sz w:val="22"/>
                <w:szCs w:val="22"/>
              </w:rPr>
              <w:t>наличие</w:t>
            </w:r>
          </w:p>
        </w:tc>
        <w:tc>
          <w:tcPr>
            <w:tcW w:w="1072" w:type="pct"/>
            <w:tcMar>
              <w:left w:w="28" w:type="dxa"/>
              <w:right w:w="28" w:type="dxa"/>
            </w:tcMar>
          </w:tcPr>
          <w:p w:rsidR="0006647E" w:rsidRPr="002D7555" w:rsidRDefault="0006647E" w:rsidP="002D7555">
            <w:pPr>
              <w:jc w:val="center"/>
            </w:pPr>
          </w:p>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30</w:t>
            </w:r>
          </w:p>
        </w:tc>
        <w:tc>
          <w:tcPr>
            <w:tcW w:w="2729" w:type="pct"/>
            <w:tcMar>
              <w:left w:w="28" w:type="dxa"/>
              <w:right w:w="28" w:type="dxa"/>
            </w:tcMar>
          </w:tcPr>
          <w:p w:rsidR="0006647E" w:rsidRPr="002D7555" w:rsidRDefault="0006647E" w:rsidP="002D7555">
            <w:pPr>
              <w:tabs>
                <w:tab w:val="left" w:pos="5040"/>
              </w:tabs>
            </w:pPr>
            <w:r w:rsidRPr="002D7555">
              <w:rPr>
                <w:sz w:val="22"/>
                <w:szCs w:val="22"/>
              </w:rPr>
              <w:t>«Спящий» режим</w:t>
            </w:r>
          </w:p>
        </w:tc>
        <w:tc>
          <w:tcPr>
            <w:tcW w:w="983" w:type="pct"/>
            <w:tcMar>
              <w:left w:w="28" w:type="dxa"/>
              <w:right w:w="28" w:type="dxa"/>
            </w:tcMar>
          </w:tcPr>
          <w:p w:rsidR="0006647E" w:rsidRPr="002D7555" w:rsidRDefault="0006647E" w:rsidP="002D7555">
            <w:pPr>
              <w:tabs>
                <w:tab w:val="left" w:pos="5040"/>
              </w:tabs>
              <w:jc w:val="center"/>
            </w:pPr>
            <w:r w:rsidRPr="002D7555">
              <w:rPr>
                <w:sz w:val="22"/>
                <w:szCs w:val="22"/>
              </w:rPr>
              <w:t>наличие</w:t>
            </w:r>
          </w:p>
        </w:tc>
        <w:tc>
          <w:tcPr>
            <w:tcW w:w="1072" w:type="pct"/>
            <w:tcMar>
              <w:left w:w="28" w:type="dxa"/>
              <w:right w:w="28" w:type="dxa"/>
            </w:tcMar>
          </w:tcPr>
          <w:p w:rsidR="0006647E" w:rsidRPr="002D7555" w:rsidRDefault="0006647E" w:rsidP="002D7555">
            <w:pPr>
              <w:jc w:val="center"/>
            </w:pPr>
          </w:p>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31</w:t>
            </w:r>
          </w:p>
        </w:tc>
        <w:tc>
          <w:tcPr>
            <w:tcW w:w="2729" w:type="pct"/>
            <w:tcMar>
              <w:left w:w="28" w:type="dxa"/>
              <w:right w:w="28" w:type="dxa"/>
            </w:tcMar>
          </w:tcPr>
          <w:p w:rsidR="0006647E" w:rsidRPr="002D7555" w:rsidRDefault="0006647E" w:rsidP="002D7555">
            <w:pPr>
              <w:tabs>
                <w:tab w:val="left" w:pos="5040"/>
              </w:tabs>
            </w:pPr>
            <w:r w:rsidRPr="002D7555">
              <w:rPr>
                <w:sz w:val="22"/>
                <w:szCs w:val="22"/>
              </w:rPr>
              <w:t xml:space="preserve">Возможность (по </w:t>
            </w:r>
            <w:r w:rsidRPr="002D7555">
              <w:rPr>
                <w:sz w:val="22"/>
                <w:szCs w:val="22"/>
                <w:lang w:val="en-US"/>
              </w:rPr>
              <w:t>PLT</w:t>
            </w:r>
            <w:r w:rsidRPr="002D7555">
              <w:rPr>
                <w:sz w:val="22"/>
                <w:szCs w:val="22"/>
              </w:rPr>
              <w:t>) автоматического вычитания фона реагентов</w:t>
            </w:r>
          </w:p>
        </w:tc>
        <w:tc>
          <w:tcPr>
            <w:tcW w:w="983" w:type="pct"/>
            <w:tcMar>
              <w:left w:w="28" w:type="dxa"/>
              <w:right w:w="28" w:type="dxa"/>
            </w:tcMar>
          </w:tcPr>
          <w:p w:rsidR="0006647E" w:rsidRPr="002D7555" w:rsidRDefault="0006647E" w:rsidP="002D7555">
            <w:pPr>
              <w:tabs>
                <w:tab w:val="left" w:pos="5040"/>
              </w:tabs>
              <w:jc w:val="center"/>
            </w:pPr>
            <w:r w:rsidRPr="002D7555">
              <w:rPr>
                <w:sz w:val="22"/>
                <w:szCs w:val="22"/>
              </w:rPr>
              <w:t>наличие</w:t>
            </w:r>
          </w:p>
        </w:tc>
        <w:tc>
          <w:tcPr>
            <w:tcW w:w="1072" w:type="pct"/>
            <w:tcMar>
              <w:left w:w="28" w:type="dxa"/>
              <w:right w:w="28" w:type="dxa"/>
            </w:tcMar>
          </w:tcPr>
          <w:p w:rsidR="0006647E" w:rsidRPr="002D7555" w:rsidRDefault="0006647E" w:rsidP="002D7555">
            <w:pPr>
              <w:jc w:val="center"/>
              <w:rPr>
                <w:lang w:val="en-US"/>
              </w:rPr>
            </w:pPr>
          </w:p>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32</w:t>
            </w:r>
          </w:p>
        </w:tc>
        <w:tc>
          <w:tcPr>
            <w:tcW w:w="2729" w:type="pct"/>
            <w:tcMar>
              <w:left w:w="28" w:type="dxa"/>
              <w:right w:w="28" w:type="dxa"/>
            </w:tcMar>
          </w:tcPr>
          <w:p w:rsidR="0006647E" w:rsidRPr="002D7555" w:rsidRDefault="0006647E" w:rsidP="002D7555">
            <w:pPr>
              <w:tabs>
                <w:tab w:val="left" w:pos="5040"/>
              </w:tabs>
            </w:pPr>
            <w:r w:rsidRPr="002D7555">
              <w:rPr>
                <w:sz w:val="22"/>
                <w:szCs w:val="22"/>
              </w:rPr>
              <w:t>Автоматическая промывка после каждой пробы</w:t>
            </w:r>
          </w:p>
        </w:tc>
        <w:tc>
          <w:tcPr>
            <w:tcW w:w="983" w:type="pct"/>
            <w:tcMar>
              <w:left w:w="28" w:type="dxa"/>
              <w:right w:w="28" w:type="dxa"/>
            </w:tcMar>
          </w:tcPr>
          <w:p w:rsidR="0006647E" w:rsidRPr="002D7555" w:rsidRDefault="0006647E" w:rsidP="002D7555">
            <w:pPr>
              <w:tabs>
                <w:tab w:val="left" w:pos="5040"/>
              </w:tabs>
              <w:jc w:val="center"/>
            </w:pPr>
            <w:r w:rsidRPr="002D7555">
              <w:rPr>
                <w:sz w:val="22"/>
                <w:szCs w:val="22"/>
              </w:rPr>
              <w:t>наличие</w:t>
            </w:r>
          </w:p>
        </w:tc>
        <w:tc>
          <w:tcPr>
            <w:tcW w:w="1072" w:type="pct"/>
            <w:tcMar>
              <w:left w:w="28" w:type="dxa"/>
              <w:right w:w="28" w:type="dxa"/>
            </w:tcMar>
          </w:tcPr>
          <w:p w:rsidR="0006647E" w:rsidRPr="002D7555" w:rsidRDefault="0006647E" w:rsidP="002D7555">
            <w:pPr>
              <w:ind w:left="72" w:hanging="72"/>
              <w:jc w:val="center"/>
            </w:pPr>
          </w:p>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33</w:t>
            </w:r>
          </w:p>
        </w:tc>
        <w:tc>
          <w:tcPr>
            <w:tcW w:w="2729" w:type="pct"/>
            <w:tcMar>
              <w:left w:w="28" w:type="dxa"/>
              <w:right w:w="28" w:type="dxa"/>
            </w:tcMar>
          </w:tcPr>
          <w:p w:rsidR="0006647E" w:rsidRPr="002D7555" w:rsidRDefault="0006647E" w:rsidP="002D7555">
            <w:pPr>
              <w:tabs>
                <w:tab w:val="left" w:pos="5040"/>
              </w:tabs>
            </w:pPr>
            <w:r w:rsidRPr="002D7555">
              <w:rPr>
                <w:sz w:val="22"/>
                <w:szCs w:val="22"/>
              </w:rPr>
              <w:t>Встроенный контроль качества</w:t>
            </w:r>
          </w:p>
        </w:tc>
        <w:tc>
          <w:tcPr>
            <w:tcW w:w="983" w:type="pct"/>
            <w:tcMar>
              <w:left w:w="28" w:type="dxa"/>
              <w:right w:w="28" w:type="dxa"/>
            </w:tcMar>
          </w:tcPr>
          <w:p w:rsidR="0006647E" w:rsidRPr="002D7555" w:rsidRDefault="0006647E" w:rsidP="002D7555">
            <w:pPr>
              <w:tabs>
                <w:tab w:val="left" w:pos="5040"/>
              </w:tabs>
              <w:jc w:val="center"/>
            </w:pPr>
            <w:r w:rsidRPr="002D7555">
              <w:rPr>
                <w:sz w:val="22"/>
                <w:szCs w:val="22"/>
              </w:rPr>
              <w:t>наличие</w:t>
            </w:r>
          </w:p>
        </w:tc>
        <w:tc>
          <w:tcPr>
            <w:tcW w:w="1072" w:type="pct"/>
            <w:tcMar>
              <w:left w:w="28" w:type="dxa"/>
              <w:right w:w="28" w:type="dxa"/>
            </w:tcMar>
          </w:tcPr>
          <w:p w:rsidR="0006647E" w:rsidRPr="002D7555" w:rsidRDefault="0006647E" w:rsidP="002D7555">
            <w:pPr>
              <w:jc w:val="center"/>
            </w:pPr>
          </w:p>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34</w:t>
            </w:r>
          </w:p>
        </w:tc>
        <w:tc>
          <w:tcPr>
            <w:tcW w:w="2729" w:type="pct"/>
            <w:tcMar>
              <w:left w:w="28" w:type="dxa"/>
              <w:right w:w="28" w:type="dxa"/>
            </w:tcMar>
          </w:tcPr>
          <w:p w:rsidR="0006647E" w:rsidRPr="002D7555" w:rsidRDefault="0006647E" w:rsidP="002D7555">
            <w:pPr>
              <w:tabs>
                <w:tab w:val="left" w:pos="5040"/>
              </w:tabs>
            </w:pPr>
            <w:r w:rsidRPr="002D7555">
              <w:rPr>
                <w:sz w:val="22"/>
                <w:szCs w:val="22"/>
              </w:rPr>
              <w:t>Диапазон измерений:</w:t>
            </w:r>
          </w:p>
          <w:p w:rsidR="0006647E" w:rsidRPr="002D7555" w:rsidRDefault="0006647E" w:rsidP="002D7555">
            <w:pPr>
              <w:tabs>
                <w:tab w:val="left" w:pos="5040"/>
              </w:tabs>
            </w:pPr>
            <w:r w:rsidRPr="002D7555">
              <w:rPr>
                <w:sz w:val="22"/>
                <w:szCs w:val="22"/>
                <w:lang w:val="en-US"/>
              </w:rPr>
              <w:t>WBC</w:t>
            </w:r>
          </w:p>
          <w:p w:rsidR="0006647E" w:rsidRPr="002D7555" w:rsidRDefault="0006647E" w:rsidP="002D7555">
            <w:pPr>
              <w:tabs>
                <w:tab w:val="left" w:pos="5040"/>
              </w:tabs>
            </w:pPr>
            <w:r w:rsidRPr="002D7555">
              <w:rPr>
                <w:sz w:val="22"/>
                <w:szCs w:val="22"/>
                <w:lang w:val="en-US"/>
              </w:rPr>
              <w:t>RBC</w:t>
            </w:r>
          </w:p>
          <w:p w:rsidR="0006647E" w:rsidRPr="002D7555" w:rsidRDefault="0006647E" w:rsidP="002D7555">
            <w:pPr>
              <w:tabs>
                <w:tab w:val="left" w:pos="5040"/>
              </w:tabs>
            </w:pPr>
            <w:r w:rsidRPr="002D7555">
              <w:rPr>
                <w:sz w:val="22"/>
                <w:szCs w:val="22"/>
                <w:lang w:val="en-US"/>
              </w:rPr>
              <w:t>MCV</w:t>
            </w:r>
          </w:p>
          <w:p w:rsidR="0006647E" w:rsidRPr="002D7555" w:rsidRDefault="0006647E" w:rsidP="002D7555">
            <w:pPr>
              <w:tabs>
                <w:tab w:val="left" w:pos="5040"/>
              </w:tabs>
            </w:pPr>
            <w:r w:rsidRPr="002D7555">
              <w:rPr>
                <w:sz w:val="22"/>
                <w:szCs w:val="22"/>
                <w:lang w:val="en-US"/>
              </w:rPr>
              <w:t>PLT</w:t>
            </w:r>
          </w:p>
          <w:p w:rsidR="0006647E" w:rsidRPr="002D7555" w:rsidRDefault="0006647E" w:rsidP="002D7555">
            <w:pPr>
              <w:tabs>
                <w:tab w:val="left" w:pos="5040"/>
              </w:tabs>
            </w:pPr>
            <w:r w:rsidRPr="002D7555">
              <w:rPr>
                <w:sz w:val="22"/>
                <w:szCs w:val="22"/>
                <w:lang w:val="en-US"/>
              </w:rPr>
              <w:t>HGB</w:t>
            </w:r>
          </w:p>
        </w:tc>
        <w:tc>
          <w:tcPr>
            <w:tcW w:w="983" w:type="pct"/>
            <w:tcMar>
              <w:left w:w="28" w:type="dxa"/>
              <w:right w:w="28" w:type="dxa"/>
            </w:tcMar>
          </w:tcPr>
          <w:p w:rsidR="0006647E" w:rsidRPr="002D7555" w:rsidRDefault="0006647E" w:rsidP="002D7555">
            <w:pPr>
              <w:tabs>
                <w:tab w:val="left" w:pos="5040"/>
              </w:tabs>
              <w:jc w:val="center"/>
            </w:pPr>
          </w:p>
          <w:p w:rsidR="0006647E" w:rsidRPr="002D7555" w:rsidRDefault="0006647E" w:rsidP="002D7555">
            <w:pPr>
              <w:tabs>
                <w:tab w:val="left" w:pos="5040"/>
              </w:tabs>
              <w:jc w:val="center"/>
            </w:pPr>
            <w:r w:rsidRPr="002D7555">
              <w:rPr>
                <w:sz w:val="22"/>
                <w:szCs w:val="22"/>
              </w:rPr>
              <w:t>0 – 119,9х10</w:t>
            </w:r>
            <w:r w:rsidRPr="002D7555">
              <w:rPr>
                <w:sz w:val="22"/>
                <w:szCs w:val="22"/>
                <w:vertAlign w:val="superscript"/>
              </w:rPr>
              <w:t>9</w:t>
            </w:r>
            <w:r w:rsidRPr="002D7555">
              <w:rPr>
                <w:sz w:val="22"/>
                <w:szCs w:val="22"/>
              </w:rPr>
              <w:t>/</w:t>
            </w:r>
            <w:r w:rsidRPr="002D7555">
              <w:rPr>
                <w:sz w:val="22"/>
                <w:szCs w:val="22"/>
                <w:lang w:val="en-US"/>
              </w:rPr>
              <w:t>l</w:t>
            </w:r>
          </w:p>
          <w:p w:rsidR="0006647E" w:rsidRPr="002D7555" w:rsidRDefault="0006647E" w:rsidP="002D7555">
            <w:pPr>
              <w:tabs>
                <w:tab w:val="left" w:pos="5040"/>
              </w:tabs>
              <w:jc w:val="center"/>
            </w:pPr>
            <w:r w:rsidRPr="002D7555">
              <w:rPr>
                <w:sz w:val="22"/>
                <w:szCs w:val="22"/>
              </w:rPr>
              <w:t>0 – 14х10</w:t>
            </w:r>
            <w:r w:rsidRPr="002D7555">
              <w:rPr>
                <w:sz w:val="22"/>
                <w:szCs w:val="22"/>
                <w:vertAlign w:val="superscript"/>
              </w:rPr>
              <w:t>12</w:t>
            </w:r>
            <w:r w:rsidRPr="002D7555">
              <w:rPr>
                <w:sz w:val="22"/>
                <w:szCs w:val="22"/>
              </w:rPr>
              <w:t>/</w:t>
            </w:r>
            <w:r w:rsidRPr="002D7555">
              <w:rPr>
                <w:sz w:val="22"/>
                <w:szCs w:val="22"/>
                <w:lang w:val="en-US"/>
              </w:rPr>
              <w:t>l</w:t>
            </w:r>
          </w:p>
          <w:p w:rsidR="0006647E" w:rsidRPr="002D7555" w:rsidRDefault="0006647E" w:rsidP="002D7555">
            <w:pPr>
              <w:tabs>
                <w:tab w:val="left" w:pos="5040"/>
              </w:tabs>
              <w:jc w:val="center"/>
            </w:pPr>
            <w:r w:rsidRPr="002D7555">
              <w:rPr>
                <w:sz w:val="22"/>
                <w:szCs w:val="22"/>
              </w:rPr>
              <w:t xml:space="preserve">15 – 250 </w:t>
            </w:r>
            <w:r w:rsidRPr="002D7555">
              <w:rPr>
                <w:sz w:val="22"/>
                <w:szCs w:val="22"/>
                <w:lang w:val="en-US"/>
              </w:rPr>
              <w:t>fl</w:t>
            </w:r>
          </w:p>
          <w:p w:rsidR="0006647E" w:rsidRPr="002D7555" w:rsidRDefault="0006647E" w:rsidP="002D7555">
            <w:pPr>
              <w:tabs>
                <w:tab w:val="left" w:pos="5040"/>
              </w:tabs>
              <w:jc w:val="center"/>
            </w:pPr>
            <w:r w:rsidRPr="002D7555">
              <w:rPr>
                <w:sz w:val="22"/>
                <w:szCs w:val="22"/>
              </w:rPr>
              <w:t xml:space="preserve">0 – 1999 </w:t>
            </w:r>
            <w:r w:rsidRPr="002D7555">
              <w:rPr>
                <w:sz w:val="22"/>
                <w:szCs w:val="22"/>
                <w:lang w:val="en-US"/>
              </w:rPr>
              <w:t>x</w:t>
            </w:r>
            <w:r w:rsidRPr="002D7555">
              <w:rPr>
                <w:sz w:val="22"/>
                <w:szCs w:val="22"/>
              </w:rPr>
              <w:t xml:space="preserve"> 10</w:t>
            </w:r>
            <w:r w:rsidRPr="002D7555">
              <w:rPr>
                <w:sz w:val="22"/>
                <w:szCs w:val="22"/>
                <w:vertAlign w:val="superscript"/>
              </w:rPr>
              <w:t>9</w:t>
            </w:r>
            <w:r w:rsidRPr="002D7555">
              <w:rPr>
                <w:sz w:val="22"/>
                <w:szCs w:val="22"/>
              </w:rPr>
              <w:t>/</w:t>
            </w:r>
            <w:r w:rsidRPr="002D7555">
              <w:rPr>
                <w:sz w:val="22"/>
                <w:szCs w:val="22"/>
                <w:lang w:val="en-US"/>
              </w:rPr>
              <w:t>l</w:t>
            </w:r>
          </w:p>
          <w:p w:rsidR="0006647E" w:rsidRPr="002D7555" w:rsidRDefault="0006647E" w:rsidP="002D7555">
            <w:pPr>
              <w:tabs>
                <w:tab w:val="left" w:pos="5040"/>
              </w:tabs>
              <w:jc w:val="center"/>
            </w:pPr>
            <w:r w:rsidRPr="002D7555">
              <w:rPr>
                <w:sz w:val="22"/>
                <w:szCs w:val="22"/>
              </w:rPr>
              <w:t xml:space="preserve">0 – 35,0 </w:t>
            </w:r>
            <w:r w:rsidRPr="002D7555">
              <w:rPr>
                <w:sz w:val="22"/>
                <w:szCs w:val="22"/>
                <w:lang w:val="en-US"/>
              </w:rPr>
              <w:t>g</w:t>
            </w:r>
            <w:r w:rsidRPr="002D7555">
              <w:rPr>
                <w:sz w:val="22"/>
                <w:szCs w:val="22"/>
              </w:rPr>
              <w:t>/</w:t>
            </w:r>
            <w:r w:rsidRPr="002D7555">
              <w:rPr>
                <w:sz w:val="22"/>
                <w:szCs w:val="22"/>
                <w:lang w:val="en-US"/>
              </w:rPr>
              <w:t>dl</w:t>
            </w:r>
          </w:p>
          <w:p w:rsidR="0006647E" w:rsidRPr="002D7555" w:rsidRDefault="0006647E" w:rsidP="002D7555">
            <w:pPr>
              <w:tabs>
                <w:tab w:val="left" w:pos="5040"/>
              </w:tabs>
              <w:jc w:val="center"/>
            </w:pP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35</w:t>
            </w:r>
          </w:p>
        </w:tc>
        <w:tc>
          <w:tcPr>
            <w:tcW w:w="2729" w:type="pct"/>
            <w:tcMar>
              <w:left w:w="28" w:type="dxa"/>
              <w:right w:w="28" w:type="dxa"/>
            </w:tcMar>
          </w:tcPr>
          <w:p w:rsidR="0006647E" w:rsidRPr="002D7555" w:rsidRDefault="0006647E" w:rsidP="002D7555">
            <w:pPr>
              <w:tabs>
                <w:tab w:val="left" w:pos="5040"/>
              </w:tabs>
            </w:pPr>
            <w:r w:rsidRPr="002D7555">
              <w:rPr>
                <w:sz w:val="22"/>
                <w:szCs w:val="22"/>
              </w:rPr>
              <w:t>Воспроизводимость</w:t>
            </w:r>
          </w:p>
          <w:p w:rsidR="0006647E" w:rsidRPr="002D7555" w:rsidRDefault="0006647E" w:rsidP="002D7555">
            <w:pPr>
              <w:tabs>
                <w:tab w:val="left" w:pos="5040"/>
              </w:tabs>
            </w:pPr>
            <w:r w:rsidRPr="002D7555">
              <w:rPr>
                <w:sz w:val="22"/>
                <w:szCs w:val="22"/>
                <w:lang w:val="en-US"/>
              </w:rPr>
              <w:t>WBC</w:t>
            </w:r>
          </w:p>
          <w:p w:rsidR="0006647E" w:rsidRPr="002D7555" w:rsidRDefault="0006647E" w:rsidP="002D7555">
            <w:pPr>
              <w:tabs>
                <w:tab w:val="left" w:pos="5040"/>
              </w:tabs>
            </w:pPr>
            <w:r w:rsidRPr="002D7555">
              <w:rPr>
                <w:sz w:val="22"/>
                <w:szCs w:val="22"/>
                <w:lang w:val="en-US"/>
              </w:rPr>
              <w:t>RBC</w:t>
            </w:r>
          </w:p>
          <w:p w:rsidR="0006647E" w:rsidRPr="002D7555" w:rsidRDefault="0006647E" w:rsidP="002D7555">
            <w:pPr>
              <w:tabs>
                <w:tab w:val="left" w:pos="5040"/>
              </w:tabs>
            </w:pPr>
            <w:r w:rsidRPr="002D7555">
              <w:rPr>
                <w:sz w:val="22"/>
                <w:szCs w:val="22"/>
                <w:lang w:val="en-US"/>
              </w:rPr>
              <w:t>MCV</w:t>
            </w:r>
          </w:p>
          <w:p w:rsidR="0006647E" w:rsidRPr="002D7555" w:rsidRDefault="0006647E" w:rsidP="002D7555">
            <w:pPr>
              <w:tabs>
                <w:tab w:val="left" w:pos="5040"/>
              </w:tabs>
            </w:pPr>
            <w:r w:rsidRPr="002D7555">
              <w:rPr>
                <w:sz w:val="22"/>
                <w:szCs w:val="22"/>
                <w:lang w:val="en-US"/>
              </w:rPr>
              <w:t>PLT</w:t>
            </w:r>
          </w:p>
          <w:p w:rsidR="0006647E" w:rsidRPr="002D7555" w:rsidRDefault="0006647E" w:rsidP="002D7555">
            <w:pPr>
              <w:tabs>
                <w:tab w:val="left" w:pos="5040"/>
              </w:tabs>
            </w:pPr>
            <w:r w:rsidRPr="002D7555">
              <w:rPr>
                <w:sz w:val="22"/>
                <w:szCs w:val="22"/>
                <w:lang w:val="en-US"/>
              </w:rPr>
              <w:t>HGB</w:t>
            </w:r>
          </w:p>
        </w:tc>
        <w:tc>
          <w:tcPr>
            <w:tcW w:w="983" w:type="pct"/>
            <w:tcMar>
              <w:left w:w="28" w:type="dxa"/>
              <w:right w:w="28" w:type="dxa"/>
            </w:tcMar>
          </w:tcPr>
          <w:p w:rsidR="0006647E" w:rsidRPr="002D7555" w:rsidRDefault="0006647E" w:rsidP="002D7555">
            <w:pPr>
              <w:tabs>
                <w:tab w:val="left" w:pos="5040"/>
              </w:tabs>
              <w:jc w:val="center"/>
            </w:pPr>
          </w:p>
          <w:p w:rsidR="0006647E" w:rsidRPr="002D7555" w:rsidRDefault="0006647E" w:rsidP="002D7555">
            <w:pPr>
              <w:tabs>
                <w:tab w:val="left" w:pos="5040"/>
              </w:tabs>
              <w:jc w:val="center"/>
            </w:pPr>
            <w:r w:rsidRPr="002D7555">
              <w:rPr>
                <w:sz w:val="22"/>
                <w:szCs w:val="22"/>
              </w:rPr>
              <w:t xml:space="preserve">0- </w:t>
            </w:r>
            <w:r w:rsidRPr="002D7555">
              <w:rPr>
                <w:sz w:val="22"/>
                <w:szCs w:val="22"/>
                <w:lang w:val="en-US"/>
              </w:rPr>
              <w:t>1.8 %</w:t>
            </w:r>
          </w:p>
          <w:p w:rsidR="0006647E" w:rsidRPr="002D7555" w:rsidRDefault="0006647E" w:rsidP="002D7555">
            <w:pPr>
              <w:tabs>
                <w:tab w:val="left" w:pos="5040"/>
              </w:tabs>
              <w:jc w:val="center"/>
              <w:rPr>
                <w:lang w:val="en-US"/>
              </w:rPr>
            </w:pPr>
            <w:r w:rsidRPr="002D7555">
              <w:rPr>
                <w:sz w:val="22"/>
                <w:szCs w:val="22"/>
              </w:rPr>
              <w:t>0-</w:t>
            </w:r>
            <w:r w:rsidRPr="002D7555">
              <w:rPr>
                <w:sz w:val="22"/>
                <w:szCs w:val="22"/>
                <w:lang w:val="en-US"/>
              </w:rPr>
              <w:t xml:space="preserve"> 1.1 %</w:t>
            </w:r>
          </w:p>
          <w:p w:rsidR="0006647E" w:rsidRPr="002D7555" w:rsidRDefault="0006647E" w:rsidP="002D7555">
            <w:pPr>
              <w:tabs>
                <w:tab w:val="left" w:pos="5040"/>
              </w:tabs>
              <w:jc w:val="center"/>
              <w:rPr>
                <w:lang w:val="en-US"/>
              </w:rPr>
            </w:pPr>
            <w:r w:rsidRPr="002D7555">
              <w:rPr>
                <w:sz w:val="22"/>
                <w:szCs w:val="22"/>
              </w:rPr>
              <w:t>0-</w:t>
            </w:r>
            <w:r w:rsidRPr="002D7555">
              <w:rPr>
                <w:sz w:val="22"/>
                <w:szCs w:val="22"/>
                <w:lang w:val="en-US"/>
              </w:rPr>
              <w:t xml:space="preserve"> 0.3 %</w:t>
            </w:r>
          </w:p>
          <w:p w:rsidR="0006647E" w:rsidRPr="002D7555" w:rsidRDefault="0006647E" w:rsidP="002D7555">
            <w:pPr>
              <w:tabs>
                <w:tab w:val="left" w:pos="5040"/>
              </w:tabs>
              <w:jc w:val="center"/>
              <w:rPr>
                <w:lang w:val="en-US"/>
              </w:rPr>
            </w:pPr>
            <w:r w:rsidRPr="002D7555">
              <w:rPr>
                <w:sz w:val="22"/>
                <w:szCs w:val="22"/>
              </w:rPr>
              <w:t>0-</w:t>
            </w:r>
            <w:r w:rsidRPr="002D7555">
              <w:rPr>
                <w:sz w:val="22"/>
                <w:szCs w:val="22"/>
                <w:lang w:val="en-US"/>
              </w:rPr>
              <w:t xml:space="preserve"> 3.3 %</w:t>
            </w:r>
          </w:p>
          <w:p w:rsidR="0006647E" w:rsidRPr="002D7555" w:rsidRDefault="0006647E" w:rsidP="002D7555">
            <w:pPr>
              <w:tabs>
                <w:tab w:val="left" w:pos="5040"/>
              </w:tabs>
              <w:jc w:val="center"/>
              <w:rPr>
                <w:lang w:val="en-US"/>
              </w:rPr>
            </w:pPr>
            <w:r w:rsidRPr="002D7555">
              <w:rPr>
                <w:sz w:val="22"/>
                <w:szCs w:val="22"/>
              </w:rPr>
              <w:t xml:space="preserve">0- </w:t>
            </w:r>
            <w:r w:rsidRPr="002D7555">
              <w:rPr>
                <w:sz w:val="22"/>
                <w:szCs w:val="22"/>
                <w:lang w:val="en-US"/>
              </w:rPr>
              <w:t>1.0 %</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36</w:t>
            </w:r>
          </w:p>
        </w:tc>
        <w:tc>
          <w:tcPr>
            <w:tcW w:w="2729" w:type="pct"/>
            <w:tcMar>
              <w:left w:w="28" w:type="dxa"/>
              <w:right w:w="28" w:type="dxa"/>
            </w:tcMar>
          </w:tcPr>
          <w:p w:rsidR="0006647E" w:rsidRPr="002D7555" w:rsidRDefault="0006647E" w:rsidP="002D7555">
            <w:pPr>
              <w:tabs>
                <w:tab w:val="left" w:pos="5040"/>
              </w:tabs>
            </w:pPr>
            <w:r w:rsidRPr="002D7555">
              <w:rPr>
                <w:sz w:val="22"/>
                <w:szCs w:val="22"/>
              </w:rPr>
              <w:t xml:space="preserve">Вывод результатов измерения, гистограмм распределения и комментариев по результатам измерения </w:t>
            </w:r>
            <w:r w:rsidRPr="002D7555">
              <w:rPr>
                <w:sz w:val="22"/>
                <w:szCs w:val="22"/>
              </w:rPr>
              <w:lastRenderedPageBreak/>
              <w:t>на принтер</w:t>
            </w:r>
          </w:p>
        </w:tc>
        <w:tc>
          <w:tcPr>
            <w:tcW w:w="983" w:type="pct"/>
            <w:tcMar>
              <w:left w:w="28" w:type="dxa"/>
              <w:right w:w="28" w:type="dxa"/>
            </w:tcMar>
          </w:tcPr>
          <w:p w:rsidR="0006647E" w:rsidRPr="002D7555" w:rsidRDefault="0006647E" w:rsidP="002D7555">
            <w:pPr>
              <w:tabs>
                <w:tab w:val="left" w:pos="5040"/>
              </w:tabs>
              <w:jc w:val="center"/>
            </w:pPr>
            <w:r w:rsidRPr="002D7555">
              <w:rPr>
                <w:sz w:val="22"/>
                <w:szCs w:val="22"/>
              </w:rPr>
              <w:lastRenderedPageBreak/>
              <w:t>наличие</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lastRenderedPageBreak/>
              <w:t>37</w:t>
            </w:r>
          </w:p>
        </w:tc>
        <w:tc>
          <w:tcPr>
            <w:tcW w:w="2729" w:type="pct"/>
            <w:tcMar>
              <w:left w:w="28" w:type="dxa"/>
              <w:right w:w="28" w:type="dxa"/>
            </w:tcMar>
          </w:tcPr>
          <w:p w:rsidR="0006647E" w:rsidRPr="002D7555" w:rsidRDefault="0006647E" w:rsidP="002D7555">
            <w:pPr>
              <w:tabs>
                <w:tab w:val="left" w:pos="5040"/>
              </w:tabs>
            </w:pPr>
            <w:r w:rsidRPr="002D7555">
              <w:rPr>
                <w:sz w:val="22"/>
                <w:szCs w:val="22"/>
              </w:rPr>
              <w:t>Вывод результатов на дисплей</w:t>
            </w:r>
          </w:p>
        </w:tc>
        <w:tc>
          <w:tcPr>
            <w:tcW w:w="983" w:type="pct"/>
            <w:tcMar>
              <w:left w:w="28" w:type="dxa"/>
              <w:right w:w="28" w:type="dxa"/>
            </w:tcMar>
          </w:tcPr>
          <w:p w:rsidR="0006647E" w:rsidRPr="002D7555" w:rsidRDefault="0006647E" w:rsidP="002D7555">
            <w:pPr>
              <w:tabs>
                <w:tab w:val="left" w:pos="5040"/>
              </w:tabs>
              <w:jc w:val="center"/>
            </w:pPr>
            <w:r w:rsidRPr="002D7555">
              <w:rPr>
                <w:sz w:val="22"/>
                <w:szCs w:val="22"/>
              </w:rPr>
              <w:t>наличие</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38</w:t>
            </w:r>
          </w:p>
        </w:tc>
        <w:tc>
          <w:tcPr>
            <w:tcW w:w="2729" w:type="pct"/>
            <w:tcMar>
              <w:left w:w="28" w:type="dxa"/>
              <w:right w:w="28" w:type="dxa"/>
            </w:tcMar>
          </w:tcPr>
          <w:p w:rsidR="0006647E" w:rsidRPr="002D7555" w:rsidRDefault="0006647E" w:rsidP="002D7555">
            <w:pPr>
              <w:tabs>
                <w:tab w:val="left" w:pos="5040"/>
              </w:tabs>
            </w:pPr>
            <w:r w:rsidRPr="002D7555">
              <w:rPr>
                <w:sz w:val="22"/>
                <w:szCs w:val="22"/>
              </w:rPr>
              <w:t>Вывод гистограмм распределения клеток на дисплей</w:t>
            </w:r>
          </w:p>
        </w:tc>
        <w:tc>
          <w:tcPr>
            <w:tcW w:w="983" w:type="pct"/>
            <w:tcMar>
              <w:left w:w="28" w:type="dxa"/>
              <w:right w:w="28" w:type="dxa"/>
            </w:tcMar>
          </w:tcPr>
          <w:p w:rsidR="0006647E" w:rsidRPr="002D7555" w:rsidRDefault="0006647E" w:rsidP="002D7555">
            <w:pPr>
              <w:tabs>
                <w:tab w:val="left" w:pos="5040"/>
              </w:tabs>
              <w:jc w:val="center"/>
            </w:pPr>
            <w:r w:rsidRPr="002D7555">
              <w:rPr>
                <w:sz w:val="22"/>
                <w:szCs w:val="22"/>
              </w:rPr>
              <w:t>наличие</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38</w:t>
            </w:r>
          </w:p>
        </w:tc>
        <w:tc>
          <w:tcPr>
            <w:tcW w:w="2729" w:type="pct"/>
            <w:tcMar>
              <w:left w:w="28" w:type="dxa"/>
              <w:right w:w="28" w:type="dxa"/>
            </w:tcMar>
          </w:tcPr>
          <w:p w:rsidR="0006647E" w:rsidRPr="002D7555" w:rsidRDefault="0006647E" w:rsidP="002D7555">
            <w:pPr>
              <w:tabs>
                <w:tab w:val="left" w:pos="5040"/>
              </w:tabs>
            </w:pPr>
            <w:r w:rsidRPr="002D7555">
              <w:rPr>
                <w:sz w:val="22"/>
                <w:szCs w:val="22"/>
              </w:rPr>
              <w:t>Звуковое  сообщение о критических ошибках и неисправностях</w:t>
            </w:r>
          </w:p>
        </w:tc>
        <w:tc>
          <w:tcPr>
            <w:tcW w:w="983" w:type="pct"/>
            <w:tcMar>
              <w:left w:w="28" w:type="dxa"/>
              <w:right w:w="28" w:type="dxa"/>
            </w:tcMar>
          </w:tcPr>
          <w:p w:rsidR="0006647E" w:rsidRPr="002D7555" w:rsidRDefault="0006647E" w:rsidP="002D7555">
            <w:pPr>
              <w:tabs>
                <w:tab w:val="left" w:pos="5040"/>
              </w:tabs>
              <w:jc w:val="center"/>
            </w:pPr>
            <w:r w:rsidRPr="002D7555">
              <w:rPr>
                <w:sz w:val="22"/>
                <w:szCs w:val="22"/>
              </w:rPr>
              <w:t>наличие</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40</w:t>
            </w:r>
          </w:p>
        </w:tc>
        <w:tc>
          <w:tcPr>
            <w:tcW w:w="2729" w:type="pct"/>
            <w:tcMar>
              <w:left w:w="28" w:type="dxa"/>
              <w:right w:w="28" w:type="dxa"/>
            </w:tcMar>
          </w:tcPr>
          <w:p w:rsidR="0006647E" w:rsidRPr="002D7555" w:rsidRDefault="0006647E" w:rsidP="002D7555">
            <w:pPr>
              <w:tabs>
                <w:tab w:val="left" w:pos="5040"/>
              </w:tabs>
            </w:pPr>
            <w:r w:rsidRPr="002D7555">
              <w:rPr>
                <w:sz w:val="22"/>
                <w:szCs w:val="22"/>
              </w:rPr>
              <w:t>Система флагирования параметров счета</w:t>
            </w:r>
          </w:p>
        </w:tc>
        <w:tc>
          <w:tcPr>
            <w:tcW w:w="983" w:type="pct"/>
            <w:tcMar>
              <w:left w:w="28" w:type="dxa"/>
              <w:right w:w="28" w:type="dxa"/>
            </w:tcMar>
          </w:tcPr>
          <w:p w:rsidR="0006647E" w:rsidRPr="002D7555" w:rsidRDefault="0006647E" w:rsidP="002D7555">
            <w:pPr>
              <w:tabs>
                <w:tab w:val="left" w:pos="5040"/>
              </w:tabs>
              <w:jc w:val="center"/>
            </w:pPr>
            <w:r w:rsidRPr="002D7555">
              <w:rPr>
                <w:sz w:val="22"/>
                <w:szCs w:val="22"/>
              </w:rPr>
              <w:t>наличие</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41</w:t>
            </w:r>
          </w:p>
        </w:tc>
        <w:tc>
          <w:tcPr>
            <w:tcW w:w="2729" w:type="pct"/>
            <w:tcMar>
              <w:left w:w="28" w:type="dxa"/>
              <w:right w:w="28" w:type="dxa"/>
            </w:tcMar>
          </w:tcPr>
          <w:p w:rsidR="0006647E" w:rsidRPr="002D7555" w:rsidRDefault="0006647E" w:rsidP="002D7555">
            <w:pPr>
              <w:pStyle w:val="10"/>
              <w:rPr>
                <w:b w:val="0"/>
                <w:bCs w:val="0"/>
              </w:rPr>
            </w:pPr>
            <w:r w:rsidRPr="002D7555">
              <w:rPr>
                <w:b w:val="0"/>
                <w:sz w:val="22"/>
                <w:szCs w:val="22"/>
              </w:rPr>
              <w:t>Компьютерный интерфейс Не менее 2 USB порта, 1 mini USB порт</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42</w:t>
            </w:r>
          </w:p>
        </w:tc>
        <w:tc>
          <w:tcPr>
            <w:tcW w:w="2729" w:type="pct"/>
            <w:tcMar>
              <w:left w:w="28" w:type="dxa"/>
              <w:right w:w="28" w:type="dxa"/>
            </w:tcMar>
          </w:tcPr>
          <w:p w:rsidR="0006647E" w:rsidRPr="002D7555" w:rsidRDefault="0006647E" w:rsidP="002D7555">
            <w:pPr>
              <w:tabs>
                <w:tab w:val="left" w:pos="5040"/>
              </w:tabs>
            </w:pPr>
            <w:r w:rsidRPr="002D7555">
              <w:rPr>
                <w:sz w:val="22"/>
                <w:szCs w:val="22"/>
              </w:rPr>
              <w:t xml:space="preserve">Сканер штрих кодов </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43</w:t>
            </w:r>
          </w:p>
        </w:tc>
        <w:tc>
          <w:tcPr>
            <w:tcW w:w="2729" w:type="pct"/>
            <w:tcMar>
              <w:left w:w="28" w:type="dxa"/>
              <w:right w:w="28" w:type="dxa"/>
            </w:tcMar>
          </w:tcPr>
          <w:p w:rsidR="0006647E" w:rsidRPr="002D7555" w:rsidRDefault="0006647E" w:rsidP="002D7555">
            <w:pPr>
              <w:tabs>
                <w:tab w:val="left" w:pos="5040"/>
              </w:tabs>
            </w:pPr>
            <w:r w:rsidRPr="002D7555">
              <w:rPr>
                <w:sz w:val="22"/>
                <w:szCs w:val="22"/>
              </w:rPr>
              <w:t xml:space="preserve">Автоматическое бланкирование </w:t>
            </w:r>
            <w:r w:rsidRPr="002D7555">
              <w:rPr>
                <w:sz w:val="22"/>
                <w:szCs w:val="22"/>
                <w:lang w:val="en-US"/>
              </w:rPr>
              <w:t>HGB</w:t>
            </w:r>
            <w:r w:rsidRPr="002D7555">
              <w:rPr>
                <w:sz w:val="22"/>
                <w:szCs w:val="22"/>
              </w:rPr>
              <w:t xml:space="preserve"> при каждой пробе</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44</w:t>
            </w:r>
          </w:p>
        </w:tc>
        <w:tc>
          <w:tcPr>
            <w:tcW w:w="2729" w:type="pct"/>
            <w:tcMar>
              <w:left w:w="28" w:type="dxa"/>
              <w:right w:w="28" w:type="dxa"/>
            </w:tcMar>
          </w:tcPr>
          <w:p w:rsidR="0006647E" w:rsidRPr="002D7555" w:rsidRDefault="0006647E" w:rsidP="002D7555">
            <w:pPr>
              <w:tabs>
                <w:tab w:val="left" w:pos="5040"/>
              </w:tabs>
            </w:pPr>
            <w:r w:rsidRPr="002D7555">
              <w:rPr>
                <w:sz w:val="22"/>
                <w:szCs w:val="22"/>
              </w:rPr>
              <w:t>Автоматическая установка дискриминаторов клеток («плавающий дискриминатор»)</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45</w:t>
            </w:r>
          </w:p>
        </w:tc>
        <w:tc>
          <w:tcPr>
            <w:tcW w:w="2729" w:type="pct"/>
            <w:tcMar>
              <w:left w:w="28" w:type="dxa"/>
              <w:right w:w="28" w:type="dxa"/>
            </w:tcMar>
          </w:tcPr>
          <w:p w:rsidR="0006647E" w:rsidRPr="002D7555" w:rsidRDefault="0006647E" w:rsidP="002D7555">
            <w:pPr>
              <w:tabs>
                <w:tab w:val="left" w:pos="5040"/>
              </w:tabs>
            </w:pPr>
            <w:r w:rsidRPr="002D7555">
              <w:rPr>
                <w:sz w:val="22"/>
                <w:szCs w:val="22"/>
              </w:rPr>
              <w:t xml:space="preserve">Автоматическая ультразвуковая очистка и промывка апертуры </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46</w:t>
            </w:r>
          </w:p>
        </w:tc>
        <w:tc>
          <w:tcPr>
            <w:tcW w:w="2729" w:type="pct"/>
            <w:tcMar>
              <w:left w:w="28" w:type="dxa"/>
              <w:right w:w="28" w:type="dxa"/>
            </w:tcMar>
          </w:tcPr>
          <w:p w:rsidR="0006647E" w:rsidRPr="002D7555" w:rsidRDefault="0006647E" w:rsidP="002D7555">
            <w:pPr>
              <w:tabs>
                <w:tab w:val="left" w:pos="5040"/>
              </w:tabs>
            </w:pPr>
            <w:r w:rsidRPr="002D7555">
              <w:rPr>
                <w:sz w:val="22"/>
                <w:szCs w:val="22"/>
              </w:rPr>
              <w:t>Автоматическое определение и индикация засорения апертуры</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47</w:t>
            </w:r>
          </w:p>
        </w:tc>
        <w:tc>
          <w:tcPr>
            <w:tcW w:w="2729" w:type="pct"/>
            <w:tcMar>
              <w:left w:w="28" w:type="dxa"/>
              <w:right w:w="28" w:type="dxa"/>
            </w:tcMar>
          </w:tcPr>
          <w:p w:rsidR="0006647E" w:rsidRPr="002D7555" w:rsidRDefault="0006647E" w:rsidP="002D7555">
            <w:pPr>
              <w:tabs>
                <w:tab w:val="left" w:pos="5040"/>
              </w:tabs>
            </w:pPr>
            <w:r w:rsidRPr="002D7555">
              <w:rPr>
                <w:sz w:val="22"/>
                <w:szCs w:val="22"/>
              </w:rPr>
              <w:t>Автоматическая индикация низкого уровня реагентов в емкостях</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48</w:t>
            </w:r>
          </w:p>
        </w:tc>
        <w:tc>
          <w:tcPr>
            <w:tcW w:w="2729" w:type="pct"/>
            <w:tcMar>
              <w:left w:w="28" w:type="dxa"/>
              <w:right w:w="28" w:type="dxa"/>
            </w:tcMar>
          </w:tcPr>
          <w:p w:rsidR="0006647E" w:rsidRPr="002D7555" w:rsidRDefault="0006647E" w:rsidP="002D7555">
            <w:pPr>
              <w:tabs>
                <w:tab w:val="left" w:pos="5040"/>
              </w:tabs>
            </w:pPr>
            <w:r w:rsidRPr="002D7555">
              <w:rPr>
                <w:sz w:val="22"/>
                <w:szCs w:val="22"/>
              </w:rPr>
              <w:t xml:space="preserve">Коррекция </w:t>
            </w:r>
            <w:r w:rsidRPr="002D7555">
              <w:rPr>
                <w:sz w:val="22"/>
                <w:szCs w:val="22"/>
                <w:lang w:val="en-US"/>
              </w:rPr>
              <w:t>HGB</w:t>
            </w:r>
            <w:r w:rsidRPr="002D7555">
              <w:rPr>
                <w:sz w:val="22"/>
                <w:szCs w:val="22"/>
              </w:rPr>
              <w:t xml:space="preserve"> (гемоглобин) при высоких значениях </w:t>
            </w:r>
            <w:r w:rsidRPr="002D7555">
              <w:rPr>
                <w:sz w:val="22"/>
                <w:szCs w:val="22"/>
                <w:lang w:val="en-US"/>
              </w:rPr>
              <w:t>WBC</w:t>
            </w:r>
            <w:r w:rsidRPr="002D7555">
              <w:rPr>
                <w:sz w:val="22"/>
                <w:szCs w:val="22"/>
              </w:rPr>
              <w:t xml:space="preserve"> (концентрации лейкоцитов)</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49</w:t>
            </w:r>
          </w:p>
        </w:tc>
        <w:tc>
          <w:tcPr>
            <w:tcW w:w="2729" w:type="pct"/>
            <w:tcMar>
              <w:left w:w="28" w:type="dxa"/>
              <w:right w:w="28" w:type="dxa"/>
            </w:tcMar>
          </w:tcPr>
          <w:p w:rsidR="0006647E" w:rsidRPr="002D7555" w:rsidRDefault="0006647E" w:rsidP="002D7555">
            <w:pPr>
              <w:pStyle w:val="ac"/>
              <w:ind w:left="0"/>
            </w:pPr>
            <w:r w:rsidRPr="002D7555">
              <w:t>Представление и обработка контрольных данных: Графики Леви-Дженнингса</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50</w:t>
            </w:r>
          </w:p>
        </w:tc>
        <w:tc>
          <w:tcPr>
            <w:tcW w:w="2729" w:type="pct"/>
            <w:tcMar>
              <w:left w:w="28" w:type="dxa"/>
              <w:right w:w="28" w:type="dxa"/>
            </w:tcMar>
          </w:tcPr>
          <w:p w:rsidR="0006647E" w:rsidRPr="002D7555" w:rsidRDefault="0006647E" w:rsidP="002D7555">
            <w:pPr>
              <w:tabs>
                <w:tab w:val="left" w:pos="5040"/>
              </w:tabs>
            </w:pPr>
            <w:r w:rsidRPr="002D7555">
              <w:rPr>
                <w:sz w:val="22"/>
                <w:szCs w:val="22"/>
              </w:rPr>
              <w:t>Гарантийный срок эксплуатации не менее 12 месяцев</w:t>
            </w:r>
          </w:p>
        </w:tc>
        <w:tc>
          <w:tcPr>
            <w:tcW w:w="983" w:type="pct"/>
            <w:tcMar>
              <w:left w:w="28" w:type="dxa"/>
              <w:right w:w="28" w:type="dxa"/>
            </w:tcMar>
          </w:tcPr>
          <w:p w:rsidR="0006647E" w:rsidRPr="002D7555" w:rsidRDefault="0006647E" w:rsidP="002D7555">
            <w:pPr>
              <w:tabs>
                <w:tab w:val="left" w:pos="5040"/>
              </w:tabs>
              <w:jc w:val="center"/>
            </w:pPr>
            <w:r w:rsidRPr="002D7555">
              <w:rPr>
                <w:sz w:val="22"/>
                <w:szCs w:val="22"/>
              </w:rPr>
              <w:t>Наличие</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51</w:t>
            </w:r>
          </w:p>
        </w:tc>
        <w:tc>
          <w:tcPr>
            <w:tcW w:w="2729" w:type="pct"/>
            <w:tcMar>
              <w:left w:w="28" w:type="dxa"/>
              <w:right w:w="28" w:type="dxa"/>
            </w:tcMar>
          </w:tcPr>
          <w:p w:rsidR="0006647E" w:rsidRPr="002D7555" w:rsidRDefault="0006647E" w:rsidP="002D7555">
            <w:pPr>
              <w:tabs>
                <w:tab w:val="left" w:pos="5040"/>
              </w:tabs>
            </w:pPr>
            <w:r w:rsidRPr="002D7555">
              <w:rPr>
                <w:sz w:val="22"/>
                <w:szCs w:val="22"/>
              </w:rPr>
              <w:t>Напряжение не более</w:t>
            </w:r>
          </w:p>
        </w:tc>
        <w:tc>
          <w:tcPr>
            <w:tcW w:w="983" w:type="pct"/>
            <w:tcMar>
              <w:left w:w="28" w:type="dxa"/>
              <w:right w:w="28" w:type="dxa"/>
            </w:tcMar>
          </w:tcPr>
          <w:p w:rsidR="0006647E" w:rsidRPr="002D7555" w:rsidRDefault="0006647E" w:rsidP="002D7555">
            <w:pPr>
              <w:tabs>
                <w:tab w:val="left" w:pos="5040"/>
              </w:tabs>
              <w:jc w:val="center"/>
            </w:pPr>
            <w:r w:rsidRPr="002D7555">
              <w:rPr>
                <w:sz w:val="22"/>
                <w:szCs w:val="22"/>
              </w:rPr>
              <w:t>220В±10%, 50 Гц</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52</w:t>
            </w:r>
          </w:p>
        </w:tc>
        <w:tc>
          <w:tcPr>
            <w:tcW w:w="2729" w:type="pct"/>
            <w:tcMar>
              <w:left w:w="28" w:type="dxa"/>
              <w:right w:w="28" w:type="dxa"/>
            </w:tcMar>
          </w:tcPr>
          <w:p w:rsidR="0006647E" w:rsidRPr="002D7555" w:rsidRDefault="0006647E" w:rsidP="002D7555">
            <w:pPr>
              <w:tabs>
                <w:tab w:val="left" w:pos="5040"/>
              </w:tabs>
            </w:pPr>
            <w:r w:rsidRPr="002D7555">
              <w:rPr>
                <w:sz w:val="22"/>
                <w:szCs w:val="22"/>
              </w:rPr>
              <w:t>Потребляемая мощность рабочий режим не более 100Вт</w:t>
            </w:r>
          </w:p>
          <w:p w:rsidR="0006647E" w:rsidRPr="002D7555" w:rsidRDefault="0006647E" w:rsidP="002D7555">
            <w:pPr>
              <w:tabs>
                <w:tab w:val="left" w:pos="5040"/>
              </w:tabs>
            </w:pPr>
          </w:p>
          <w:p w:rsidR="0006647E" w:rsidRPr="002D7555" w:rsidRDefault="0006647E" w:rsidP="002D7555">
            <w:pPr>
              <w:tabs>
                <w:tab w:val="left" w:pos="5040"/>
              </w:tabs>
            </w:pPr>
            <w:r w:rsidRPr="002D7555">
              <w:rPr>
                <w:sz w:val="22"/>
                <w:szCs w:val="22"/>
              </w:rPr>
              <w:t>Спящий режим не более 20Вт</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53</w:t>
            </w:r>
          </w:p>
        </w:tc>
        <w:tc>
          <w:tcPr>
            <w:tcW w:w="2729" w:type="pct"/>
            <w:tcMar>
              <w:left w:w="28" w:type="dxa"/>
              <w:right w:w="28" w:type="dxa"/>
            </w:tcMar>
          </w:tcPr>
          <w:p w:rsidR="0006647E" w:rsidRPr="002D7555" w:rsidRDefault="0006647E" w:rsidP="002D7555">
            <w:pPr>
              <w:tabs>
                <w:tab w:val="left" w:pos="5040"/>
              </w:tabs>
            </w:pPr>
            <w:r w:rsidRPr="002D7555">
              <w:rPr>
                <w:sz w:val="22"/>
                <w:szCs w:val="22"/>
              </w:rPr>
              <w:t>Габаритные размеры, не более мм</w:t>
            </w:r>
          </w:p>
        </w:tc>
        <w:tc>
          <w:tcPr>
            <w:tcW w:w="983" w:type="pct"/>
            <w:tcMar>
              <w:left w:w="28" w:type="dxa"/>
              <w:right w:w="28" w:type="dxa"/>
            </w:tcMar>
          </w:tcPr>
          <w:p w:rsidR="0006647E" w:rsidRPr="002D7555" w:rsidRDefault="0006647E" w:rsidP="002D7555">
            <w:pPr>
              <w:tabs>
                <w:tab w:val="left" w:pos="5040"/>
              </w:tabs>
              <w:jc w:val="center"/>
            </w:pPr>
            <w:r w:rsidRPr="002D7555">
              <w:rPr>
                <w:sz w:val="22"/>
                <w:szCs w:val="22"/>
              </w:rPr>
              <w:t>410х290х460</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54</w:t>
            </w:r>
          </w:p>
        </w:tc>
        <w:tc>
          <w:tcPr>
            <w:tcW w:w="2729" w:type="pct"/>
            <w:tcMar>
              <w:left w:w="28" w:type="dxa"/>
              <w:right w:w="28" w:type="dxa"/>
            </w:tcMar>
          </w:tcPr>
          <w:p w:rsidR="0006647E" w:rsidRPr="002D7555" w:rsidRDefault="0006647E" w:rsidP="002D7555">
            <w:pPr>
              <w:tabs>
                <w:tab w:val="left" w:pos="5040"/>
              </w:tabs>
            </w:pPr>
            <w:r w:rsidRPr="002D7555">
              <w:rPr>
                <w:sz w:val="22"/>
                <w:szCs w:val="22"/>
              </w:rPr>
              <w:t>Вес, не более кг</w:t>
            </w:r>
          </w:p>
        </w:tc>
        <w:tc>
          <w:tcPr>
            <w:tcW w:w="983" w:type="pct"/>
            <w:tcMar>
              <w:left w:w="28" w:type="dxa"/>
              <w:right w:w="28" w:type="dxa"/>
            </w:tcMar>
          </w:tcPr>
          <w:p w:rsidR="0006647E" w:rsidRPr="002D7555" w:rsidRDefault="0006647E" w:rsidP="002D7555">
            <w:pPr>
              <w:tabs>
                <w:tab w:val="left" w:pos="5040"/>
              </w:tabs>
              <w:jc w:val="center"/>
            </w:pPr>
            <w:r w:rsidRPr="002D7555">
              <w:rPr>
                <w:sz w:val="22"/>
                <w:szCs w:val="22"/>
              </w:rPr>
              <w:t>18</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55</w:t>
            </w:r>
          </w:p>
        </w:tc>
        <w:tc>
          <w:tcPr>
            <w:tcW w:w="2729" w:type="pct"/>
            <w:tcMar>
              <w:left w:w="28" w:type="dxa"/>
              <w:right w:w="28" w:type="dxa"/>
            </w:tcMar>
          </w:tcPr>
          <w:p w:rsidR="0006647E" w:rsidRPr="002D7555" w:rsidRDefault="0006647E" w:rsidP="002D7555">
            <w:r w:rsidRPr="002D7555">
              <w:rPr>
                <w:iCs/>
                <w:sz w:val="22"/>
                <w:szCs w:val="22"/>
              </w:rPr>
              <w:t>В комплект</w:t>
            </w:r>
            <w:r w:rsidRPr="002D7555">
              <w:rPr>
                <w:sz w:val="22"/>
                <w:szCs w:val="22"/>
              </w:rPr>
              <w:t xml:space="preserve"> поставки входит :</w:t>
            </w:r>
          </w:p>
          <w:p w:rsidR="0006647E" w:rsidRPr="002D7555" w:rsidRDefault="0006647E" w:rsidP="002D7555">
            <w:pPr>
              <w:rPr>
                <w:i/>
                <w:iCs/>
              </w:rPr>
            </w:pPr>
            <w:r w:rsidRPr="002D7555">
              <w:rPr>
                <w:sz w:val="22"/>
                <w:szCs w:val="22"/>
              </w:rPr>
              <w:t xml:space="preserve">Источник бесперебойного питания, отвечающий требованиям: </w:t>
            </w:r>
            <w:r w:rsidRPr="002D7555">
              <w:rPr>
                <w:i/>
                <w:iCs/>
                <w:sz w:val="22"/>
                <w:szCs w:val="22"/>
              </w:rPr>
              <w:t>Выходная мощность 500</w:t>
            </w:r>
            <w:r w:rsidRPr="002D7555">
              <w:rPr>
                <w:i/>
                <w:iCs/>
                <w:sz w:val="22"/>
                <w:szCs w:val="22"/>
                <w:lang w:val="en-US"/>
              </w:rPr>
              <w:t>W</w:t>
            </w:r>
            <w:r w:rsidRPr="002D7555">
              <w:rPr>
                <w:i/>
                <w:iCs/>
                <w:sz w:val="22"/>
                <w:szCs w:val="22"/>
              </w:rPr>
              <w:t>, форма выходного напряжения – синусоида</w:t>
            </w:r>
          </w:p>
          <w:p w:rsidR="0006647E" w:rsidRPr="002D7555" w:rsidRDefault="0006647E" w:rsidP="002D7555">
            <w:r w:rsidRPr="002D7555">
              <w:rPr>
                <w:sz w:val="22"/>
                <w:szCs w:val="22"/>
              </w:rPr>
              <w:t xml:space="preserve">Принтер, отвечающий требованиям: </w:t>
            </w:r>
            <w:r w:rsidRPr="002D7555">
              <w:rPr>
                <w:i/>
                <w:iCs/>
                <w:sz w:val="22"/>
                <w:szCs w:val="22"/>
              </w:rPr>
              <w:t>Матричный, монохромный, формат бумаги A4, скорость печати– 337 знаков в секунду, бумага рулонная, листовая, картридж ленточный , бумага для принтера 1 уп.</w:t>
            </w:r>
          </w:p>
          <w:p w:rsidR="0006647E" w:rsidRPr="002D7555" w:rsidRDefault="0006647E" w:rsidP="002D7555">
            <w:r w:rsidRPr="002D7555">
              <w:rPr>
                <w:sz w:val="22"/>
                <w:szCs w:val="22"/>
              </w:rPr>
              <w:t>Кабель соединительный  для принтера</w:t>
            </w:r>
          </w:p>
          <w:p w:rsidR="0006647E" w:rsidRPr="002D7555" w:rsidRDefault="0006647E" w:rsidP="002D7555">
            <w:r w:rsidRPr="002D7555">
              <w:rPr>
                <w:sz w:val="22"/>
                <w:szCs w:val="22"/>
              </w:rPr>
              <w:t xml:space="preserve">Сетевой фильтр </w:t>
            </w:r>
          </w:p>
        </w:tc>
        <w:tc>
          <w:tcPr>
            <w:tcW w:w="983" w:type="pct"/>
            <w:tcMar>
              <w:left w:w="28" w:type="dxa"/>
              <w:right w:w="28" w:type="dxa"/>
            </w:tcMar>
          </w:tcPr>
          <w:p w:rsidR="0006647E" w:rsidRPr="002D7555" w:rsidRDefault="0006647E" w:rsidP="002D7555">
            <w:pPr>
              <w:jc w:val="center"/>
            </w:pPr>
            <w:r w:rsidRPr="002D7555">
              <w:rPr>
                <w:sz w:val="22"/>
                <w:szCs w:val="22"/>
              </w:rPr>
              <w:t>Наличие</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56</w:t>
            </w:r>
          </w:p>
        </w:tc>
        <w:tc>
          <w:tcPr>
            <w:tcW w:w="2729" w:type="pct"/>
            <w:tcMar>
              <w:left w:w="28" w:type="dxa"/>
              <w:right w:w="28" w:type="dxa"/>
            </w:tcMar>
          </w:tcPr>
          <w:p w:rsidR="0006647E" w:rsidRPr="002D7555" w:rsidRDefault="0006647E" w:rsidP="002D7555">
            <w:pPr>
              <w:tabs>
                <w:tab w:val="left" w:pos="5040"/>
              </w:tabs>
            </w:pPr>
            <w:r w:rsidRPr="002D7555">
              <w:rPr>
                <w:sz w:val="22"/>
                <w:szCs w:val="22"/>
              </w:rPr>
              <w:t>Дата выпуска прибора не ранее, 2013 год</w:t>
            </w:r>
          </w:p>
        </w:tc>
        <w:tc>
          <w:tcPr>
            <w:tcW w:w="983" w:type="pct"/>
            <w:tcMar>
              <w:left w:w="28" w:type="dxa"/>
              <w:right w:w="28" w:type="dxa"/>
            </w:tcMar>
          </w:tcPr>
          <w:p w:rsidR="0006647E" w:rsidRPr="002D7555" w:rsidRDefault="0006647E" w:rsidP="002D7555">
            <w:pPr>
              <w:tabs>
                <w:tab w:val="left" w:pos="5040"/>
              </w:tabs>
              <w:jc w:val="center"/>
            </w:pPr>
            <w:r w:rsidRPr="002D7555">
              <w:rPr>
                <w:sz w:val="22"/>
                <w:szCs w:val="22"/>
              </w:rPr>
              <w:t>Наличие</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57</w:t>
            </w:r>
          </w:p>
        </w:tc>
        <w:tc>
          <w:tcPr>
            <w:tcW w:w="2729" w:type="pct"/>
            <w:tcMar>
              <w:left w:w="28" w:type="dxa"/>
              <w:right w:w="28" w:type="dxa"/>
            </w:tcMar>
          </w:tcPr>
          <w:p w:rsidR="0006647E" w:rsidRPr="002D7555" w:rsidRDefault="0006647E" w:rsidP="002D7555">
            <w:pPr>
              <w:tabs>
                <w:tab w:val="left" w:pos="5040"/>
              </w:tabs>
            </w:pPr>
            <w:r w:rsidRPr="002D7555">
              <w:rPr>
                <w:sz w:val="22"/>
                <w:szCs w:val="22"/>
              </w:rPr>
              <w:t>Серийный номер на задней стороне прибора</w:t>
            </w:r>
          </w:p>
        </w:tc>
        <w:tc>
          <w:tcPr>
            <w:tcW w:w="983" w:type="pct"/>
            <w:tcMar>
              <w:left w:w="28" w:type="dxa"/>
              <w:right w:w="28" w:type="dxa"/>
            </w:tcMar>
          </w:tcPr>
          <w:p w:rsidR="0006647E" w:rsidRPr="002D7555" w:rsidRDefault="0006647E" w:rsidP="002D7555">
            <w:pPr>
              <w:tabs>
                <w:tab w:val="left" w:pos="5040"/>
              </w:tabs>
              <w:jc w:val="center"/>
            </w:pPr>
            <w:r w:rsidRPr="002D7555">
              <w:rPr>
                <w:sz w:val="22"/>
                <w:szCs w:val="22"/>
              </w:rPr>
              <w:t>наличие</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58</w:t>
            </w:r>
          </w:p>
        </w:tc>
        <w:tc>
          <w:tcPr>
            <w:tcW w:w="2729" w:type="pct"/>
            <w:tcMar>
              <w:left w:w="28" w:type="dxa"/>
              <w:right w:w="28" w:type="dxa"/>
            </w:tcMar>
          </w:tcPr>
          <w:p w:rsidR="0006647E" w:rsidRPr="002D7555" w:rsidRDefault="0006647E" w:rsidP="002D7555">
            <w:r w:rsidRPr="002D7555">
              <w:rPr>
                <w:sz w:val="22"/>
                <w:szCs w:val="22"/>
              </w:rPr>
              <w:t>Гарантийный срок на товар (производителя и поставщика) 12 месяцев</w:t>
            </w:r>
            <w:r w:rsidRPr="002D7555">
              <w:rPr>
                <w:rFonts w:eastAsia="Batang"/>
                <w:sz w:val="22"/>
                <w:szCs w:val="22"/>
              </w:rPr>
              <w:t xml:space="preserve"> с момента ввода товара в эксплуатацию</w:t>
            </w:r>
            <w:r w:rsidRPr="002D7555">
              <w:rPr>
                <w:sz w:val="22"/>
                <w:szCs w:val="22"/>
              </w:rPr>
              <w:t xml:space="preserve"> (при этом предоставление такой гарантии осуществляется вместе с товаром). Гарантийное обслуживание товара производится поставщиком. Объем гарантии на товар 100 %. Расходы на гарантийное обслуживание товара в гарантийный срок несет поставщик</w:t>
            </w:r>
          </w:p>
        </w:tc>
        <w:tc>
          <w:tcPr>
            <w:tcW w:w="983" w:type="pct"/>
            <w:tcMar>
              <w:left w:w="28" w:type="dxa"/>
              <w:right w:w="28" w:type="dxa"/>
            </w:tcMar>
          </w:tcPr>
          <w:p w:rsidR="0006647E" w:rsidRPr="002D7555" w:rsidRDefault="0006647E" w:rsidP="002D7555">
            <w:pPr>
              <w:pStyle w:val="a8"/>
              <w:jc w:val="center"/>
              <w:rPr>
                <w:rFonts w:ascii="Times New Roman" w:hAnsi="Times New Roman" w:cs="Times New Roman"/>
                <w:sz w:val="22"/>
              </w:rPr>
            </w:pPr>
            <w:r w:rsidRPr="002D7555">
              <w:rPr>
                <w:rFonts w:ascii="Times New Roman" w:hAnsi="Times New Roman" w:cs="Times New Roman"/>
                <w:sz w:val="22"/>
                <w:szCs w:val="22"/>
              </w:rPr>
              <w:t>Наличие</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59</w:t>
            </w:r>
          </w:p>
        </w:tc>
        <w:tc>
          <w:tcPr>
            <w:tcW w:w="2729" w:type="pct"/>
            <w:tcMar>
              <w:left w:w="28" w:type="dxa"/>
              <w:right w:w="28" w:type="dxa"/>
            </w:tcMar>
          </w:tcPr>
          <w:p w:rsidR="0006647E" w:rsidRPr="002D7555" w:rsidRDefault="0006647E" w:rsidP="002D7555">
            <w:pPr>
              <w:pStyle w:val="a8"/>
              <w:jc w:val="left"/>
              <w:rPr>
                <w:rFonts w:ascii="Times New Roman" w:hAnsi="Times New Roman" w:cs="Times New Roman"/>
                <w:sz w:val="22"/>
              </w:rPr>
            </w:pPr>
            <w:r w:rsidRPr="002D7555">
              <w:rPr>
                <w:rFonts w:ascii="Times New Roman" w:hAnsi="Times New Roman" w:cs="Times New Roman"/>
                <w:sz w:val="22"/>
                <w:szCs w:val="22"/>
              </w:rPr>
              <w:t>Срок поставки и ввода в эксплуатацию товара, не более 14 календарных дней с момента заключения договора</w:t>
            </w:r>
          </w:p>
        </w:tc>
        <w:tc>
          <w:tcPr>
            <w:tcW w:w="983" w:type="pct"/>
            <w:tcMar>
              <w:left w:w="28" w:type="dxa"/>
              <w:right w:w="28" w:type="dxa"/>
            </w:tcMar>
          </w:tcPr>
          <w:p w:rsidR="0006647E" w:rsidRPr="002D7555" w:rsidRDefault="0006647E" w:rsidP="002D7555">
            <w:pPr>
              <w:pStyle w:val="a8"/>
              <w:jc w:val="center"/>
              <w:rPr>
                <w:rFonts w:ascii="Times New Roman" w:hAnsi="Times New Roman" w:cs="Times New Roman"/>
                <w:sz w:val="22"/>
              </w:rPr>
            </w:pPr>
            <w:r w:rsidRPr="002D7555">
              <w:rPr>
                <w:rFonts w:ascii="Times New Roman" w:hAnsi="Times New Roman" w:cs="Times New Roman"/>
                <w:sz w:val="22"/>
                <w:szCs w:val="22"/>
              </w:rPr>
              <w:t>Наличие</w:t>
            </w:r>
          </w:p>
        </w:tc>
        <w:tc>
          <w:tcPr>
            <w:tcW w:w="1072" w:type="pct"/>
            <w:tcMar>
              <w:left w:w="28" w:type="dxa"/>
              <w:right w:w="28" w:type="dxa"/>
            </w:tcMar>
          </w:tcPr>
          <w:p w:rsidR="0006647E" w:rsidRPr="002D7555" w:rsidRDefault="0006647E" w:rsidP="002D7555"/>
        </w:tc>
      </w:tr>
      <w:tr w:rsidR="0006647E" w:rsidRPr="002D7555" w:rsidTr="002D7555">
        <w:tc>
          <w:tcPr>
            <w:tcW w:w="216" w:type="pct"/>
            <w:tcMar>
              <w:left w:w="28" w:type="dxa"/>
              <w:right w:w="28" w:type="dxa"/>
            </w:tcMar>
          </w:tcPr>
          <w:p w:rsidR="0006647E" w:rsidRPr="002D7555" w:rsidRDefault="0006647E" w:rsidP="002D7555">
            <w:pPr>
              <w:snapToGrid w:val="0"/>
              <w:jc w:val="center"/>
            </w:pPr>
            <w:r w:rsidRPr="002D7555">
              <w:rPr>
                <w:sz w:val="22"/>
                <w:szCs w:val="22"/>
              </w:rPr>
              <w:t>60</w:t>
            </w:r>
          </w:p>
        </w:tc>
        <w:tc>
          <w:tcPr>
            <w:tcW w:w="2729" w:type="pct"/>
            <w:tcMar>
              <w:left w:w="28" w:type="dxa"/>
              <w:right w:w="28" w:type="dxa"/>
            </w:tcMar>
          </w:tcPr>
          <w:p w:rsidR="0006647E" w:rsidRPr="002D7555" w:rsidRDefault="0006647E" w:rsidP="002D7555">
            <w:pPr>
              <w:pStyle w:val="a8"/>
              <w:jc w:val="left"/>
              <w:rPr>
                <w:rFonts w:ascii="Times New Roman" w:hAnsi="Times New Roman" w:cs="Times New Roman"/>
                <w:sz w:val="22"/>
              </w:rPr>
            </w:pPr>
            <w:r w:rsidRPr="002D7555">
              <w:rPr>
                <w:rFonts w:ascii="Times New Roman" w:hAnsi="Times New Roman" w:cs="Times New Roman"/>
                <w:sz w:val="22"/>
                <w:szCs w:val="22"/>
              </w:rPr>
              <w:t>Количество приобретаемого оборудования</w:t>
            </w:r>
          </w:p>
        </w:tc>
        <w:tc>
          <w:tcPr>
            <w:tcW w:w="983" w:type="pct"/>
            <w:tcMar>
              <w:left w:w="28" w:type="dxa"/>
              <w:right w:w="28" w:type="dxa"/>
            </w:tcMar>
          </w:tcPr>
          <w:p w:rsidR="0006647E" w:rsidRPr="002D7555" w:rsidRDefault="0006647E" w:rsidP="002D7555">
            <w:pPr>
              <w:pStyle w:val="a8"/>
              <w:jc w:val="center"/>
              <w:rPr>
                <w:rFonts w:ascii="Times New Roman" w:hAnsi="Times New Roman" w:cs="Times New Roman"/>
                <w:sz w:val="22"/>
              </w:rPr>
            </w:pPr>
            <w:r w:rsidRPr="002D7555">
              <w:rPr>
                <w:rFonts w:ascii="Times New Roman" w:hAnsi="Times New Roman" w:cs="Times New Roman"/>
                <w:sz w:val="22"/>
                <w:szCs w:val="22"/>
              </w:rPr>
              <w:t>1 шт.</w:t>
            </w:r>
          </w:p>
        </w:tc>
        <w:tc>
          <w:tcPr>
            <w:tcW w:w="1072" w:type="pct"/>
            <w:tcMar>
              <w:left w:w="28" w:type="dxa"/>
              <w:right w:w="28" w:type="dxa"/>
            </w:tcMar>
          </w:tcPr>
          <w:p w:rsidR="0006647E" w:rsidRPr="002D7555" w:rsidRDefault="0006647E" w:rsidP="002D7555"/>
        </w:tc>
      </w:tr>
    </w:tbl>
    <w:p w:rsidR="0006647E" w:rsidRDefault="0006647E" w:rsidP="0006647E"/>
    <w:p w:rsidR="0003061C" w:rsidRDefault="0003061C" w:rsidP="002A1738">
      <w:pPr>
        <w:ind w:firstLine="567"/>
        <w:jc w:val="right"/>
        <w:rPr>
          <w:sz w:val="22"/>
          <w:szCs w:val="22"/>
        </w:rPr>
      </w:pPr>
    </w:p>
    <w:p w:rsidR="00266A5C" w:rsidRPr="0087299F" w:rsidRDefault="00266A5C" w:rsidP="00266A5C">
      <w:pPr>
        <w:ind w:firstLine="567"/>
        <w:jc w:val="right"/>
        <w:rPr>
          <w:sz w:val="22"/>
          <w:szCs w:val="22"/>
        </w:rPr>
      </w:pPr>
      <w:r>
        <w:rPr>
          <w:sz w:val="22"/>
          <w:szCs w:val="22"/>
        </w:rPr>
        <w:lastRenderedPageBreak/>
        <w:t>Приложение № 2</w:t>
      </w:r>
    </w:p>
    <w:p w:rsidR="00266A5C" w:rsidRPr="0087299F" w:rsidRDefault="00266A5C" w:rsidP="00266A5C">
      <w:pPr>
        <w:ind w:firstLine="567"/>
        <w:jc w:val="right"/>
        <w:rPr>
          <w:sz w:val="22"/>
          <w:szCs w:val="22"/>
        </w:rPr>
      </w:pPr>
      <w:r w:rsidRPr="0087299F">
        <w:rPr>
          <w:sz w:val="22"/>
          <w:szCs w:val="22"/>
        </w:rPr>
        <w:t xml:space="preserve">к документации об открытом </w:t>
      </w:r>
    </w:p>
    <w:p w:rsidR="00266A5C" w:rsidRPr="0087299F" w:rsidRDefault="00266A5C" w:rsidP="00266A5C">
      <w:pPr>
        <w:ind w:firstLine="567"/>
        <w:jc w:val="right"/>
        <w:rPr>
          <w:sz w:val="22"/>
          <w:szCs w:val="22"/>
        </w:rPr>
      </w:pPr>
      <w:r w:rsidRPr="0087299F">
        <w:rPr>
          <w:sz w:val="22"/>
          <w:szCs w:val="22"/>
        </w:rPr>
        <w:t>аукционе в электронной форме</w:t>
      </w:r>
    </w:p>
    <w:p w:rsidR="0067661B" w:rsidRDefault="0067661B" w:rsidP="002A1738">
      <w:pPr>
        <w:ind w:firstLine="567"/>
        <w:jc w:val="right"/>
        <w:rPr>
          <w:sz w:val="22"/>
          <w:szCs w:val="22"/>
        </w:rPr>
      </w:pPr>
    </w:p>
    <w:p w:rsidR="0067661B" w:rsidRPr="00266A5C" w:rsidRDefault="00266A5C" w:rsidP="00266A5C">
      <w:pPr>
        <w:ind w:firstLine="567"/>
        <w:jc w:val="center"/>
        <w:rPr>
          <w:b/>
          <w:sz w:val="28"/>
          <w:szCs w:val="22"/>
        </w:rPr>
      </w:pPr>
      <w:r w:rsidRPr="00266A5C">
        <w:rPr>
          <w:b/>
          <w:sz w:val="28"/>
          <w:szCs w:val="22"/>
        </w:rPr>
        <w:t>ПРОЕКТ</w:t>
      </w:r>
    </w:p>
    <w:p w:rsidR="0003061C" w:rsidRPr="0003061C" w:rsidRDefault="0003061C" w:rsidP="0003061C">
      <w:pPr>
        <w:shd w:val="clear" w:color="auto" w:fill="FFFFFF"/>
        <w:tabs>
          <w:tab w:val="left" w:pos="-900"/>
          <w:tab w:val="left" w:pos="0"/>
          <w:tab w:val="left" w:pos="3600"/>
        </w:tabs>
        <w:jc w:val="center"/>
        <w:rPr>
          <w:b/>
          <w:sz w:val="28"/>
        </w:rPr>
      </w:pPr>
      <w:r w:rsidRPr="0003061C">
        <w:rPr>
          <w:b/>
          <w:sz w:val="28"/>
        </w:rPr>
        <w:t>ГРАЖДАНСК</w:t>
      </w:r>
      <w:r w:rsidR="002D7555">
        <w:rPr>
          <w:b/>
          <w:sz w:val="28"/>
        </w:rPr>
        <w:t>О-ПРАВОВОЙ ДОГОВОР  № ____ /2013</w:t>
      </w:r>
    </w:p>
    <w:p w:rsidR="0003061C" w:rsidRPr="0003061C" w:rsidRDefault="0003061C" w:rsidP="0003061C">
      <w:pPr>
        <w:shd w:val="clear" w:color="auto" w:fill="FFFFFF"/>
        <w:tabs>
          <w:tab w:val="left" w:pos="-3240"/>
          <w:tab w:val="left" w:pos="-360"/>
        </w:tabs>
        <w:ind w:left="-360" w:right="-185"/>
        <w:jc w:val="center"/>
        <w:rPr>
          <w:b/>
          <w:sz w:val="28"/>
        </w:rPr>
      </w:pPr>
      <w:r w:rsidRPr="0003061C">
        <w:rPr>
          <w:b/>
          <w:sz w:val="28"/>
        </w:rPr>
        <w:t xml:space="preserve">на поставку </w:t>
      </w:r>
      <w:r w:rsidR="00493D0B">
        <w:rPr>
          <w:b/>
          <w:sz w:val="28"/>
        </w:rPr>
        <w:t>гематологического анализатора</w:t>
      </w:r>
    </w:p>
    <w:p w:rsidR="0003061C" w:rsidRPr="0003061C" w:rsidRDefault="0003061C" w:rsidP="0003061C">
      <w:pPr>
        <w:shd w:val="clear" w:color="auto" w:fill="FFFFFF"/>
        <w:tabs>
          <w:tab w:val="left" w:pos="-3240"/>
          <w:tab w:val="left" w:pos="-360"/>
        </w:tabs>
        <w:ind w:left="-360" w:right="-185"/>
        <w:jc w:val="center"/>
        <w:rPr>
          <w:sz w:val="28"/>
        </w:rPr>
      </w:pPr>
    </w:p>
    <w:p w:rsidR="0003061C" w:rsidRPr="0003061C" w:rsidRDefault="0003061C" w:rsidP="0003061C">
      <w:pPr>
        <w:shd w:val="clear" w:color="auto" w:fill="FFFFFF"/>
        <w:tabs>
          <w:tab w:val="left" w:pos="-3240"/>
        </w:tabs>
        <w:ind w:right="-185"/>
        <w:jc w:val="both"/>
        <w:rPr>
          <w:szCs w:val="22"/>
        </w:rPr>
      </w:pPr>
      <w:r w:rsidRPr="0003061C">
        <w:rPr>
          <w:szCs w:val="22"/>
        </w:rPr>
        <w:t>г. Пе</w:t>
      </w:r>
      <w:r w:rsidR="002D7555">
        <w:rPr>
          <w:szCs w:val="22"/>
        </w:rPr>
        <w:t>рмь</w:t>
      </w:r>
      <w:r w:rsidR="002D7555">
        <w:rPr>
          <w:szCs w:val="22"/>
        </w:rPr>
        <w:tab/>
      </w:r>
      <w:r w:rsidR="002D7555">
        <w:rPr>
          <w:szCs w:val="22"/>
        </w:rPr>
        <w:tab/>
      </w:r>
      <w:r w:rsidR="002D7555">
        <w:rPr>
          <w:szCs w:val="22"/>
        </w:rPr>
        <w:tab/>
      </w:r>
      <w:r w:rsidR="002D7555">
        <w:rPr>
          <w:szCs w:val="22"/>
        </w:rPr>
        <w:tab/>
      </w:r>
      <w:r w:rsidR="002D7555">
        <w:rPr>
          <w:szCs w:val="22"/>
        </w:rPr>
        <w:tab/>
      </w:r>
      <w:r w:rsidR="002D7555">
        <w:rPr>
          <w:szCs w:val="22"/>
        </w:rPr>
        <w:tab/>
      </w:r>
      <w:r w:rsidR="002D7555">
        <w:rPr>
          <w:szCs w:val="22"/>
        </w:rPr>
        <w:tab/>
      </w:r>
      <w:r w:rsidR="002D7555">
        <w:rPr>
          <w:szCs w:val="22"/>
        </w:rPr>
        <w:tab/>
      </w:r>
      <w:r w:rsidR="002D7555">
        <w:rPr>
          <w:szCs w:val="22"/>
        </w:rPr>
        <w:tab/>
      </w:r>
      <w:r w:rsidR="002D7555">
        <w:rPr>
          <w:szCs w:val="22"/>
        </w:rPr>
        <w:tab/>
        <w:t xml:space="preserve"> «___»_________2013</w:t>
      </w:r>
      <w:r w:rsidRPr="0003061C">
        <w:rPr>
          <w:szCs w:val="22"/>
        </w:rPr>
        <w:t xml:space="preserve"> г.</w:t>
      </w:r>
    </w:p>
    <w:p w:rsidR="0003061C" w:rsidRPr="0003061C" w:rsidRDefault="0003061C" w:rsidP="0003061C">
      <w:pPr>
        <w:shd w:val="clear" w:color="auto" w:fill="FFFFFF"/>
        <w:tabs>
          <w:tab w:val="left" w:pos="-3240"/>
        </w:tabs>
        <w:ind w:right="-185" w:firstLine="567"/>
        <w:jc w:val="both"/>
        <w:rPr>
          <w:szCs w:val="22"/>
        </w:rPr>
      </w:pPr>
    </w:p>
    <w:p w:rsidR="0003061C" w:rsidRPr="0003061C" w:rsidRDefault="0003061C" w:rsidP="0003061C">
      <w:pPr>
        <w:shd w:val="clear" w:color="auto" w:fill="FFFFFF"/>
        <w:tabs>
          <w:tab w:val="left" w:pos="-360"/>
          <w:tab w:val="left" w:pos="0"/>
        </w:tabs>
        <w:ind w:right="-263" w:firstLine="567"/>
        <w:jc w:val="both"/>
        <w:rPr>
          <w:szCs w:val="22"/>
        </w:rPr>
      </w:pPr>
      <w:r w:rsidRPr="0003061C">
        <w:rPr>
          <w:b/>
          <w:szCs w:val="22"/>
        </w:rPr>
        <w:t>Муниципальное бюджетное учреждение здравоохранения «Городская поликлиника № 2»</w:t>
      </w:r>
      <w:r w:rsidRPr="0003061C">
        <w:rPr>
          <w:szCs w:val="22"/>
        </w:rPr>
        <w:t>, именуемое в дальнейшем "Заказчик", в лице главного врача Мелеховой Оксаны Борисовны,</w:t>
      </w:r>
      <w:r w:rsidRPr="0003061C">
        <w:rPr>
          <w:i/>
          <w:szCs w:val="22"/>
        </w:rPr>
        <w:t xml:space="preserve"> </w:t>
      </w:r>
      <w:r w:rsidRPr="0003061C">
        <w:rPr>
          <w:szCs w:val="22"/>
        </w:rPr>
        <w:t>действующего на основании Устава, с одной стороны, и _____________________________, именуемый в дальнейшем «Поставщик», в лице ___________________________________, действующего на основании _____________________, с другой стороны, именуемые также «Стороны», по результатам открытого аукциона в электронной форме (протокол № ____ от «___»___________201_г) заключили настоящий гражданско-правовой договор (далее – договор) о нижеследующем:</w:t>
      </w:r>
    </w:p>
    <w:p w:rsidR="0003061C" w:rsidRPr="0003061C" w:rsidRDefault="0003061C" w:rsidP="0003061C">
      <w:pPr>
        <w:shd w:val="clear" w:color="auto" w:fill="FFFFFF"/>
        <w:tabs>
          <w:tab w:val="left" w:pos="-360"/>
          <w:tab w:val="left" w:pos="0"/>
        </w:tabs>
        <w:ind w:right="-263" w:firstLine="567"/>
        <w:jc w:val="both"/>
        <w:rPr>
          <w:szCs w:val="22"/>
        </w:rPr>
      </w:pPr>
    </w:p>
    <w:p w:rsidR="0003061C" w:rsidRPr="0003061C" w:rsidRDefault="0003061C" w:rsidP="0003061C">
      <w:pPr>
        <w:shd w:val="clear" w:color="auto" w:fill="FFFFFF"/>
        <w:tabs>
          <w:tab w:val="left" w:pos="-360"/>
          <w:tab w:val="left" w:pos="0"/>
        </w:tabs>
        <w:ind w:left="567" w:right="-263"/>
        <w:jc w:val="center"/>
        <w:rPr>
          <w:b/>
          <w:szCs w:val="22"/>
        </w:rPr>
      </w:pPr>
      <w:r w:rsidRPr="0003061C">
        <w:rPr>
          <w:b/>
          <w:szCs w:val="22"/>
        </w:rPr>
        <w:t>1. ПРЕДМЕТ ДОГОВОРА</w:t>
      </w:r>
    </w:p>
    <w:p w:rsidR="0003061C" w:rsidRPr="0003061C" w:rsidRDefault="0003061C" w:rsidP="009B3944">
      <w:pPr>
        <w:pStyle w:val="a8"/>
        <w:tabs>
          <w:tab w:val="left" w:pos="0"/>
        </w:tabs>
        <w:ind w:firstLine="567"/>
        <w:rPr>
          <w:rFonts w:ascii="Times New Roman" w:hAnsi="Times New Roman" w:cs="Times New Roman"/>
          <w:sz w:val="24"/>
          <w:szCs w:val="22"/>
        </w:rPr>
      </w:pPr>
      <w:r w:rsidRPr="0003061C">
        <w:rPr>
          <w:rFonts w:ascii="Times New Roman" w:hAnsi="Times New Roman" w:cs="Times New Roman"/>
          <w:spacing w:val="-7"/>
          <w:sz w:val="24"/>
          <w:szCs w:val="22"/>
        </w:rPr>
        <w:t xml:space="preserve">1.1. Поставщик принимает на себя обязанности </w:t>
      </w:r>
      <w:r w:rsidRPr="0003061C">
        <w:rPr>
          <w:rFonts w:ascii="Times New Roman" w:hAnsi="Times New Roman" w:cs="Times New Roman"/>
          <w:sz w:val="24"/>
          <w:szCs w:val="22"/>
        </w:rPr>
        <w:t xml:space="preserve">на </w:t>
      </w:r>
      <w:r w:rsidR="009B3944">
        <w:rPr>
          <w:rFonts w:ascii="Times New Roman" w:hAnsi="Times New Roman" w:cs="Times New Roman"/>
          <w:sz w:val="24"/>
          <w:szCs w:val="22"/>
        </w:rPr>
        <w:t xml:space="preserve">поставку </w:t>
      </w:r>
      <w:r w:rsidR="00493D0B">
        <w:rPr>
          <w:rFonts w:ascii="Times New Roman" w:hAnsi="Times New Roman" w:cs="Times New Roman"/>
          <w:sz w:val="24"/>
          <w:szCs w:val="22"/>
        </w:rPr>
        <w:t>гематологического анализатора</w:t>
      </w:r>
      <w:r w:rsidRPr="0003061C">
        <w:rPr>
          <w:rFonts w:ascii="Times New Roman" w:hAnsi="Times New Roman" w:cs="Times New Roman"/>
          <w:sz w:val="24"/>
          <w:szCs w:val="22"/>
        </w:rPr>
        <w:t xml:space="preserve"> (далее – товар)  Заказчику на условиях настоящего договора.</w:t>
      </w:r>
    </w:p>
    <w:p w:rsidR="0003061C" w:rsidRPr="0003061C" w:rsidRDefault="0003061C" w:rsidP="0003061C">
      <w:pPr>
        <w:shd w:val="clear" w:color="auto" w:fill="FFFFFF"/>
        <w:tabs>
          <w:tab w:val="left" w:pos="0"/>
          <w:tab w:val="left" w:pos="1990"/>
        </w:tabs>
        <w:ind w:right="-263" w:firstLine="567"/>
        <w:jc w:val="both"/>
        <w:rPr>
          <w:szCs w:val="22"/>
        </w:rPr>
      </w:pPr>
      <w:r w:rsidRPr="0003061C">
        <w:rPr>
          <w:szCs w:val="22"/>
        </w:rPr>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03061C">
        <w:rPr>
          <w:spacing w:val="-6"/>
          <w:szCs w:val="22"/>
        </w:rPr>
        <w:t xml:space="preserve"> (Приложение №1), </w:t>
      </w:r>
      <w:r w:rsidRPr="0003061C">
        <w:rPr>
          <w:spacing w:val="-5"/>
          <w:szCs w:val="22"/>
        </w:rPr>
        <w:t>являющейся неотъемлемой частью настоящего договора</w:t>
      </w:r>
      <w:r w:rsidRPr="0003061C">
        <w:rPr>
          <w:szCs w:val="22"/>
        </w:rPr>
        <w:t>.</w:t>
      </w:r>
    </w:p>
    <w:p w:rsidR="0003061C" w:rsidRPr="0003061C" w:rsidRDefault="0003061C" w:rsidP="0003061C">
      <w:pPr>
        <w:shd w:val="clear" w:color="auto" w:fill="FFFFFF"/>
        <w:tabs>
          <w:tab w:val="left" w:pos="0"/>
          <w:tab w:val="left" w:pos="1906"/>
        </w:tabs>
        <w:ind w:right="-263" w:firstLine="567"/>
        <w:jc w:val="both"/>
        <w:rPr>
          <w:szCs w:val="22"/>
        </w:rPr>
      </w:pPr>
      <w:r w:rsidRPr="0003061C">
        <w:rPr>
          <w:szCs w:val="22"/>
        </w:rPr>
        <w:t>1.3. Поставщик гарантирует соблюдение надлежащих условий хранения товара до его передачи Заказчику.</w:t>
      </w:r>
    </w:p>
    <w:p w:rsidR="0003061C" w:rsidRPr="0003061C" w:rsidRDefault="0003061C" w:rsidP="0003061C">
      <w:pPr>
        <w:shd w:val="clear" w:color="auto" w:fill="FFFFFF"/>
        <w:tabs>
          <w:tab w:val="left" w:pos="0"/>
          <w:tab w:val="left" w:pos="1906"/>
        </w:tabs>
        <w:ind w:right="-263" w:firstLine="567"/>
        <w:jc w:val="both"/>
        <w:rPr>
          <w:szCs w:val="22"/>
        </w:rPr>
      </w:pPr>
    </w:p>
    <w:p w:rsidR="0003061C" w:rsidRPr="0003061C" w:rsidRDefault="0003061C" w:rsidP="0003061C">
      <w:pPr>
        <w:tabs>
          <w:tab w:val="left" w:pos="0"/>
        </w:tabs>
        <w:ind w:left="567" w:right="-263"/>
        <w:jc w:val="center"/>
        <w:rPr>
          <w:b/>
          <w:szCs w:val="22"/>
        </w:rPr>
      </w:pPr>
      <w:r w:rsidRPr="0003061C">
        <w:rPr>
          <w:b/>
          <w:szCs w:val="22"/>
        </w:rPr>
        <w:t>2. ЦЕНА ДОГОВОРА И ПОРЯДОК РАСЧЕТОВ</w:t>
      </w:r>
    </w:p>
    <w:p w:rsidR="0003061C" w:rsidRPr="0003061C" w:rsidRDefault="0003061C" w:rsidP="0003061C">
      <w:pPr>
        <w:pStyle w:val="a8"/>
        <w:tabs>
          <w:tab w:val="left" w:pos="-360"/>
          <w:tab w:val="left" w:pos="0"/>
        </w:tabs>
        <w:ind w:right="-263" w:firstLine="567"/>
        <w:rPr>
          <w:rFonts w:ascii="Times New Roman" w:hAnsi="Times New Roman" w:cs="Times New Roman"/>
          <w:sz w:val="24"/>
          <w:szCs w:val="22"/>
        </w:rPr>
      </w:pPr>
      <w:r w:rsidRPr="0003061C">
        <w:rPr>
          <w:rFonts w:ascii="Times New Roman" w:hAnsi="Times New Roman" w:cs="Times New Roman"/>
          <w:sz w:val="24"/>
          <w:szCs w:val="22"/>
        </w:rPr>
        <w:t>2.1. Цена договора составляет   ________</w:t>
      </w:r>
      <w:r w:rsidR="00F357DA">
        <w:rPr>
          <w:rFonts w:ascii="Times New Roman" w:hAnsi="Times New Roman" w:cs="Times New Roman"/>
          <w:sz w:val="24"/>
          <w:szCs w:val="22"/>
        </w:rPr>
        <w:t xml:space="preserve"> </w:t>
      </w:r>
      <w:r w:rsidRPr="0003061C">
        <w:rPr>
          <w:rFonts w:ascii="Times New Roman" w:hAnsi="Times New Roman" w:cs="Times New Roman"/>
          <w:sz w:val="24"/>
          <w:szCs w:val="22"/>
        </w:rPr>
        <w:t xml:space="preserve"> (_________________)</w:t>
      </w:r>
      <w:r w:rsidR="00493D0B">
        <w:rPr>
          <w:rFonts w:ascii="Times New Roman" w:hAnsi="Times New Roman" w:cs="Times New Roman"/>
          <w:sz w:val="24"/>
          <w:szCs w:val="22"/>
        </w:rPr>
        <w:t xml:space="preserve"> </w:t>
      </w:r>
      <w:r w:rsidRPr="0003061C">
        <w:rPr>
          <w:rFonts w:ascii="Times New Roman" w:hAnsi="Times New Roman" w:cs="Times New Roman"/>
          <w:sz w:val="24"/>
          <w:szCs w:val="22"/>
        </w:rPr>
        <w:t xml:space="preserve">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p>
    <w:p w:rsidR="0003061C" w:rsidRPr="0003061C" w:rsidRDefault="0003061C" w:rsidP="0003061C">
      <w:pPr>
        <w:pStyle w:val="a8"/>
        <w:tabs>
          <w:tab w:val="left" w:pos="-360"/>
          <w:tab w:val="left" w:pos="0"/>
        </w:tabs>
        <w:ind w:right="-263" w:firstLine="567"/>
        <w:rPr>
          <w:rFonts w:ascii="Times New Roman" w:hAnsi="Times New Roman" w:cs="Times New Roman"/>
          <w:sz w:val="24"/>
          <w:szCs w:val="22"/>
        </w:rPr>
      </w:pPr>
      <w:r w:rsidRPr="0003061C">
        <w:rPr>
          <w:rFonts w:ascii="Times New Roman" w:hAnsi="Times New Roman" w:cs="Times New Roman"/>
          <w:sz w:val="24"/>
          <w:szCs w:val="22"/>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открытого аукциона в электронной форме, фиксируется в протоколе открытого аукциона в электронной форме и в дальнейшем в спецификации являющейся неотъемлемой частью Договора. </w:t>
      </w:r>
    </w:p>
    <w:p w:rsidR="0003061C" w:rsidRPr="0003061C" w:rsidRDefault="0003061C" w:rsidP="0003061C">
      <w:pPr>
        <w:tabs>
          <w:tab w:val="left" w:pos="-360"/>
          <w:tab w:val="left" w:pos="0"/>
        </w:tabs>
        <w:ind w:right="-263" w:firstLine="567"/>
        <w:jc w:val="both"/>
        <w:rPr>
          <w:szCs w:val="22"/>
        </w:rPr>
      </w:pPr>
      <w:r w:rsidRPr="0003061C">
        <w:rPr>
          <w:szCs w:val="22"/>
        </w:rPr>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03061C" w:rsidRPr="0003061C" w:rsidRDefault="0003061C" w:rsidP="0003061C">
      <w:pPr>
        <w:tabs>
          <w:tab w:val="left" w:pos="-360"/>
          <w:tab w:val="left" w:pos="0"/>
        </w:tabs>
        <w:ind w:right="-263" w:firstLine="567"/>
        <w:jc w:val="both"/>
        <w:rPr>
          <w:szCs w:val="22"/>
        </w:rPr>
      </w:pPr>
      <w:r w:rsidRPr="0003061C">
        <w:rPr>
          <w:szCs w:val="22"/>
        </w:rPr>
        <w:t>2.4.</w:t>
      </w:r>
      <w:r w:rsidRPr="0003061C">
        <w:rPr>
          <w:spacing w:val="-4"/>
          <w:szCs w:val="22"/>
        </w:rPr>
        <w:t xml:space="preserve"> 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счёта-фактуры на поставленный товар, сертификата соотве</w:t>
      </w:r>
      <w:r w:rsidR="00266A5C">
        <w:rPr>
          <w:spacing w:val="-4"/>
          <w:szCs w:val="22"/>
        </w:rPr>
        <w:t>т</w:t>
      </w:r>
      <w:r w:rsidRPr="0003061C">
        <w:rPr>
          <w:spacing w:val="-4"/>
          <w:szCs w:val="22"/>
        </w:rPr>
        <w:t>ствия, акта приема-передачи, акта ввода в эксплуатацию. Оплата по договору третьим лицам не допускается.</w:t>
      </w:r>
    </w:p>
    <w:p w:rsidR="0003061C" w:rsidRPr="0003061C" w:rsidRDefault="0003061C" w:rsidP="0003061C">
      <w:pPr>
        <w:tabs>
          <w:tab w:val="left" w:pos="-360"/>
          <w:tab w:val="left" w:pos="0"/>
          <w:tab w:val="left" w:pos="7242"/>
        </w:tabs>
        <w:ind w:right="-263" w:firstLine="567"/>
        <w:jc w:val="both"/>
        <w:rPr>
          <w:szCs w:val="22"/>
        </w:rPr>
      </w:pPr>
      <w:r w:rsidRPr="0003061C">
        <w:rPr>
          <w:szCs w:val="22"/>
        </w:rPr>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03061C" w:rsidRPr="0003061C" w:rsidRDefault="0003061C" w:rsidP="0003061C">
      <w:pPr>
        <w:tabs>
          <w:tab w:val="left" w:pos="-360"/>
          <w:tab w:val="left" w:pos="0"/>
        </w:tabs>
        <w:ind w:right="-263" w:firstLine="567"/>
        <w:jc w:val="both"/>
        <w:rPr>
          <w:szCs w:val="22"/>
        </w:rPr>
      </w:pPr>
      <w:r w:rsidRPr="0003061C">
        <w:rPr>
          <w:szCs w:val="22"/>
        </w:rPr>
        <w:t xml:space="preserve">2.6. 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дополнительного количества таких товаров Заказчик по согласованию с Поставщиком вправе </w:t>
      </w:r>
      <w:r w:rsidRPr="0003061C">
        <w:rPr>
          <w:szCs w:val="22"/>
        </w:rPr>
        <w:lastRenderedPageBreak/>
        <w:t>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03061C" w:rsidRPr="0003061C" w:rsidRDefault="0003061C" w:rsidP="0003061C">
      <w:pPr>
        <w:tabs>
          <w:tab w:val="left" w:pos="-360"/>
          <w:tab w:val="left" w:pos="0"/>
        </w:tabs>
        <w:ind w:right="-263" w:firstLine="567"/>
        <w:jc w:val="both"/>
        <w:rPr>
          <w:szCs w:val="22"/>
        </w:rPr>
      </w:pPr>
      <w:r w:rsidRPr="0003061C">
        <w:rPr>
          <w:szCs w:val="22"/>
        </w:rPr>
        <w:t>2.7. При заключении Договора Заказчик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Поставщиком, на количество товара, указанное в извещении о проведении открытого аукциона.</w:t>
      </w:r>
    </w:p>
    <w:p w:rsidR="0003061C" w:rsidRPr="0003061C" w:rsidRDefault="0003061C" w:rsidP="0003061C">
      <w:pPr>
        <w:tabs>
          <w:tab w:val="left" w:pos="-360"/>
          <w:tab w:val="left" w:pos="0"/>
        </w:tabs>
        <w:ind w:right="-263" w:firstLine="567"/>
        <w:jc w:val="both"/>
        <w:rPr>
          <w:szCs w:val="22"/>
        </w:rPr>
      </w:pPr>
      <w:r w:rsidRPr="0003061C">
        <w:rPr>
          <w:szCs w:val="22"/>
        </w:rPr>
        <w:t>2.8. По окончании (исполнении) Договора производить сверку взаимных расчетов.</w:t>
      </w:r>
    </w:p>
    <w:p w:rsidR="0003061C" w:rsidRPr="0003061C" w:rsidRDefault="0003061C" w:rsidP="0003061C">
      <w:pPr>
        <w:tabs>
          <w:tab w:val="left" w:pos="-360"/>
          <w:tab w:val="left" w:pos="0"/>
        </w:tabs>
        <w:ind w:right="-263" w:firstLine="567"/>
        <w:jc w:val="both"/>
        <w:rPr>
          <w:szCs w:val="22"/>
        </w:rPr>
      </w:pPr>
    </w:p>
    <w:p w:rsidR="0003061C" w:rsidRPr="0003061C" w:rsidRDefault="0003061C" w:rsidP="0003061C">
      <w:pPr>
        <w:shd w:val="clear" w:color="auto" w:fill="FFFFFF"/>
        <w:tabs>
          <w:tab w:val="left" w:pos="0"/>
          <w:tab w:val="left" w:pos="10646"/>
        </w:tabs>
        <w:ind w:left="567" w:right="-263"/>
        <w:jc w:val="center"/>
        <w:rPr>
          <w:b/>
          <w:szCs w:val="22"/>
        </w:rPr>
      </w:pPr>
      <w:r w:rsidRPr="0003061C">
        <w:rPr>
          <w:b/>
          <w:szCs w:val="22"/>
        </w:rPr>
        <w:t>3. КАЧЕСТВО И КОМПЛЕКТНОСТЬ ТОВАРА</w:t>
      </w:r>
    </w:p>
    <w:p w:rsidR="0003061C" w:rsidRPr="0003061C" w:rsidRDefault="0003061C" w:rsidP="0003061C">
      <w:pPr>
        <w:shd w:val="clear" w:color="auto" w:fill="FFFFFF"/>
        <w:tabs>
          <w:tab w:val="left" w:pos="-1800"/>
          <w:tab w:val="left" w:pos="-360"/>
          <w:tab w:val="left" w:pos="0"/>
        </w:tabs>
        <w:ind w:right="-263" w:firstLine="567"/>
        <w:jc w:val="both"/>
        <w:rPr>
          <w:szCs w:val="22"/>
        </w:rPr>
      </w:pPr>
      <w:r w:rsidRPr="0003061C">
        <w:rPr>
          <w:szCs w:val="22"/>
        </w:rPr>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03061C" w:rsidRPr="0003061C" w:rsidRDefault="0003061C" w:rsidP="0003061C">
      <w:pPr>
        <w:widowControl w:val="0"/>
        <w:shd w:val="clear" w:color="auto" w:fill="FFFFFF"/>
        <w:tabs>
          <w:tab w:val="left" w:pos="0"/>
          <w:tab w:val="left" w:pos="514"/>
        </w:tabs>
        <w:autoSpaceDE w:val="0"/>
        <w:autoSpaceDN w:val="0"/>
        <w:adjustRightInd w:val="0"/>
        <w:ind w:right="-263" w:firstLine="567"/>
        <w:jc w:val="both"/>
        <w:rPr>
          <w:szCs w:val="22"/>
        </w:rPr>
      </w:pPr>
      <w:r w:rsidRPr="0003061C">
        <w:rPr>
          <w:szCs w:val="22"/>
        </w:rPr>
        <w:t>3.2.Качество, упаковка Товара должны соответствовать требованиям нормативно-технической документации, утвержденным в установленном порядке. Качество поставляемого товара соответствует требованиям завода-изготовителя по данной модели, Товар поставляется в комплектности завода изготовителя.</w:t>
      </w:r>
    </w:p>
    <w:p w:rsidR="0003061C" w:rsidRPr="0003061C" w:rsidRDefault="002A440F" w:rsidP="0003061C">
      <w:pPr>
        <w:widowControl w:val="0"/>
        <w:shd w:val="clear" w:color="auto" w:fill="FFFFFF"/>
        <w:tabs>
          <w:tab w:val="left" w:pos="0"/>
          <w:tab w:val="left" w:pos="514"/>
        </w:tabs>
        <w:autoSpaceDE w:val="0"/>
        <w:autoSpaceDN w:val="0"/>
        <w:adjustRightInd w:val="0"/>
        <w:ind w:right="-263" w:firstLine="567"/>
        <w:jc w:val="both"/>
        <w:rPr>
          <w:szCs w:val="22"/>
        </w:rPr>
      </w:pPr>
      <w:r>
        <w:rPr>
          <w:szCs w:val="22"/>
        </w:rPr>
        <w:t>3.3.</w:t>
      </w:r>
      <w:r w:rsidR="0003061C" w:rsidRPr="0003061C">
        <w:rPr>
          <w:szCs w:val="22"/>
        </w:rPr>
        <w:t>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rsidR="0003061C" w:rsidRPr="0003061C" w:rsidRDefault="0003061C" w:rsidP="0003061C">
      <w:pPr>
        <w:widowControl w:val="0"/>
        <w:shd w:val="clear" w:color="auto" w:fill="FFFFFF"/>
        <w:tabs>
          <w:tab w:val="left" w:pos="0"/>
          <w:tab w:val="left" w:pos="514"/>
        </w:tabs>
        <w:autoSpaceDE w:val="0"/>
        <w:autoSpaceDN w:val="0"/>
        <w:adjustRightInd w:val="0"/>
        <w:ind w:right="-263" w:firstLine="567"/>
        <w:jc w:val="both"/>
        <w:rPr>
          <w:szCs w:val="22"/>
        </w:rPr>
      </w:pPr>
      <w:r w:rsidRPr="0003061C">
        <w:rPr>
          <w:szCs w:val="22"/>
        </w:rPr>
        <w:t>3.4</w:t>
      </w:r>
      <w:r w:rsidR="007B5868">
        <w:rPr>
          <w:szCs w:val="22"/>
        </w:rPr>
        <w:t>. Поставщик осуществляет гарантийный  ремонт оборудования в течение 12 месяцев со дня ввода в эксплуатацию при условии проведения технического обслуживания</w:t>
      </w:r>
      <w:r w:rsidR="009B1142">
        <w:rPr>
          <w:szCs w:val="22"/>
        </w:rPr>
        <w:t xml:space="preserve"> орга</w:t>
      </w:r>
      <w:r w:rsidR="00266A5C">
        <w:rPr>
          <w:szCs w:val="22"/>
        </w:rPr>
        <w:t>низ</w:t>
      </w:r>
      <w:r w:rsidR="002D7555">
        <w:rPr>
          <w:szCs w:val="22"/>
        </w:rPr>
        <w:t>а</w:t>
      </w:r>
      <w:r w:rsidR="00266A5C">
        <w:rPr>
          <w:szCs w:val="22"/>
        </w:rPr>
        <w:t>цией,</w:t>
      </w:r>
      <w:r w:rsidR="007B5868">
        <w:rPr>
          <w:szCs w:val="22"/>
        </w:rPr>
        <w:t xml:space="preserve"> имеющей разрешение изготовителя данного оборудования.</w:t>
      </w:r>
      <w:r w:rsidRPr="0003061C">
        <w:rPr>
          <w:szCs w:val="22"/>
        </w:rPr>
        <w:t xml:space="preserve">  </w:t>
      </w:r>
    </w:p>
    <w:p w:rsidR="0003061C" w:rsidRPr="0003061C" w:rsidRDefault="0003061C" w:rsidP="0003061C">
      <w:pPr>
        <w:widowControl w:val="0"/>
        <w:shd w:val="clear" w:color="auto" w:fill="FFFFFF"/>
        <w:tabs>
          <w:tab w:val="left" w:pos="0"/>
          <w:tab w:val="left" w:pos="514"/>
        </w:tabs>
        <w:autoSpaceDE w:val="0"/>
        <w:autoSpaceDN w:val="0"/>
        <w:adjustRightInd w:val="0"/>
        <w:ind w:right="-263" w:firstLine="567"/>
        <w:jc w:val="both"/>
        <w:rPr>
          <w:szCs w:val="22"/>
        </w:rPr>
      </w:pPr>
    </w:p>
    <w:p w:rsidR="0003061C" w:rsidRPr="0003061C" w:rsidRDefault="0003061C" w:rsidP="0003061C">
      <w:pPr>
        <w:shd w:val="clear" w:color="auto" w:fill="FFFFFF"/>
        <w:tabs>
          <w:tab w:val="left" w:pos="0"/>
          <w:tab w:val="left" w:pos="10646"/>
        </w:tabs>
        <w:ind w:left="567" w:right="-263"/>
        <w:jc w:val="center"/>
        <w:rPr>
          <w:b/>
          <w:szCs w:val="22"/>
        </w:rPr>
      </w:pPr>
      <w:r w:rsidRPr="0003061C">
        <w:rPr>
          <w:b/>
          <w:szCs w:val="22"/>
        </w:rPr>
        <w:t>4.ТАРА, УПАКОВКА И МАРКИРОВКА</w:t>
      </w:r>
    </w:p>
    <w:p w:rsidR="0003061C" w:rsidRPr="0003061C" w:rsidRDefault="0003061C" w:rsidP="0003061C">
      <w:pPr>
        <w:tabs>
          <w:tab w:val="left" w:pos="0"/>
        </w:tabs>
        <w:ind w:right="-263" w:firstLine="567"/>
        <w:jc w:val="both"/>
        <w:rPr>
          <w:szCs w:val="22"/>
        </w:rPr>
      </w:pPr>
      <w:r w:rsidRPr="0003061C">
        <w:rPr>
          <w:szCs w:val="22"/>
        </w:rPr>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03061C" w:rsidRPr="0003061C" w:rsidRDefault="0003061C" w:rsidP="0003061C">
      <w:pPr>
        <w:pStyle w:val="ConsPlusNormal"/>
        <w:widowControl/>
        <w:tabs>
          <w:tab w:val="left" w:pos="0"/>
        </w:tabs>
        <w:ind w:right="-263" w:firstLine="567"/>
        <w:jc w:val="both"/>
        <w:rPr>
          <w:rFonts w:ascii="Times New Roman" w:hAnsi="Times New Roman" w:cs="Times New Roman"/>
          <w:sz w:val="24"/>
          <w:szCs w:val="22"/>
        </w:rPr>
      </w:pPr>
      <w:r w:rsidRPr="0003061C">
        <w:rPr>
          <w:rFonts w:ascii="Times New Roman" w:hAnsi="Times New Roman" w:cs="Times New Roman"/>
          <w:sz w:val="24"/>
          <w:szCs w:val="22"/>
        </w:rPr>
        <w:t>4.2. Упаковка должна обеспечивать сохранность товара при транспортировке к конечному месту доставки и погрузочно-разгрузочных работах.</w:t>
      </w:r>
    </w:p>
    <w:p w:rsidR="0003061C" w:rsidRPr="0003061C" w:rsidRDefault="0003061C" w:rsidP="0003061C">
      <w:pPr>
        <w:tabs>
          <w:tab w:val="left" w:pos="0"/>
        </w:tabs>
        <w:ind w:right="-263" w:firstLine="567"/>
        <w:jc w:val="both"/>
        <w:rPr>
          <w:szCs w:val="22"/>
        </w:rPr>
      </w:pPr>
      <w:r w:rsidRPr="0003061C">
        <w:rPr>
          <w:szCs w:val="22"/>
        </w:rPr>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03061C" w:rsidRPr="0003061C" w:rsidRDefault="0003061C" w:rsidP="0003061C">
      <w:pPr>
        <w:tabs>
          <w:tab w:val="left" w:pos="0"/>
        </w:tabs>
        <w:ind w:right="-263" w:firstLine="567"/>
        <w:jc w:val="both"/>
        <w:rPr>
          <w:szCs w:val="22"/>
        </w:rPr>
      </w:pPr>
    </w:p>
    <w:p w:rsidR="0003061C" w:rsidRPr="0003061C" w:rsidRDefault="0003061C" w:rsidP="0003061C">
      <w:pPr>
        <w:shd w:val="clear" w:color="auto" w:fill="FFFFFF"/>
        <w:tabs>
          <w:tab w:val="left" w:pos="0"/>
          <w:tab w:val="left" w:pos="10668"/>
        </w:tabs>
        <w:ind w:left="567" w:right="-104"/>
        <w:jc w:val="center"/>
        <w:rPr>
          <w:b/>
          <w:szCs w:val="22"/>
        </w:rPr>
      </w:pPr>
      <w:r w:rsidRPr="0003061C">
        <w:rPr>
          <w:b/>
          <w:szCs w:val="22"/>
        </w:rPr>
        <w:t>5.СРОКИ  И  ПОРЯДОК ПОСТАВКИ И ПРИЁМКИ ТОВАРА</w:t>
      </w:r>
    </w:p>
    <w:p w:rsidR="0003061C" w:rsidRPr="0003061C" w:rsidRDefault="0003061C" w:rsidP="0003061C">
      <w:pPr>
        <w:shd w:val="clear" w:color="auto" w:fill="FFFFFF"/>
        <w:tabs>
          <w:tab w:val="left" w:pos="-360"/>
          <w:tab w:val="left" w:pos="0"/>
        </w:tabs>
        <w:ind w:right="-263" w:firstLine="567"/>
        <w:jc w:val="both"/>
        <w:rPr>
          <w:szCs w:val="22"/>
        </w:rPr>
      </w:pPr>
      <w:r w:rsidRPr="0003061C">
        <w:rPr>
          <w:spacing w:val="-6"/>
          <w:szCs w:val="22"/>
        </w:rPr>
        <w:t xml:space="preserve">5.1. Поставка товара осуществляется по адресу: </w:t>
      </w:r>
      <w:r w:rsidRPr="0003061C">
        <w:rPr>
          <w:szCs w:val="22"/>
        </w:rPr>
        <w:t>г. Пермь, ул. Братьев Игнатовых, 3 , с 08.00 до 15.00 в рабочие дни. Доставка производится до кабинета № 705 по предварительному согласованию с ответственным представителем заказчика.</w:t>
      </w:r>
    </w:p>
    <w:p w:rsidR="0003061C" w:rsidRPr="0003061C" w:rsidRDefault="0003061C" w:rsidP="0003061C">
      <w:pPr>
        <w:shd w:val="clear" w:color="auto" w:fill="FFFFFF"/>
        <w:tabs>
          <w:tab w:val="left" w:pos="-360"/>
          <w:tab w:val="left" w:pos="0"/>
        </w:tabs>
        <w:ind w:right="-263" w:firstLine="567"/>
        <w:jc w:val="both"/>
        <w:rPr>
          <w:szCs w:val="22"/>
        </w:rPr>
      </w:pPr>
      <w:r w:rsidRPr="0003061C">
        <w:rPr>
          <w:szCs w:val="22"/>
        </w:rPr>
        <w:t>5.2. Поставка</w:t>
      </w:r>
      <w:r w:rsidR="00AB5B01">
        <w:rPr>
          <w:szCs w:val="22"/>
        </w:rPr>
        <w:t xml:space="preserve"> товара производится в течение 1</w:t>
      </w:r>
      <w:r w:rsidR="00B10873">
        <w:rPr>
          <w:szCs w:val="22"/>
        </w:rPr>
        <w:t>4</w:t>
      </w:r>
      <w:r w:rsidRPr="0003061C">
        <w:rPr>
          <w:szCs w:val="22"/>
        </w:rPr>
        <w:t xml:space="preserve"> дней с момента заключения договора.</w:t>
      </w:r>
    </w:p>
    <w:p w:rsidR="0003061C" w:rsidRPr="0003061C" w:rsidRDefault="0003061C" w:rsidP="0003061C">
      <w:pPr>
        <w:tabs>
          <w:tab w:val="left" w:pos="0"/>
        </w:tabs>
        <w:ind w:right="-263" w:firstLine="567"/>
        <w:jc w:val="both"/>
        <w:rPr>
          <w:szCs w:val="22"/>
        </w:rPr>
      </w:pPr>
      <w:r w:rsidRPr="0003061C">
        <w:rPr>
          <w:szCs w:val="22"/>
        </w:rPr>
        <w:t>5.3. Поставка товара осуществляется транспортом Поставщика. Риски утраты или порчи товара в процессе его транспортировки несет Поставщик.</w:t>
      </w:r>
    </w:p>
    <w:p w:rsidR="0003061C" w:rsidRPr="0003061C" w:rsidRDefault="0003061C" w:rsidP="0003061C">
      <w:pPr>
        <w:tabs>
          <w:tab w:val="left" w:pos="0"/>
        </w:tabs>
        <w:ind w:right="-263" w:firstLine="567"/>
        <w:jc w:val="both"/>
        <w:rPr>
          <w:szCs w:val="22"/>
        </w:rPr>
      </w:pPr>
      <w:r w:rsidRPr="0003061C">
        <w:rPr>
          <w:szCs w:val="22"/>
        </w:rPr>
        <w:lastRenderedPageBreak/>
        <w:t>5.4. Товар поставляется и передается Заказчику по накладной, акту приема-передачи.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03061C" w:rsidRPr="0003061C" w:rsidRDefault="0003061C" w:rsidP="0003061C">
      <w:pPr>
        <w:tabs>
          <w:tab w:val="left" w:pos="0"/>
        </w:tabs>
        <w:ind w:right="-263" w:firstLine="567"/>
        <w:jc w:val="both"/>
        <w:rPr>
          <w:szCs w:val="22"/>
        </w:rPr>
      </w:pPr>
      <w:r w:rsidRPr="0003061C">
        <w:rPr>
          <w:szCs w:val="22"/>
        </w:rPr>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03061C" w:rsidRPr="0003061C" w:rsidRDefault="0003061C" w:rsidP="0003061C">
      <w:pPr>
        <w:tabs>
          <w:tab w:val="left" w:pos="0"/>
        </w:tabs>
        <w:ind w:right="-263" w:firstLine="567"/>
        <w:jc w:val="both"/>
        <w:rPr>
          <w:szCs w:val="22"/>
        </w:rPr>
      </w:pPr>
      <w:r w:rsidRPr="0003061C">
        <w:rPr>
          <w:szCs w:val="22"/>
        </w:rPr>
        <w:t>5.5.1. строгое соблюдение установленных правил упаковки и затаривания продукции, маркировки и опломбирования отдельных мест;</w:t>
      </w:r>
    </w:p>
    <w:p w:rsidR="0003061C" w:rsidRPr="0003061C" w:rsidRDefault="0003061C" w:rsidP="0003061C">
      <w:pPr>
        <w:tabs>
          <w:tab w:val="left" w:pos="0"/>
        </w:tabs>
        <w:ind w:right="-263" w:firstLine="567"/>
        <w:jc w:val="both"/>
        <w:rPr>
          <w:szCs w:val="22"/>
        </w:rPr>
      </w:pPr>
      <w:r w:rsidRPr="0003061C">
        <w:rPr>
          <w:szCs w:val="22"/>
        </w:rPr>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03061C" w:rsidRPr="0003061C" w:rsidRDefault="0003061C" w:rsidP="0003061C">
      <w:pPr>
        <w:tabs>
          <w:tab w:val="left" w:pos="0"/>
        </w:tabs>
        <w:ind w:right="-263" w:firstLine="567"/>
        <w:jc w:val="both"/>
        <w:rPr>
          <w:szCs w:val="22"/>
        </w:rPr>
      </w:pPr>
      <w:r w:rsidRPr="0003061C">
        <w:rPr>
          <w:szCs w:val="22"/>
        </w:rPr>
        <w:t>5.5.3. своевременное предоставление документов, удостоверяющих качество товара (сертификат соответствия (декларация о соответствии)) Заказчику.</w:t>
      </w:r>
    </w:p>
    <w:p w:rsidR="0003061C" w:rsidRPr="0003061C" w:rsidRDefault="0003061C" w:rsidP="0003061C">
      <w:pPr>
        <w:tabs>
          <w:tab w:val="left" w:pos="0"/>
        </w:tabs>
        <w:ind w:right="-263" w:firstLine="567"/>
        <w:jc w:val="both"/>
        <w:rPr>
          <w:szCs w:val="22"/>
        </w:rPr>
      </w:pPr>
      <w:r w:rsidRPr="0003061C">
        <w:rPr>
          <w:szCs w:val="22"/>
        </w:rPr>
        <w:t xml:space="preserve">5.6. При приемке товара Заказчик обязан проверить: </w:t>
      </w:r>
    </w:p>
    <w:p w:rsidR="0003061C" w:rsidRPr="0003061C" w:rsidRDefault="0003061C" w:rsidP="0003061C">
      <w:pPr>
        <w:tabs>
          <w:tab w:val="left" w:pos="0"/>
        </w:tabs>
        <w:ind w:right="-263" w:firstLine="567"/>
        <w:jc w:val="both"/>
        <w:rPr>
          <w:szCs w:val="22"/>
        </w:rPr>
      </w:pPr>
      <w:r w:rsidRPr="0003061C">
        <w:rPr>
          <w:szCs w:val="22"/>
        </w:rPr>
        <w:t>5.6.1. наличие маркировки товара и исправность тары;</w:t>
      </w:r>
    </w:p>
    <w:p w:rsidR="0003061C" w:rsidRPr="0003061C" w:rsidRDefault="0003061C" w:rsidP="0003061C">
      <w:pPr>
        <w:tabs>
          <w:tab w:val="left" w:pos="0"/>
        </w:tabs>
        <w:ind w:right="-263" w:firstLine="567"/>
        <w:jc w:val="both"/>
        <w:rPr>
          <w:szCs w:val="22"/>
        </w:rPr>
      </w:pPr>
      <w:r w:rsidRPr="0003061C">
        <w:rPr>
          <w:szCs w:val="22"/>
        </w:rPr>
        <w:t>5.6.2. проверить соответствие наименования товара товарно-транспортной накладной;</w:t>
      </w:r>
    </w:p>
    <w:p w:rsidR="0003061C" w:rsidRPr="0003061C" w:rsidRDefault="0003061C" w:rsidP="0003061C">
      <w:pPr>
        <w:tabs>
          <w:tab w:val="left" w:pos="0"/>
        </w:tabs>
        <w:ind w:right="-263" w:firstLine="567"/>
        <w:jc w:val="both"/>
        <w:rPr>
          <w:szCs w:val="22"/>
        </w:rPr>
      </w:pPr>
      <w:r w:rsidRPr="0003061C">
        <w:rPr>
          <w:szCs w:val="22"/>
        </w:rPr>
        <w:t>5.6.3. произвести внешний осмотр товара;</w:t>
      </w:r>
    </w:p>
    <w:p w:rsidR="0003061C" w:rsidRPr="0003061C" w:rsidRDefault="0003061C" w:rsidP="0003061C">
      <w:pPr>
        <w:tabs>
          <w:tab w:val="left" w:pos="0"/>
        </w:tabs>
        <w:ind w:right="-263" w:firstLine="567"/>
        <w:jc w:val="both"/>
        <w:rPr>
          <w:szCs w:val="22"/>
        </w:rPr>
      </w:pPr>
      <w:r w:rsidRPr="0003061C">
        <w:rPr>
          <w:szCs w:val="22"/>
        </w:rPr>
        <w:t xml:space="preserve">5.7. Приемка товара производится лицами, уполномоченными на то руководителем учреждения - Заказчика. </w:t>
      </w:r>
    </w:p>
    <w:p w:rsidR="0003061C" w:rsidRPr="0003061C" w:rsidRDefault="0003061C" w:rsidP="0003061C">
      <w:pPr>
        <w:tabs>
          <w:tab w:val="left" w:pos="0"/>
        </w:tabs>
        <w:ind w:right="-263" w:firstLine="567"/>
        <w:jc w:val="both"/>
        <w:rPr>
          <w:szCs w:val="22"/>
        </w:rPr>
      </w:pPr>
      <w:r w:rsidRPr="0003061C">
        <w:rPr>
          <w:szCs w:val="22"/>
        </w:rPr>
        <w:t>5.8. Приемка товара по количеству и качеству производится  по сопроводительным документам (накладная, сертификат соответствия (декларация о соответствии), акт ввода в эксплуатацию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03061C" w:rsidRPr="0003061C" w:rsidRDefault="0003061C" w:rsidP="0003061C">
      <w:pPr>
        <w:shd w:val="clear" w:color="auto" w:fill="FFFFFF"/>
        <w:tabs>
          <w:tab w:val="left" w:pos="-360"/>
          <w:tab w:val="left" w:pos="0"/>
        </w:tabs>
        <w:autoSpaceDE w:val="0"/>
        <w:autoSpaceDN w:val="0"/>
        <w:ind w:right="-263" w:firstLine="567"/>
        <w:jc w:val="both"/>
        <w:rPr>
          <w:szCs w:val="22"/>
        </w:rPr>
      </w:pPr>
      <w:r w:rsidRPr="0003061C">
        <w:rPr>
          <w:szCs w:val="22"/>
        </w:rPr>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03061C" w:rsidRPr="0003061C" w:rsidRDefault="0003061C" w:rsidP="0003061C">
      <w:pPr>
        <w:shd w:val="clear" w:color="auto" w:fill="FFFFFF"/>
        <w:tabs>
          <w:tab w:val="left" w:pos="-360"/>
          <w:tab w:val="left" w:pos="0"/>
        </w:tabs>
        <w:autoSpaceDE w:val="0"/>
        <w:autoSpaceDN w:val="0"/>
        <w:ind w:right="-263" w:firstLine="567"/>
        <w:jc w:val="both"/>
        <w:rPr>
          <w:szCs w:val="22"/>
        </w:rPr>
      </w:pPr>
      <w:r w:rsidRPr="0003061C">
        <w:rPr>
          <w:szCs w:val="22"/>
        </w:rPr>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03061C" w:rsidRPr="0003061C" w:rsidRDefault="0003061C" w:rsidP="0003061C">
      <w:pPr>
        <w:tabs>
          <w:tab w:val="left" w:pos="0"/>
        </w:tabs>
        <w:ind w:right="-263" w:firstLine="567"/>
        <w:jc w:val="both"/>
        <w:rPr>
          <w:szCs w:val="22"/>
        </w:rPr>
      </w:pPr>
      <w:r w:rsidRPr="0003061C">
        <w:rPr>
          <w:szCs w:val="22"/>
        </w:rPr>
        <w:t>5.11. Товары считаются поставленными надлежащим образом, а «Поставщик» - выполнившим свои обязательства (в соответствующей части) с момента подписания акта ввода в эксплуатацию товара. Датой приемки товара считается дата подписания акта ввода в эксплуатацию товара.</w:t>
      </w:r>
    </w:p>
    <w:p w:rsidR="0003061C" w:rsidRPr="0003061C" w:rsidRDefault="0003061C" w:rsidP="0003061C">
      <w:pPr>
        <w:tabs>
          <w:tab w:val="left" w:pos="0"/>
        </w:tabs>
        <w:ind w:right="-263" w:firstLine="567"/>
        <w:jc w:val="both"/>
        <w:rPr>
          <w:szCs w:val="22"/>
        </w:rPr>
      </w:pPr>
      <w:r w:rsidRPr="0003061C">
        <w:rPr>
          <w:szCs w:val="22"/>
        </w:rPr>
        <w:t>5.12. В день поставки Поставщик одновременно с товаром должен выдать Заказчику</w:t>
      </w:r>
      <w:r w:rsidR="00266A5C">
        <w:rPr>
          <w:szCs w:val="22"/>
        </w:rPr>
        <w:t xml:space="preserve"> </w:t>
      </w:r>
      <w:r w:rsidRPr="0003061C">
        <w:rPr>
          <w:szCs w:val="22"/>
        </w:rPr>
        <w:t>инструкцию на товар на русском языке.</w:t>
      </w:r>
    </w:p>
    <w:p w:rsidR="0003061C" w:rsidRPr="0003061C" w:rsidRDefault="0003061C" w:rsidP="0003061C">
      <w:pPr>
        <w:tabs>
          <w:tab w:val="left" w:pos="0"/>
        </w:tabs>
        <w:ind w:right="-263" w:firstLine="567"/>
        <w:jc w:val="both"/>
        <w:rPr>
          <w:szCs w:val="22"/>
        </w:rPr>
      </w:pPr>
      <w:r w:rsidRPr="0003061C">
        <w:rPr>
          <w:szCs w:val="22"/>
        </w:rPr>
        <w:t>5.13.Поставщик своими силами и за свой счет проводит погрузочно-разгрузочн</w:t>
      </w:r>
      <w:r w:rsidR="00266A5C">
        <w:rPr>
          <w:szCs w:val="22"/>
        </w:rPr>
        <w:t>ые</w:t>
      </w:r>
      <w:r w:rsidRPr="0003061C">
        <w:rPr>
          <w:szCs w:val="22"/>
        </w:rPr>
        <w:t xml:space="preserve"> работы.</w:t>
      </w:r>
    </w:p>
    <w:p w:rsidR="0003061C" w:rsidRPr="0003061C" w:rsidRDefault="0003061C" w:rsidP="0003061C">
      <w:pPr>
        <w:tabs>
          <w:tab w:val="left" w:pos="0"/>
        </w:tabs>
        <w:ind w:right="-263" w:firstLine="567"/>
        <w:jc w:val="both"/>
        <w:rPr>
          <w:szCs w:val="22"/>
        </w:rPr>
      </w:pPr>
      <w:r w:rsidRPr="0003061C">
        <w:rPr>
          <w:szCs w:val="22"/>
        </w:rPr>
        <w:t>Поставщик должен обеспечить ввод товара в эксплуатацию, а также обучение (инструктаж) не менее 2 специалистов Заказчика в соответствии с нормативными требованиями.</w:t>
      </w:r>
    </w:p>
    <w:p w:rsidR="0003061C" w:rsidRPr="0003061C" w:rsidRDefault="0003061C" w:rsidP="0003061C">
      <w:pPr>
        <w:tabs>
          <w:tab w:val="left" w:pos="0"/>
        </w:tabs>
        <w:ind w:right="-263" w:firstLine="567"/>
        <w:jc w:val="both"/>
        <w:rPr>
          <w:szCs w:val="22"/>
        </w:rPr>
      </w:pPr>
      <w:r w:rsidRPr="0003061C">
        <w:rPr>
          <w:szCs w:val="22"/>
        </w:rPr>
        <w:t>Ввод товара в эксплуатацию включает:</w:t>
      </w:r>
    </w:p>
    <w:p w:rsidR="0003061C" w:rsidRPr="0003061C" w:rsidRDefault="0003061C" w:rsidP="0003061C">
      <w:pPr>
        <w:tabs>
          <w:tab w:val="left" w:pos="0"/>
        </w:tabs>
        <w:ind w:right="-263" w:firstLine="567"/>
        <w:jc w:val="both"/>
        <w:rPr>
          <w:szCs w:val="22"/>
        </w:rPr>
      </w:pPr>
      <w:r w:rsidRPr="0003061C">
        <w:rPr>
          <w:szCs w:val="22"/>
        </w:rPr>
        <w:t>-монтаж,</w:t>
      </w:r>
    </w:p>
    <w:p w:rsidR="0003061C" w:rsidRPr="0003061C" w:rsidRDefault="0003061C" w:rsidP="0003061C">
      <w:pPr>
        <w:tabs>
          <w:tab w:val="left" w:pos="0"/>
        </w:tabs>
        <w:ind w:right="-263" w:firstLine="567"/>
        <w:jc w:val="both"/>
        <w:rPr>
          <w:szCs w:val="22"/>
        </w:rPr>
      </w:pPr>
      <w:r w:rsidRPr="0003061C">
        <w:rPr>
          <w:szCs w:val="22"/>
        </w:rPr>
        <w:t>-наладку,</w:t>
      </w:r>
    </w:p>
    <w:p w:rsidR="0003061C" w:rsidRPr="0003061C" w:rsidRDefault="0003061C" w:rsidP="0003061C">
      <w:pPr>
        <w:tabs>
          <w:tab w:val="left" w:pos="0"/>
        </w:tabs>
        <w:ind w:right="-263" w:firstLine="567"/>
        <w:jc w:val="both"/>
        <w:rPr>
          <w:szCs w:val="22"/>
        </w:rPr>
      </w:pPr>
      <w:r w:rsidRPr="0003061C">
        <w:rPr>
          <w:szCs w:val="22"/>
        </w:rPr>
        <w:lastRenderedPageBreak/>
        <w:t>-пробный запуск в тестовом режиме.</w:t>
      </w:r>
    </w:p>
    <w:p w:rsidR="0003061C" w:rsidRPr="0003061C" w:rsidRDefault="0003061C" w:rsidP="0003061C">
      <w:pPr>
        <w:tabs>
          <w:tab w:val="left" w:pos="0"/>
        </w:tabs>
        <w:ind w:right="-263" w:firstLine="567"/>
        <w:jc w:val="both"/>
        <w:rPr>
          <w:szCs w:val="22"/>
        </w:rPr>
      </w:pPr>
      <w:r w:rsidRPr="0003061C">
        <w:rPr>
          <w:szCs w:val="22"/>
        </w:rPr>
        <w:t>5.14. Ввод товара в эксплуатацию должен быть произведен в соответствии с требованиями, предъявляемыми к работам соответствующего рода действующим законодательством, с соблюдением действующих государственных стандартов, технических условий, требований нормативной, технической и эксплуатационной документации на Товар.</w:t>
      </w:r>
    </w:p>
    <w:p w:rsidR="0003061C" w:rsidRPr="0003061C" w:rsidRDefault="0003061C" w:rsidP="0003061C">
      <w:pPr>
        <w:tabs>
          <w:tab w:val="left" w:pos="0"/>
        </w:tabs>
        <w:ind w:right="-263" w:firstLine="567"/>
        <w:jc w:val="both"/>
        <w:rPr>
          <w:szCs w:val="22"/>
        </w:rPr>
      </w:pPr>
      <w:r w:rsidRPr="0003061C">
        <w:rPr>
          <w:szCs w:val="22"/>
        </w:rPr>
        <w:t>5.15. Ввод товара в эксплуатацию производится в присутствии Заказчика. Товар считается поставленным Поставщиком и принятым Заказчиком после подписания Акта ввода в эксплуатацию.</w:t>
      </w:r>
    </w:p>
    <w:p w:rsidR="0003061C" w:rsidRPr="0003061C" w:rsidRDefault="0003061C" w:rsidP="0003061C">
      <w:pPr>
        <w:tabs>
          <w:tab w:val="left" w:pos="0"/>
        </w:tabs>
        <w:ind w:right="-263" w:firstLine="567"/>
        <w:jc w:val="both"/>
        <w:rPr>
          <w:szCs w:val="22"/>
        </w:rPr>
      </w:pPr>
      <w:r w:rsidRPr="0003061C">
        <w:rPr>
          <w:szCs w:val="22"/>
        </w:rPr>
        <w:t>5.16. Отказ от приемки Товара оформляется двусторонним актом. При немотивированном отказе представителя Поставщика от подписания акта (бездействие) ненадлежащее качество товара подтверждается актом, подписанным Заказчиком в одностороннем порядке.</w:t>
      </w:r>
    </w:p>
    <w:p w:rsidR="0003061C" w:rsidRPr="0003061C" w:rsidRDefault="0003061C" w:rsidP="0003061C">
      <w:pPr>
        <w:tabs>
          <w:tab w:val="left" w:pos="0"/>
        </w:tabs>
        <w:ind w:right="-263" w:firstLine="567"/>
        <w:jc w:val="both"/>
        <w:rPr>
          <w:szCs w:val="22"/>
        </w:rPr>
      </w:pPr>
      <w:r w:rsidRPr="0003061C">
        <w:rPr>
          <w:szCs w:val="22"/>
        </w:rPr>
        <w:t>5.17. Ввод в эксплуатацию, включая обучение (инструктаж) специалистов Заказчика, осуществляется в течение 10 дней с момента доставки Товара.</w:t>
      </w:r>
    </w:p>
    <w:p w:rsidR="0003061C" w:rsidRPr="0003061C" w:rsidRDefault="0003061C" w:rsidP="0003061C">
      <w:pPr>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6. ОТВЕТСТВЕННОСТЬ СТОРОН</w:t>
      </w:r>
    </w:p>
    <w:p w:rsidR="0003061C" w:rsidRPr="0003061C" w:rsidRDefault="0003061C" w:rsidP="0003061C">
      <w:pPr>
        <w:tabs>
          <w:tab w:val="left" w:pos="0"/>
          <w:tab w:val="left" w:pos="993"/>
        </w:tabs>
        <w:ind w:right="-286" w:firstLine="567"/>
        <w:jc w:val="both"/>
        <w:rPr>
          <w:szCs w:val="22"/>
        </w:rPr>
      </w:pPr>
      <w:r w:rsidRPr="0003061C">
        <w:rPr>
          <w:szCs w:val="22"/>
        </w:rPr>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03061C" w:rsidRPr="0003061C" w:rsidRDefault="0003061C" w:rsidP="0003061C">
      <w:pPr>
        <w:pStyle w:val="a3"/>
        <w:tabs>
          <w:tab w:val="left" w:pos="0"/>
        </w:tabs>
        <w:ind w:right="-263" w:firstLine="567"/>
        <w:jc w:val="both"/>
        <w:rPr>
          <w:szCs w:val="22"/>
        </w:rPr>
      </w:pPr>
      <w:r w:rsidRPr="0003061C">
        <w:rPr>
          <w:szCs w:val="22"/>
        </w:rPr>
        <w:t>6.2.В случае неисполнения либо ненадлежащего исполнения условий договора Поставщик:</w:t>
      </w:r>
    </w:p>
    <w:p w:rsidR="0003061C" w:rsidRPr="0003061C" w:rsidRDefault="0003061C" w:rsidP="0003061C">
      <w:pPr>
        <w:pStyle w:val="30"/>
        <w:tabs>
          <w:tab w:val="left" w:pos="0"/>
        </w:tabs>
        <w:ind w:left="0" w:right="-263" w:firstLine="567"/>
        <w:jc w:val="both"/>
        <w:rPr>
          <w:sz w:val="24"/>
          <w:szCs w:val="22"/>
        </w:rPr>
      </w:pPr>
      <w:r w:rsidRPr="0003061C">
        <w:rPr>
          <w:sz w:val="24"/>
          <w:szCs w:val="22"/>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03061C" w:rsidRDefault="0003061C" w:rsidP="0003061C">
      <w:pPr>
        <w:shd w:val="clear" w:color="auto" w:fill="FFFFFF"/>
        <w:tabs>
          <w:tab w:val="left" w:pos="0"/>
        </w:tabs>
        <w:ind w:right="-263" w:firstLine="567"/>
        <w:jc w:val="both"/>
        <w:rPr>
          <w:szCs w:val="22"/>
        </w:rPr>
      </w:pPr>
      <w:r w:rsidRPr="0003061C">
        <w:rPr>
          <w:szCs w:val="22"/>
        </w:rPr>
        <w:t>- за поставку Товара ненадлежащего качества уплачивает неустойку в размере 1% стоимости некачественного товара;</w:t>
      </w:r>
    </w:p>
    <w:p w:rsidR="002D7555" w:rsidRPr="00D94D3E" w:rsidRDefault="002D7555" w:rsidP="002D7555">
      <w:pPr>
        <w:shd w:val="clear" w:color="auto" w:fill="FFFFFF"/>
        <w:tabs>
          <w:tab w:val="left" w:pos="0"/>
        </w:tabs>
        <w:ind w:right="-263" w:firstLine="567"/>
        <w:jc w:val="both"/>
      </w:pPr>
      <w:r>
        <w:t>- за нарушение  п. 4.2, п. 4.3, п. 5.5.1, п. 5.5.2 настоящего Договора Поставщик уплачивает неустойку в размере 1 % стоимости Договора за каждый случай нарушения.</w:t>
      </w:r>
    </w:p>
    <w:p w:rsidR="0003061C" w:rsidRPr="0003061C" w:rsidRDefault="0003061C" w:rsidP="0003061C">
      <w:pPr>
        <w:shd w:val="clear" w:color="auto" w:fill="FFFFFF"/>
        <w:tabs>
          <w:tab w:val="left" w:pos="0"/>
        </w:tabs>
        <w:ind w:right="-263" w:firstLine="567"/>
        <w:jc w:val="both"/>
        <w:rPr>
          <w:szCs w:val="22"/>
        </w:rPr>
      </w:pPr>
      <w:r w:rsidRPr="0003061C">
        <w:rPr>
          <w:szCs w:val="22"/>
        </w:rPr>
        <w:t>- в случае просрочки ввода оборудования в эксплуатацию к Поставщику применяются штрафные санкции (неустойка). Неустойка начисляется в размере 0,5% от цены настоящего Договора за каждый день просрочки ввода оборудования в эксплуатацию, начиная со дня, следующего  за днем исполнения обязательства.</w:t>
      </w:r>
    </w:p>
    <w:p w:rsidR="0003061C" w:rsidRPr="0003061C" w:rsidRDefault="0003061C" w:rsidP="0003061C">
      <w:pPr>
        <w:shd w:val="clear" w:color="auto" w:fill="FFFFFF"/>
        <w:tabs>
          <w:tab w:val="left" w:pos="0"/>
        </w:tabs>
        <w:ind w:right="-263" w:firstLine="567"/>
        <w:jc w:val="both"/>
        <w:rPr>
          <w:szCs w:val="22"/>
        </w:rPr>
      </w:pPr>
      <w:r w:rsidRPr="0003061C">
        <w:rPr>
          <w:szCs w:val="22"/>
        </w:rPr>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03061C" w:rsidRPr="0003061C" w:rsidRDefault="0003061C" w:rsidP="0003061C">
      <w:pPr>
        <w:pStyle w:val="21"/>
        <w:tabs>
          <w:tab w:val="left" w:pos="0"/>
        </w:tabs>
        <w:ind w:left="0" w:right="-263" w:firstLine="567"/>
        <w:rPr>
          <w:szCs w:val="22"/>
        </w:rPr>
      </w:pPr>
      <w:r w:rsidRPr="0003061C">
        <w:rPr>
          <w:szCs w:val="22"/>
        </w:rPr>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03061C" w:rsidRPr="0003061C" w:rsidRDefault="0003061C" w:rsidP="0003061C">
      <w:pPr>
        <w:pStyle w:val="21"/>
        <w:tabs>
          <w:tab w:val="left" w:pos="0"/>
        </w:tabs>
        <w:ind w:left="0" w:right="-263" w:firstLine="567"/>
        <w:rPr>
          <w:szCs w:val="22"/>
        </w:rPr>
      </w:pPr>
      <w:r w:rsidRPr="0003061C">
        <w:rPr>
          <w:szCs w:val="22"/>
        </w:rPr>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03061C" w:rsidRDefault="0003061C" w:rsidP="0003061C">
      <w:pPr>
        <w:pStyle w:val="21"/>
        <w:tabs>
          <w:tab w:val="left" w:pos="0"/>
        </w:tabs>
        <w:ind w:left="0" w:right="-263" w:firstLine="567"/>
        <w:rPr>
          <w:szCs w:val="22"/>
        </w:rPr>
      </w:pPr>
      <w:r w:rsidRPr="0003061C">
        <w:rPr>
          <w:szCs w:val="22"/>
        </w:rPr>
        <w:t>6.6. Уплата санкций не освобождает Стороны от выполнения принятых обязательств.</w:t>
      </w:r>
    </w:p>
    <w:p w:rsidR="00AB5B01" w:rsidRPr="0003061C" w:rsidRDefault="00AB5B01" w:rsidP="0003061C">
      <w:pPr>
        <w:pStyle w:val="21"/>
        <w:tabs>
          <w:tab w:val="left" w:pos="0"/>
        </w:tabs>
        <w:ind w:left="0" w:right="-263" w:firstLine="567"/>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7.  ОБСТОЯТЕЛЬСТВА НЕПРЕОДОЛИМОЙ СИЛЫ</w:t>
      </w:r>
    </w:p>
    <w:p w:rsidR="0003061C" w:rsidRDefault="0003061C" w:rsidP="0003061C">
      <w:pPr>
        <w:shd w:val="clear" w:color="auto" w:fill="FFFFFF"/>
        <w:tabs>
          <w:tab w:val="left" w:pos="0"/>
        </w:tabs>
        <w:ind w:right="-263" w:firstLine="567"/>
        <w:jc w:val="both"/>
        <w:rPr>
          <w:szCs w:val="22"/>
        </w:rPr>
      </w:pPr>
      <w:r w:rsidRPr="0003061C">
        <w:rPr>
          <w:szCs w:val="22"/>
        </w:rPr>
        <w:t>7.1.</w:t>
      </w:r>
      <w:r w:rsidRPr="0003061C">
        <w:rPr>
          <w:b/>
          <w:szCs w:val="22"/>
        </w:rPr>
        <w:t xml:space="preserve"> </w:t>
      </w:r>
      <w:r w:rsidRPr="0003061C">
        <w:rPr>
          <w:szCs w:val="22"/>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B10873" w:rsidRDefault="00B10873" w:rsidP="0003061C">
      <w:pPr>
        <w:shd w:val="clear" w:color="auto" w:fill="FFFFFF"/>
        <w:tabs>
          <w:tab w:val="left" w:pos="0"/>
        </w:tabs>
        <w:ind w:right="-263" w:firstLine="567"/>
        <w:jc w:val="both"/>
        <w:rPr>
          <w:szCs w:val="22"/>
        </w:rPr>
      </w:pPr>
    </w:p>
    <w:p w:rsidR="00B10873" w:rsidRPr="0003061C" w:rsidRDefault="00B10873" w:rsidP="0003061C">
      <w:pPr>
        <w:shd w:val="clear" w:color="auto" w:fill="FFFFFF"/>
        <w:tabs>
          <w:tab w:val="left" w:pos="0"/>
        </w:tabs>
        <w:ind w:right="-263" w:firstLine="567"/>
        <w:jc w:val="both"/>
        <w:rPr>
          <w:szCs w:val="22"/>
        </w:rPr>
      </w:pPr>
    </w:p>
    <w:p w:rsidR="0003061C" w:rsidRDefault="0003061C" w:rsidP="0003061C">
      <w:pPr>
        <w:shd w:val="clear" w:color="auto" w:fill="FFFFFF"/>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lastRenderedPageBreak/>
        <w:t>8.  РАССМОТРЕНИЕ СПОРОВ</w:t>
      </w:r>
    </w:p>
    <w:p w:rsidR="0003061C" w:rsidRPr="0003061C" w:rsidRDefault="0003061C" w:rsidP="0003061C">
      <w:pPr>
        <w:shd w:val="clear" w:color="auto" w:fill="FFFFFF"/>
        <w:tabs>
          <w:tab w:val="left" w:pos="0"/>
        </w:tabs>
        <w:ind w:right="-263" w:firstLine="567"/>
        <w:jc w:val="both"/>
        <w:rPr>
          <w:szCs w:val="22"/>
        </w:rPr>
      </w:pPr>
      <w:r w:rsidRPr="0003061C">
        <w:rPr>
          <w:szCs w:val="22"/>
        </w:rPr>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03061C" w:rsidRDefault="0003061C" w:rsidP="0003061C">
      <w:pPr>
        <w:shd w:val="clear" w:color="auto" w:fill="FFFFFF"/>
        <w:tabs>
          <w:tab w:val="left" w:pos="0"/>
        </w:tabs>
        <w:ind w:right="-263" w:firstLine="567"/>
        <w:jc w:val="both"/>
        <w:rPr>
          <w:szCs w:val="22"/>
        </w:rPr>
      </w:pPr>
      <w:r w:rsidRPr="0003061C">
        <w:rPr>
          <w:szCs w:val="22"/>
        </w:rPr>
        <w:t>8.2. Все споры между Сторонами, по которым не было достигнуто соглашение, подлежат рассмотрению в Арбитражном суде Пермского края.</w:t>
      </w:r>
    </w:p>
    <w:p w:rsidR="00F357DA" w:rsidRDefault="00F357DA" w:rsidP="0003061C">
      <w:pPr>
        <w:shd w:val="clear" w:color="auto" w:fill="FFFFFF"/>
        <w:tabs>
          <w:tab w:val="left" w:pos="0"/>
        </w:tabs>
        <w:ind w:right="-263" w:firstLine="567"/>
        <w:jc w:val="both"/>
        <w:rPr>
          <w:szCs w:val="22"/>
        </w:rPr>
      </w:pPr>
    </w:p>
    <w:p w:rsidR="0003061C" w:rsidRPr="0003061C" w:rsidRDefault="0003061C" w:rsidP="0003061C">
      <w:pPr>
        <w:pStyle w:val="a8"/>
        <w:tabs>
          <w:tab w:val="left" w:pos="0"/>
        </w:tabs>
        <w:ind w:left="-360" w:right="-104"/>
        <w:jc w:val="center"/>
        <w:rPr>
          <w:rFonts w:ascii="Times New Roman" w:hAnsi="Times New Roman" w:cs="Times New Roman"/>
          <w:b/>
          <w:sz w:val="24"/>
          <w:szCs w:val="22"/>
        </w:rPr>
      </w:pPr>
      <w:r w:rsidRPr="0003061C">
        <w:rPr>
          <w:rFonts w:ascii="Times New Roman" w:hAnsi="Times New Roman" w:cs="Times New Roman"/>
          <w:b/>
          <w:sz w:val="24"/>
          <w:szCs w:val="22"/>
        </w:rPr>
        <w:t>9. РАСТОРЖЕНИЕ ДОГОВОРА В СИЛУ НЕВЫПОЛНЕНИЯ ЕГО УСЛОВИЙ</w:t>
      </w:r>
    </w:p>
    <w:p w:rsidR="00266A5C" w:rsidRPr="00A60E5B" w:rsidRDefault="00266A5C" w:rsidP="002D7555">
      <w:pPr>
        <w:shd w:val="clear" w:color="auto" w:fill="FFFFFF"/>
        <w:tabs>
          <w:tab w:val="left" w:pos="0"/>
        </w:tabs>
        <w:ind w:right="-263" w:firstLine="567"/>
        <w:jc w:val="both"/>
        <w:rPr>
          <w:sz w:val="25"/>
          <w:szCs w:val="25"/>
        </w:rPr>
      </w:pPr>
      <w:r>
        <w:rPr>
          <w:sz w:val="25"/>
          <w:szCs w:val="25"/>
        </w:rPr>
        <w:t>9</w:t>
      </w:r>
      <w:r w:rsidRPr="00A60E5B">
        <w:rPr>
          <w:sz w:val="25"/>
          <w:szCs w:val="25"/>
        </w:rPr>
        <w:t xml:space="preserve">.1. </w:t>
      </w:r>
      <w:r w:rsidR="002D7555" w:rsidRPr="002D7555">
        <w:rPr>
          <w:szCs w:val="22"/>
        </w:rPr>
        <w:t>Расторжение ГПД допускается  по соглашению сторон; решению суда по основаниям, предусмотренным гражданским законодательством; в связи с односторонним отказом стороны Договора от исполнения Договора в порядке, предусмотренном ст.192 ФЗ № 94.</w:t>
      </w:r>
    </w:p>
    <w:p w:rsidR="0003061C" w:rsidRPr="0003061C" w:rsidRDefault="0003061C" w:rsidP="0003061C">
      <w:pPr>
        <w:shd w:val="clear" w:color="auto" w:fill="FFFFFF"/>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10. ЗАКЛЮЧИТЕЛЬНЫЕ ПОЛОЖЕНИЯ</w:t>
      </w:r>
    </w:p>
    <w:p w:rsidR="0003061C" w:rsidRPr="0003061C" w:rsidRDefault="0003061C" w:rsidP="0003061C">
      <w:pPr>
        <w:tabs>
          <w:tab w:val="left" w:pos="0"/>
          <w:tab w:val="left" w:pos="993"/>
        </w:tabs>
        <w:ind w:firstLine="567"/>
        <w:jc w:val="both"/>
        <w:rPr>
          <w:szCs w:val="22"/>
        </w:rPr>
      </w:pPr>
      <w:r w:rsidRPr="0003061C">
        <w:rPr>
          <w:szCs w:val="22"/>
        </w:rPr>
        <w:t xml:space="preserve">10.1. Настоящий договор составлен в </w:t>
      </w:r>
      <w:r w:rsidRPr="0003061C">
        <w:rPr>
          <w:b/>
          <w:szCs w:val="22"/>
        </w:rPr>
        <w:t>двух экземплярах</w:t>
      </w:r>
      <w:r w:rsidRPr="0003061C">
        <w:rPr>
          <w:szCs w:val="22"/>
        </w:rPr>
        <w:t>,  имеющих равную юридическую силу: один экземпляр ПОСТАВЩИКУ, второй экземпляра ЗАКАЗЧИКУ.</w:t>
      </w:r>
    </w:p>
    <w:p w:rsidR="0003061C" w:rsidRPr="0003061C" w:rsidRDefault="0003061C" w:rsidP="0003061C">
      <w:pPr>
        <w:shd w:val="clear" w:color="auto" w:fill="FFFFFF"/>
        <w:tabs>
          <w:tab w:val="left" w:pos="0"/>
        </w:tabs>
        <w:ind w:right="-263" w:firstLine="567"/>
        <w:jc w:val="both"/>
        <w:rPr>
          <w:szCs w:val="22"/>
        </w:rPr>
      </w:pPr>
      <w:r w:rsidRPr="0003061C">
        <w:rPr>
          <w:szCs w:val="22"/>
        </w:rPr>
        <w:t>10.2. К договору прилагается и является неотъемлемой его частью спецификация (Приложение № 1).</w:t>
      </w:r>
    </w:p>
    <w:p w:rsidR="0003061C" w:rsidRPr="0003061C" w:rsidRDefault="0003061C" w:rsidP="0003061C">
      <w:pPr>
        <w:shd w:val="clear" w:color="auto" w:fill="FFFFFF"/>
        <w:tabs>
          <w:tab w:val="left" w:pos="0"/>
        </w:tabs>
        <w:ind w:right="-263" w:firstLine="567"/>
        <w:jc w:val="both"/>
        <w:rPr>
          <w:szCs w:val="22"/>
        </w:rPr>
      </w:pPr>
      <w:r w:rsidRPr="0003061C">
        <w:rPr>
          <w:szCs w:val="22"/>
        </w:rPr>
        <w:t xml:space="preserve">10.3. Настоящий договор вступает в действие с момента подписания и действует до </w:t>
      </w:r>
      <w:r w:rsidR="00AB5B01" w:rsidRPr="002D7555">
        <w:rPr>
          <w:szCs w:val="22"/>
        </w:rPr>
        <w:t>3</w:t>
      </w:r>
      <w:r w:rsidR="00B10873">
        <w:rPr>
          <w:szCs w:val="22"/>
        </w:rPr>
        <w:t>0</w:t>
      </w:r>
      <w:r w:rsidR="00AB5B01" w:rsidRPr="002D7555">
        <w:rPr>
          <w:szCs w:val="22"/>
        </w:rPr>
        <w:t xml:space="preserve"> </w:t>
      </w:r>
      <w:r w:rsidR="00B10873">
        <w:rPr>
          <w:szCs w:val="22"/>
        </w:rPr>
        <w:t>ноября</w:t>
      </w:r>
      <w:r w:rsidR="002D7555" w:rsidRPr="002D7555">
        <w:rPr>
          <w:szCs w:val="22"/>
        </w:rPr>
        <w:t xml:space="preserve"> </w:t>
      </w:r>
      <w:r w:rsidR="00AB5B01" w:rsidRPr="002D7555">
        <w:rPr>
          <w:szCs w:val="22"/>
        </w:rPr>
        <w:t xml:space="preserve"> 2013 г.</w:t>
      </w:r>
    </w:p>
    <w:p w:rsidR="0003061C" w:rsidRPr="0003061C" w:rsidRDefault="0003061C" w:rsidP="0003061C">
      <w:pPr>
        <w:shd w:val="clear" w:color="auto" w:fill="FFFFFF"/>
        <w:tabs>
          <w:tab w:val="left" w:pos="0"/>
        </w:tabs>
        <w:ind w:right="-104"/>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11. ЮРИДИЧЕСКИЕ АДРЕСА И РЕКВИЗИТЫ СТОРОН</w:t>
      </w:r>
    </w:p>
    <w:p w:rsidR="0003061C" w:rsidRPr="0003061C" w:rsidRDefault="0003061C" w:rsidP="0003061C">
      <w:pPr>
        <w:shd w:val="clear" w:color="auto" w:fill="FFFFFF"/>
        <w:tabs>
          <w:tab w:val="left" w:pos="0"/>
        </w:tabs>
        <w:ind w:left="-360" w:right="-104"/>
        <w:jc w:val="both"/>
        <w:rPr>
          <w:b/>
          <w:szCs w:val="22"/>
        </w:rPr>
      </w:pPr>
    </w:p>
    <w:p w:rsidR="0003061C" w:rsidRPr="0003061C" w:rsidRDefault="0003061C" w:rsidP="0003061C">
      <w:pPr>
        <w:shd w:val="clear" w:color="auto" w:fill="FFFFFF"/>
        <w:tabs>
          <w:tab w:val="left" w:pos="0"/>
        </w:tabs>
        <w:spacing w:line="360" w:lineRule="auto"/>
        <w:jc w:val="both"/>
        <w:rPr>
          <w:color w:val="000000"/>
          <w:sz w:val="28"/>
        </w:rPr>
      </w:pPr>
      <w:r w:rsidRPr="0003061C">
        <w:rPr>
          <w:b/>
          <w:color w:val="000000"/>
          <w:sz w:val="28"/>
        </w:rPr>
        <w:t xml:space="preserve">               ЗАКАЗЧИК </w:t>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t>ПОСТАВЩИК</w:t>
      </w:r>
    </w:p>
    <w:p w:rsidR="0003061C" w:rsidRPr="0003061C" w:rsidRDefault="0003061C" w:rsidP="0003061C">
      <w:pPr>
        <w:framePr w:hSpace="180" w:wrap="around" w:vAnchor="text" w:hAnchor="margin" w:y="20"/>
        <w:rPr>
          <w:b/>
          <w:szCs w:val="22"/>
        </w:rPr>
      </w:pPr>
      <w:r w:rsidRPr="0003061C">
        <w:rPr>
          <w:b/>
          <w:szCs w:val="22"/>
        </w:rPr>
        <w:t>Муниципальное бюджетное</w:t>
      </w:r>
    </w:p>
    <w:p w:rsidR="0003061C" w:rsidRPr="0003061C" w:rsidRDefault="0003061C" w:rsidP="0003061C">
      <w:pPr>
        <w:framePr w:hSpace="180" w:wrap="around" w:vAnchor="text" w:hAnchor="margin" w:y="20"/>
        <w:rPr>
          <w:b/>
          <w:szCs w:val="22"/>
        </w:rPr>
      </w:pPr>
      <w:r w:rsidRPr="0003061C">
        <w:rPr>
          <w:b/>
          <w:szCs w:val="22"/>
        </w:rPr>
        <w:t xml:space="preserve">учреждение здравоохранения </w:t>
      </w:r>
      <w:r w:rsidRPr="0003061C">
        <w:rPr>
          <w:b/>
          <w:szCs w:val="22"/>
        </w:rPr>
        <w:br/>
        <w:t>«Городская поликлиника №2»</w:t>
      </w:r>
    </w:p>
    <w:p w:rsidR="0003061C" w:rsidRPr="0003061C" w:rsidRDefault="0003061C" w:rsidP="0003061C">
      <w:pPr>
        <w:framePr w:hSpace="180" w:wrap="around" w:vAnchor="text" w:hAnchor="margin" w:y="20"/>
        <w:rPr>
          <w:b/>
          <w:szCs w:val="22"/>
        </w:rPr>
      </w:pPr>
      <w:r w:rsidRPr="0003061C">
        <w:rPr>
          <w:b/>
          <w:szCs w:val="22"/>
        </w:rPr>
        <w:t xml:space="preserve">Адрес: </w:t>
      </w:r>
      <w:smartTag w:uri="urn:schemas-microsoft-com:office:smarttags" w:element="metricconverter">
        <w:smartTagPr>
          <w:attr w:name="ProductID" w:val="614990, г"/>
        </w:smartTagPr>
        <w:r w:rsidRPr="0003061C">
          <w:rPr>
            <w:b/>
            <w:szCs w:val="22"/>
          </w:rPr>
          <w:t>614990, г</w:t>
        </w:r>
      </w:smartTag>
      <w:r w:rsidRPr="0003061C">
        <w:rPr>
          <w:b/>
          <w:szCs w:val="22"/>
        </w:rPr>
        <w:t>. Пермь,</w:t>
      </w:r>
    </w:p>
    <w:p w:rsidR="0003061C" w:rsidRPr="0003061C" w:rsidRDefault="0003061C" w:rsidP="0003061C">
      <w:pPr>
        <w:framePr w:hSpace="180" w:wrap="around" w:vAnchor="text" w:hAnchor="margin" w:y="20"/>
        <w:rPr>
          <w:b/>
          <w:szCs w:val="22"/>
        </w:rPr>
      </w:pPr>
      <w:r w:rsidRPr="0003061C">
        <w:rPr>
          <w:b/>
          <w:szCs w:val="22"/>
        </w:rPr>
        <w:t>ул. Бр. Игнатовых, 3</w:t>
      </w:r>
    </w:p>
    <w:p w:rsidR="0003061C" w:rsidRPr="0003061C" w:rsidRDefault="0003061C" w:rsidP="0003061C">
      <w:pPr>
        <w:framePr w:hSpace="180" w:wrap="around" w:vAnchor="text" w:hAnchor="margin" w:y="20"/>
        <w:rPr>
          <w:b/>
          <w:szCs w:val="22"/>
        </w:rPr>
      </w:pPr>
      <w:r w:rsidRPr="0003061C">
        <w:rPr>
          <w:b/>
          <w:szCs w:val="22"/>
        </w:rPr>
        <w:t>Т.: (8342) 221-74-21</w:t>
      </w:r>
    </w:p>
    <w:p w:rsidR="0003061C" w:rsidRPr="0003061C" w:rsidRDefault="0003061C" w:rsidP="0003061C">
      <w:pPr>
        <w:framePr w:hSpace="180" w:wrap="around" w:vAnchor="text" w:hAnchor="margin" w:y="20"/>
        <w:rPr>
          <w:b/>
          <w:szCs w:val="22"/>
        </w:rPr>
      </w:pPr>
      <w:r w:rsidRPr="0003061C">
        <w:rPr>
          <w:b/>
          <w:szCs w:val="22"/>
        </w:rPr>
        <w:t>ИНН / КПП 5905023290 / 590501001</w:t>
      </w:r>
    </w:p>
    <w:p w:rsidR="0003061C" w:rsidRPr="0003061C" w:rsidRDefault="0003061C" w:rsidP="0003061C">
      <w:pPr>
        <w:framePr w:hSpace="180" w:wrap="around" w:vAnchor="text" w:hAnchor="margin" w:y="20"/>
        <w:rPr>
          <w:b/>
          <w:szCs w:val="22"/>
        </w:rPr>
      </w:pPr>
      <w:r w:rsidRPr="0003061C">
        <w:rPr>
          <w:b/>
          <w:szCs w:val="22"/>
        </w:rPr>
        <w:t>ОГРН 1025901213470</w:t>
      </w:r>
    </w:p>
    <w:p w:rsidR="0003061C" w:rsidRPr="0003061C" w:rsidRDefault="0003061C" w:rsidP="0003061C">
      <w:pPr>
        <w:framePr w:hSpace="180" w:wrap="around" w:vAnchor="text" w:hAnchor="margin" w:y="20"/>
        <w:rPr>
          <w:b/>
          <w:szCs w:val="22"/>
        </w:rPr>
      </w:pPr>
      <w:r w:rsidRPr="0003061C">
        <w:rPr>
          <w:b/>
          <w:szCs w:val="22"/>
        </w:rPr>
        <w:t>БИК 045744000</w:t>
      </w:r>
    </w:p>
    <w:p w:rsidR="0003061C" w:rsidRPr="0003061C" w:rsidRDefault="0003061C" w:rsidP="0003061C">
      <w:pPr>
        <w:framePr w:hSpace="180" w:wrap="around" w:vAnchor="text" w:hAnchor="margin" w:y="20"/>
        <w:tabs>
          <w:tab w:val="left" w:pos="0"/>
        </w:tabs>
        <w:rPr>
          <w:b/>
          <w:szCs w:val="22"/>
        </w:rPr>
      </w:pPr>
      <w:r w:rsidRPr="0003061C">
        <w:rPr>
          <w:b/>
          <w:szCs w:val="22"/>
        </w:rPr>
        <w:t>р/с 407 018 103 000 030 000 01</w:t>
      </w:r>
    </w:p>
    <w:p w:rsidR="0003061C" w:rsidRPr="0003061C" w:rsidRDefault="0003061C" w:rsidP="0003061C">
      <w:pPr>
        <w:framePr w:hSpace="180" w:wrap="around" w:vAnchor="text" w:hAnchor="margin" w:y="20"/>
        <w:tabs>
          <w:tab w:val="left" w:pos="0"/>
        </w:tabs>
        <w:rPr>
          <w:b/>
          <w:szCs w:val="22"/>
        </w:rPr>
      </w:pPr>
      <w:r w:rsidRPr="0003061C">
        <w:rPr>
          <w:b/>
          <w:szCs w:val="22"/>
        </w:rPr>
        <w:t>Банк: РКЦ Пермь г. Пермь</w:t>
      </w:r>
    </w:p>
    <w:p w:rsidR="0003061C" w:rsidRPr="0003061C" w:rsidRDefault="0003061C" w:rsidP="0003061C">
      <w:pPr>
        <w:framePr w:hSpace="180" w:wrap="around" w:vAnchor="text" w:hAnchor="margin" w:y="20"/>
        <w:rPr>
          <w:b/>
          <w:szCs w:val="22"/>
        </w:rPr>
      </w:pPr>
    </w:p>
    <w:p w:rsidR="0003061C" w:rsidRPr="0003061C" w:rsidRDefault="0003061C" w:rsidP="0003061C">
      <w:pPr>
        <w:framePr w:hSpace="180" w:wrap="around" w:vAnchor="text" w:hAnchor="margin" w:y="20"/>
        <w:rPr>
          <w:b/>
          <w:szCs w:val="22"/>
        </w:rPr>
      </w:pPr>
    </w:p>
    <w:p w:rsidR="0003061C" w:rsidRPr="0003061C" w:rsidRDefault="0003061C" w:rsidP="0003061C">
      <w:pPr>
        <w:tabs>
          <w:tab w:val="left" w:pos="0"/>
        </w:tabs>
        <w:jc w:val="both"/>
        <w:rPr>
          <w:b/>
          <w:sz w:val="28"/>
        </w:rPr>
      </w:pPr>
    </w:p>
    <w:p w:rsidR="0003061C" w:rsidRPr="0003061C" w:rsidRDefault="0003061C" w:rsidP="0003061C">
      <w:pPr>
        <w:tabs>
          <w:tab w:val="left" w:pos="0"/>
        </w:tabs>
        <w:rPr>
          <w:b/>
        </w:rPr>
        <w:sectPr w:rsidR="0003061C" w:rsidRPr="0003061C" w:rsidSect="002D7555">
          <w:footerReference w:type="even" r:id="rId7"/>
          <w:footerReference w:type="default" r:id="rId8"/>
          <w:pgSz w:w="11906" w:h="16838"/>
          <w:pgMar w:top="1134" w:right="849" w:bottom="1134" w:left="993" w:header="709" w:footer="709" w:gutter="0"/>
          <w:cols w:space="708"/>
          <w:docGrid w:linePitch="360"/>
        </w:sectPr>
      </w:pPr>
      <w:r w:rsidRPr="0003061C">
        <w:rPr>
          <w:b/>
          <w:szCs w:val="22"/>
        </w:rPr>
        <w:t>Главный врач______________ О.Б. Мелехова              ______________________/____________</w:t>
      </w:r>
    </w:p>
    <w:p w:rsidR="0003061C" w:rsidRPr="0003061C" w:rsidRDefault="0003061C" w:rsidP="0003061C">
      <w:pPr>
        <w:jc w:val="right"/>
        <w:rPr>
          <w:sz w:val="22"/>
          <w:szCs w:val="22"/>
        </w:rPr>
      </w:pPr>
      <w:r w:rsidRPr="0003061C">
        <w:rPr>
          <w:sz w:val="22"/>
          <w:szCs w:val="22"/>
        </w:rPr>
        <w:lastRenderedPageBreak/>
        <w:t>Приложение № 1</w:t>
      </w:r>
    </w:p>
    <w:p w:rsidR="0003061C" w:rsidRPr="0003061C" w:rsidRDefault="0003061C" w:rsidP="0003061C">
      <w:pPr>
        <w:jc w:val="right"/>
        <w:rPr>
          <w:sz w:val="22"/>
          <w:szCs w:val="22"/>
        </w:rPr>
      </w:pPr>
      <w:r w:rsidRPr="0003061C">
        <w:rPr>
          <w:sz w:val="22"/>
          <w:szCs w:val="22"/>
        </w:rPr>
        <w:t>к гражданско - правовому договору №___</w:t>
      </w:r>
    </w:p>
    <w:p w:rsidR="0003061C" w:rsidRPr="0003061C" w:rsidRDefault="0003061C" w:rsidP="0003061C">
      <w:pPr>
        <w:jc w:val="right"/>
        <w:rPr>
          <w:sz w:val="22"/>
          <w:szCs w:val="22"/>
        </w:rPr>
      </w:pPr>
      <w:r w:rsidRPr="0003061C">
        <w:rPr>
          <w:sz w:val="22"/>
          <w:szCs w:val="22"/>
        </w:rPr>
        <w:t>от «___» _______201_года</w:t>
      </w:r>
    </w:p>
    <w:p w:rsidR="0003061C" w:rsidRPr="0003061C" w:rsidRDefault="0003061C" w:rsidP="0003061C">
      <w:pPr>
        <w:pStyle w:val="a8"/>
        <w:rPr>
          <w:rFonts w:ascii="Times New Roman" w:hAnsi="Times New Roman" w:cs="Times New Roman"/>
          <w:szCs w:val="28"/>
        </w:rPr>
      </w:pPr>
    </w:p>
    <w:p w:rsidR="0003061C" w:rsidRPr="0003061C" w:rsidRDefault="0003061C" w:rsidP="00AD01EA">
      <w:pPr>
        <w:pStyle w:val="a8"/>
        <w:jc w:val="center"/>
        <w:rPr>
          <w:rFonts w:ascii="Times New Roman" w:hAnsi="Times New Roman" w:cs="Times New Roman"/>
          <w:szCs w:val="28"/>
        </w:rPr>
      </w:pPr>
      <w:r w:rsidRPr="0003061C">
        <w:rPr>
          <w:rFonts w:ascii="Times New Roman" w:hAnsi="Times New Roman" w:cs="Times New Roman"/>
          <w:b/>
        </w:rPr>
        <w:t>СПЕЦИФИКАЦИЯ</w:t>
      </w:r>
    </w:p>
    <w:p w:rsidR="0003061C" w:rsidRDefault="0003061C" w:rsidP="0003061C">
      <w:pPr>
        <w:pStyle w:val="5"/>
        <w:ind w:left="57" w:right="-167"/>
        <w:jc w:val="both"/>
        <w:rPr>
          <w:rFonts w:ascii="Times New Roman" w:hAnsi="Times New Roman" w:cs="Times New Roman"/>
          <w:szCs w:val="22"/>
        </w:rPr>
      </w:pPr>
    </w:p>
    <w:p w:rsidR="0006647E" w:rsidRDefault="0006647E" w:rsidP="0006647E"/>
    <w:tbl>
      <w:tblPr>
        <w:tblW w:w="5000"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1"/>
        <w:gridCol w:w="6778"/>
        <w:gridCol w:w="3306"/>
      </w:tblGrid>
      <w:tr w:rsidR="0006647E" w:rsidRPr="009F3FF7" w:rsidTr="002D7555">
        <w:trPr>
          <w:trHeight w:val="407"/>
        </w:trPr>
        <w:tc>
          <w:tcPr>
            <w:tcW w:w="214" w:type="pct"/>
            <w:tcMar>
              <w:left w:w="28" w:type="dxa"/>
              <w:right w:w="28" w:type="dxa"/>
            </w:tcMar>
            <w:vAlign w:val="center"/>
          </w:tcPr>
          <w:p w:rsidR="0006647E" w:rsidRPr="0061583B" w:rsidRDefault="0006647E" w:rsidP="002D7555">
            <w:pPr>
              <w:jc w:val="center"/>
            </w:pPr>
            <w:r w:rsidRPr="0061583B">
              <w:rPr>
                <w:sz w:val="22"/>
                <w:szCs w:val="22"/>
              </w:rPr>
              <w:t>№ п/п</w:t>
            </w:r>
          </w:p>
        </w:tc>
        <w:tc>
          <w:tcPr>
            <w:tcW w:w="3217" w:type="pct"/>
            <w:tcMar>
              <w:left w:w="28" w:type="dxa"/>
              <w:right w:w="28" w:type="dxa"/>
            </w:tcMar>
            <w:vAlign w:val="center"/>
          </w:tcPr>
          <w:p w:rsidR="0006647E" w:rsidRPr="0061583B" w:rsidRDefault="0006647E" w:rsidP="002D7555">
            <w:pPr>
              <w:jc w:val="center"/>
              <w:rPr>
                <w:rFonts w:eastAsia="Batang"/>
              </w:rPr>
            </w:pPr>
            <w:r w:rsidRPr="0061583B">
              <w:rPr>
                <w:rFonts w:eastAsia="Batang"/>
                <w:sz w:val="22"/>
                <w:szCs w:val="22"/>
              </w:rPr>
              <w:t>Наименование и характеристики товара</w:t>
            </w:r>
          </w:p>
        </w:tc>
        <w:tc>
          <w:tcPr>
            <w:tcW w:w="1569" w:type="pct"/>
            <w:tcMar>
              <w:left w:w="28" w:type="dxa"/>
              <w:right w:w="28" w:type="dxa"/>
            </w:tcMar>
            <w:vAlign w:val="center"/>
          </w:tcPr>
          <w:p w:rsidR="0006647E" w:rsidRPr="0061583B" w:rsidRDefault="0006647E" w:rsidP="002D7555">
            <w:pPr>
              <w:jc w:val="center"/>
              <w:rPr>
                <w:b/>
              </w:rPr>
            </w:pPr>
            <w:r w:rsidRPr="0061583B">
              <w:rPr>
                <w:sz w:val="22"/>
                <w:szCs w:val="22"/>
              </w:rPr>
              <w:t>Наличие характеристик или величина параметра предлагаемого товара</w:t>
            </w:r>
          </w:p>
        </w:tc>
      </w:tr>
      <w:tr w:rsidR="0006647E" w:rsidRPr="009F3FF7" w:rsidTr="002D7555">
        <w:trPr>
          <w:trHeight w:val="407"/>
        </w:trPr>
        <w:tc>
          <w:tcPr>
            <w:tcW w:w="214" w:type="pct"/>
            <w:tcMar>
              <w:left w:w="28" w:type="dxa"/>
              <w:right w:w="28" w:type="dxa"/>
            </w:tcMar>
          </w:tcPr>
          <w:p w:rsidR="0006647E" w:rsidRPr="009F3FF7" w:rsidRDefault="0006647E" w:rsidP="002D7555">
            <w:pPr>
              <w:snapToGrid w:val="0"/>
              <w:jc w:val="center"/>
              <w:rPr>
                <w:sz w:val="20"/>
                <w:szCs w:val="20"/>
              </w:rPr>
            </w:pPr>
            <w:r w:rsidRPr="009F3FF7">
              <w:rPr>
                <w:sz w:val="20"/>
                <w:szCs w:val="20"/>
              </w:rPr>
              <w:t>1</w:t>
            </w:r>
          </w:p>
        </w:tc>
        <w:tc>
          <w:tcPr>
            <w:tcW w:w="3217" w:type="pct"/>
            <w:tcMar>
              <w:left w:w="28" w:type="dxa"/>
              <w:right w:w="28" w:type="dxa"/>
            </w:tcMar>
          </w:tcPr>
          <w:p w:rsidR="0006647E" w:rsidRPr="006E44B4" w:rsidRDefault="0006647E" w:rsidP="002D7555">
            <w:pPr>
              <w:rPr>
                <w:b/>
                <w:i/>
              </w:rPr>
            </w:pPr>
            <w:r w:rsidRPr="006E44B4">
              <w:rPr>
                <w:b/>
                <w:i/>
                <w:sz w:val="22"/>
                <w:szCs w:val="22"/>
              </w:rPr>
              <w:t>Гематологический автоматический анализатор  в комплекте-1 шт</w:t>
            </w:r>
          </w:p>
        </w:tc>
        <w:tc>
          <w:tcPr>
            <w:tcW w:w="1569" w:type="pct"/>
            <w:tcMar>
              <w:left w:w="28" w:type="dxa"/>
              <w:right w:w="28" w:type="dxa"/>
            </w:tcMar>
          </w:tcPr>
          <w:p w:rsidR="0006647E" w:rsidRPr="009F3FF7" w:rsidRDefault="0006647E" w:rsidP="002D7555">
            <w:pPr>
              <w:jc w:val="center"/>
              <w:rPr>
                <w:sz w:val="20"/>
                <w:szCs w:val="20"/>
              </w:rPr>
            </w:pPr>
          </w:p>
        </w:tc>
      </w:tr>
      <w:tr w:rsidR="0006647E" w:rsidRPr="009F3FF7" w:rsidTr="002D7555">
        <w:trPr>
          <w:trHeight w:val="407"/>
        </w:trPr>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2</w:t>
            </w:r>
          </w:p>
        </w:tc>
        <w:tc>
          <w:tcPr>
            <w:tcW w:w="3217" w:type="pct"/>
            <w:tcMar>
              <w:left w:w="28" w:type="dxa"/>
              <w:right w:w="28" w:type="dxa"/>
            </w:tcMar>
          </w:tcPr>
          <w:p w:rsidR="0006647E" w:rsidRPr="00986CD2" w:rsidRDefault="0006647E" w:rsidP="002D7555">
            <w:pPr>
              <w:rPr>
                <w:sz w:val="20"/>
                <w:szCs w:val="20"/>
              </w:rPr>
            </w:pPr>
            <w:r w:rsidRPr="00986CD2">
              <w:rPr>
                <w:sz w:val="20"/>
                <w:szCs w:val="20"/>
              </w:rPr>
              <w:t>Торговое наименование</w:t>
            </w:r>
            <w:r>
              <w:rPr>
                <w:sz w:val="20"/>
                <w:szCs w:val="20"/>
              </w:rPr>
              <w:t xml:space="preserve">, </w:t>
            </w:r>
            <w:r w:rsidRPr="0061583B">
              <w:rPr>
                <w:rFonts w:eastAsia="Batang"/>
                <w:sz w:val="22"/>
                <w:szCs w:val="22"/>
              </w:rPr>
              <w:t xml:space="preserve">модель товара, указание на товарный знак (его словесное обозначение) </w:t>
            </w:r>
            <w:r w:rsidRPr="0061583B">
              <w:rPr>
                <w:rFonts w:eastAsia="Batang"/>
                <w:i/>
                <w:sz w:val="22"/>
                <w:szCs w:val="22"/>
              </w:rPr>
              <w:t>(при его наличии)</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rPr>
          <w:trHeight w:val="347"/>
        </w:trPr>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3</w:t>
            </w:r>
          </w:p>
        </w:tc>
        <w:tc>
          <w:tcPr>
            <w:tcW w:w="3217" w:type="pct"/>
            <w:tcMar>
              <w:left w:w="28" w:type="dxa"/>
              <w:right w:w="28" w:type="dxa"/>
            </w:tcMar>
          </w:tcPr>
          <w:p w:rsidR="0006647E" w:rsidRPr="00986CD2" w:rsidRDefault="0006647E" w:rsidP="002D7555">
            <w:pPr>
              <w:rPr>
                <w:sz w:val="20"/>
                <w:szCs w:val="20"/>
              </w:rPr>
            </w:pPr>
            <w:r w:rsidRPr="00986CD2">
              <w:rPr>
                <w:sz w:val="20"/>
                <w:szCs w:val="20"/>
              </w:rPr>
              <w:t>Производитель</w:t>
            </w:r>
            <w:r>
              <w:rPr>
                <w:sz w:val="20"/>
                <w:szCs w:val="20"/>
              </w:rPr>
              <w:t xml:space="preserve"> </w:t>
            </w:r>
            <w:r w:rsidRPr="0061583B">
              <w:rPr>
                <w:rFonts w:eastAsia="Batang"/>
                <w:sz w:val="22"/>
                <w:szCs w:val="22"/>
              </w:rPr>
              <w:t>товара</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rPr>
          <w:trHeight w:val="371"/>
        </w:trPr>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4</w:t>
            </w:r>
          </w:p>
        </w:tc>
        <w:tc>
          <w:tcPr>
            <w:tcW w:w="3217" w:type="pct"/>
            <w:tcMar>
              <w:left w:w="28" w:type="dxa"/>
              <w:right w:w="28" w:type="dxa"/>
            </w:tcMar>
          </w:tcPr>
          <w:p w:rsidR="0006647E" w:rsidRPr="00986CD2" w:rsidRDefault="0006647E" w:rsidP="002D7555">
            <w:pPr>
              <w:rPr>
                <w:sz w:val="20"/>
                <w:szCs w:val="20"/>
              </w:rPr>
            </w:pPr>
            <w:r w:rsidRPr="00986CD2">
              <w:rPr>
                <w:sz w:val="20"/>
                <w:szCs w:val="20"/>
              </w:rPr>
              <w:t>Страна происхождения</w:t>
            </w:r>
            <w:r>
              <w:rPr>
                <w:sz w:val="20"/>
                <w:szCs w:val="20"/>
              </w:rPr>
              <w:t xml:space="preserve"> </w:t>
            </w:r>
            <w:r w:rsidRPr="0061583B">
              <w:rPr>
                <w:rFonts w:eastAsia="Batang"/>
                <w:sz w:val="22"/>
                <w:szCs w:val="22"/>
              </w:rPr>
              <w:t>товара</w:t>
            </w:r>
            <w:r>
              <w:rPr>
                <w:rFonts w:eastAsia="Batang"/>
                <w:sz w:val="22"/>
                <w:szCs w:val="22"/>
              </w:rPr>
              <w:t xml:space="preserve">, </w:t>
            </w:r>
            <w:r w:rsidRPr="0061583B">
              <w:rPr>
                <w:sz w:val="22"/>
                <w:szCs w:val="22"/>
              </w:rPr>
              <w:t>данные документа, подтверждающего страну происхождения товара</w:t>
            </w:r>
            <w:r w:rsidRPr="0061583B">
              <w:rPr>
                <w:i/>
                <w:iCs/>
                <w:sz w:val="22"/>
                <w:szCs w:val="22"/>
              </w:rPr>
              <w:t xml:space="preserve"> (при наличии такого документа)</w:t>
            </w:r>
          </w:p>
        </w:tc>
        <w:tc>
          <w:tcPr>
            <w:tcW w:w="1569" w:type="pct"/>
            <w:tcMar>
              <w:left w:w="28" w:type="dxa"/>
              <w:right w:w="28" w:type="dxa"/>
            </w:tcMar>
          </w:tcPr>
          <w:p w:rsidR="0006647E" w:rsidRPr="00986CD2" w:rsidRDefault="0006647E" w:rsidP="002D7555">
            <w:pPr>
              <w:jc w:val="center"/>
              <w:rPr>
                <w:sz w:val="20"/>
                <w:szCs w:val="20"/>
              </w:rPr>
            </w:pPr>
          </w:p>
        </w:tc>
      </w:tr>
      <w:tr w:rsidR="0006647E" w:rsidTr="002D7555">
        <w:trPr>
          <w:trHeight w:val="339"/>
        </w:trPr>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5</w:t>
            </w:r>
          </w:p>
        </w:tc>
        <w:tc>
          <w:tcPr>
            <w:tcW w:w="3217" w:type="pct"/>
            <w:tcMar>
              <w:left w:w="28" w:type="dxa"/>
              <w:right w:w="28" w:type="dxa"/>
            </w:tcMar>
          </w:tcPr>
          <w:p w:rsidR="0006647E" w:rsidRPr="00986CD2" w:rsidRDefault="0006647E" w:rsidP="002D7555">
            <w:pPr>
              <w:rPr>
                <w:sz w:val="20"/>
                <w:szCs w:val="20"/>
              </w:rPr>
            </w:pPr>
            <w:r w:rsidRPr="00986CD2">
              <w:rPr>
                <w:sz w:val="20"/>
                <w:szCs w:val="20"/>
              </w:rPr>
              <w:t>Регистрационное удостоверение</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6</w:t>
            </w:r>
          </w:p>
        </w:tc>
        <w:tc>
          <w:tcPr>
            <w:tcW w:w="3217" w:type="pct"/>
            <w:tcMar>
              <w:left w:w="28" w:type="dxa"/>
              <w:right w:w="28" w:type="dxa"/>
            </w:tcMar>
          </w:tcPr>
          <w:p w:rsidR="0006647E" w:rsidRPr="00986CD2" w:rsidRDefault="0006647E" w:rsidP="002D7555">
            <w:pPr>
              <w:rPr>
                <w:sz w:val="20"/>
                <w:szCs w:val="20"/>
              </w:rPr>
            </w:pPr>
            <w:r w:rsidRPr="00986CD2">
              <w:rPr>
                <w:sz w:val="20"/>
                <w:szCs w:val="20"/>
              </w:rPr>
              <w:t xml:space="preserve">Сертификат соответствия с приложением </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rPr>
          <w:trHeight w:val="369"/>
        </w:trPr>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7</w:t>
            </w:r>
          </w:p>
        </w:tc>
        <w:tc>
          <w:tcPr>
            <w:tcW w:w="3217" w:type="pct"/>
            <w:tcMar>
              <w:left w:w="28" w:type="dxa"/>
              <w:right w:w="28" w:type="dxa"/>
            </w:tcMar>
          </w:tcPr>
          <w:p w:rsidR="0006647E" w:rsidRPr="00986CD2" w:rsidRDefault="0006647E" w:rsidP="002D7555">
            <w:pPr>
              <w:rPr>
                <w:sz w:val="20"/>
                <w:szCs w:val="20"/>
              </w:rPr>
            </w:pPr>
            <w:r w:rsidRPr="00986CD2">
              <w:rPr>
                <w:sz w:val="20"/>
                <w:szCs w:val="20"/>
              </w:rPr>
              <w:t>Свидетельство об утверждении типа средств измерений</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rPr>
          <w:trHeight w:val="369"/>
        </w:trPr>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8</w:t>
            </w:r>
          </w:p>
        </w:tc>
        <w:tc>
          <w:tcPr>
            <w:tcW w:w="3217" w:type="pct"/>
            <w:tcMar>
              <w:left w:w="28" w:type="dxa"/>
              <w:right w:w="28" w:type="dxa"/>
            </w:tcMar>
          </w:tcPr>
          <w:p w:rsidR="0006647E" w:rsidRPr="00986CD2" w:rsidRDefault="0006647E" w:rsidP="002D7555">
            <w:pPr>
              <w:rPr>
                <w:sz w:val="20"/>
                <w:szCs w:val="20"/>
              </w:rPr>
            </w:pPr>
            <w:r w:rsidRPr="00986CD2">
              <w:rPr>
                <w:sz w:val="20"/>
                <w:szCs w:val="20"/>
              </w:rPr>
              <w:t>Инструкция по применению на русском языке</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9</w:t>
            </w:r>
          </w:p>
        </w:tc>
        <w:tc>
          <w:tcPr>
            <w:tcW w:w="3217" w:type="pct"/>
            <w:tcMar>
              <w:left w:w="28" w:type="dxa"/>
              <w:right w:w="28" w:type="dxa"/>
            </w:tcMar>
          </w:tcPr>
          <w:p w:rsidR="0006647E" w:rsidRPr="00986CD2" w:rsidRDefault="0006647E" w:rsidP="002D7555">
            <w:pPr>
              <w:ind w:right="72"/>
              <w:rPr>
                <w:sz w:val="20"/>
                <w:szCs w:val="20"/>
              </w:rPr>
            </w:pPr>
            <w:r w:rsidRPr="00986CD2">
              <w:rPr>
                <w:sz w:val="20"/>
                <w:szCs w:val="20"/>
              </w:rPr>
              <w:t>Количество определяемых параметров, не менее</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10</w:t>
            </w:r>
          </w:p>
        </w:tc>
        <w:tc>
          <w:tcPr>
            <w:tcW w:w="3217" w:type="pct"/>
            <w:tcMar>
              <w:left w:w="28" w:type="dxa"/>
              <w:right w:w="28" w:type="dxa"/>
            </w:tcMar>
          </w:tcPr>
          <w:p w:rsidR="0006647E" w:rsidRPr="00986CD2" w:rsidRDefault="0006647E" w:rsidP="002D7555">
            <w:pPr>
              <w:ind w:left="74"/>
              <w:rPr>
                <w:sz w:val="20"/>
                <w:szCs w:val="20"/>
              </w:rPr>
            </w:pPr>
            <w:r w:rsidRPr="00986CD2">
              <w:rPr>
                <w:sz w:val="20"/>
                <w:szCs w:val="20"/>
              </w:rPr>
              <w:t>Измеряемые параметры: эритроциты (</w:t>
            </w:r>
            <w:r w:rsidRPr="00986CD2">
              <w:rPr>
                <w:sz w:val="20"/>
                <w:szCs w:val="20"/>
                <w:lang w:val="en-US"/>
              </w:rPr>
              <w:t>RBC</w:t>
            </w:r>
            <w:r w:rsidRPr="00986CD2">
              <w:rPr>
                <w:sz w:val="20"/>
                <w:szCs w:val="20"/>
              </w:rPr>
              <w:t>);</w:t>
            </w:r>
          </w:p>
          <w:p w:rsidR="0006647E" w:rsidRPr="00986CD2" w:rsidRDefault="0006647E" w:rsidP="002D7555">
            <w:pPr>
              <w:ind w:left="74"/>
              <w:rPr>
                <w:sz w:val="20"/>
                <w:szCs w:val="20"/>
              </w:rPr>
            </w:pPr>
            <w:r w:rsidRPr="00986CD2">
              <w:rPr>
                <w:sz w:val="20"/>
                <w:szCs w:val="20"/>
              </w:rPr>
              <w:t>гемоглобин (</w:t>
            </w:r>
            <w:r w:rsidRPr="00986CD2">
              <w:rPr>
                <w:color w:val="000000"/>
                <w:spacing w:val="-10"/>
                <w:sz w:val="20"/>
                <w:szCs w:val="20"/>
                <w:lang w:val="en-US"/>
              </w:rPr>
              <w:t>HGB</w:t>
            </w:r>
            <w:r w:rsidRPr="00986CD2">
              <w:rPr>
                <w:color w:val="000000"/>
                <w:spacing w:val="-10"/>
                <w:sz w:val="20"/>
                <w:szCs w:val="20"/>
              </w:rPr>
              <w:t>)</w:t>
            </w:r>
            <w:r w:rsidRPr="00986CD2">
              <w:rPr>
                <w:sz w:val="20"/>
                <w:szCs w:val="20"/>
              </w:rPr>
              <w:t>;</w:t>
            </w:r>
          </w:p>
          <w:p w:rsidR="0006647E" w:rsidRPr="00986CD2" w:rsidRDefault="0006647E" w:rsidP="002D7555">
            <w:pPr>
              <w:ind w:left="74"/>
              <w:rPr>
                <w:sz w:val="20"/>
                <w:szCs w:val="20"/>
              </w:rPr>
            </w:pPr>
            <w:r w:rsidRPr="00986CD2">
              <w:rPr>
                <w:sz w:val="20"/>
                <w:szCs w:val="20"/>
              </w:rPr>
              <w:t>гематокрит</w:t>
            </w:r>
            <w:r w:rsidRPr="00986CD2">
              <w:rPr>
                <w:color w:val="000000"/>
                <w:spacing w:val="-10"/>
                <w:sz w:val="20"/>
                <w:szCs w:val="20"/>
              </w:rPr>
              <w:t xml:space="preserve"> (</w:t>
            </w:r>
            <w:r w:rsidRPr="00986CD2">
              <w:rPr>
                <w:color w:val="000000"/>
                <w:spacing w:val="-10"/>
                <w:sz w:val="20"/>
                <w:szCs w:val="20"/>
                <w:lang w:val="en-US"/>
              </w:rPr>
              <w:t>HCT</w:t>
            </w:r>
            <w:r w:rsidRPr="00986CD2">
              <w:rPr>
                <w:color w:val="000000"/>
                <w:spacing w:val="-10"/>
                <w:sz w:val="20"/>
                <w:szCs w:val="20"/>
              </w:rPr>
              <w:t>)</w:t>
            </w:r>
            <w:r w:rsidRPr="00986CD2">
              <w:rPr>
                <w:sz w:val="20"/>
                <w:szCs w:val="20"/>
              </w:rPr>
              <w:t>;</w:t>
            </w:r>
          </w:p>
          <w:p w:rsidR="0006647E" w:rsidRPr="00986CD2" w:rsidRDefault="0006647E" w:rsidP="002D7555">
            <w:pPr>
              <w:ind w:left="74"/>
              <w:rPr>
                <w:sz w:val="20"/>
                <w:szCs w:val="20"/>
              </w:rPr>
            </w:pPr>
            <w:r w:rsidRPr="00986CD2">
              <w:rPr>
                <w:sz w:val="20"/>
                <w:szCs w:val="20"/>
              </w:rPr>
              <w:t>средний объем эритроцитов (</w:t>
            </w:r>
            <w:r w:rsidRPr="00986CD2">
              <w:rPr>
                <w:color w:val="000000"/>
                <w:spacing w:val="-10"/>
                <w:sz w:val="20"/>
                <w:szCs w:val="20"/>
                <w:lang w:val="en-US"/>
              </w:rPr>
              <w:t>MCV</w:t>
            </w:r>
            <w:r w:rsidRPr="00986CD2">
              <w:rPr>
                <w:color w:val="000000"/>
                <w:spacing w:val="-10"/>
                <w:sz w:val="20"/>
                <w:szCs w:val="20"/>
              </w:rPr>
              <w:t>)</w:t>
            </w:r>
            <w:r w:rsidRPr="00986CD2">
              <w:rPr>
                <w:sz w:val="20"/>
                <w:szCs w:val="20"/>
              </w:rPr>
              <w:t>;</w:t>
            </w:r>
          </w:p>
          <w:p w:rsidR="0006647E" w:rsidRPr="00986CD2" w:rsidRDefault="0006647E" w:rsidP="002D7555">
            <w:pPr>
              <w:ind w:left="74"/>
              <w:rPr>
                <w:sz w:val="20"/>
                <w:szCs w:val="20"/>
              </w:rPr>
            </w:pPr>
            <w:r w:rsidRPr="00986CD2">
              <w:rPr>
                <w:sz w:val="20"/>
                <w:szCs w:val="20"/>
              </w:rPr>
              <w:t>среднее содержание гемоглобина в эритроците (</w:t>
            </w:r>
            <w:r w:rsidRPr="00986CD2">
              <w:rPr>
                <w:color w:val="000000"/>
                <w:spacing w:val="-5"/>
                <w:sz w:val="20"/>
                <w:szCs w:val="20"/>
                <w:lang w:val="en-US"/>
              </w:rPr>
              <w:t>MCH</w:t>
            </w:r>
            <w:r w:rsidRPr="00986CD2">
              <w:rPr>
                <w:color w:val="000000"/>
                <w:spacing w:val="-5"/>
                <w:sz w:val="20"/>
                <w:szCs w:val="20"/>
              </w:rPr>
              <w:t>)</w:t>
            </w:r>
            <w:r w:rsidRPr="00986CD2">
              <w:rPr>
                <w:sz w:val="20"/>
                <w:szCs w:val="20"/>
              </w:rPr>
              <w:t>;</w:t>
            </w:r>
          </w:p>
          <w:p w:rsidR="0006647E" w:rsidRPr="00986CD2" w:rsidRDefault="0006647E" w:rsidP="002D7555">
            <w:pPr>
              <w:ind w:left="74"/>
              <w:rPr>
                <w:sz w:val="20"/>
                <w:szCs w:val="20"/>
              </w:rPr>
            </w:pPr>
            <w:r w:rsidRPr="00986CD2">
              <w:rPr>
                <w:sz w:val="20"/>
                <w:szCs w:val="20"/>
              </w:rPr>
              <w:t>средняя концентрация гемоглобина в эритроците (</w:t>
            </w:r>
            <w:r w:rsidRPr="00986CD2">
              <w:rPr>
                <w:color w:val="000000"/>
                <w:spacing w:val="-5"/>
                <w:sz w:val="20"/>
                <w:szCs w:val="20"/>
                <w:lang w:val="en-US"/>
              </w:rPr>
              <w:t>MCHC</w:t>
            </w:r>
            <w:r w:rsidRPr="00986CD2">
              <w:rPr>
                <w:color w:val="000000"/>
                <w:spacing w:val="-5"/>
                <w:sz w:val="20"/>
                <w:szCs w:val="20"/>
              </w:rPr>
              <w:t>)</w:t>
            </w:r>
            <w:r w:rsidRPr="00986CD2">
              <w:rPr>
                <w:sz w:val="20"/>
                <w:szCs w:val="20"/>
              </w:rPr>
              <w:t>;</w:t>
            </w:r>
          </w:p>
          <w:p w:rsidR="0006647E" w:rsidRPr="00986CD2" w:rsidRDefault="0006647E" w:rsidP="002D7555">
            <w:pPr>
              <w:ind w:left="74"/>
              <w:rPr>
                <w:sz w:val="20"/>
                <w:szCs w:val="20"/>
              </w:rPr>
            </w:pPr>
            <w:r w:rsidRPr="00986CD2">
              <w:rPr>
                <w:sz w:val="20"/>
                <w:szCs w:val="20"/>
              </w:rPr>
              <w:t>ширина распределения  эритроцитов (абсолютное и относительное значение) (</w:t>
            </w:r>
            <w:r w:rsidRPr="00986CD2">
              <w:rPr>
                <w:sz w:val="20"/>
                <w:szCs w:val="20"/>
                <w:lang w:val="en-US"/>
              </w:rPr>
              <w:t>RDW</w:t>
            </w:r>
            <w:r w:rsidRPr="00986CD2">
              <w:rPr>
                <w:sz w:val="20"/>
                <w:szCs w:val="20"/>
              </w:rPr>
              <w:t xml:space="preserve">%, </w:t>
            </w:r>
            <w:r w:rsidRPr="00986CD2">
              <w:rPr>
                <w:sz w:val="20"/>
                <w:szCs w:val="20"/>
                <w:lang w:val="en-US"/>
              </w:rPr>
              <w:t>RDWabs</w:t>
            </w:r>
            <w:r w:rsidRPr="00986CD2">
              <w:rPr>
                <w:sz w:val="20"/>
                <w:szCs w:val="20"/>
              </w:rPr>
              <w:t>);</w:t>
            </w:r>
          </w:p>
          <w:p w:rsidR="0006647E" w:rsidRPr="00986CD2" w:rsidRDefault="0006647E" w:rsidP="002D7555">
            <w:pPr>
              <w:ind w:left="74"/>
              <w:rPr>
                <w:sz w:val="20"/>
                <w:szCs w:val="20"/>
              </w:rPr>
            </w:pPr>
            <w:r w:rsidRPr="00986CD2">
              <w:rPr>
                <w:sz w:val="20"/>
                <w:szCs w:val="20"/>
              </w:rPr>
              <w:t>лейкоциты (</w:t>
            </w:r>
            <w:r w:rsidRPr="00986CD2">
              <w:rPr>
                <w:color w:val="000000"/>
                <w:spacing w:val="-10"/>
                <w:sz w:val="20"/>
                <w:szCs w:val="20"/>
                <w:lang w:val="en-US"/>
              </w:rPr>
              <w:t>WBC</w:t>
            </w:r>
            <w:r w:rsidRPr="00986CD2">
              <w:rPr>
                <w:color w:val="000000"/>
                <w:spacing w:val="-10"/>
                <w:sz w:val="20"/>
                <w:szCs w:val="20"/>
              </w:rPr>
              <w:t>)</w:t>
            </w:r>
            <w:r w:rsidRPr="00986CD2">
              <w:rPr>
                <w:sz w:val="20"/>
                <w:szCs w:val="20"/>
              </w:rPr>
              <w:t>;</w:t>
            </w:r>
          </w:p>
          <w:p w:rsidR="0006647E" w:rsidRPr="00986CD2" w:rsidRDefault="0006647E" w:rsidP="002D7555">
            <w:pPr>
              <w:ind w:left="74"/>
              <w:rPr>
                <w:sz w:val="20"/>
                <w:szCs w:val="20"/>
              </w:rPr>
            </w:pPr>
            <w:r w:rsidRPr="00986CD2">
              <w:rPr>
                <w:sz w:val="20"/>
                <w:szCs w:val="20"/>
              </w:rPr>
              <w:t>содержание лимфоцитов (абсолютное и относительное значение) (</w:t>
            </w:r>
            <w:r w:rsidRPr="00986CD2">
              <w:rPr>
                <w:color w:val="000000"/>
                <w:spacing w:val="-4"/>
                <w:sz w:val="20"/>
                <w:szCs w:val="20"/>
                <w:lang w:val="sv-SE"/>
              </w:rPr>
              <w:t>LYM</w:t>
            </w:r>
            <w:r w:rsidRPr="00986CD2">
              <w:rPr>
                <w:color w:val="000000"/>
                <w:spacing w:val="-4"/>
                <w:sz w:val="20"/>
                <w:szCs w:val="20"/>
                <w:lang w:val="en-US"/>
              </w:rPr>
              <w:t>abs</w:t>
            </w:r>
            <w:r w:rsidRPr="00986CD2">
              <w:rPr>
                <w:color w:val="000000"/>
                <w:spacing w:val="-4"/>
                <w:sz w:val="20"/>
                <w:szCs w:val="20"/>
                <w:lang w:val="sv-SE"/>
              </w:rPr>
              <w:t>, LYM%)</w:t>
            </w:r>
            <w:r w:rsidRPr="00986CD2">
              <w:rPr>
                <w:sz w:val="20"/>
                <w:szCs w:val="20"/>
              </w:rPr>
              <w:t>;</w:t>
            </w:r>
          </w:p>
          <w:p w:rsidR="0006647E" w:rsidRPr="00986CD2" w:rsidRDefault="0006647E" w:rsidP="002D7555">
            <w:pPr>
              <w:ind w:left="74"/>
              <w:rPr>
                <w:sz w:val="20"/>
                <w:szCs w:val="20"/>
              </w:rPr>
            </w:pPr>
            <w:r w:rsidRPr="00986CD2">
              <w:rPr>
                <w:sz w:val="20"/>
                <w:szCs w:val="20"/>
              </w:rPr>
              <w:t>содержание гранулоцитов (абсолютное и относительное значение) (</w:t>
            </w:r>
            <w:r w:rsidRPr="00986CD2">
              <w:rPr>
                <w:color w:val="000000"/>
                <w:spacing w:val="-4"/>
                <w:sz w:val="20"/>
                <w:szCs w:val="20"/>
                <w:lang w:val="sv-SE"/>
              </w:rPr>
              <w:t>GRA</w:t>
            </w:r>
            <w:r w:rsidRPr="00986CD2">
              <w:rPr>
                <w:color w:val="000000"/>
                <w:spacing w:val="-4"/>
                <w:sz w:val="20"/>
                <w:szCs w:val="20"/>
                <w:lang w:val="en-US"/>
              </w:rPr>
              <w:t>abs</w:t>
            </w:r>
            <w:r w:rsidRPr="00986CD2">
              <w:rPr>
                <w:color w:val="000000"/>
                <w:spacing w:val="-4"/>
                <w:sz w:val="20"/>
                <w:szCs w:val="20"/>
                <w:lang w:val="sv-SE"/>
              </w:rPr>
              <w:t>, GRA%)</w:t>
            </w:r>
            <w:r w:rsidRPr="00986CD2">
              <w:rPr>
                <w:color w:val="000000"/>
                <w:spacing w:val="-4"/>
                <w:sz w:val="20"/>
                <w:szCs w:val="20"/>
              </w:rPr>
              <w:t>;</w:t>
            </w:r>
            <w:r w:rsidRPr="00986CD2">
              <w:rPr>
                <w:color w:val="000000"/>
                <w:spacing w:val="-4"/>
                <w:sz w:val="20"/>
                <w:szCs w:val="20"/>
                <w:lang w:val="sv-SE"/>
              </w:rPr>
              <w:t xml:space="preserve"> </w:t>
            </w:r>
          </w:p>
          <w:p w:rsidR="0006647E" w:rsidRPr="00986CD2" w:rsidRDefault="0006647E" w:rsidP="002D7555">
            <w:pPr>
              <w:ind w:left="74"/>
              <w:rPr>
                <w:sz w:val="20"/>
                <w:szCs w:val="20"/>
              </w:rPr>
            </w:pPr>
            <w:r w:rsidRPr="00986CD2">
              <w:rPr>
                <w:sz w:val="20"/>
                <w:szCs w:val="20"/>
              </w:rPr>
              <w:t>содержание средних лейкоцитов (абсолютное и относительное значение) (</w:t>
            </w:r>
            <w:r w:rsidRPr="00986CD2">
              <w:rPr>
                <w:color w:val="000000"/>
                <w:spacing w:val="-4"/>
                <w:sz w:val="20"/>
                <w:szCs w:val="20"/>
                <w:lang w:val="sv-SE"/>
              </w:rPr>
              <w:t>MID</w:t>
            </w:r>
            <w:r w:rsidRPr="00986CD2">
              <w:rPr>
                <w:color w:val="000000"/>
                <w:spacing w:val="-4"/>
                <w:sz w:val="20"/>
                <w:szCs w:val="20"/>
                <w:lang w:val="en-US"/>
              </w:rPr>
              <w:t>abs</w:t>
            </w:r>
            <w:r w:rsidRPr="00986CD2">
              <w:rPr>
                <w:color w:val="000000"/>
                <w:spacing w:val="-4"/>
                <w:sz w:val="20"/>
                <w:szCs w:val="20"/>
                <w:lang w:val="sv-SE"/>
              </w:rPr>
              <w:t>, MID%)</w:t>
            </w:r>
            <w:r w:rsidRPr="00986CD2">
              <w:rPr>
                <w:color w:val="000000"/>
                <w:spacing w:val="-4"/>
                <w:sz w:val="20"/>
                <w:szCs w:val="20"/>
              </w:rPr>
              <w:t>;</w:t>
            </w:r>
          </w:p>
          <w:p w:rsidR="0006647E" w:rsidRPr="00986CD2" w:rsidRDefault="0006647E" w:rsidP="002D7555">
            <w:pPr>
              <w:ind w:left="74" w:hanging="2"/>
              <w:rPr>
                <w:color w:val="000000"/>
                <w:spacing w:val="-10"/>
                <w:sz w:val="20"/>
                <w:szCs w:val="20"/>
              </w:rPr>
            </w:pPr>
            <w:r w:rsidRPr="00986CD2">
              <w:rPr>
                <w:sz w:val="20"/>
                <w:szCs w:val="20"/>
              </w:rPr>
              <w:t>тромбоциты (</w:t>
            </w:r>
            <w:r w:rsidRPr="00986CD2">
              <w:rPr>
                <w:color w:val="000000"/>
                <w:spacing w:val="-10"/>
                <w:sz w:val="20"/>
                <w:szCs w:val="20"/>
                <w:lang w:val="en-US"/>
              </w:rPr>
              <w:t>PLT</w:t>
            </w:r>
            <w:r w:rsidRPr="00986CD2">
              <w:rPr>
                <w:color w:val="000000"/>
                <w:spacing w:val="-10"/>
                <w:sz w:val="20"/>
                <w:szCs w:val="20"/>
              </w:rPr>
              <w:t>);</w:t>
            </w:r>
          </w:p>
          <w:p w:rsidR="0006647E" w:rsidRPr="00986CD2" w:rsidRDefault="0006647E" w:rsidP="002D7555">
            <w:pPr>
              <w:ind w:left="74" w:hanging="2"/>
              <w:rPr>
                <w:sz w:val="20"/>
                <w:szCs w:val="20"/>
              </w:rPr>
            </w:pPr>
            <w:r w:rsidRPr="00986CD2">
              <w:rPr>
                <w:sz w:val="20"/>
                <w:szCs w:val="20"/>
              </w:rPr>
              <w:t xml:space="preserve">средний объем тромбоцитов </w:t>
            </w:r>
            <w:r w:rsidRPr="00986CD2">
              <w:rPr>
                <w:color w:val="000000"/>
                <w:spacing w:val="-10"/>
                <w:sz w:val="20"/>
                <w:szCs w:val="20"/>
              </w:rPr>
              <w:t>(</w:t>
            </w:r>
            <w:r w:rsidRPr="00986CD2">
              <w:rPr>
                <w:color w:val="000000"/>
                <w:spacing w:val="-10"/>
                <w:sz w:val="20"/>
                <w:szCs w:val="20"/>
                <w:lang w:val="en-US"/>
              </w:rPr>
              <w:t>MPV</w:t>
            </w:r>
            <w:r w:rsidRPr="00986CD2">
              <w:rPr>
                <w:color w:val="000000"/>
                <w:spacing w:val="-10"/>
                <w:sz w:val="20"/>
                <w:szCs w:val="20"/>
              </w:rPr>
              <w:t>);</w:t>
            </w:r>
          </w:p>
          <w:p w:rsidR="0006647E" w:rsidRPr="00986CD2" w:rsidRDefault="0006647E" w:rsidP="002D7555">
            <w:pPr>
              <w:ind w:left="74"/>
              <w:rPr>
                <w:sz w:val="20"/>
                <w:szCs w:val="20"/>
              </w:rPr>
            </w:pPr>
            <w:r w:rsidRPr="00986CD2">
              <w:rPr>
                <w:sz w:val="20"/>
                <w:szCs w:val="20"/>
              </w:rPr>
              <w:t>тромбокрит (</w:t>
            </w:r>
            <w:r w:rsidRPr="00986CD2">
              <w:rPr>
                <w:sz w:val="20"/>
                <w:szCs w:val="20"/>
                <w:lang w:val="en-US"/>
              </w:rPr>
              <w:t>PCT</w:t>
            </w:r>
            <w:r w:rsidRPr="00986CD2">
              <w:rPr>
                <w:sz w:val="20"/>
                <w:szCs w:val="20"/>
              </w:rPr>
              <w:t>);</w:t>
            </w:r>
          </w:p>
          <w:p w:rsidR="0006647E" w:rsidRPr="00986CD2" w:rsidRDefault="0006647E" w:rsidP="002D7555">
            <w:pPr>
              <w:ind w:left="74"/>
              <w:rPr>
                <w:sz w:val="20"/>
                <w:szCs w:val="20"/>
              </w:rPr>
            </w:pPr>
            <w:r w:rsidRPr="00986CD2">
              <w:rPr>
                <w:sz w:val="20"/>
                <w:szCs w:val="20"/>
              </w:rPr>
              <w:t>ширина распределения тромбоцитов (</w:t>
            </w:r>
            <w:r w:rsidRPr="00986CD2">
              <w:rPr>
                <w:sz w:val="20"/>
                <w:szCs w:val="20"/>
                <w:lang w:val="en-US"/>
              </w:rPr>
              <w:t>PDV</w:t>
            </w:r>
            <w:r w:rsidRPr="00986CD2">
              <w:rPr>
                <w:sz w:val="20"/>
                <w:szCs w:val="20"/>
              </w:rPr>
              <w:t>);</w:t>
            </w:r>
          </w:p>
          <w:p w:rsidR="0006647E" w:rsidRPr="00986CD2" w:rsidRDefault="0006647E" w:rsidP="002D7555">
            <w:pPr>
              <w:ind w:right="72"/>
              <w:rPr>
                <w:sz w:val="20"/>
                <w:szCs w:val="20"/>
              </w:rPr>
            </w:pPr>
            <w:r w:rsidRPr="00986CD2">
              <w:rPr>
                <w:sz w:val="20"/>
                <w:szCs w:val="20"/>
              </w:rPr>
              <w:t>большие тромбоциты (</w:t>
            </w:r>
            <w:r w:rsidRPr="00986CD2">
              <w:rPr>
                <w:sz w:val="20"/>
                <w:szCs w:val="20"/>
                <w:lang w:val="en-US"/>
              </w:rPr>
              <w:t>LPCT</w:t>
            </w:r>
            <w:r w:rsidRPr="00986CD2">
              <w:rPr>
                <w:sz w:val="20"/>
                <w:szCs w:val="20"/>
              </w:rPr>
              <w:t>)</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rPr>
          <w:trHeight w:val="429"/>
        </w:trPr>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11</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Производительность, не менее исследований в час</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rPr>
          <w:trHeight w:val="429"/>
        </w:trPr>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12</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 xml:space="preserve">Распределение клеток по размерам: </w:t>
            </w:r>
            <w:r w:rsidRPr="00986CD2">
              <w:rPr>
                <w:sz w:val="20"/>
                <w:szCs w:val="20"/>
                <w:lang w:val="en-US"/>
              </w:rPr>
              <w:t>PLT</w:t>
            </w:r>
            <w:r w:rsidRPr="00986CD2">
              <w:rPr>
                <w:sz w:val="20"/>
                <w:szCs w:val="20"/>
              </w:rPr>
              <w:t xml:space="preserve">, </w:t>
            </w:r>
            <w:r w:rsidRPr="00986CD2">
              <w:rPr>
                <w:sz w:val="20"/>
                <w:szCs w:val="20"/>
                <w:lang w:val="en-US"/>
              </w:rPr>
              <w:t>RBC</w:t>
            </w:r>
            <w:r w:rsidRPr="00986CD2">
              <w:rPr>
                <w:sz w:val="20"/>
                <w:szCs w:val="20"/>
              </w:rPr>
              <w:t xml:space="preserve">, </w:t>
            </w:r>
            <w:r w:rsidRPr="00986CD2">
              <w:rPr>
                <w:sz w:val="20"/>
                <w:szCs w:val="20"/>
                <w:lang w:val="en-US"/>
              </w:rPr>
              <w:t>WBC</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rPr>
          <w:trHeight w:val="429"/>
        </w:trPr>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13</w:t>
            </w:r>
          </w:p>
        </w:tc>
        <w:tc>
          <w:tcPr>
            <w:tcW w:w="3217" w:type="pct"/>
            <w:tcMar>
              <w:left w:w="28" w:type="dxa"/>
              <w:right w:w="28" w:type="dxa"/>
            </w:tcMar>
          </w:tcPr>
          <w:p w:rsidR="0006647E" w:rsidRPr="00986CD2" w:rsidRDefault="0006647E" w:rsidP="002D7555">
            <w:pPr>
              <w:rPr>
                <w:sz w:val="20"/>
                <w:szCs w:val="20"/>
              </w:rPr>
            </w:pPr>
            <w:r w:rsidRPr="00986CD2">
              <w:rPr>
                <w:sz w:val="20"/>
                <w:szCs w:val="20"/>
              </w:rPr>
              <w:t xml:space="preserve">Принцип подсчета </w:t>
            </w:r>
            <w:r w:rsidRPr="00986CD2">
              <w:rPr>
                <w:sz w:val="20"/>
                <w:szCs w:val="20"/>
                <w:lang w:val="en-US"/>
              </w:rPr>
              <w:t>RBC</w:t>
            </w:r>
            <w:r w:rsidRPr="00986CD2">
              <w:rPr>
                <w:sz w:val="20"/>
                <w:szCs w:val="20"/>
              </w:rPr>
              <w:t xml:space="preserve">, </w:t>
            </w:r>
            <w:r w:rsidRPr="00986CD2">
              <w:rPr>
                <w:sz w:val="20"/>
                <w:szCs w:val="20"/>
                <w:lang w:val="en-US"/>
              </w:rPr>
              <w:t>PLT</w:t>
            </w:r>
            <w:r w:rsidRPr="00986CD2">
              <w:rPr>
                <w:sz w:val="20"/>
                <w:szCs w:val="20"/>
              </w:rPr>
              <w:t xml:space="preserve">, </w:t>
            </w:r>
            <w:r w:rsidRPr="00986CD2">
              <w:rPr>
                <w:sz w:val="20"/>
                <w:szCs w:val="20"/>
                <w:lang w:val="en-US"/>
              </w:rPr>
              <w:t>WBC</w:t>
            </w:r>
            <w:r w:rsidRPr="00986CD2">
              <w:rPr>
                <w:sz w:val="20"/>
                <w:szCs w:val="20"/>
              </w:rPr>
              <w:t xml:space="preserve"> :</w:t>
            </w:r>
          </w:p>
          <w:p w:rsidR="0006647E" w:rsidRPr="00986CD2" w:rsidRDefault="0006647E" w:rsidP="002D7555">
            <w:pPr>
              <w:rPr>
                <w:sz w:val="20"/>
                <w:szCs w:val="20"/>
              </w:rPr>
            </w:pPr>
            <w:r w:rsidRPr="00986CD2">
              <w:rPr>
                <w:sz w:val="20"/>
                <w:szCs w:val="20"/>
              </w:rPr>
              <w:t>Кондуктометрический</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rPr>
          <w:trHeight w:val="429"/>
        </w:trPr>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14</w:t>
            </w:r>
          </w:p>
        </w:tc>
        <w:tc>
          <w:tcPr>
            <w:tcW w:w="3217" w:type="pct"/>
            <w:tcMar>
              <w:left w:w="28" w:type="dxa"/>
              <w:right w:w="28" w:type="dxa"/>
            </w:tcMar>
          </w:tcPr>
          <w:p w:rsidR="0006647E" w:rsidRPr="00986CD2" w:rsidRDefault="0006647E" w:rsidP="002D7555">
            <w:pPr>
              <w:ind w:right="72"/>
              <w:rPr>
                <w:sz w:val="20"/>
                <w:szCs w:val="20"/>
              </w:rPr>
            </w:pPr>
            <w:r w:rsidRPr="00986CD2">
              <w:rPr>
                <w:sz w:val="20"/>
                <w:szCs w:val="20"/>
              </w:rPr>
              <w:t xml:space="preserve">Принцип измерения </w:t>
            </w:r>
            <w:r w:rsidRPr="00986CD2">
              <w:rPr>
                <w:sz w:val="20"/>
                <w:szCs w:val="20"/>
                <w:lang w:val="en-US"/>
              </w:rPr>
              <w:t>HGB</w:t>
            </w:r>
            <w:r w:rsidRPr="00986CD2">
              <w:rPr>
                <w:sz w:val="20"/>
                <w:szCs w:val="20"/>
              </w:rPr>
              <w:t xml:space="preserve"> :</w:t>
            </w:r>
          </w:p>
          <w:p w:rsidR="0006647E" w:rsidRPr="00986CD2" w:rsidRDefault="0006647E" w:rsidP="002D7555">
            <w:pPr>
              <w:ind w:right="72"/>
              <w:rPr>
                <w:sz w:val="20"/>
                <w:szCs w:val="20"/>
              </w:rPr>
            </w:pPr>
            <w:r w:rsidRPr="00986CD2">
              <w:rPr>
                <w:sz w:val="20"/>
                <w:szCs w:val="20"/>
              </w:rPr>
              <w:t>Фотометрический бесцианидный метод</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15</w:t>
            </w:r>
          </w:p>
        </w:tc>
        <w:tc>
          <w:tcPr>
            <w:tcW w:w="3217" w:type="pct"/>
            <w:tcMar>
              <w:left w:w="28" w:type="dxa"/>
              <w:right w:w="28" w:type="dxa"/>
            </w:tcMar>
          </w:tcPr>
          <w:p w:rsidR="0006647E" w:rsidRPr="00986CD2" w:rsidRDefault="0006647E" w:rsidP="002D7555">
            <w:pPr>
              <w:rPr>
                <w:color w:val="000000"/>
                <w:sz w:val="20"/>
                <w:szCs w:val="20"/>
              </w:rPr>
            </w:pPr>
            <w:r w:rsidRPr="00986CD2">
              <w:rPr>
                <w:color w:val="000000"/>
                <w:sz w:val="20"/>
                <w:szCs w:val="20"/>
              </w:rPr>
              <w:t>Режимы работы: Пробирка с цельной (венозной или капиллярной) кровью</w:t>
            </w:r>
          </w:p>
          <w:p w:rsidR="0006647E" w:rsidRPr="00986CD2" w:rsidRDefault="0006647E" w:rsidP="002D7555">
            <w:pPr>
              <w:ind w:right="72"/>
              <w:rPr>
                <w:color w:val="000000"/>
                <w:sz w:val="20"/>
                <w:szCs w:val="20"/>
              </w:rPr>
            </w:pPr>
            <w:r w:rsidRPr="00986CD2">
              <w:rPr>
                <w:color w:val="000000"/>
                <w:sz w:val="20"/>
                <w:szCs w:val="20"/>
              </w:rPr>
              <w:t>Стаканчик с предварительно разведенной кровью</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16</w:t>
            </w:r>
          </w:p>
        </w:tc>
        <w:tc>
          <w:tcPr>
            <w:tcW w:w="3217" w:type="pct"/>
            <w:tcMar>
              <w:left w:w="28" w:type="dxa"/>
              <w:right w:w="28" w:type="dxa"/>
            </w:tcMar>
          </w:tcPr>
          <w:p w:rsidR="0006647E" w:rsidRPr="00986CD2" w:rsidRDefault="0006647E" w:rsidP="002D7555">
            <w:pPr>
              <w:rPr>
                <w:color w:val="000000"/>
                <w:sz w:val="20"/>
                <w:szCs w:val="20"/>
              </w:rPr>
            </w:pPr>
            <w:r w:rsidRPr="00986CD2">
              <w:rPr>
                <w:color w:val="000000"/>
                <w:sz w:val="20"/>
                <w:szCs w:val="20"/>
              </w:rPr>
              <w:t>Объем крови не менее 20 мкл – в режиме предилюции (предварительно разведенная кровь);</w:t>
            </w:r>
          </w:p>
          <w:p w:rsidR="0006647E" w:rsidRPr="00986CD2" w:rsidRDefault="0006647E" w:rsidP="002D7555">
            <w:pPr>
              <w:ind w:right="72"/>
              <w:rPr>
                <w:color w:val="000000"/>
                <w:sz w:val="20"/>
                <w:szCs w:val="20"/>
              </w:rPr>
            </w:pPr>
            <w:r w:rsidRPr="00986CD2">
              <w:rPr>
                <w:color w:val="000000"/>
                <w:sz w:val="20"/>
                <w:szCs w:val="20"/>
              </w:rPr>
              <w:t>Не менее 90 мкл – при работе с пробирками с цельной кровью</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17</w:t>
            </w:r>
          </w:p>
        </w:tc>
        <w:tc>
          <w:tcPr>
            <w:tcW w:w="3217" w:type="pct"/>
            <w:tcMar>
              <w:left w:w="28" w:type="dxa"/>
              <w:right w:w="28" w:type="dxa"/>
            </w:tcMar>
          </w:tcPr>
          <w:p w:rsidR="0006647E" w:rsidRPr="00986CD2" w:rsidRDefault="0006647E" w:rsidP="002D7555">
            <w:pPr>
              <w:ind w:right="72"/>
              <w:rPr>
                <w:sz w:val="20"/>
                <w:szCs w:val="20"/>
              </w:rPr>
            </w:pPr>
            <w:r>
              <w:rPr>
                <w:sz w:val="20"/>
                <w:szCs w:val="20"/>
              </w:rPr>
              <w:t>Система дозирования</w:t>
            </w:r>
            <w:r w:rsidRPr="00986CD2">
              <w:rPr>
                <w:sz w:val="20"/>
                <w:szCs w:val="20"/>
              </w:rPr>
              <w:t>:</w:t>
            </w:r>
            <w:r>
              <w:rPr>
                <w:sz w:val="20"/>
                <w:szCs w:val="20"/>
              </w:rPr>
              <w:t xml:space="preserve"> </w:t>
            </w:r>
            <w:r w:rsidRPr="00986CD2">
              <w:rPr>
                <w:sz w:val="20"/>
                <w:szCs w:val="20"/>
              </w:rPr>
              <w:t>поворотный клапан в безшприцевой гидравлической системе</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rPr>
          <w:trHeight w:val="438"/>
        </w:trPr>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18</w:t>
            </w:r>
          </w:p>
        </w:tc>
        <w:tc>
          <w:tcPr>
            <w:tcW w:w="3217" w:type="pct"/>
            <w:tcMar>
              <w:left w:w="28" w:type="dxa"/>
              <w:right w:w="28" w:type="dxa"/>
            </w:tcMar>
          </w:tcPr>
          <w:p w:rsidR="0006647E" w:rsidRPr="00986CD2" w:rsidRDefault="0006647E" w:rsidP="002D7555">
            <w:pPr>
              <w:ind w:right="72"/>
              <w:rPr>
                <w:sz w:val="20"/>
                <w:szCs w:val="20"/>
              </w:rPr>
            </w:pPr>
            <w:r w:rsidRPr="00986CD2">
              <w:rPr>
                <w:sz w:val="20"/>
                <w:szCs w:val="20"/>
              </w:rPr>
              <w:t>Количество каналов счета, не менее</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rPr>
          <w:trHeight w:val="381"/>
        </w:trPr>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lastRenderedPageBreak/>
              <w:t>19</w:t>
            </w:r>
          </w:p>
        </w:tc>
        <w:tc>
          <w:tcPr>
            <w:tcW w:w="3217" w:type="pct"/>
            <w:tcMar>
              <w:left w:w="28" w:type="dxa"/>
              <w:right w:w="28" w:type="dxa"/>
            </w:tcMar>
          </w:tcPr>
          <w:p w:rsidR="0006647E" w:rsidRPr="00986CD2" w:rsidRDefault="0006647E" w:rsidP="002D7555">
            <w:pPr>
              <w:ind w:right="72"/>
              <w:rPr>
                <w:sz w:val="20"/>
                <w:szCs w:val="20"/>
              </w:rPr>
            </w:pPr>
            <w:r w:rsidRPr="00986CD2">
              <w:rPr>
                <w:sz w:val="20"/>
                <w:szCs w:val="20"/>
              </w:rPr>
              <w:t>Количество реагентов, не более</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rPr>
          <w:trHeight w:val="348"/>
        </w:trPr>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20</w:t>
            </w:r>
          </w:p>
        </w:tc>
        <w:tc>
          <w:tcPr>
            <w:tcW w:w="3217" w:type="pct"/>
            <w:tcMar>
              <w:left w:w="28" w:type="dxa"/>
              <w:right w:w="28" w:type="dxa"/>
            </w:tcMar>
          </w:tcPr>
          <w:p w:rsidR="0006647E" w:rsidRPr="00986CD2" w:rsidRDefault="0006647E" w:rsidP="002D7555">
            <w:pPr>
              <w:ind w:right="72"/>
              <w:rPr>
                <w:sz w:val="20"/>
                <w:szCs w:val="20"/>
              </w:rPr>
            </w:pPr>
            <w:r w:rsidRPr="00986CD2">
              <w:rPr>
                <w:sz w:val="20"/>
                <w:szCs w:val="20"/>
              </w:rPr>
              <w:t>Встроенная программа контроля качества</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21</w:t>
            </w:r>
          </w:p>
        </w:tc>
        <w:tc>
          <w:tcPr>
            <w:tcW w:w="3217" w:type="pct"/>
            <w:tcMar>
              <w:left w:w="28" w:type="dxa"/>
              <w:right w:w="28" w:type="dxa"/>
            </w:tcMar>
          </w:tcPr>
          <w:p w:rsidR="0006647E" w:rsidRPr="00986CD2" w:rsidRDefault="0006647E" w:rsidP="002D7555">
            <w:pPr>
              <w:ind w:right="72"/>
              <w:rPr>
                <w:sz w:val="20"/>
                <w:szCs w:val="20"/>
              </w:rPr>
            </w:pPr>
            <w:r w:rsidRPr="00986CD2">
              <w:rPr>
                <w:sz w:val="20"/>
                <w:szCs w:val="20"/>
              </w:rPr>
              <w:t>Встроенный дилютер изотонического разбавителя</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22</w:t>
            </w:r>
          </w:p>
        </w:tc>
        <w:tc>
          <w:tcPr>
            <w:tcW w:w="3217" w:type="pct"/>
            <w:tcMar>
              <w:left w:w="28" w:type="dxa"/>
              <w:right w:w="28" w:type="dxa"/>
            </w:tcMar>
          </w:tcPr>
          <w:p w:rsidR="0006647E" w:rsidRPr="00986CD2" w:rsidRDefault="0006647E" w:rsidP="002D7555">
            <w:pPr>
              <w:ind w:right="72"/>
              <w:rPr>
                <w:sz w:val="20"/>
                <w:szCs w:val="20"/>
              </w:rPr>
            </w:pPr>
            <w:r w:rsidRPr="00986CD2">
              <w:rPr>
                <w:sz w:val="20"/>
                <w:szCs w:val="20"/>
              </w:rPr>
              <w:t>Дисплей, Сенсорный цветной, не менее мм</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23</w:t>
            </w:r>
          </w:p>
        </w:tc>
        <w:tc>
          <w:tcPr>
            <w:tcW w:w="3217" w:type="pct"/>
            <w:tcMar>
              <w:left w:w="28" w:type="dxa"/>
              <w:right w:w="28" w:type="dxa"/>
            </w:tcMar>
          </w:tcPr>
          <w:p w:rsidR="0006647E" w:rsidRPr="00986CD2" w:rsidRDefault="0006647E" w:rsidP="002D7555">
            <w:pPr>
              <w:ind w:right="72"/>
              <w:rPr>
                <w:sz w:val="20"/>
                <w:szCs w:val="20"/>
              </w:rPr>
            </w:pPr>
            <w:r w:rsidRPr="00986CD2">
              <w:rPr>
                <w:sz w:val="20"/>
                <w:szCs w:val="20"/>
              </w:rPr>
              <w:t>Язык меню Русский, Английский</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24</w:t>
            </w:r>
          </w:p>
        </w:tc>
        <w:tc>
          <w:tcPr>
            <w:tcW w:w="3217" w:type="pct"/>
            <w:tcMar>
              <w:left w:w="28" w:type="dxa"/>
              <w:right w:w="28" w:type="dxa"/>
            </w:tcMar>
          </w:tcPr>
          <w:p w:rsidR="0006647E" w:rsidRPr="00986CD2" w:rsidRDefault="0006647E" w:rsidP="002D7555">
            <w:pPr>
              <w:rPr>
                <w:sz w:val="20"/>
                <w:szCs w:val="20"/>
              </w:rPr>
            </w:pPr>
            <w:r w:rsidRPr="00986CD2">
              <w:rPr>
                <w:sz w:val="20"/>
                <w:szCs w:val="20"/>
              </w:rPr>
              <w:t>Память, не менее 1000 образцов</w:t>
            </w:r>
          </w:p>
          <w:p w:rsidR="0006647E" w:rsidRPr="00986CD2" w:rsidRDefault="0006647E" w:rsidP="002D7555">
            <w:pPr>
              <w:ind w:right="72"/>
              <w:rPr>
                <w:sz w:val="20"/>
                <w:szCs w:val="20"/>
              </w:rPr>
            </w:pPr>
            <w:r w:rsidRPr="00986CD2">
              <w:rPr>
                <w:sz w:val="20"/>
                <w:szCs w:val="20"/>
              </w:rPr>
              <w:t>1000 контрольных проб</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25</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Автоматическое отслеживание текущей даты</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26</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Задание границ норм по возрастным и половым критериям пациентов, не менее</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27</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 xml:space="preserve">Возможность идентификации проб по: </w:t>
            </w:r>
          </w:p>
          <w:p w:rsidR="0006647E" w:rsidRPr="00986CD2" w:rsidRDefault="0006647E" w:rsidP="002D7555">
            <w:pPr>
              <w:tabs>
                <w:tab w:val="left" w:pos="5040"/>
              </w:tabs>
              <w:rPr>
                <w:sz w:val="20"/>
                <w:szCs w:val="20"/>
              </w:rPr>
            </w:pPr>
            <w:r w:rsidRPr="00986CD2">
              <w:rPr>
                <w:sz w:val="20"/>
                <w:szCs w:val="20"/>
              </w:rPr>
              <w:t>- персональному номеру;</w:t>
            </w:r>
          </w:p>
          <w:p w:rsidR="0006647E" w:rsidRPr="00986CD2" w:rsidRDefault="0006647E" w:rsidP="002D7555">
            <w:pPr>
              <w:tabs>
                <w:tab w:val="left" w:pos="5040"/>
              </w:tabs>
              <w:rPr>
                <w:sz w:val="20"/>
                <w:szCs w:val="20"/>
              </w:rPr>
            </w:pPr>
            <w:r w:rsidRPr="00986CD2">
              <w:rPr>
                <w:sz w:val="20"/>
                <w:szCs w:val="20"/>
              </w:rPr>
              <w:t>- текущему номеру;</w:t>
            </w:r>
          </w:p>
          <w:p w:rsidR="0006647E" w:rsidRPr="00986CD2" w:rsidRDefault="0006647E" w:rsidP="002D7555">
            <w:pPr>
              <w:tabs>
                <w:tab w:val="left" w:pos="5040"/>
              </w:tabs>
              <w:rPr>
                <w:sz w:val="20"/>
                <w:szCs w:val="20"/>
              </w:rPr>
            </w:pPr>
            <w:r w:rsidRPr="00986CD2">
              <w:rPr>
                <w:sz w:val="20"/>
                <w:szCs w:val="20"/>
              </w:rPr>
              <w:t>- дате анализа;</w:t>
            </w:r>
          </w:p>
          <w:p w:rsidR="0006647E" w:rsidRPr="00986CD2" w:rsidRDefault="0006647E" w:rsidP="002D7555">
            <w:pPr>
              <w:tabs>
                <w:tab w:val="left" w:pos="5040"/>
              </w:tabs>
              <w:rPr>
                <w:sz w:val="20"/>
                <w:szCs w:val="20"/>
              </w:rPr>
            </w:pPr>
            <w:r w:rsidRPr="00986CD2">
              <w:rPr>
                <w:sz w:val="20"/>
                <w:szCs w:val="20"/>
              </w:rPr>
              <w:t>- возрастному и половому критерию</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28</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 xml:space="preserve">Программы калибровки по отдельным параметрам в автоматическом и ручном режимах </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29</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Автоматический контроль состояния узлов и агрегатов прибора</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30</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«Спящий» режим</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31</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 xml:space="preserve">Возможность (по </w:t>
            </w:r>
            <w:r w:rsidRPr="00986CD2">
              <w:rPr>
                <w:sz w:val="20"/>
                <w:szCs w:val="20"/>
                <w:lang w:val="en-US"/>
              </w:rPr>
              <w:t>PLT</w:t>
            </w:r>
            <w:r w:rsidRPr="00986CD2">
              <w:rPr>
                <w:sz w:val="20"/>
                <w:szCs w:val="20"/>
              </w:rPr>
              <w:t>) автоматического вычитания фона реагентов</w:t>
            </w:r>
          </w:p>
        </w:tc>
        <w:tc>
          <w:tcPr>
            <w:tcW w:w="1569" w:type="pct"/>
            <w:tcMar>
              <w:left w:w="28" w:type="dxa"/>
              <w:right w:w="28" w:type="dxa"/>
            </w:tcMar>
          </w:tcPr>
          <w:p w:rsidR="0006647E" w:rsidRPr="002D7555" w:rsidRDefault="0006647E" w:rsidP="002D7555">
            <w:pPr>
              <w:jc w:val="cente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32</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Автоматическая промывка после каждой пробы</w:t>
            </w:r>
          </w:p>
        </w:tc>
        <w:tc>
          <w:tcPr>
            <w:tcW w:w="1569" w:type="pct"/>
            <w:tcMar>
              <w:left w:w="28" w:type="dxa"/>
              <w:right w:w="28" w:type="dxa"/>
            </w:tcMar>
          </w:tcPr>
          <w:p w:rsidR="0006647E" w:rsidRPr="00986CD2" w:rsidRDefault="0006647E" w:rsidP="002D7555">
            <w:pPr>
              <w:ind w:left="72" w:hanging="72"/>
              <w:jc w:val="cente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sidRPr="00986CD2">
              <w:rPr>
                <w:sz w:val="20"/>
                <w:szCs w:val="20"/>
              </w:rPr>
              <w:t>33</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Встроенный контроль качества</w:t>
            </w:r>
          </w:p>
        </w:tc>
        <w:tc>
          <w:tcPr>
            <w:tcW w:w="1569" w:type="pct"/>
            <w:tcMar>
              <w:left w:w="28" w:type="dxa"/>
              <w:right w:w="28" w:type="dxa"/>
            </w:tcMar>
          </w:tcPr>
          <w:p w:rsidR="0006647E" w:rsidRPr="00986CD2" w:rsidRDefault="0006647E" w:rsidP="002D7555">
            <w:pPr>
              <w:jc w:val="cente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34</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Диапазон измерений:</w:t>
            </w:r>
          </w:p>
          <w:p w:rsidR="0006647E" w:rsidRPr="00986CD2" w:rsidRDefault="0006647E" w:rsidP="002D7555">
            <w:pPr>
              <w:tabs>
                <w:tab w:val="left" w:pos="5040"/>
              </w:tabs>
              <w:rPr>
                <w:sz w:val="20"/>
                <w:szCs w:val="20"/>
              </w:rPr>
            </w:pPr>
            <w:r w:rsidRPr="00986CD2">
              <w:rPr>
                <w:sz w:val="20"/>
                <w:szCs w:val="20"/>
                <w:lang w:val="en-US"/>
              </w:rPr>
              <w:t>WBC</w:t>
            </w:r>
          </w:p>
          <w:p w:rsidR="0006647E" w:rsidRPr="00986CD2" w:rsidRDefault="0006647E" w:rsidP="002D7555">
            <w:pPr>
              <w:tabs>
                <w:tab w:val="left" w:pos="5040"/>
              </w:tabs>
              <w:rPr>
                <w:sz w:val="20"/>
                <w:szCs w:val="20"/>
              </w:rPr>
            </w:pPr>
            <w:r w:rsidRPr="00986CD2">
              <w:rPr>
                <w:sz w:val="20"/>
                <w:szCs w:val="20"/>
                <w:lang w:val="en-US"/>
              </w:rPr>
              <w:t>RBC</w:t>
            </w:r>
          </w:p>
          <w:p w:rsidR="0006647E" w:rsidRPr="00986CD2" w:rsidRDefault="0006647E" w:rsidP="002D7555">
            <w:pPr>
              <w:tabs>
                <w:tab w:val="left" w:pos="5040"/>
              </w:tabs>
              <w:rPr>
                <w:sz w:val="20"/>
                <w:szCs w:val="20"/>
              </w:rPr>
            </w:pPr>
            <w:r w:rsidRPr="00986CD2">
              <w:rPr>
                <w:sz w:val="20"/>
                <w:szCs w:val="20"/>
                <w:lang w:val="en-US"/>
              </w:rPr>
              <w:t>MCV</w:t>
            </w:r>
          </w:p>
          <w:p w:rsidR="0006647E" w:rsidRPr="00986CD2" w:rsidRDefault="0006647E" w:rsidP="002D7555">
            <w:pPr>
              <w:tabs>
                <w:tab w:val="left" w:pos="5040"/>
              </w:tabs>
              <w:rPr>
                <w:sz w:val="20"/>
                <w:szCs w:val="20"/>
              </w:rPr>
            </w:pPr>
            <w:r w:rsidRPr="00986CD2">
              <w:rPr>
                <w:sz w:val="20"/>
                <w:szCs w:val="20"/>
                <w:lang w:val="en-US"/>
              </w:rPr>
              <w:t>PLT</w:t>
            </w:r>
          </w:p>
          <w:p w:rsidR="0006647E" w:rsidRPr="00986CD2" w:rsidRDefault="0006647E" w:rsidP="002D7555">
            <w:pPr>
              <w:tabs>
                <w:tab w:val="left" w:pos="5040"/>
              </w:tabs>
              <w:rPr>
                <w:sz w:val="20"/>
                <w:szCs w:val="20"/>
              </w:rPr>
            </w:pPr>
            <w:r w:rsidRPr="00986CD2">
              <w:rPr>
                <w:sz w:val="20"/>
                <w:szCs w:val="20"/>
                <w:lang w:val="en-US"/>
              </w:rPr>
              <w:t>HGB</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35</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Воспроизводимость</w:t>
            </w:r>
          </w:p>
          <w:p w:rsidR="0006647E" w:rsidRPr="00986CD2" w:rsidRDefault="0006647E" w:rsidP="002D7555">
            <w:pPr>
              <w:tabs>
                <w:tab w:val="left" w:pos="5040"/>
              </w:tabs>
              <w:rPr>
                <w:sz w:val="20"/>
                <w:szCs w:val="20"/>
              </w:rPr>
            </w:pPr>
            <w:r w:rsidRPr="00986CD2">
              <w:rPr>
                <w:sz w:val="20"/>
                <w:szCs w:val="20"/>
                <w:lang w:val="en-US"/>
              </w:rPr>
              <w:t>WBC</w:t>
            </w:r>
          </w:p>
          <w:p w:rsidR="0006647E" w:rsidRPr="00986CD2" w:rsidRDefault="0006647E" w:rsidP="002D7555">
            <w:pPr>
              <w:tabs>
                <w:tab w:val="left" w:pos="5040"/>
              </w:tabs>
              <w:rPr>
                <w:sz w:val="20"/>
                <w:szCs w:val="20"/>
              </w:rPr>
            </w:pPr>
            <w:r w:rsidRPr="00986CD2">
              <w:rPr>
                <w:sz w:val="20"/>
                <w:szCs w:val="20"/>
                <w:lang w:val="en-US"/>
              </w:rPr>
              <w:t>RBC</w:t>
            </w:r>
          </w:p>
          <w:p w:rsidR="0006647E" w:rsidRPr="00986CD2" w:rsidRDefault="0006647E" w:rsidP="002D7555">
            <w:pPr>
              <w:tabs>
                <w:tab w:val="left" w:pos="5040"/>
              </w:tabs>
              <w:rPr>
                <w:sz w:val="20"/>
                <w:szCs w:val="20"/>
              </w:rPr>
            </w:pPr>
            <w:r w:rsidRPr="00986CD2">
              <w:rPr>
                <w:sz w:val="20"/>
                <w:szCs w:val="20"/>
                <w:lang w:val="en-US"/>
              </w:rPr>
              <w:t>MCV</w:t>
            </w:r>
          </w:p>
          <w:p w:rsidR="0006647E" w:rsidRPr="00986CD2" w:rsidRDefault="0006647E" w:rsidP="002D7555">
            <w:pPr>
              <w:tabs>
                <w:tab w:val="left" w:pos="5040"/>
              </w:tabs>
              <w:rPr>
                <w:sz w:val="20"/>
                <w:szCs w:val="20"/>
              </w:rPr>
            </w:pPr>
            <w:r w:rsidRPr="00986CD2">
              <w:rPr>
                <w:sz w:val="20"/>
                <w:szCs w:val="20"/>
                <w:lang w:val="en-US"/>
              </w:rPr>
              <w:t>PLT</w:t>
            </w:r>
          </w:p>
          <w:p w:rsidR="0006647E" w:rsidRPr="00986CD2" w:rsidRDefault="0006647E" w:rsidP="002D7555">
            <w:pPr>
              <w:tabs>
                <w:tab w:val="left" w:pos="5040"/>
              </w:tabs>
              <w:rPr>
                <w:sz w:val="20"/>
                <w:szCs w:val="20"/>
              </w:rPr>
            </w:pPr>
            <w:r w:rsidRPr="00986CD2">
              <w:rPr>
                <w:sz w:val="20"/>
                <w:szCs w:val="20"/>
                <w:lang w:val="en-US"/>
              </w:rPr>
              <w:t>HGB</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36</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Вывод результатов измерения, гистограмм распределения и комментариев по результатам измерения на принтер</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37</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Вывод результатов на дисплей</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38</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Вывод гистограмм распределения клеток на дисплей</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38</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Звуковое  сообщение о критических ошибках и неисправностях</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40</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Система флагирования параметров счета</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41</w:t>
            </w:r>
          </w:p>
        </w:tc>
        <w:tc>
          <w:tcPr>
            <w:tcW w:w="3217" w:type="pct"/>
            <w:tcMar>
              <w:left w:w="28" w:type="dxa"/>
              <w:right w:w="28" w:type="dxa"/>
            </w:tcMar>
          </w:tcPr>
          <w:p w:rsidR="0006647E" w:rsidRPr="00A40633" w:rsidRDefault="0006647E" w:rsidP="002D7555">
            <w:pPr>
              <w:pStyle w:val="10"/>
              <w:rPr>
                <w:b w:val="0"/>
                <w:bCs w:val="0"/>
                <w:sz w:val="20"/>
              </w:rPr>
            </w:pPr>
            <w:r w:rsidRPr="00A40633">
              <w:rPr>
                <w:b w:val="0"/>
                <w:sz w:val="20"/>
              </w:rPr>
              <w:t xml:space="preserve">Компьютерный интерфейс Не менее 2 </w:t>
            </w:r>
            <w:r w:rsidRPr="00986CD2">
              <w:rPr>
                <w:b w:val="0"/>
                <w:sz w:val="20"/>
              </w:rPr>
              <w:t>USB</w:t>
            </w:r>
            <w:r w:rsidRPr="00A40633">
              <w:rPr>
                <w:b w:val="0"/>
                <w:sz w:val="20"/>
              </w:rPr>
              <w:t xml:space="preserve"> порта, 1 </w:t>
            </w:r>
            <w:r w:rsidRPr="00986CD2">
              <w:rPr>
                <w:b w:val="0"/>
                <w:sz w:val="20"/>
              </w:rPr>
              <w:t>mini</w:t>
            </w:r>
            <w:r w:rsidRPr="00A40633">
              <w:rPr>
                <w:b w:val="0"/>
                <w:sz w:val="20"/>
              </w:rPr>
              <w:t xml:space="preserve"> </w:t>
            </w:r>
            <w:r w:rsidRPr="00986CD2">
              <w:rPr>
                <w:b w:val="0"/>
                <w:sz w:val="20"/>
              </w:rPr>
              <w:t>USB</w:t>
            </w:r>
            <w:r w:rsidRPr="00A40633">
              <w:rPr>
                <w:b w:val="0"/>
                <w:sz w:val="20"/>
              </w:rPr>
              <w:t xml:space="preserve"> порт</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42</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 xml:space="preserve">Сканер штрих кодов </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43</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 xml:space="preserve">Автоматическое бланкирование </w:t>
            </w:r>
            <w:r w:rsidRPr="00986CD2">
              <w:rPr>
                <w:sz w:val="20"/>
                <w:szCs w:val="20"/>
                <w:lang w:val="en-US"/>
              </w:rPr>
              <w:t>HGB</w:t>
            </w:r>
            <w:r w:rsidRPr="00986CD2">
              <w:rPr>
                <w:sz w:val="20"/>
                <w:szCs w:val="20"/>
              </w:rPr>
              <w:t xml:space="preserve"> при каждой пробе</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44</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Автоматическая установка дискриминаторов клеток («плавающий дискриминатор»)</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45</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 xml:space="preserve">Автоматическая ультразвуковая очистка и промывка апертуры </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46</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Автоматическое определение и индикация засорения апертуры</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47</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Автоматическая индикация низкого уровня реагентов в емкостях</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48</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 xml:space="preserve">Коррекция </w:t>
            </w:r>
            <w:r w:rsidRPr="00986CD2">
              <w:rPr>
                <w:sz w:val="20"/>
                <w:szCs w:val="20"/>
                <w:lang w:val="en-US"/>
              </w:rPr>
              <w:t>HGB</w:t>
            </w:r>
            <w:r w:rsidRPr="00986CD2">
              <w:rPr>
                <w:sz w:val="20"/>
                <w:szCs w:val="20"/>
              </w:rPr>
              <w:t xml:space="preserve"> (гемоглобин) при высоких значениях </w:t>
            </w:r>
            <w:r w:rsidRPr="00986CD2">
              <w:rPr>
                <w:sz w:val="20"/>
                <w:szCs w:val="20"/>
                <w:lang w:val="en-US"/>
              </w:rPr>
              <w:t>WBC</w:t>
            </w:r>
            <w:r w:rsidRPr="00986CD2">
              <w:rPr>
                <w:sz w:val="20"/>
                <w:szCs w:val="20"/>
              </w:rPr>
              <w:t xml:space="preserve"> (концентрации лейкоцитов)</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49</w:t>
            </w:r>
          </w:p>
        </w:tc>
        <w:tc>
          <w:tcPr>
            <w:tcW w:w="3217" w:type="pct"/>
            <w:tcMar>
              <w:left w:w="28" w:type="dxa"/>
              <w:right w:w="28" w:type="dxa"/>
            </w:tcMar>
          </w:tcPr>
          <w:p w:rsidR="0006647E" w:rsidRPr="00986CD2" w:rsidRDefault="0006647E" w:rsidP="002D7555">
            <w:pPr>
              <w:pStyle w:val="ac"/>
              <w:ind w:left="0"/>
              <w:rPr>
                <w:sz w:val="20"/>
                <w:szCs w:val="20"/>
              </w:rPr>
            </w:pPr>
            <w:r w:rsidRPr="00986CD2">
              <w:rPr>
                <w:sz w:val="20"/>
                <w:szCs w:val="20"/>
              </w:rPr>
              <w:t>Представление и обработка контрольных данных: Графики Леви-Дженнингса</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50</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Гарантийный срок эксплуатации не менее 12 месяцев</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51</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Напряжение не более</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52</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Потребляемая мощность рабочий режим не более 100Вт</w:t>
            </w:r>
          </w:p>
          <w:p w:rsidR="0006647E" w:rsidRPr="00986CD2" w:rsidRDefault="0006647E" w:rsidP="002D7555">
            <w:pPr>
              <w:tabs>
                <w:tab w:val="left" w:pos="5040"/>
              </w:tabs>
              <w:rPr>
                <w:sz w:val="20"/>
                <w:szCs w:val="20"/>
              </w:rPr>
            </w:pPr>
          </w:p>
          <w:p w:rsidR="0006647E" w:rsidRPr="00986CD2" w:rsidRDefault="0006647E" w:rsidP="002D7555">
            <w:pPr>
              <w:tabs>
                <w:tab w:val="left" w:pos="5040"/>
              </w:tabs>
              <w:rPr>
                <w:sz w:val="20"/>
                <w:szCs w:val="20"/>
              </w:rPr>
            </w:pPr>
            <w:r w:rsidRPr="00986CD2">
              <w:rPr>
                <w:sz w:val="20"/>
                <w:szCs w:val="20"/>
              </w:rPr>
              <w:t>Спящий режим не более 20Вт</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53</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Габаритные размеры, не более мм</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54</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Вес, не более кг</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55</w:t>
            </w:r>
          </w:p>
        </w:tc>
        <w:tc>
          <w:tcPr>
            <w:tcW w:w="3217" w:type="pct"/>
            <w:tcMar>
              <w:left w:w="28" w:type="dxa"/>
              <w:right w:w="28" w:type="dxa"/>
            </w:tcMar>
          </w:tcPr>
          <w:p w:rsidR="0006647E" w:rsidRPr="00986CD2" w:rsidRDefault="0006647E" w:rsidP="002D7555">
            <w:pPr>
              <w:rPr>
                <w:sz w:val="20"/>
                <w:szCs w:val="20"/>
              </w:rPr>
            </w:pPr>
            <w:r w:rsidRPr="00986CD2">
              <w:rPr>
                <w:iCs/>
                <w:sz w:val="20"/>
                <w:szCs w:val="20"/>
              </w:rPr>
              <w:t>В комплект</w:t>
            </w:r>
            <w:r w:rsidRPr="00986CD2">
              <w:rPr>
                <w:sz w:val="20"/>
                <w:szCs w:val="20"/>
              </w:rPr>
              <w:t xml:space="preserve"> поставки входит :</w:t>
            </w:r>
          </w:p>
          <w:p w:rsidR="0006647E" w:rsidRPr="00986CD2" w:rsidRDefault="0006647E" w:rsidP="002D7555">
            <w:pPr>
              <w:rPr>
                <w:i/>
                <w:iCs/>
                <w:sz w:val="20"/>
                <w:szCs w:val="20"/>
              </w:rPr>
            </w:pPr>
            <w:r w:rsidRPr="00986CD2">
              <w:rPr>
                <w:sz w:val="20"/>
                <w:szCs w:val="20"/>
              </w:rPr>
              <w:t xml:space="preserve">Источник бесперебойного питания, отвечающий требованиям: </w:t>
            </w:r>
            <w:r w:rsidRPr="00986CD2">
              <w:rPr>
                <w:i/>
                <w:iCs/>
                <w:sz w:val="20"/>
                <w:szCs w:val="20"/>
              </w:rPr>
              <w:t>Выходная мощность 500</w:t>
            </w:r>
            <w:r w:rsidRPr="00986CD2">
              <w:rPr>
                <w:i/>
                <w:iCs/>
                <w:sz w:val="20"/>
                <w:szCs w:val="20"/>
                <w:lang w:val="en-US"/>
              </w:rPr>
              <w:t>W</w:t>
            </w:r>
            <w:r w:rsidRPr="00986CD2">
              <w:rPr>
                <w:i/>
                <w:iCs/>
                <w:sz w:val="20"/>
                <w:szCs w:val="20"/>
              </w:rPr>
              <w:t>, форма выходного напряжения – синусоида</w:t>
            </w:r>
          </w:p>
          <w:p w:rsidR="0006647E" w:rsidRPr="00986CD2" w:rsidRDefault="0006647E" w:rsidP="002D7555">
            <w:pPr>
              <w:rPr>
                <w:sz w:val="20"/>
                <w:szCs w:val="20"/>
              </w:rPr>
            </w:pPr>
            <w:r w:rsidRPr="00986CD2">
              <w:rPr>
                <w:sz w:val="20"/>
                <w:szCs w:val="20"/>
              </w:rPr>
              <w:lastRenderedPageBreak/>
              <w:t xml:space="preserve">Принтер, отвечающий требованиям: </w:t>
            </w:r>
            <w:r w:rsidRPr="00986CD2">
              <w:rPr>
                <w:i/>
                <w:iCs/>
                <w:sz w:val="20"/>
                <w:szCs w:val="20"/>
              </w:rPr>
              <w:t>Матричный, монохромный, формат бумаги A4, скорость печати– 337 знаков в секунду, бумага рулонная, листовая, картридж ленточный</w:t>
            </w:r>
            <w:r>
              <w:rPr>
                <w:i/>
                <w:iCs/>
                <w:sz w:val="20"/>
                <w:szCs w:val="20"/>
              </w:rPr>
              <w:t xml:space="preserve"> , бумага для принтера 1 уп.</w:t>
            </w:r>
          </w:p>
          <w:p w:rsidR="0006647E" w:rsidRDefault="0006647E" w:rsidP="002D7555">
            <w:pPr>
              <w:rPr>
                <w:sz w:val="20"/>
                <w:szCs w:val="20"/>
              </w:rPr>
            </w:pPr>
            <w:r w:rsidRPr="00986CD2">
              <w:rPr>
                <w:sz w:val="20"/>
                <w:szCs w:val="20"/>
              </w:rPr>
              <w:t>Кабель соединительный  для принтера</w:t>
            </w:r>
          </w:p>
          <w:p w:rsidR="0006647E" w:rsidRPr="00986CD2" w:rsidRDefault="0006647E" w:rsidP="002D7555">
            <w:pPr>
              <w:rPr>
                <w:sz w:val="20"/>
                <w:szCs w:val="20"/>
              </w:rPr>
            </w:pPr>
            <w:r>
              <w:rPr>
                <w:sz w:val="20"/>
                <w:szCs w:val="20"/>
              </w:rPr>
              <w:t xml:space="preserve">Сетевой фильтр </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lastRenderedPageBreak/>
              <w:t>56</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 xml:space="preserve">Дата выпуска прибора не </w:t>
            </w:r>
            <w:r>
              <w:rPr>
                <w:sz w:val="20"/>
                <w:szCs w:val="20"/>
              </w:rPr>
              <w:t>ранее</w:t>
            </w:r>
            <w:r w:rsidRPr="00986CD2">
              <w:rPr>
                <w:sz w:val="20"/>
                <w:szCs w:val="20"/>
              </w:rPr>
              <w:t>,</w:t>
            </w:r>
            <w:r>
              <w:rPr>
                <w:sz w:val="20"/>
                <w:szCs w:val="20"/>
              </w:rPr>
              <w:t xml:space="preserve"> </w:t>
            </w:r>
            <w:r w:rsidRPr="00986CD2">
              <w:rPr>
                <w:sz w:val="20"/>
                <w:szCs w:val="20"/>
              </w:rPr>
              <w:t>201</w:t>
            </w:r>
            <w:r>
              <w:rPr>
                <w:sz w:val="20"/>
                <w:szCs w:val="20"/>
              </w:rPr>
              <w:t xml:space="preserve">3 </w:t>
            </w:r>
            <w:r w:rsidRPr="00986CD2">
              <w:rPr>
                <w:sz w:val="20"/>
                <w:szCs w:val="20"/>
              </w:rPr>
              <w:t>год</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Pr="00986CD2" w:rsidRDefault="0006647E" w:rsidP="002D7555">
            <w:pPr>
              <w:snapToGrid w:val="0"/>
              <w:jc w:val="center"/>
              <w:rPr>
                <w:sz w:val="20"/>
                <w:szCs w:val="20"/>
              </w:rPr>
            </w:pPr>
            <w:r>
              <w:rPr>
                <w:sz w:val="20"/>
                <w:szCs w:val="20"/>
              </w:rPr>
              <w:t>57</w:t>
            </w:r>
          </w:p>
        </w:tc>
        <w:tc>
          <w:tcPr>
            <w:tcW w:w="3217" w:type="pct"/>
            <w:tcMar>
              <w:left w:w="28" w:type="dxa"/>
              <w:right w:w="28" w:type="dxa"/>
            </w:tcMar>
          </w:tcPr>
          <w:p w:rsidR="0006647E" w:rsidRPr="00986CD2" w:rsidRDefault="0006647E" w:rsidP="002D7555">
            <w:pPr>
              <w:tabs>
                <w:tab w:val="left" w:pos="5040"/>
              </w:tabs>
              <w:rPr>
                <w:sz w:val="20"/>
                <w:szCs w:val="20"/>
              </w:rPr>
            </w:pPr>
            <w:r w:rsidRPr="00986CD2">
              <w:rPr>
                <w:sz w:val="20"/>
                <w:szCs w:val="20"/>
              </w:rPr>
              <w:t>Серийный номер на задней стороне прибора</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Default="0006647E" w:rsidP="002D7555">
            <w:pPr>
              <w:snapToGrid w:val="0"/>
              <w:jc w:val="center"/>
              <w:rPr>
                <w:sz w:val="20"/>
                <w:szCs w:val="20"/>
              </w:rPr>
            </w:pPr>
            <w:r>
              <w:rPr>
                <w:sz w:val="20"/>
                <w:szCs w:val="20"/>
              </w:rPr>
              <w:t>58</w:t>
            </w:r>
          </w:p>
        </w:tc>
        <w:tc>
          <w:tcPr>
            <w:tcW w:w="3217" w:type="pct"/>
            <w:tcMar>
              <w:left w:w="28" w:type="dxa"/>
              <w:right w:w="28" w:type="dxa"/>
            </w:tcMar>
          </w:tcPr>
          <w:p w:rsidR="0006647E" w:rsidRPr="00B93F1F" w:rsidRDefault="0006647E" w:rsidP="002D7555">
            <w:pPr>
              <w:rPr>
                <w:sz w:val="20"/>
                <w:szCs w:val="20"/>
              </w:rPr>
            </w:pPr>
            <w:r w:rsidRPr="00B93F1F">
              <w:rPr>
                <w:sz w:val="20"/>
                <w:szCs w:val="20"/>
              </w:rPr>
              <w:t>Гарантийный срок на товар (производителя и поставщика) 12 месяцев</w:t>
            </w:r>
            <w:r w:rsidRPr="0061583B">
              <w:rPr>
                <w:rFonts w:eastAsia="Batang"/>
              </w:rPr>
              <w:t xml:space="preserve"> с момента ввода товара в эксплуатацию</w:t>
            </w:r>
            <w:r w:rsidRPr="00B93F1F">
              <w:rPr>
                <w:sz w:val="20"/>
                <w:szCs w:val="20"/>
              </w:rPr>
              <w:t xml:space="preserve"> (при этом предоставление такой гарантии осуществляется вместе с товаром). Гарантийное обслуживание товара производится поставщиком. Объем гарантии на товар 100 %. Расходы на гарантийное обслуживание товара в гарантийный срок несет поставщик</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Default="0006647E" w:rsidP="002D7555">
            <w:pPr>
              <w:snapToGrid w:val="0"/>
              <w:jc w:val="center"/>
              <w:rPr>
                <w:sz w:val="20"/>
                <w:szCs w:val="20"/>
              </w:rPr>
            </w:pPr>
            <w:r>
              <w:rPr>
                <w:sz w:val="20"/>
                <w:szCs w:val="20"/>
              </w:rPr>
              <w:t>59</w:t>
            </w:r>
          </w:p>
        </w:tc>
        <w:tc>
          <w:tcPr>
            <w:tcW w:w="3217" w:type="pct"/>
            <w:tcMar>
              <w:left w:w="28" w:type="dxa"/>
              <w:right w:w="28" w:type="dxa"/>
            </w:tcMar>
          </w:tcPr>
          <w:p w:rsidR="0006647E" w:rsidRPr="00C918A3" w:rsidRDefault="0006647E" w:rsidP="002D7555">
            <w:pPr>
              <w:pStyle w:val="a8"/>
              <w:jc w:val="left"/>
              <w:rPr>
                <w:sz w:val="20"/>
              </w:rPr>
            </w:pPr>
            <w:r w:rsidRPr="00C918A3">
              <w:rPr>
                <w:sz w:val="20"/>
              </w:rPr>
              <w:t>Срок поставки и ввода в эксплуатацию товара, не более 14</w:t>
            </w:r>
            <w:r>
              <w:rPr>
                <w:sz w:val="20"/>
              </w:rPr>
              <w:t xml:space="preserve"> </w:t>
            </w:r>
            <w:r w:rsidRPr="00C918A3">
              <w:rPr>
                <w:sz w:val="20"/>
              </w:rPr>
              <w:t xml:space="preserve">календарных дней с момента заключения </w:t>
            </w:r>
            <w:r>
              <w:rPr>
                <w:sz w:val="20"/>
              </w:rPr>
              <w:t>договор</w:t>
            </w:r>
            <w:r w:rsidRPr="00C918A3">
              <w:rPr>
                <w:sz w:val="20"/>
              </w:rPr>
              <w:t>а</w:t>
            </w:r>
          </w:p>
        </w:tc>
        <w:tc>
          <w:tcPr>
            <w:tcW w:w="1569" w:type="pct"/>
            <w:tcMar>
              <w:left w:w="28" w:type="dxa"/>
              <w:right w:w="28" w:type="dxa"/>
            </w:tcMar>
          </w:tcPr>
          <w:p w:rsidR="0006647E" w:rsidRPr="00986CD2" w:rsidRDefault="0006647E" w:rsidP="002D7555">
            <w:pPr>
              <w:rPr>
                <w:sz w:val="20"/>
                <w:szCs w:val="20"/>
              </w:rPr>
            </w:pPr>
          </w:p>
        </w:tc>
      </w:tr>
      <w:tr w:rsidR="0006647E" w:rsidRPr="009F3FF7" w:rsidTr="002D7555">
        <w:tc>
          <w:tcPr>
            <w:tcW w:w="214" w:type="pct"/>
            <w:tcMar>
              <w:left w:w="28" w:type="dxa"/>
              <w:right w:w="28" w:type="dxa"/>
            </w:tcMar>
          </w:tcPr>
          <w:p w:rsidR="0006647E" w:rsidRDefault="0006647E" w:rsidP="002D7555">
            <w:pPr>
              <w:snapToGrid w:val="0"/>
              <w:jc w:val="center"/>
              <w:rPr>
                <w:sz w:val="20"/>
                <w:szCs w:val="20"/>
              </w:rPr>
            </w:pPr>
            <w:r>
              <w:rPr>
                <w:sz w:val="20"/>
                <w:szCs w:val="20"/>
              </w:rPr>
              <w:t>60</w:t>
            </w:r>
          </w:p>
        </w:tc>
        <w:tc>
          <w:tcPr>
            <w:tcW w:w="3217" w:type="pct"/>
            <w:tcMar>
              <w:left w:w="28" w:type="dxa"/>
              <w:right w:w="28" w:type="dxa"/>
            </w:tcMar>
          </w:tcPr>
          <w:p w:rsidR="0006647E" w:rsidRPr="00C918A3" w:rsidRDefault="0006647E" w:rsidP="002D7555">
            <w:pPr>
              <w:pStyle w:val="a8"/>
              <w:jc w:val="left"/>
              <w:rPr>
                <w:sz w:val="20"/>
              </w:rPr>
            </w:pPr>
            <w:r w:rsidRPr="00C918A3">
              <w:rPr>
                <w:sz w:val="20"/>
              </w:rPr>
              <w:t>Количество приобретаемого оборудования</w:t>
            </w:r>
          </w:p>
        </w:tc>
        <w:tc>
          <w:tcPr>
            <w:tcW w:w="1569" w:type="pct"/>
            <w:tcMar>
              <w:left w:w="28" w:type="dxa"/>
              <w:right w:w="28" w:type="dxa"/>
            </w:tcMar>
          </w:tcPr>
          <w:p w:rsidR="0006647E" w:rsidRPr="00986CD2" w:rsidRDefault="0006647E" w:rsidP="002D7555">
            <w:pPr>
              <w:rPr>
                <w:sz w:val="20"/>
                <w:szCs w:val="20"/>
              </w:rPr>
            </w:pPr>
            <w:r>
              <w:rPr>
                <w:sz w:val="20"/>
                <w:szCs w:val="20"/>
              </w:rPr>
              <w:t xml:space="preserve">                          </w:t>
            </w:r>
          </w:p>
        </w:tc>
      </w:tr>
    </w:tbl>
    <w:p w:rsidR="0006647E" w:rsidRDefault="0006647E" w:rsidP="0006647E"/>
    <w:p w:rsidR="00266A5C" w:rsidRPr="00266A5C" w:rsidRDefault="00266A5C" w:rsidP="00266A5C"/>
    <w:p w:rsidR="0003061C" w:rsidRPr="0003061C" w:rsidRDefault="0003061C" w:rsidP="0003061C">
      <w:pPr>
        <w:pStyle w:val="5"/>
        <w:ind w:left="57" w:right="-167"/>
        <w:jc w:val="both"/>
        <w:rPr>
          <w:rFonts w:ascii="Times New Roman" w:hAnsi="Times New Roman" w:cs="Times New Roman"/>
          <w:szCs w:val="22"/>
        </w:rPr>
      </w:pPr>
    </w:p>
    <w:p w:rsidR="0003061C" w:rsidRPr="0003061C" w:rsidRDefault="0003061C" w:rsidP="0003061C">
      <w:pPr>
        <w:pStyle w:val="5"/>
        <w:ind w:left="57" w:right="-167"/>
        <w:jc w:val="both"/>
        <w:rPr>
          <w:rFonts w:ascii="Times New Roman" w:hAnsi="Times New Roman" w:cs="Times New Roman"/>
          <w:szCs w:val="22"/>
        </w:rPr>
      </w:pPr>
      <w:r w:rsidRPr="0003061C">
        <w:rPr>
          <w:rFonts w:ascii="Times New Roman" w:hAnsi="Times New Roman" w:cs="Times New Roman"/>
          <w:szCs w:val="22"/>
        </w:rPr>
        <w:t>ЗАКАЗЧИК                                                                                        ПОСТАВЩИК</w:t>
      </w:r>
    </w:p>
    <w:p w:rsidR="0003061C" w:rsidRPr="0003061C" w:rsidRDefault="0003061C" w:rsidP="0003061C">
      <w:pPr>
        <w:ind w:left="57" w:right="-167"/>
        <w:jc w:val="both"/>
        <w:rPr>
          <w:sz w:val="22"/>
          <w:szCs w:val="22"/>
        </w:rPr>
      </w:pPr>
    </w:p>
    <w:p w:rsidR="0003061C" w:rsidRPr="0003061C" w:rsidRDefault="0003061C" w:rsidP="0003061C">
      <w:pPr>
        <w:shd w:val="clear" w:color="auto" w:fill="FFFFFF"/>
        <w:tabs>
          <w:tab w:val="left" w:pos="1810"/>
        </w:tabs>
        <w:ind w:left="57" w:right="-167"/>
        <w:jc w:val="both"/>
        <w:rPr>
          <w:sz w:val="22"/>
          <w:szCs w:val="22"/>
        </w:rPr>
      </w:pPr>
      <w:r w:rsidRPr="0003061C">
        <w:rPr>
          <w:sz w:val="22"/>
          <w:szCs w:val="22"/>
        </w:rPr>
        <w:t xml:space="preserve">____________________                                                      </w:t>
      </w:r>
      <w:r w:rsidRPr="0003061C">
        <w:rPr>
          <w:sz w:val="22"/>
          <w:szCs w:val="22"/>
        </w:rPr>
        <w:tab/>
        <w:t xml:space="preserve">              __________________ </w:t>
      </w:r>
    </w:p>
    <w:p w:rsidR="0003061C" w:rsidRPr="0003061C" w:rsidRDefault="0003061C" w:rsidP="0003061C">
      <w:pPr>
        <w:shd w:val="clear" w:color="auto" w:fill="FFFFFF"/>
        <w:tabs>
          <w:tab w:val="left" w:pos="1810"/>
        </w:tabs>
        <w:ind w:left="57" w:right="-167"/>
        <w:jc w:val="both"/>
        <w:rPr>
          <w:sz w:val="22"/>
          <w:szCs w:val="22"/>
        </w:rPr>
      </w:pPr>
    </w:p>
    <w:p w:rsidR="0003061C" w:rsidRPr="0003061C" w:rsidRDefault="0003061C" w:rsidP="0003061C">
      <w:pPr>
        <w:shd w:val="clear" w:color="auto" w:fill="FFFFFF"/>
        <w:tabs>
          <w:tab w:val="left" w:pos="1810"/>
        </w:tabs>
        <w:ind w:left="57" w:right="-167"/>
        <w:jc w:val="both"/>
        <w:rPr>
          <w:sz w:val="22"/>
          <w:szCs w:val="22"/>
        </w:rPr>
      </w:pPr>
      <w:r w:rsidRPr="0003061C">
        <w:rPr>
          <w:sz w:val="22"/>
          <w:szCs w:val="22"/>
        </w:rPr>
        <w:t>«___»______________201</w:t>
      </w:r>
      <w:r w:rsidR="002D7555">
        <w:rPr>
          <w:sz w:val="22"/>
          <w:szCs w:val="22"/>
        </w:rPr>
        <w:t>3</w:t>
      </w:r>
      <w:r w:rsidRPr="0003061C">
        <w:rPr>
          <w:sz w:val="22"/>
          <w:szCs w:val="22"/>
        </w:rPr>
        <w:t xml:space="preserve"> года                                             </w:t>
      </w:r>
      <w:r w:rsidR="002D7555">
        <w:rPr>
          <w:sz w:val="22"/>
          <w:szCs w:val="22"/>
        </w:rPr>
        <w:t xml:space="preserve">         «___»______________2013</w:t>
      </w:r>
      <w:r w:rsidRPr="0003061C">
        <w:rPr>
          <w:sz w:val="22"/>
          <w:szCs w:val="22"/>
        </w:rPr>
        <w:t xml:space="preserve"> года</w:t>
      </w:r>
    </w:p>
    <w:p w:rsidR="0003061C" w:rsidRPr="007319D1" w:rsidRDefault="0003061C" w:rsidP="0003061C">
      <w:pPr>
        <w:jc w:val="center"/>
        <w:rPr>
          <w:sz w:val="22"/>
          <w:szCs w:val="22"/>
        </w:rPr>
      </w:pPr>
    </w:p>
    <w:p w:rsidR="0003061C" w:rsidRPr="00217781" w:rsidRDefault="0003061C" w:rsidP="0003061C">
      <w:pPr>
        <w:rPr>
          <w:sz w:val="22"/>
          <w:szCs w:val="22"/>
        </w:rPr>
      </w:pPr>
    </w:p>
    <w:p w:rsidR="00460AD1" w:rsidRDefault="00460AD1" w:rsidP="00BF507C">
      <w:pPr>
        <w:jc w:val="right"/>
      </w:pPr>
    </w:p>
    <w:p w:rsidR="00460AD1" w:rsidRDefault="00460AD1"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2D7555" w:rsidP="002D7555">
      <w:pPr>
        <w:tabs>
          <w:tab w:val="left" w:pos="8295"/>
        </w:tabs>
      </w:pPr>
      <w:r>
        <w:tab/>
      </w:r>
    </w:p>
    <w:p w:rsidR="002D7555" w:rsidRDefault="002D7555" w:rsidP="002D7555">
      <w:pPr>
        <w:tabs>
          <w:tab w:val="left" w:pos="8295"/>
        </w:tabs>
      </w:pPr>
    </w:p>
    <w:p w:rsidR="002D7555" w:rsidRDefault="002D7555" w:rsidP="002D7555">
      <w:pPr>
        <w:tabs>
          <w:tab w:val="left" w:pos="8295"/>
        </w:tabs>
      </w:pPr>
    </w:p>
    <w:p w:rsidR="002D7555" w:rsidRDefault="002D7555" w:rsidP="002D7555">
      <w:pPr>
        <w:tabs>
          <w:tab w:val="left" w:pos="8295"/>
        </w:tabs>
      </w:pPr>
    </w:p>
    <w:p w:rsidR="002D7555" w:rsidRDefault="002D7555" w:rsidP="002D7555">
      <w:pPr>
        <w:tabs>
          <w:tab w:val="left" w:pos="8295"/>
        </w:tabs>
      </w:pPr>
    </w:p>
    <w:p w:rsidR="002D7555" w:rsidRDefault="002D7555" w:rsidP="002D7555">
      <w:pPr>
        <w:tabs>
          <w:tab w:val="left" w:pos="8295"/>
        </w:tabs>
      </w:pPr>
    </w:p>
    <w:p w:rsidR="0003061C" w:rsidRDefault="0003061C" w:rsidP="00BF507C">
      <w:pPr>
        <w:jc w:val="right"/>
      </w:pPr>
    </w:p>
    <w:p w:rsidR="0003061C" w:rsidRDefault="0003061C" w:rsidP="00BF507C">
      <w:pPr>
        <w:jc w:val="right"/>
      </w:pPr>
    </w:p>
    <w:p w:rsidR="00B10873" w:rsidRDefault="00B10873" w:rsidP="00BF507C">
      <w:pPr>
        <w:jc w:val="right"/>
      </w:pPr>
    </w:p>
    <w:p w:rsidR="0003061C" w:rsidRDefault="0003061C" w:rsidP="00BF507C">
      <w:pPr>
        <w:jc w:val="right"/>
      </w:pPr>
    </w:p>
    <w:p w:rsidR="00460AD1" w:rsidRPr="00583458" w:rsidRDefault="00ED1762" w:rsidP="00460AD1">
      <w:pPr>
        <w:ind w:firstLine="567"/>
        <w:jc w:val="right"/>
        <w:rPr>
          <w:sz w:val="23"/>
          <w:szCs w:val="23"/>
        </w:rPr>
      </w:pPr>
      <w:r>
        <w:rPr>
          <w:sz w:val="23"/>
          <w:szCs w:val="23"/>
        </w:rPr>
        <w:lastRenderedPageBreak/>
        <w:t>При</w:t>
      </w:r>
      <w:r w:rsidR="00460AD1" w:rsidRPr="00583458">
        <w:rPr>
          <w:sz w:val="23"/>
          <w:szCs w:val="23"/>
        </w:rPr>
        <w:t xml:space="preserve">ложение № 3 </w:t>
      </w:r>
    </w:p>
    <w:p w:rsidR="00460AD1" w:rsidRPr="00583458" w:rsidRDefault="00460AD1" w:rsidP="00460AD1">
      <w:pPr>
        <w:ind w:firstLine="567"/>
        <w:jc w:val="right"/>
        <w:rPr>
          <w:sz w:val="23"/>
          <w:szCs w:val="23"/>
        </w:rPr>
      </w:pPr>
      <w:r w:rsidRPr="00583458">
        <w:rPr>
          <w:sz w:val="23"/>
          <w:szCs w:val="23"/>
        </w:rPr>
        <w:t xml:space="preserve">к документации об открытом </w:t>
      </w:r>
    </w:p>
    <w:p w:rsidR="00460AD1" w:rsidRPr="00583458" w:rsidRDefault="00460AD1" w:rsidP="00460AD1">
      <w:pPr>
        <w:jc w:val="right"/>
        <w:rPr>
          <w:sz w:val="23"/>
          <w:szCs w:val="23"/>
        </w:rPr>
      </w:pPr>
      <w:r w:rsidRPr="00583458">
        <w:rPr>
          <w:sz w:val="23"/>
          <w:szCs w:val="23"/>
        </w:rPr>
        <w:t>аукционе в электронной форме</w:t>
      </w:r>
    </w:p>
    <w:p w:rsidR="00460AD1" w:rsidRPr="00806195" w:rsidRDefault="00460AD1" w:rsidP="00460AD1"/>
    <w:p w:rsidR="00460AD1" w:rsidRPr="00583458" w:rsidRDefault="00460AD1" w:rsidP="00460AD1">
      <w:pPr>
        <w:jc w:val="center"/>
        <w:rPr>
          <w:b/>
          <w:sz w:val="23"/>
          <w:szCs w:val="23"/>
        </w:rPr>
      </w:pPr>
      <w:r w:rsidRPr="00583458">
        <w:rPr>
          <w:b/>
          <w:sz w:val="23"/>
          <w:szCs w:val="23"/>
        </w:rPr>
        <w:t xml:space="preserve">Обоснование </w:t>
      </w:r>
      <w:r w:rsidR="00674D74">
        <w:rPr>
          <w:b/>
          <w:sz w:val="23"/>
          <w:szCs w:val="23"/>
        </w:rPr>
        <w:t>(</w:t>
      </w:r>
      <w:r w:rsidRPr="00583458">
        <w:rPr>
          <w:b/>
          <w:sz w:val="23"/>
          <w:szCs w:val="23"/>
        </w:rPr>
        <w:t>начальной</w:t>
      </w:r>
      <w:r w:rsidR="00674D74">
        <w:rPr>
          <w:b/>
          <w:sz w:val="23"/>
          <w:szCs w:val="23"/>
        </w:rPr>
        <w:t>)</w:t>
      </w:r>
      <w:r w:rsidRPr="00583458">
        <w:rPr>
          <w:b/>
          <w:sz w:val="23"/>
          <w:szCs w:val="23"/>
        </w:rPr>
        <w:t xml:space="preserve"> максимальной цены контракта </w:t>
      </w:r>
    </w:p>
    <w:p w:rsidR="00460AD1" w:rsidRDefault="00460AD1" w:rsidP="00460AD1">
      <w:pPr>
        <w:jc w:val="center"/>
        <w:rPr>
          <w:b/>
          <w:bCs/>
        </w:rPr>
      </w:pPr>
      <w:r w:rsidRPr="00583458">
        <w:rPr>
          <w:b/>
          <w:sz w:val="23"/>
          <w:szCs w:val="23"/>
        </w:rPr>
        <w:t xml:space="preserve">на </w:t>
      </w:r>
      <w:r w:rsidRPr="00D94D3E">
        <w:rPr>
          <w:b/>
          <w:bCs/>
        </w:rPr>
        <w:t>поставку</w:t>
      </w:r>
      <w:r>
        <w:rPr>
          <w:b/>
          <w:bCs/>
        </w:rPr>
        <w:t xml:space="preserve"> </w:t>
      </w:r>
      <w:r w:rsidR="00266A5C">
        <w:rPr>
          <w:b/>
          <w:bCs/>
        </w:rPr>
        <w:t>гематологического анализатора</w:t>
      </w:r>
    </w:p>
    <w:p w:rsidR="00460AD1" w:rsidRPr="009162D7" w:rsidRDefault="00460AD1" w:rsidP="00460AD1">
      <w:pPr>
        <w:jc w:val="center"/>
        <w:rPr>
          <w:b/>
          <w:sz w:val="16"/>
          <w:szCs w:val="16"/>
        </w:rPr>
      </w:pPr>
    </w:p>
    <w:p w:rsidR="00460AD1" w:rsidRPr="0003061C" w:rsidRDefault="00460AD1" w:rsidP="00460AD1">
      <w:pPr>
        <w:jc w:val="both"/>
        <w:rPr>
          <w:b/>
        </w:rPr>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rsidR="00B5721A">
        <w:t xml:space="preserve"> </w:t>
      </w:r>
      <w:r>
        <w:t xml:space="preserve">и составляет </w:t>
      </w:r>
      <w:r w:rsidR="00F357DA">
        <w:rPr>
          <w:b/>
        </w:rPr>
        <w:t>370</w:t>
      </w:r>
      <w:r w:rsidR="00266A5C">
        <w:rPr>
          <w:b/>
        </w:rPr>
        <w:t xml:space="preserve"> </w:t>
      </w:r>
      <w:r w:rsidR="00F357DA">
        <w:rPr>
          <w:b/>
        </w:rPr>
        <w:t>000</w:t>
      </w:r>
      <w:r w:rsidR="0003061C">
        <w:rPr>
          <w:b/>
        </w:rPr>
        <w:t xml:space="preserve"> </w:t>
      </w:r>
      <w:r w:rsidRPr="0061459C">
        <w:rPr>
          <w:b/>
        </w:rPr>
        <w:t>(</w:t>
      </w:r>
      <w:r w:rsidR="00F357DA">
        <w:rPr>
          <w:b/>
        </w:rPr>
        <w:t>Триста семьдесят тысяч</w:t>
      </w:r>
      <w:r w:rsidR="00932284">
        <w:rPr>
          <w:b/>
        </w:rPr>
        <w:t xml:space="preserve">) </w:t>
      </w:r>
      <w:r w:rsidRPr="0061459C">
        <w:rPr>
          <w:b/>
        </w:rPr>
        <w:t>рубл</w:t>
      </w:r>
      <w:r w:rsidR="00741689">
        <w:rPr>
          <w:b/>
        </w:rPr>
        <w:t>ей</w:t>
      </w:r>
      <w:r w:rsidRPr="0061459C">
        <w:rPr>
          <w:b/>
        </w:rPr>
        <w:t xml:space="preserve"> </w:t>
      </w:r>
      <w:r w:rsidR="00F357DA">
        <w:rPr>
          <w:b/>
        </w:rPr>
        <w:t>00</w:t>
      </w:r>
      <w:r w:rsidRPr="0061459C">
        <w:rPr>
          <w:b/>
        </w:rPr>
        <w:t xml:space="preserve"> копе</w:t>
      </w:r>
      <w:r w:rsidR="00401392">
        <w:rPr>
          <w:b/>
        </w:rPr>
        <w:t>ек.</w:t>
      </w:r>
    </w:p>
    <w:p w:rsidR="00806195" w:rsidRPr="00741689" w:rsidRDefault="00806195" w:rsidP="00460AD1">
      <w:pPr>
        <w:jc w:val="both"/>
        <w:rPr>
          <w:sz w:val="16"/>
          <w:szCs w:val="16"/>
        </w:rPr>
      </w:pPr>
    </w:p>
    <w:p w:rsidR="00460AD1" w:rsidRDefault="00460AD1" w:rsidP="00460AD1">
      <w:pPr>
        <w:jc w:val="both"/>
      </w:pPr>
      <w:r>
        <w:tab/>
      </w:r>
      <w:r w:rsidRPr="003D6E94">
        <w:t xml:space="preserve">Таблица 1 – </w:t>
      </w:r>
      <w:r>
        <w:t>Обос</w:t>
      </w:r>
      <w:r w:rsidR="00674D74">
        <w:t>нование (начальной) максимальной</w:t>
      </w:r>
      <w:r>
        <w:t xml:space="preserve"> цены контракта </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851"/>
        <w:gridCol w:w="1559"/>
        <w:gridCol w:w="1559"/>
        <w:gridCol w:w="1701"/>
        <w:gridCol w:w="1276"/>
        <w:gridCol w:w="1276"/>
      </w:tblGrid>
      <w:tr w:rsidR="0003061C" w:rsidRPr="00932284" w:rsidTr="0003061C">
        <w:trPr>
          <w:trHeight w:val="265"/>
        </w:trPr>
        <w:tc>
          <w:tcPr>
            <w:tcW w:w="2518" w:type="dxa"/>
            <w:vMerge w:val="restart"/>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sidRPr="00932284">
              <w:rPr>
                <w:b/>
                <w:sz w:val="20"/>
                <w:szCs w:val="20"/>
              </w:rPr>
              <w:t>Наименование товара</w:t>
            </w:r>
          </w:p>
        </w:tc>
        <w:tc>
          <w:tcPr>
            <w:tcW w:w="851" w:type="dxa"/>
            <w:vMerge w:val="restart"/>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sidRPr="00932284">
              <w:rPr>
                <w:b/>
                <w:sz w:val="20"/>
                <w:szCs w:val="20"/>
              </w:rPr>
              <w:t>Кол-во</w:t>
            </w:r>
            <w:r>
              <w:rPr>
                <w:b/>
                <w:sz w:val="20"/>
                <w:szCs w:val="20"/>
              </w:rPr>
              <w:t>, шт.</w:t>
            </w:r>
          </w:p>
        </w:tc>
        <w:tc>
          <w:tcPr>
            <w:tcW w:w="4819" w:type="dxa"/>
            <w:gridSpan w:val="3"/>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Pr>
                <w:b/>
                <w:sz w:val="20"/>
                <w:szCs w:val="20"/>
              </w:rPr>
              <w:t>Цена по коммерческому предложению, руб.</w:t>
            </w:r>
          </w:p>
        </w:tc>
        <w:tc>
          <w:tcPr>
            <w:tcW w:w="1276" w:type="dxa"/>
            <w:vMerge w:val="restart"/>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sidRPr="00932284">
              <w:rPr>
                <w:b/>
                <w:sz w:val="20"/>
                <w:szCs w:val="20"/>
              </w:rPr>
              <w:t>Средняя цена, руб.</w:t>
            </w:r>
          </w:p>
        </w:tc>
        <w:tc>
          <w:tcPr>
            <w:tcW w:w="1276" w:type="dxa"/>
            <w:vMerge w:val="restart"/>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sidRPr="00932284">
              <w:rPr>
                <w:b/>
                <w:sz w:val="20"/>
                <w:szCs w:val="20"/>
              </w:rPr>
              <w:t>Сумма, руб.</w:t>
            </w:r>
          </w:p>
        </w:tc>
      </w:tr>
      <w:tr w:rsidR="00401392" w:rsidRPr="00932284" w:rsidTr="00401392">
        <w:trPr>
          <w:trHeight w:val="265"/>
        </w:trPr>
        <w:tc>
          <w:tcPr>
            <w:tcW w:w="2518" w:type="dxa"/>
            <w:vMerge/>
            <w:vAlign w:val="center"/>
          </w:tcPr>
          <w:p w:rsidR="00401392" w:rsidRPr="00932284" w:rsidRDefault="00401392" w:rsidP="00A91991">
            <w:pPr>
              <w:widowControl w:val="0"/>
              <w:tabs>
                <w:tab w:val="left" w:pos="9435"/>
              </w:tabs>
              <w:autoSpaceDE w:val="0"/>
              <w:autoSpaceDN w:val="0"/>
              <w:adjustRightInd w:val="0"/>
              <w:jc w:val="center"/>
              <w:rPr>
                <w:b/>
                <w:sz w:val="20"/>
                <w:szCs w:val="20"/>
              </w:rPr>
            </w:pPr>
          </w:p>
        </w:tc>
        <w:tc>
          <w:tcPr>
            <w:tcW w:w="851" w:type="dxa"/>
            <w:vMerge/>
            <w:vAlign w:val="center"/>
          </w:tcPr>
          <w:p w:rsidR="00401392" w:rsidRPr="00932284" w:rsidRDefault="00401392" w:rsidP="00A91991">
            <w:pPr>
              <w:widowControl w:val="0"/>
              <w:tabs>
                <w:tab w:val="left" w:pos="9435"/>
              </w:tabs>
              <w:autoSpaceDE w:val="0"/>
              <w:autoSpaceDN w:val="0"/>
              <w:adjustRightInd w:val="0"/>
              <w:jc w:val="center"/>
              <w:rPr>
                <w:b/>
                <w:sz w:val="20"/>
                <w:szCs w:val="20"/>
              </w:rPr>
            </w:pPr>
          </w:p>
        </w:tc>
        <w:tc>
          <w:tcPr>
            <w:tcW w:w="1559" w:type="dxa"/>
            <w:vAlign w:val="center"/>
          </w:tcPr>
          <w:p w:rsidR="00401392" w:rsidRPr="00932284" w:rsidRDefault="00401392" w:rsidP="0003061C">
            <w:pPr>
              <w:widowControl w:val="0"/>
              <w:tabs>
                <w:tab w:val="left" w:pos="9435"/>
              </w:tabs>
              <w:autoSpaceDE w:val="0"/>
              <w:autoSpaceDN w:val="0"/>
              <w:adjustRightInd w:val="0"/>
              <w:jc w:val="center"/>
              <w:rPr>
                <w:b/>
                <w:sz w:val="20"/>
                <w:szCs w:val="20"/>
              </w:rPr>
            </w:pPr>
            <w:r>
              <w:rPr>
                <w:b/>
                <w:sz w:val="20"/>
                <w:szCs w:val="20"/>
              </w:rPr>
              <w:t>№1</w:t>
            </w:r>
            <w:r w:rsidR="00F357DA">
              <w:rPr>
                <w:b/>
                <w:sz w:val="20"/>
                <w:szCs w:val="20"/>
              </w:rPr>
              <w:t xml:space="preserve"> от 18.06.2013</w:t>
            </w:r>
          </w:p>
        </w:tc>
        <w:tc>
          <w:tcPr>
            <w:tcW w:w="1559" w:type="dxa"/>
            <w:vAlign w:val="center"/>
          </w:tcPr>
          <w:p w:rsidR="00401392" w:rsidRPr="00932284" w:rsidRDefault="00401392" w:rsidP="0003061C">
            <w:pPr>
              <w:widowControl w:val="0"/>
              <w:autoSpaceDE w:val="0"/>
              <w:autoSpaceDN w:val="0"/>
              <w:adjustRightInd w:val="0"/>
              <w:jc w:val="center"/>
              <w:rPr>
                <w:b/>
                <w:sz w:val="20"/>
                <w:szCs w:val="20"/>
              </w:rPr>
            </w:pPr>
            <w:r>
              <w:rPr>
                <w:b/>
                <w:sz w:val="20"/>
                <w:szCs w:val="20"/>
              </w:rPr>
              <w:t>№2</w:t>
            </w:r>
            <w:r w:rsidR="00F357DA">
              <w:rPr>
                <w:b/>
                <w:sz w:val="20"/>
                <w:szCs w:val="20"/>
              </w:rPr>
              <w:t xml:space="preserve"> от 20.06.2013</w:t>
            </w:r>
          </w:p>
        </w:tc>
        <w:tc>
          <w:tcPr>
            <w:tcW w:w="1701" w:type="dxa"/>
            <w:vAlign w:val="center"/>
          </w:tcPr>
          <w:p w:rsidR="00401392" w:rsidRPr="00932284" w:rsidRDefault="00401392" w:rsidP="0003061C">
            <w:pPr>
              <w:widowControl w:val="0"/>
              <w:tabs>
                <w:tab w:val="left" w:pos="9435"/>
              </w:tabs>
              <w:autoSpaceDE w:val="0"/>
              <w:autoSpaceDN w:val="0"/>
              <w:adjustRightInd w:val="0"/>
              <w:jc w:val="center"/>
              <w:rPr>
                <w:b/>
                <w:sz w:val="20"/>
                <w:szCs w:val="20"/>
              </w:rPr>
            </w:pPr>
            <w:r>
              <w:rPr>
                <w:b/>
                <w:sz w:val="20"/>
                <w:szCs w:val="20"/>
              </w:rPr>
              <w:t>№3</w:t>
            </w:r>
            <w:r w:rsidR="00F357DA">
              <w:rPr>
                <w:b/>
                <w:sz w:val="20"/>
                <w:szCs w:val="20"/>
              </w:rPr>
              <w:t xml:space="preserve"> от 20.06.2013</w:t>
            </w:r>
          </w:p>
        </w:tc>
        <w:tc>
          <w:tcPr>
            <w:tcW w:w="1276" w:type="dxa"/>
            <w:vMerge/>
            <w:vAlign w:val="center"/>
          </w:tcPr>
          <w:p w:rsidR="00401392" w:rsidRPr="00932284" w:rsidRDefault="00401392" w:rsidP="00A91991">
            <w:pPr>
              <w:widowControl w:val="0"/>
              <w:tabs>
                <w:tab w:val="left" w:pos="9435"/>
              </w:tabs>
              <w:autoSpaceDE w:val="0"/>
              <w:autoSpaceDN w:val="0"/>
              <w:adjustRightInd w:val="0"/>
              <w:jc w:val="center"/>
              <w:rPr>
                <w:b/>
                <w:sz w:val="20"/>
                <w:szCs w:val="20"/>
              </w:rPr>
            </w:pPr>
          </w:p>
        </w:tc>
        <w:tc>
          <w:tcPr>
            <w:tcW w:w="1276" w:type="dxa"/>
            <w:vMerge/>
            <w:vAlign w:val="center"/>
          </w:tcPr>
          <w:p w:rsidR="00401392" w:rsidRPr="00932284" w:rsidRDefault="00401392" w:rsidP="00A91991">
            <w:pPr>
              <w:widowControl w:val="0"/>
              <w:tabs>
                <w:tab w:val="left" w:pos="9435"/>
              </w:tabs>
              <w:autoSpaceDE w:val="0"/>
              <w:autoSpaceDN w:val="0"/>
              <w:adjustRightInd w:val="0"/>
              <w:jc w:val="center"/>
              <w:rPr>
                <w:b/>
                <w:sz w:val="20"/>
                <w:szCs w:val="20"/>
              </w:rPr>
            </w:pPr>
          </w:p>
        </w:tc>
      </w:tr>
      <w:tr w:rsidR="00401392" w:rsidRPr="00932284" w:rsidTr="00401392">
        <w:tc>
          <w:tcPr>
            <w:tcW w:w="2518" w:type="dxa"/>
            <w:vAlign w:val="center"/>
          </w:tcPr>
          <w:p w:rsidR="00401392" w:rsidRPr="00943C73" w:rsidRDefault="00401392" w:rsidP="00F357DA">
            <w:pPr>
              <w:rPr>
                <w:szCs w:val="28"/>
              </w:rPr>
            </w:pPr>
            <w:r>
              <w:rPr>
                <w:szCs w:val="28"/>
              </w:rPr>
              <w:t>Гематологический анализатор</w:t>
            </w:r>
          </w:p>
        </w:tc>
        <w:tc>
          <w:tcPr>
            <w:tcW w:w="851" w:type="dxa"/>
            <w:vAlign w:val="center"/>
          </w:tcPr>
          <w:p w:rsidR="00401392" w:rsidRPr="00943C73" w:rsidRDefault="00F357DA" w:rsidP="00C328F5">
            <w:pPr>
              <w:jc w:val="center"/>
              <w:rPr>
                <w:szCs w:val="28"/>
              </w:rPr>
            </w:pPr>
            <w:r>
              <w:rPr>
                <w:szCs w:val="28"/>
              </w:rPr>
              <w:t xml:space="preserve">1 </w:t>
            </w:r>
            <w:r w:rsidR="00401392">
              <w:rPr>
                <w:szCs w:val="28"/>
              </w:rPr>
              <w:t>шт</w:t>
            </w:r>
          </w:p>
        </w:tc>
        <w:tc>
          <w:tcPr>
            <w:tcW w:w="1559" w:type="dxa"/>
            <w:vAlign w:val="center"/>
          </w:tcPr>
          <w:p w:rsidR="00401392" w:rsidRPr="00ED0121" w:rsidRDefault="00F357DA" w:rsidP="00ED0121">
            <w:pPr>
              <w:jc w:val="center"/>
              <w:rPr>
                <w:sz w:val="20"/>
              </w:rPr>
            </w:pPr>
            <w:r>
              <w:rPr>
                <w:sz w:val="20"/>
              </w:rPr>
              <w:t>360</w:t>
            </w:r>
            <w:r w:rsidR="00266A5C">
              <w:rPr>
                <w:sz w:val="20"/>
              </w:rPr>
              <w:t xml:space="preserve"> </w:t>
            </w:r>
            <w:r>
              <w:rPr>
                <w:sz w:val="20"/>
              </w:rPr>
              <w:t>000,00</w:t>
            </w:r>
          </w:p>
        </w:tc>
        <w:tc>
          <w:tcPr>
            <w:tcW w:w="1559" w:type="dxa"/>
            <w:vAlign w:val="center"/>
          </w:tcPr>
          <w:p w:rsidR="00401392" w:rsidRPr="00ED0121" w:rsidRDefault="00F357DA" w:rsidP="00ED0121">
            <w:pPr>
              <w:jc w:val="center"/>
              <w:rPr>
                <w:sz w:val="20"/>
              </w:rPr>
            </w:pPr>
            <w:r>
              <w:rPr>
                <w:sz w:val="20"/>
              </w:rPr>
              <w:t>380</w:t>
            </w:r>
            <w:r w:rsidR="00266A5C">
              <w:rPr>
                <w:sz w:val="20"/>
              </w:rPr>
              <w:t xml:space="preserve"> </w:t>
            </w:r>
            <w:r>
              <w:rPr>
                <w:sz w:val="20"/>
              </w:rPr>
              <w:t>000,00</w:t>
            </w:r>
          </w:p>
        </w:tc>
        <w:tc>
          <w:tcPr>
            <w:tcW w:w="1701" w:type="dxa"/>
            <w:vAlign w:val="center"/>
          </w:tcPr>
          <w:p w:rsidR="00401392" w:rsidRPr="00ED0121" w:rsidRDefault="00F357DA" w:rsidP="0003061C">
            <w:pPr>
              <w:jc w:val="center"/>
              <w:rPr>
                <w:sz w:val="20"/>
              </w:rPr>
            </w:pPr>
            <w:r>
              <w:rPr>
                <w:sz w:val="20"/>
              </w:rPr>
              <w:t>370</w:t>
            </w:r>
            <w:r w:rsidR="00266A5C">
              <w:rPr>
                <w:sz w:val="20"/>
              </w:rPr>
              <w:t xml:space="preserve"> </w:t>
            </w:r>
            <w:r>
              <w:rPr>
                <w:sz w:val="20"/>
              </w:rPr>
              <w:t>000,00</w:t>
            </w:r>
          </w:p>
        </w:tc>
        <w:tc>
          <w:tcPr>
            <w:tcW w:w="1276" w:type="dxa"/>
            <w:vAlign w:val="center"/>
          </w:tcPr>
          <w:p w:rsidR="00401392" w:rsidRPr="00ED0121" w:rsidRDefault="00F357DA" w:rsidP="00ED0121">
            <w:pPr>
              <w:jc w:val="center"/>
              <w:rPr>
                <w:sz w:val="20"/>
              </w:rPr>
            </w:pPr>
            <w:r>
              <w:rPr>
                <w:sz w:val="20"/>
              </w:rPr>
              <w:t>370</w:t>
            </w:r>
            <w:r w:rsidR="00266A5C">
              <w:rPr>
                <w:sz w:val="20"/>
              </w:rPr>
              <w:t xml:space="preserve"> </w:t>
            </w:r>
            <w:r>
              <w:rPr>
                <w:sz w:val="20"/>
              </w:rPr>
              <w:t>000,00</w:t>
            </w:r>
          </w:p>
        </w:tc>
        <w:tc>
          <w:tcPr>
            <w:tcW w:w="1276" w:type="dxa"/>
            <w:vAlign w:val="center"/>
          </w:tcPr>
          <w:p w:rsidR="00401392" w:rsidRPr="00ED0121" w:rsidRDefault="00F357DA" w:rsidP="00ED0121">
            <w:pPr>
              <w:jc w:val="center"/>
              <w:rPr>
                <w:sz w:val="20"/>
              </w:rPr>
            </w:pPr>
            <w:r>
              <w:rPr>
                <w:sz w:val="20"/>
              </w:rPr>
              <w:t>370</w:t>
            </w:r>
            <w:r w:rsidR="00266A5C">
              <w:rPr>
                <w:sz w:val="20"/>
              </w:rPr>
              <w:t xml:space="preserve"> </w:t>
            </w:r>
            <w:r>
              <w:rPr>
                <w:sz w:val="20"/>
              </w:rPr>
              <w:t>000,00</w:t>
            </w:r>
          </w:p>
        </w:tc>
      </w:tr>
      <w:tr w:rsidR="0003061C" w:rsidRPr="00932284" w:rsidTr="00F357DA">
        <w:trPr>
          <w:trHeight w:val="77"/>
        </w:trPr>
        <w:tc>
          <w:tcPr>
            <w:tcW w:w="9464" w:type="dxa"/>
            <w:gridSpan w:val="6"/>
          </w:tcPr>
          <w:p w:rsidR="0003061C" w:rsidRPr="00266A5C" w:rsidRDefault="0003061C" w:rsidP="00A91991">
            <w:pPr>
              <w:widowControl w:val="0"/>
              <w:tabs>
                <w:tab w:val="left" w:pos="9435"/>
              </w:tabs>
              <w:autoSpaceDE w:val="0"/>
              <w:autoSpaceDN w:val="0"/>
              <w:adjustRightInd w:val="0"/>
              <w:jc w:val="center"/>
              <w:rPr>
                <w:b/>
                <w:szCs w:val="20"/>
              </w:rPr>
            </w:pPr>
            <w:r w:rsidRPr="00266A5C">
              <w:rPr>
                <w:b/>
                <w:sz w:val="22"/>
                <w:szCs w:val="20"/>
              </w:rPr>
              <w:t>ИТОГО:</w:t>
            </w:r>
          </w:p>
        </w:tc>
        <w:tc>
          <w:tcPr>
            <w:tcW w:w="1276" w:type="dxa"/>
          </w:tcPr>
          <w:p w:rsidR="0003061C" w:rsidRPr="00266A5C" w:rsidRDefault="00F357DA" w:rsidP="00A91991">
            <w:pPr>
              <w:widowControl w:val="0"/>
              <w:tabs>
                <w:tab w:val="left" w:pos="9435"/>
              </w:tabs>
              <w:autoSpaceDE w:val="0"/>
              <w:autoSpaceDN w:val="0"/>
              <w:adjustRightInd w:val="0"/>
              <w:jc w:val="center"/>
              <w:rPr>
                <w:b/>
                <w:szCs w:val="20"/>
              </w:rPr>
            </w:pPr>
            <w:r w:rsidRPr="00266A5C">
              <w:rPr>
                <w:b/>
                <w:sz w:val="22"/>
                <w:szCs w:val="20"/>
              </w:rPr>
              <w:t>370</w:t>
            </w:r>
            <w:r w:rsidR="00266A5C" w:rsidRPr="00266A5C">
              <w:rPr>
                <w:b/>
                <w:sz w:val="22"/>
                <w:szCs w:val="20"/>
              </w:rPr>
              <w:t xml:space="preserve"> </w:t>
            </w:r>
            <w:r w:rsidRPr="00266A5C">
              <w:rPr>
                <w:b/>
                <w:sz w:val="22"/>
                <w:szCs w:val="20"/>
              </w:rPr>
              <w:t>000,00</w:t>
            </w:r>
          </w:p>
        </w:tc>
      </w:tr>
    </w:tbl>
    <w:p w:rsidR="00460AD1" w:rsidRPr="00F8129D" w:rsidRDefault="00460AD1">
      <w:pPr>
        <w:rPr>
          <w:sz w:val="28"/>
          <w:szCs w:val="28"/>
        </w:rPr>
      </w:pPr>
    </w:p>
    <w:sectPr w:rsidR="00460AD1" w:rsidRPr="00F8129D" w:rsidSect="00661E45">
      <w:footerReference w:type="default" r:id="rId9"/>
      <w:pgSz w:w="11906" w:h="16838"/>
      <w:pgMar w:top="720" w:right="707"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C91" w:rsidRDefault="00376C91" w:rsidP="00187FC8">
      <w:r>
        <w:separator/>
      </w:r>
    </w:p>
  </w:endnote>
  <w:endnote w:type="continuationSeparator" w:id="1">
    <w:p w:rsidR="00376C91" w:rsidRDefault="00376C91"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555" w:rsidRDefault="003109CA">
    <w:pPr>
      <w:pStyle w:val="a5"/>
      <w:framePr w:wrap="around" w:vAnchor="text" w:hAnchor="margin" w:xAlign="center" w:y="1"/>
      <w:rPr>
        <w:rStyle w:val="a9"/>
      </w:rPr>
    </w:pPr>
    <w:r>
      <w:rPr>
        <w:rStyle w:val="a9"/>
      </w:rPr>
      <w:fldChar w:fldCharType="begin"/>
    </w:r>
    <w:r w:rsidR="002D7555">
      <w:rPr>
        <w:rStyle w:val="a9"/>
      </w:rPr>
      <w:instrText xml:space="preserve">PAGE  </w:instrText>
    </w:r>
    <w:r>
      <w:rPr>
        <w:rStyle w:val="a9"/>
      </w:rPr>
      <w:fldChar w:fldCharType="end"/>
    </w:r>
  </w:p>
  <w:p w:rsidR="002D7555" w:rsidRDefault="002D755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555" w:rsidRDefault="003109CA">
    <w:pPr>
      <w:pStyle w:val="a5"/>
      <w:jc w:val="center"/>
    </w:pPr>
    <w:fldSimple w:instr=" PAGE   \* MERGEFORMAT ">
      <w:r w:rsidR="00FC4B09">
        <w:rPr>
          <w:noProof/>
        </w:rPr>
        <w:t>1</w:t>
      </w:r>
    </w:fldSimple>
  </w:p>
  <w:p w:rsidR="002D7555" w:rsidRDefault="002D7555">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555" w:rsidRDefault="002D7555">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C91" w:rsidRDefault="00376C91" w:rsidP="00187FC8">
      <w:r>
        <w:separator/>
      </w:r>
    </w:p>
  </w:footnote>
  <w:footnote w:type="continuationSeparator" w:id="1">
    <w:p w:rsidR="00376C91" w:rsidRDefault="00376C91"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55pt;height:11.5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2C5E"/>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61C"/>
    <w:rsid w:val="00030E59"/>
    <w:rsid w:val="000318A6"/>
    <w:rsid w:val="00031AFD"/>
    <w:rsid w:val="00031C25"/>
    <w:rsid w:val="00031DE6"/>
    <w:rsid w:val="00032272"/>
    <w:rsid w:val="000322E9"/>
    <w:rsid w:val="000326E9"/>
    <w:rsid w:val="00032749"/>
    <w:rsid w:val="00032808"/>
    <w:rsid w:val="00032D58"/>
    <w:rsid w:val="000331F5"/>
    <w:rsid w:val="00033800"/>
    <w:rsid w:val="00033DE5"/>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021"/>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353"/>
    <w:rsid w:val="00066457"/>
    <w:rsid w:val="0006647E"/>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5EDE"/>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549"/>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AF3"/>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1F7799"/>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4B75"/>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FF"/>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A5C"/>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40F"/>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555"/>
    <w:rsid w:val="002D770E"/>
    <w:rsid w:val="002E0447"/>
    <w:rsid w:val="002E056E"/>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9CA"/>
    <w:rsid w:val="00310A34"/>
    <w:rsid w:val="0031136D"/>
    <w:rsid w:val="0031151D"/>
    <w:rsid w:val="003117E9"/>
    <w:rsid w:val="00311A00"/>
    <w:rsid w:val="0031258D"/>
    <w:rsid w:val="0031269A"/>
    <w:rsid w:val="00313351"/>
    <w:rsid w:val="00313B8E"/>
    <w:rsid w:val="00313DB2"/>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4E0"/>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C91"/>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6F1"/>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43"/>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F35"/>
    <w:rsid w:val="003E7471"/>
    <w:rsid w:val="003E7C6A"/>
    <w:rsid w:val="003F042C"/>
    <w:rsid w:val="003F0872"/>
    <w:rsid w:val="003F0A9D"/>
    <w:rsid w:val="003F0CDB"/>
    <w:rsid w:val="003F0D10"/>
    <w:rsid w:val="003F0E13"/>
    <w:rsid w:val="003F10D2"/>
    <w:rsid w:val="003F1764"/>
    <w:rsid w:val="003F1932"/>
    <w:rsid w:val="003F20DD"/>
    <w:rsid w:val="003F25FF"/>
    <w:rsid w:val="003F2725"/>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392"/>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728"/>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6C0"/>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0E33"/>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881"/>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3D0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03"/>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0F97"/>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37E"/>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497"/>
    <w:rsid w:val="00565582"/>
    <w:rsid w:val="005657CE"/>
    <w:rsid w:val="00565A92"/>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2E5"/>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826"/>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413"/>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E6C"/>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1E45"/>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4D74"/>
    <w:rsid w:val="00675115"/>
    <w:rsid w:val="00675334"/>
    <w:rsid w:val="0067557A"/>
    <w:rsid w:val="00675836"/>
    <w:rsid w:val="006763F1"/>
    <w:rsid w:val="0067661B"/>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3A0"/>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689"/>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4EE3"/>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476"/>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4EB8"/>
    <w:rsid w:val="007B5088"/>
    <w:rsid w:val="007B572A"/>
    <w:rsid w:val="007B57CF"/>
    <w:rsid w:val="007B5868"/>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2E4"/>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569"/>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195"/>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7EB"/>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1C"/>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897"/>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3C73"/>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142"/>
    <w:rsid w:val="009B142F"/>
    <w:rsid w:val="009B165F"/>
    <w:rsid w:val="009B1845"/>
    <w:rsid w:val="009B231C"/>
    <w:rsid w:val="009B2616"/>
    <w:rsid w:val="009B29B8"/>
    <w:rsid w:val="009B2A53"/>
    <w:rsid w:val="009B3944"/>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470"/>
    <w:rsid w:val="00A23500"/>
    <w:rsid w:val="00A23839"/>
    <w:rsid w:val="00A23EA8"/>
    <w:rsid w:val="00A243D5"/>
    <w:rsid w:val="00A2450F"/>
    <w:rsid w:val="00A24599"/>
    <w:rsid w:val="00A2483C"/>
    <w:rsid w:val="00A252ED"/>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378"/>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000"/>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5C"/>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5B01"/>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1EA"/>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734"/>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4E5"/>
    <w:rsid w:val="00B077EC"/>
    <w:rsid w:val="00B07A7B"/>
    <w:rsid w:val="00B07AB6"/>
    <w:rsid w:val="00B1010C"/>
    <w:rsid w:val="00B101E5"/>
    <w:rsid w:val="00B106CA"/>
    <w:rsid w:val="00B10752"/>
    <w:rsid w:val="00B10873"/>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37C0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21A"/>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3DA"/>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05C"/>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650"/>
    <w:rsid w:val="00D42D1A"/>
    <w:rsid w:val="00D42FD8"/>
    <w:rsid w:val="00D4312B"/>
    <w:rsid w:val="00D431CF"/>
    <w:rsid w:val="00D43851"/>
    <w:rsid w:val="00D439EA"/>
    <w:rsid w:val="00D43A7E"/>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5D"/>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5A"/>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2EC"/>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3FBA"/>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E1"/>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121"/>
    <w:rsid w:val="00ED0339"/>
    <w:rsid w:val="00ED03A9"/>
    <w:rsid w:val="00ED03EB"/>
    <w:rsid w:val="00ED063E"/>
    <w:rsid w:val="00ED0919"/>
    <w:rsid w:val="00ED0949"/>
    <w:rsid w:val="00ED0D47"/>
    <w:rsid w:val="00ED152F"/>
    <w:rsid w:val="00ED1762"/>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7DA"/>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B10"/>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B09"/>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paragraph" w:styleId="2">
    <w:name w:val="heading 2"/>
    <w:basedOn w:val="a"/>
    <w:next w:val="a"/>
    <w:link w:val="20"/>
    <w:uiPriority w:val="9"/>
    <w:semiHidden/>
    <w:unhideWhenUsed/>
    <w:qFormat/>
    <w:rsid w:val="000664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03061C"/>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1">
    <w:name w:val="Body Text Indent 2"/>
    <w:basedOn w:val="a"/>
    <w:link w:val="22"/>
    <w:semiHidden/>
    <w:rsid w:val="002A1738"/>
    <w:pPr>
      <w:tabs>
        <w:tab w:val="num" w:pos="0"/>
      </w:tabs>
      <w:ind w:left="180" w:hanging="540"/>
      <w:jc w:val="both"/>
    </w:pPr>
  </w:style>
  <w:style w:type="character" w:customStyle="1" w:styleId="22">
    <w:name w:val="Основной текст с отступом 2 Знак"/>
    <w:basedOn w:val="a0"/>
    <w:link w:val="21"/>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3">
    <w:name w:val="Стиль2"/>
    <w:basedOn w:val="24"/>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1"/>
    <w:rsid w:val="002A1738"/>
    <w:pPr>
      <w:widowControl w:val="0"/>
      <w:numPr>
        <w:ilvl w:val="2"/>
        <w:numId w:val="2"/>
      </w:numPr>
      <w:adjustRightInd w:val="0"/>
      <w:textAlignment w:val="baseline"/>
    </w:pPr>
    <w:rPr>
      <w:szCs w:val="20"/>
    </w:rPr>
  </w:style>
  <w:style w:type="paragraph" w:styleId="24">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character" w:customStyle="1" w:styleId="50">
    <w:name w:val="Заголовок 5 Знак"/>
    <w:basedOn w:val="a0"/>
    <w:link w:val="5"/>
    <w:uiPriority w:val="9"/>
    <w:semiHidden/>
    <w:rsid w:val="0003061C"/>
    <w:rPr>
      <w:rFonts w:asciiTheme="majorHAnsi" w:eastAsiaTheme="majorEastAsia" w:hAnsiTheme="majorHAnsi" w:cstheme="majorBidi"/>
      <w:color w:val="243F60" w:themeColor="accent1" w:themeShade="7F"/>
      <w:sz w:val="24"/>
      <w:szCs w:val="24"/>
      <w:lang w:eastAsia="ru-RU"/>
    </w:rPr>
  </w:style>
  <w:style w:type="character" w:customStyle="1" w:styleId="20">
    <w:name w:val="Заголовок 2 Знак"/>
    <w:basedOn w:val="a0"/>
    <w:link w:val="2"/>
    <w:uiPriority w:val="9"/>
    <w:semiHidden/>
    <w:rsid w:val="0006647E"/>
    <w:rPr>
      <w:rFonts w:asciiTheme="majorHAnsi" w:eastAsiaTheme="majorEastAsia" w:hAnsiTheme="majorHAnsi" w:cstheme="majorBidi"/>
      <w:b/>
      <w:bCs/>
      <w:color w:val="4F81BD" w:themeColor="accent1"/>
      <w:sz w:val="26"/>
      <w:szCs w:val="26"/>
      <w:lang w:eastAsia="ru-RU"/>
    </w:rPr>
  </w:style>
  <w:style w:type="paragraph" w:customStyle="1" w:styleId="ac">
    <w:name w:val="Таблица текст"/>
    <w:basedOn w:val="a"/>
    <w:uiPriority w:val="99"/>
    <w:rsid w:val="0006647E"/>
    <w:pPr>
      <w:spacing w:before="40" w:after="40"/>
      <w:ind w:left="57" w:right="57"/>
    </w:pPr>
    <w:rPr>
      <w:sz w:val="22"/>
      <w:szCs w:val="22"/>
    </w:rPr>
  </w:style>
</w:styles>
</file>

<file path=word/webSettings.xml><?xml version="1.0" encoding="utf-8"?>
<w:webSettings xmlns:r="http://schemas.openxmlformats.org/officeDocument/2006/relationships" xmlns:w="http://schemas.openxmlformats.org/wordprocessingml/2006/main">
  <w:divs>
    <w:div w:id="138960165">
      <w:bodyDiv w:val="1"/>
      <w:marLeft w:val="0"/>
      <w:marRight w:val="0"/>
      <w:marTop w:val="0"/>
      <w:marBottom w:val="0"/>
      <w:divBdr>
        <w:top w:val="none" w:sz="0" w:space="0" w:color="auto"/>
        <w:left w:val="none" w:sz="0" w:space="0" w:color="auto"/>
        <w:bottom w:val="none" w:sz="0" w:space="0" w:color="auto"/>
        <w:right w:val="none" w:sz="0" w:space="0" w:color="auto"/>
      </w:divBdr>
    </w:div>
    <w:div w:id="304244225">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167402070">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818</TotalTime>
  <Pages>19</Pages>
  <Words>6526</Words>
  <Characters>37200</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43639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82</cp:revision>
  <cp:lastPrinted>2013-09-16T10:33:00Z</cp:lastPrinted>
  <dcterms:created xsi:type="dcterms:W3CDTF">2013-01-09T11:14:00Z</dcterms:created>
  <dcterms:modified xsi:type="dcterms:W3CDTF">2013-09-23T11:15:00Z</dcterms:modified>
</cp:coreProperties>
</file>