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28D" w:rsidRDefault="000D3497" w:rsidP="000D3497">
      <w:pPr>
        <w:jc w:val="right"/>
        <w:rPr>
          <w:rFonts w:ascii="Times New Roman" w:eastAsia="Calibri" w:hAnsi="Times New Roman" w:cs="Times New Roman"/>
        </w:rPr>
      </w:pPr>
      <w:r w:rsidRPr="000D3497">
        <w:rPr>
          <w:rFonts w:ascii="Times New Roman" w:eastAsia="Calibri" w:hAnsi="Times New Roman" w:cs="Times New Roman"/>
        </w:rPr>
        <w:t>Приложение №</w:t>
      </w:r>
      <w:r w:rsidR="0012528D">
        <w:rPr>
          <w:rFonts w:ascii="Times New Roman" w:eastAsia="Calibri" w:hAnsi="Times New Roman" w:cs="Times New Roman"/>
        </w:rPr>
        <w:t xml:space="preserve">2 </w:t>
      </w:r>
      <w:r w:rsidRPr="000D3497">
        <w:rPr>
          <w:rFonts w:ascii="Times New Roman" w:eastAsia="Calibri" w:hAnsi="Times New Roman" w:cs="Times New Roman"/>
        </w:rPr>
        <w:t xml:space="preserve">к  извещению о проведении запроса котировок </w:t>
      </w:r>
    </w:p>
    <w:p w:rsidR="000D3497" w:rsidRPr="000D3497" w:rsidRDefault="000D3497" w:rsidP="000D3497">
      <w:pPr>
        <w:jc w:val="right"/>
        <w:rPr>
          <w:rFonts w:ascii="Times New Roman" w:eastAsia="Calibri" w:hAnsi="Times New Roman" w:cs="Times New Roman"/>
        </w:rPr>
      </w:pPr>
      <w:r w:rsidRPr="000D3497">
        <w:rPr>
          <w:rFonts w:ascii="Times New Roman" w:eastAsia="Calibri" w:hAnsi="Times New Roman" w:cs="Times New Roman"/>
        </w:rPr>
        <w:t xml:space="preserve">на выполнение работ по ремонту </w:t>
      </w:r>
      <w:r w:rsidR="00A725CC">
        <w:rPr>
          <w:rFonts w:ascii="Times New Roman" w:eastAsia="Calibri" w:hAnsi="Times New Roman" w:cs="Times New Roman"/>
        </w:rPr>
        <w:t xml:space="preserve">остановочных комплексов </w:t>
      </w:r>
      <w:r w:rsidRPr="000D3497">
        <w:rPr>
          <w:rFonts w:ascii="Times New Roman" w:eastAsia="Calibri" w:hAnsi="Times New Roman" w:cs="Times New Roman"/>
        </w:rPr>
        <w:t>Кировского района г</w:t>
      </w:r>
      <w:proofErr w:type="gramStart"/>
      <w:r w:rsidRPr="000D3497">
        <w:rPr>
          <w:rFonts w:ascii="Times New Roman" w:eastAsia="Calibri" w:hAnsi="Times New Roman" w:cs="Times New Roman"/>
        </w:rPr>
        <w:t>.П</w:t>
      </w:r>
      <w:proofErr w:type="gramEnd"/>
      <w:r w:rsidRPr="000D3497">
        <w:rPr>
          <w:rFonts w:ascii="Times New Roman" w:eastAsia="Calibri" w:hAnsi="Times New Roman" w:cs="Times New Roman"/>
        </w:rPr>
        <w:t>ерми в 2013 году</w:t>
      </w:r>
    </w:p>
    <w:tbl>
      <w:tblPr>
        <w:tblW w:w="18646" w:type="dxa"/>
        <w:tblInd w:w="91" w:type="dxa"/>
        <w:tblLayout w:type="fixed"/>
        <w:tblLook w:val="04A0"/>
      </w:tblPr>
      <w:tblGrid>
        <w:gridCol w:w="444"/>
        <w:gridCol w:w="1231"/>
        <w:gridCol w:w="236"/>
        <w:gridCol w:w="1625"/>
        <w:gridCol w:w="94"/>
        <w:gridCol w:w="214"/>
        <w:gridCol w:w="60"/>
        <w:gridCol w:w="863"/>
        <w:gridCol w:w="742"/>
        <w:gridCol w:w="92"/>
        <w:gridCol w:w="236"/>
        <w:gridCol w:w="845"/>
        <w:gridCol w:w="875"/>
        <w:gridCol w:w="915"/>
        <w:gridCol w:w="1017"/>
        <w:gridCol w:w="1081"/>
        <w:gridCol w:w="971"/>
        <w:gridCol w:w="123"/>
        <w:gridCol w:w="964"/>
        <w:gridCol w:w="1003"/>
        <w:gridCol w:w="768"/>
        <w:gridCol w:w="720"/>
        <w:gridCol w:w="708"/>
        <w:gridCol w:w="221"/>
        <w:gridCol w:w="104"/>
        <w:gridCol w:w="394"/>
        <w:gridCol w:w="700"/>
        <w:gridCol w:w="700"/>
        <w:gridCol w:w="413"/>
        <w:gridCol w:w="287"/>
      </w:tblGrid>
      <w:tr w:rsidR="000D3497" w:rsidRPr="00B91A68" w:rsidTr="000D3497">
        <w:trPr>
          <w:gridAfter w:val="5"/>
          <w:wAfter w:w="2494" w:type="dxa"/>
          <w:trHeight w:val="255"/>
        </w:trPr>
        <w:tc>
          <w:tcPr>
            <w:tcW w:w="3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СОГЛАСОВАНО: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</w:t>
            </w:r>
            <w:r w:rsidRPr="00B91A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r w:rsidR="00A725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D3497" w:rsidRPr="00B91A68" w:rsidRDefault="000D3497" w:rsidP="000D349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____" ______________201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  <w:tr w:rsidR="000D3497" w:rsidRPr="00B91A68" w:rsidTr="000D3497">
        <w:trPr>
          <w:gridAfter w:val="5"/>
          <w:wAfter w:w="2494" w:type="dxa"/>
          <w:trHeight w:val="255"/>
        </w:trPr>
        <w:tc>
          <w:tcPr>
            <w:tcW w:w="3536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  <w:p w:rsidR="000D3497" w:rsidRPr="00B91A68" w:rsidRDefault="000D3497" w:rsidP="000D349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_____ " _____________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91A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497" w:rsidRPr="00B91A68" w:rsidTr="000D3497">
        <w:trPr>
          <w:gridAfter w:val="5"/>
          <w:wAfter w:w="2494" w:type="dxa"/>
          <w:trHeight w:val="255"/>
        </w:trPr>
        <w:tc>
          <w:tcPr>
            <w:tcW w:w="353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497" w:rsidRPr="00B91A68" w:rsidTr="000D3497">
        <w:trPr>
          <w:gridAfter w:val="5"/>
          <w:wAfter w:w="2494" w:type="dxa"/>
          <w:trHeight w:val="255"/>
        </w:trPr>
        <w:tc>
          <w:tcPr>
            <w:tcW w:w="3536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11" w:type="dxa"/>
            <w:gridSpan w:val="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3497" w:rsidRPr="00B91A68" w:rsidTr="000D3497">
        <w:trPr>
          <w:gridAfter w:val="6"/>
          <w:wAfter w:w="2598" w:type="dxa"/>
          <w:trHeight w:val="2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4" w:type="dxa"/>
            <w:gridSpan w:val="2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A725CC" w:rsidRDefault="000D3497" w:rsidP="000D3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H9"/>
            <w:r w:rsidRPr="00A725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ЛОКАЛЬНЫЙ СМЕТНЫЙ РАСЧЕТ</w:t>
            </w:r>
          </w:p>
          <w:bookmarkEnd w:id="0"/>
          <w:p w:rsidR="000D3497" w:rsidRPr="00A725CC" w:rsidRDefault="000D3497" w:rsidP="000D3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725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(локальная смета)</w:t>
            </w:r>
          </w:p>
        </w:tc>
      </w:tr>
      <w:tr w:rsidR="000D3497" w:rsidRPr="00B91A68" w:rsidTr="000D3497">
        <w:trPr>
          <w:gridAfter w:val="6"/>
          <w:wAfter w:w="2598" w:type="dxa"/>
          <w:trHeight w:val="2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B91A68" w:rsidRDefault="000D3497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604" w:type="dxa"/>
            <w:gridSpan w:val="2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A725CC" w:rsidRDefault="000D3497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A68" w:rsidRPr="00B91A68" w:rsidTr="000D3497">
        <w:trPr>
          <w:trHeight w:val="2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91A68" w:rsidRPr="00B91A68" w:rsidRDefault="00B91A68" w:rsidP="00B91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A68" w:rsidRPr="00B91A68" w:rsidRDefault="00B91A68" w:rsidP="00B91A6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A725CC" w:rsidRDefault="00B91A68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A68" w:rsidRPr="00B91A68" w:rsidRDefault="00B91A68" w:rsidP="00B91A6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D3497" w:rsidRPr="00A56E31" w:rsidTr="000D3497">
        <w:trPr>
          <w:gridAfter w:val="1"/>
          <w:wAfter w:w="287" w:type="dxa"/>
          <w:trHeight w:val="2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0D3497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15" w:type="dxa"/>
            <w:gridSpan w:val="2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A725CC" w:rsidP="00A725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56E3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        </w:t>
            </w:r>
            <w:r w:rsidR="000D3497" w:rsidRPr="00A56E3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Выполнение работ по ремонту </w:t>
            </w:r>
            <w:r w:rsidRPr="00A56E3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остановочных комплексов на </w:t>
            </w:r>
            <w:r w:rsidR="000D3497" w:rsidRPr="00A56E3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территории Кировского района </w:t>
            </w:r>
            <w:proofErr w:type="gramStart"/>
            <w:r w:rsidR="000D3497" w:rsidRPr="00A56E31">
              <w:rPr>
                <w:rFonts w:ascii="Times New Roman" w:eastAsia="Times New Roman" w:hAnsi="Times New Roman" w:cs="Times New Roman"/>
                <w:b/>
                <w:lang w:eastAsia="ru-RU"/>
              </w:rPr>
              <w:t>г</w:t>
            </w:r>
            <w:proofErr w:type="gramEnd"/>
            <w:r w:rsidR="000D3497" w:rsidRPr="00A56E31">
              <w:rPr>
                <w:rFonts w:ascii="Times New Roman" w:eastAsia="Times New Roman" w:hAnsi="Times New Roman" w:cs="Times New Roman"/>
                <w:b/>
                <w:lang w:eastAsia="ru-RU"/>
              </w:rPr>
              <w:t>. Перми в 2013 году</w:t>
            </w:r>
          </w:p>
          <w:p w:rsidR="000D3497" w:rsidRDefault="000D3497" w:rsidP="001252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bookmarkStart w:id="1" w:name="RANGE!E12"/>
            <w:bookmarkEnd w:id="1"/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>  </w:t>
            </w:r>
            <w:r w:rsidR="0012528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</w:t>
            </w:r>
            <w:r w:rsidRPr="00A56E31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(наименование работ и затрат, наименование объекта)</w:t>
            </w:r>
          </w:p>
          <w:p w:rsidR="000D3497" w:rsidRPr="00A56E31" w:rsidRDefault="000D3497" w:rsidP="00B91A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0D3497" w:rsidRPr="00A56E31" w:rsidRDefault="00A725CC" w:rsidP="00A72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2" w:name="RANGE!D16"/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</w:t>
            </w:r>
            <w:r w:rsidR="000D3497" w:rsidRPr="00A56E31">
              <w:rPr>
                <w:rFonts w:ascii="Times New Roman" w:eastAsia="Times New Roman" w:hAnsi="Times New Roman" w:cs="Times New Roman"/>
                <w:lang w:eastAsia="ru-RU"/>
              </w:rPr>
              <w:t>Сметная стоимость строительных работ _______________</w:t>
            </w:r>
            <w:bookmarkEnd w:id="2"/>
            <w:r w:rsidR="000D3497" w:rsidRPr="00A56E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20B79" w:rsidRPr="00F2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54633,13</w:t>
            </w:r>
            <w:r w:rsidR="00F20B7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2528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0D3497" w:rsidRPr="00A56E31">
              <w:rPr>
                <w:rFonts w:ascii="Times New Roman" w:eastAsia="Times New Roman" w:hAnsi="Times New Roman" w:cs="Times New Roman"/>
                <w:lang w:eastAsia="ru-RU"/>
              </w:rPr>
              <w:t>уб.</w:t>
            </w:r>
          </w:p>
          <w:p w:rsidR="000D3497" w:rsidRPr="00A56E31" w:rsidRDefault="000D3497" w:rsidP="00B91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3" w:name="RANGE!D17"/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</w:t>
            </w:r>
            <w:r w:rsidR="00A56E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>Средства  на оплату труда _________________________</w:t>
            </w:r>
            <w:bookmarkEnd w:id="3"/>
            <w:r w:rsidR="00F20B7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20B79" w:rsidRPr="00F20B7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2495,15</w:t>
            </w:r>
            <w:r w:rsidR="00A725CC" w:rsidRPr="00A56E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  <w:p w:rsidR="000D3497" w:rsidRPr="00A56E31" w:rsidRDefault="00A725CC" w:rsidP="00A72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</w:t>
            </w:r>
            <w:proofErr w:type="gramStart"/>
            <w:r w:rsidR="000D3497" w:rsidRPr="00A56E31">
              <w:rPr>
                <w:rFonts w:ascii="Times New Roman" w:eastAsia="Times New Roman" w:hAnsi="Times New Roman" w:cs="Times New Roman"/>
                <w:lang w:eastAsia="ru-RU"/>
              </w:rPr>
              <w:t>Составлен</w:t>
            </w:r>
            <w:proofErr w:type="gramEnd"/>
            <w:r w:rsidRPr="00A56E3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0D3497" w:rsidRPr="00A56E31">
              <w:rPr>
                <w:rFonts w:ascii="Times New Roman" w:eastAsia="Times New Roman" w:hAnsi="Times New Roman" w:cs="Times New Roman"/>
                <w:lang w:eastAsia="ru-RU"/>
              </w:rPr>
              <w:t>(а) в текущих (прогнозных) ценах по состоянию на 03 кв. 2013г</w:t>
            </w:r>
          </w:p>
          <w:tbl>
            <w:tblPr>
              <w:tblW w:w="15470" w:type="dxa"/>
              <w:tblLayout w:type="fixed"/>
              <w:tblLook w:val="04A0"/>
            </w:tblPr>
            <w:tblGrid>
              <w:gridCol w:w="453"/>
              <w:gridCol w:w="992"/>
              <w:gridCol w:w="1718"/>
              <w:gridCol w:w="993"/>
              <w:gridCol w:w="669"/>
              <w:gridCol w:w="872"/>
              <w:gridCol w:w="992"/>
              <w:gridCol w:w="873"/>
              <w:gridCol w:w="851"/>
              <w:gridCol w:w="995"/>
              <w:gridCol w:w="992"/>
              <w:gridCol w:w="992"/>
              <w:gridCol w:w="850"/>
              <w:gridCol w:w="850"/>
              <w:gridCol w:w="850"/>
              <w:gridCol w:w="850"/>
              <w:gridCol w:w="678"/>
            </w:tblGrid>
            <w:tr w:rsidR="00A56E31" w:rsidRPr="00A56E31" w:rsidTr="00A56E31">
              <w:trPr>
                <w:trHeight w:val="360"/>
              </w:trPr>
              <w:tc>
                <w:tcPr>
                  <w:tcW w:w="45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№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пп</w:t>
                  </w:r>
                  <w:proofErr w:type="spellEnd"/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Обосн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о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-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вание</w:t>
                  </w:r>
                  <w:proofErr w:type="spellEnd"/>
                </w:p>
              </w:tc>
              <w:tc>
                <w:tcPr>
                  <w:tcW w:w="17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Ед.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изм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66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Кол.</w:t>
                  </w:r>
                </w:p>
              </w:tc>
              <w:tc>
                <w:tcPr>
                  <w:tcW w:w="3588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 единицы, руб.</w:t>
                  </w:r>
                </w:p>
              </w:tc>
              <w:tc>
                <w:tcPr>
                  <w:tcW w:w="3829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Общая стоимость, руб.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Т/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з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осн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раб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.н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ед.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Т/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з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осн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раб.</w:t>
                  </w: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Всего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Т/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з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мех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н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а ед.</w:t>
                  </w:r>
                </w:p>
              </w:tc>
              <w:tc>
                <w:tcPr>
                  <w:tcW w:w="67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Т/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з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мех.</w:t>
                  </w: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br/>
                    <w:t>Всего</w:t>
                  </w:r>
                </w:p>
              </w:tc>
            </w:tr>
            <w:tr w:rsidR="00A56E31" w:rsidRPr="00A56E31" w:rsidTr="00A56E31">
              <w:trPr>
                <w:trHeight w:val="315"/>
              </w:trPr>
              <w:tc>
                <w:tcPr>
                  <w:tcW w:w="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7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7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Всего</w:t>
                  </w:r>
                </w:p>
              </w:tc>
              <w:tc>
                <w:tcPr>
                  <w:tcW w:w="271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99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Всего</w:t>
                  </w:r>
                </w:p>
              </w:tc>
              <w:tc>
                <w:tcPr>
                  <w:tcW w:w="283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В том числе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A56E31" w:rsidRPr="00A56E31" w:rsidTr="00A56E31">
              <w:trPr>
                <w:trHeight w:val="315"/>
              </w:trPr>
              <w:tc>
                <w:tcPr>
                  <w:tcW w:w="45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171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6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7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Осн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.З</w:t>
                  </w:r>
                  <w:proofErr w:type="spellEnd"/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/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Эк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.М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аш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З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/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пМех</w:t>
                  </w:r>
                  <w:proofErr w:type="spellEnd"/>
                </w:p>
              </w:tc>
              <w:tc>
                <w:tcPr>
                  <w:tcW w:w="99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Осн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.З</w:t>
                  </w:r>
                  <w:proofErr w:type="spellEnd"/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/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Эк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.М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аш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З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/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пМех</w:t>
                  </w:r>
                  <w:proofErr w:type="spellEnd"/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8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67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16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17</w:t>
                  </w:r>
                </w:p>
              </w:tc>
            </w:tr>
            <w:tr w:rsidR="00A56E31" w:rsidRPr="00A56E31" w:rsidTr="00A56E31">
              <w:trPr>
                <w:trHeight w:val="383"/>
              </w:trPr>
              <w:tc>
                <w:tcPr>
                  <w:tcW w:w="15470" w:type="dxa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Раздел 1. 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ФЕР27-04-001-02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br/>
                    <w:t>П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от  17.11.08 № 253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Устройство подстилающих и выравнивающих слоев оснований: из песчано-гравийной смеси, дресвы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 м3 материала основания (в плотном теле)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2381,84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126,07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2238,69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187,94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190,55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10,09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179,1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15,04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15,72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14,81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1,18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ФССЦ-408-0200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br/>
                    <w:t>П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от 28.07.09 № 308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Смесь песчано-гравийная природная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м3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9,76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585,6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ФЕР27-04-001-04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br/>
                    <w:t>П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от  17.11.08 № 253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Устройство подстилающих и выравнивающих слоев оснований: из щебня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100 м3 материала основания (в плотном теле)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0,048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3554,06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195,7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3341,28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280,98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170,59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9,39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160,38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24,19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1,16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20,6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0,99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Калькуляция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ст-ти</w:t>
                  </w:r>
                  <w:proofErr w:type="spellEnd"/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br/>
                    <w:t>П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>Минрегиона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sz w:val="20"/>
                      <w:szCs w:val="20"/>
                      <w:lang w:eastAsia="ru-RU"/>
                    </w:rPr>
                    <w:t xml:space="preserve"> №308 от 28.07.09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Щебень из природного камня для строительных работ марка 800, фракция 20-40 мм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м3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6,048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258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1560,38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383"/>
              </w:trPr>
              <w:tc>
                <w:tcPr>
                  <w:tcW w:w="15470" w:type="dxa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A56E3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Установка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поребрика</w:t>
                  </w:r>
                  <w:proofErr w:type="spellEnd"/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ФЕР01-02-057-02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br/>
                    <w:t>П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от  17.11.08 № 253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Разработка грунта вручную в траншеях глубиной до 2 м без креплений с откосами, группа грунтов: 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100 м3 грунта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0,004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1201,2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1201,2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4,8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ФЕР01-02-005-01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br/>
                    <w:t>П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от  17.11.08 № 253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Уплотнение грунта пневматическими трамбовками, группа грунтов: 1-2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100 м3 уплотненного грунта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0,004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417,61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106,88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310,73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30,58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1,67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0,43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1,24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0,12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12,53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3,04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ФЕР08-01-002-02</w:t>
                  </w:r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br/>
                    <w:t xml:space="preserve">И4-Пр.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от 13.07.11 №339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Устройство основания под фундаменты: щебеночного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 м3 основания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0,2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247,34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19,61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58,36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5,56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49,47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3,92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11,67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2,4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0,54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0,11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ФЕР27-02-010-02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br/>
                    <w:t>П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от  17.11.08 № 253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Установка бортовых камней бетонных: при других видах покрытий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100 м бортового камня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0,12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4413,33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643,64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79,64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9,18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529,6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77,24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9,56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76,08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9,13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0,68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0,08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ФССЦ-403-8023</w:t>
                  </w:r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br/>
                    <w:t xml:space="preserve">И5-Пр.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от 29.12.11 №629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Камни бортовые БР 100.20.8 /бетон В22,5 (М300), объем 0,016 м3/ (ГОСТ 6665-91)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шт.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12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81,34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976,08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ФЕР01-02-061-02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br/>
                    <w:t>П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от  17.11.08 № 253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Засыпка вручную траншей, пазух котлованов и ям, группа грунтов: 2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100 м3 грунта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0,004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729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2,92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2,92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97,2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0,39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383"/>
              </w:trPr>
              <w:tc>
                <w:tcPr>
                  <w:tcW w:w="15470" w:type="dxa"/>
                  <w:gridSpan w:val="1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Укладка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 xml:space="preserve"> а/бетона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16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ФЕР27-06-026-01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br/>
                    <w:t>П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Минрегион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от  17.11.08 № 253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Розлив вяжущих материалов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 т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0,039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2623,08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39,6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7,66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102,3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1,54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0,66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0,03</w:t>
                  </w:r>
                </w:p>
              </w:tc>
            </w:tr>
            <w:tr w:rsidR="00A56E31" w:rsidRPr="00A56E31" w:rsidTr="00A56E31">
              <w:trPr>
                <w:trHeight w:val="1680"/>
              </w:trPr>
              <w:tc>
                <w:tcPr>
                  <w:tcW w:w="45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ФЕР27-06-020-01</w:t>
                  </w:r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br/>
                    <w:t xml:space="preserve">И8-Пр.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>Минрегиона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i/>
                      <w:iCs/>
                      <w:lang w:eastAsia="ru-RU"/>
                    </w:rPr>
                    <w:t xml:space="preserve"> от 29.06.12 №262</w:t>
                  </w:r>
                </w:p>
              </w:tc>
              <w:tc>
                <w:tcPr>
                  <w:tcW w:w="17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      </w:r>
                </w:p>
              </w:tc>
              <w:tc>
                <w:tcPr>
                  <w:tcW w:w="99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1000 м</w:t>
                  </w:r>
                  <w:proofErr w:type="gram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proofErr w:type="gram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покрытия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0,078</w:t>
                  </w:r>
                </w:p>
              </w:tc>
              <w:tc>
                <w:tcPr>
                  <w:tcW w:w="87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61164,17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368,45</w:t>
                  </w:r>
                </w:p>
              </w:tc>
              <w:tc>
                <w:tcPr>
                  <w:tcW w:w="8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2386,22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262,54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4770,81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28,74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186,13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38,3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2,99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19,08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1,49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 прямые затраты по смете в ценах 2001г.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8944,77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137,53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549,62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51,64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3,89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 прямые затраты по смете с учетом коэффициентов к итогам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41770,61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1814,02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2962,45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681,13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3,89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 том числе,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справочно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: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522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03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кв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2013г ОЗП=13,19; ЭМ=5,39; ЗПМ=13,19; МАТ=4,48  (Поз. 1-4, 12-13, 16, 18, 7, 15, 9-10)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32825,84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1676,49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2412,83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629,49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Накладные расходы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2950,97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 том числе,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справочно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: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68% =  80%*0,85 ФОТ (от 101,83)  (Поз. 7, 15)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69,24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81% =  95%*0,85 ФОТ (от 7,25)  (Поз. 9)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5,87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104% =  122%*0,85 ФОТ (от 66,34)  (Поз. 10)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68,99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121% =  142%*0,85 ФОТ (от 2319,73)  (Поз. 1-4, 12-13, 16, 18)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2806,87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Сметная прибыль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1577,68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В том числе, </w:t>
                  </w:r>
                  <w:proofErr w:type="spellStart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справочно</w:t>
                  </w:r>
                  <w:proofErr w:type="spellEnd"/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: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31% =  45%*0.85 * 0,8 ФОТ (от 101,83)  (Поз. 7, 15)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31,57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34% =  50%*0.85 * 0,8 ФОТ (от 7,25)  (Поз. 9)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2,47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54% =  80%*0.85 * 0,8 ФОТ (от 66,34)  (Поз. 10)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35,82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65% =  95%*0.85 * 0,8 ФОТ (от 2319,73)  (Поз. 1-4, 12-13, 16, 18)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1507,82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Итоги по смете: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Автомобильные дороги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45704,74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14,54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3,77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Земляные работы, выполняемые ручным способом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202,64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1,01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Земляные работы, выполняемые механизированным способом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20,69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Конструкции из кирпича и блоков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371,19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0,48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0,11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46299,26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16,08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3,89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Материалы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36994,14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Машины и механизмы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2962,45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ФОТ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2495,15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Накладные расходы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2950,97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Сметная прибыль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1577,68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lang w:eastAsia="ru-RU"/>
                    </w:rPr>
                    <w:t>НДС 18%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8333,87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</w:tr>
            <w:tr w:rsidR="00A56E31" w:rsidRPr="00A56E31" w:rsidTr="00A56E31">
              <w:trPr>
                <w:trHeight w:val="255"/>
              </w:trPr>
              <w:tc>
                <w:tcPr>
                  <w:tcW w:w="8413" w:type="dxa"/>
                  <w:gridSpan w:val="9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ВСЕГО по смете</w:t>
                  </w:r>
                </w:p>
              </w:tc>
              <w:tc>
                <w:tcPr>
                  <w:tcW w:w="9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54633,13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16,08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67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A56E31" w:rsidRPr="00A56E31" w:rsidRDefault="00A56E31" w:rsidP="00A56E3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56E31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3,89</w:t>
                  </w:r>
                </w:p>
              </w:tc>
            </w:tr>
          </w:tbl>
          <w:p w:rsidR="00A56E31" w:rsidRPr="00A56E31" w:rsidRDefault="00A56E31" w:rsidP="00A725C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0D3497" w:rsidRPr="00A56E31" w:rsidRDefault="000D3497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3497" w:rsidRPr="00A56E31" w:rsidTr="000D3497">
        <w:trPr>
          <w:gridAfter w:val="1"/>
          <w:wAfter w:w="287" w:type="dxa"/>
          <w:trHeight w:val="2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0D3497" w:rsidP="00B91A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15" w:type="dxa"/>
            <w:gridSpan w:val="2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0D3497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3497" w:rsidRPr="00A56E31" w:rsidTr="000D3497">
        <w:trPr>
          <w:gridAfter w:val="1"/>
          <w:wAfter w:w="287" w:type="dxa"/>
          <w:trHeight w:val="2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0D3497" w:rsidP="00B91A68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15" w:type="dxa"/>
            <w:gridSpan w:val="2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0D3497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3497" w:rsidRPr="00A56E31" w:rsidTr="000D3497">
        <w:trPr>
          <w:gridAfter w:val="1"/>
          <w:wAfter w:w="287" w:type="dxa"/>
          <w:trHeight w:val="2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0D3497" w:rsidP="00DE7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15" w:type="dxa"/>
            <w:gridSpan w:val="28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0D3497" w:rsidP="00B91A6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D3497" w:rsidRPr="00A56E31" w:rsidTr="000D3497">
        <w:trPr>
          <w:gridAfter w:val="1"/>
          <w:wAfter w:w="287" w:type="dxa"/>
          <w:trHeight w:val="255"/>
        </w:trPr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0D3497" w:rsidP="00DE7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915" w:type="dxa"/>
            <w:gridSpan w:val="28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D3497" w:rsidRPr="00A56E31" w:rsidRDefault="000D3497" w:rsidP="00DE72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E7205" w:rsidRPr="00A56E31" w:rsidRDefault="00DE7205" w:rsidP="00A725CC">
      <w:pPr>
        <w:tabs>
          <w:tab w:val="left" w:pos="11185"/>
        </w:tabs>
        <w:rPr>
          <w:rFonts w:ascii="Times New Roman" w:hAnsi="Times New Roman" w:cs="Times New Roman"/>
        </w:rPr>
      </w:pPr>
    </w:p>
    <w:sectPr w:rsidR="00DE7205" w:rsidRPr="00A56E31" w:rsidSect="00A56E31">
      <w:pgSz w:w="16838" w:h="11906" w:orient="landscape"/>
      <w:pgMar w:top="1134" w:right="284" w:bottom="567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E7205"/>
    <w:rsid w:val="00025132"/>
    <w:rsid w:val="000D3497"/>
    <w:rsid w:val="0012528D"/>
    <w:rsid w:val="00542DD9"/>
    <w:rsid w:val="0064548B"/>
    <w:rsid w:val="008116CA"/>
    <w:rsid w:val="00857C57"/>
    <w:rsid w:val="00A56E31"/>
    <w:rsid w:val="00A725CC"/>
    <w:rsid w:val="00B91A68"/>
    <w:rsid w:val="00D47052"/>
    <w:rsid w:val="00DE7205"/>
    <w:rsid w:val="00F20B79"/>
    <w:rsid w:val="00F73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dcterms:created xsi:type="dcterms:W3CDTF">2013-10-04T02:34:00Z</dcterms:created>
  <dcterms:modified xsi:type="dcterms:W3CDTF">2013-10-04T02:40:00Z</dcterms:modified>
</cp:coreProperties>
</file>