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3A39" w:rsidRDefault="00023A39" w:rsidP="00023A39">
      <w:pPr>
        <w:pStyle w:val="ConsTitle"/>
        <w:widowControl/>
        <w:tabs>
          <w:tab w:val="center" w:pos="5040"/>
          <w:tab w:val="left" w:pos="8479"/>
        </w:tabs>
        <w:suppressAutoHyphens/>
        <w:ind w:right="0"/>
        <w:jc w:val="right"/>
        <w:rPr>
          <w:rFonts w:ascii="Times New Roman" w:hAnsi="Times New Roman" w:cs="Times New Roman"/>
          <w:bCs w:val="0"/>
          <w:sz w:val="24"/>
          <w:szCs w:val="24"/>
        </w:rPr>
      </w:pPr>
      <w:r>
        <w:rPr>
          <w:rFonts w:ascii="Times New Roman" w:hAnsi="Times New Roman" w:cs="Times New Roman"/>
          <w:bCs w:val="0"/>
          <w:sz w:val="24"/>
          <w:szCs w:val="24"/>
        </w:rPr>
        <w:t>Приложение № 3</w:t>
      </w:r>
    </w:p>
    <w:p w:rsidR="00023A39" w:rsidRDefault="00023A39" w:rsidP="00023A39">
      <w:pPr>
        <w:pStyle w:val="ConsTitle"/>
        <w:widowControl/>
        <w:tabs>
          <w:tab w:val="center" w:pos="5040"/>
          <w:tab w:val="left" w:pos="8479"/>
        </w:tabs>
        <w:suppressAutoHyphens/>
        <w:ind w:right="0"/>
        <w:jc w:val="right"/>
        <w:rPr>
          <w:rFonts w:ascii="Times New Roman" w:hAnsi="Times New Roman" w:cs="Times New Roman"/>
          <w:bCs w:val="0"/>
          <w:sz w:val="24"/>
          <w:szCs w:val="24"/>
        </w:rPr>
      </w:pPr>
      <w:r>
        <w:rPr>
          <w:rFonts w:ascii="Times New Roman" w:hAnsi="Times New Roman" w:cs="Times New Roman"/>
          <w:bCs w:val="0"/>
          <w:sz w:val="24"/>
          <w:szCs w:val="24"/>
        </w:rPr>
        <w:t>к извещению</w:t>
      </w:r>
    </w:p>
    <w:p w:rsidR="00023A39" w:rsidRDefault="00023A39" w:rsidP="00023A39">
      <w:pPr>
        <w:pStyle w:val="ConsTitle"/>
        <w:widowControl/>
        <w:tabs>
          <w:tab w:val="center" w:pos="5040"/>
          <w:tab w:val="left" w:pos="8479"/>
        </w:tabs>
        <w:suppressAutoHyphens/>
        <w:ind w:right="0"/>
        <w:jc w:val="right"/>
        <w:rPr>
          <w:rFonts w:ascii="Times New Roman" w:hAnsi="Times New Roman" w:cs="Times New Roman"/>
          <w:bCs w:val="0"/>
          <w:sz w:val="24"/>
          <w:szCs w:val="24"/>
        </w:rPr>
      </w:pPr>
    </w:p>
    <w:p w:rsidR="00F0711B" w:rsidRPr="003650A8" w:rsidRDefault="008C6CDB" w:rsidP="00F0711B">
      <w:pPr>
        <w:pStyle w:val="ConsTitle"/>
        <w:widowControl/>
        <w:tabs>
          <w:tab w:val="center" w:pos="5040"/>
          <w:tab w:val="left" w:pos="8479"/>
        </w:tabs>
        <w:suppressAutoHyphens/>
        <w:ind w:right="0"/>
        <w:jc w:val="center"/>
        <w:rPr>
          <w:rFonts w:ascii="Times New Roman" w:hAnsi="Times New Roman" w:cs="Times New Roman"/>
          <w:bCs w:val="0"/>
          <w:sz w:val="24"/>
          <w:szCs w:val="24"/>
        </w:rPr>
      </w:pPr>
      <w:r w:rsidRPr="003650A8">
        <w:rPr>
          <w:rFonts w:ascii="Times New Roman" w:hAnsi="Times New Roman" w:cs="Times New Roman"/>
          <w:bCs w:val="0"/>
          <w:sz w:val="24"/>
          <w:szCs w:val="24"/>
        </w:rPr>
        <w:t>Муниципальный контракт</w:t>
      </w:r>
    </w:p>
    <w:p w:rsidR="008C6CDB" w:rsidRPr="00023A39" w:rsidRDefault="00CB00C8" w:rsidP="00F0711B">
      <w:pPr>
        <w:pStyle w:val="ConsTitle"/>
        <w:widowControl/>
        <w:tabs>
          <w:tab w:val="center" w:pos="5040"/>
          <w:tab w:val="left" w:pos="8479"/>
        </w:tabs>
        <w:suppressAutoHyphens/>
        <w:ind w:right="0"/>
        <w:jc w:val="center"/>
        <w:rPr>
          <w:rFonts w:ascii="Times New Roman" w:hAnsi="Times New Roman" w:cs="Times New Roman"/>
          <w:bCs w:val="0"/>
          <w:sz w:val="24"/>
          <w:szCs w:val="24"/>
        </w:rPr>
      </w:pPr>
      <w:proofErr w:type="gramStart"/>
      <w:r w:rsidRPr="00023A39">
        <w:rPr>
          <w:rFonts w:ascii="Times New Roman" w:hAnsi="Times New Roman" w:cs="Times New Roman"/>
          <w:bCs w:val="0"/>
          <w:sz w:val="24"/>
          <w:szCs w:val="24"/>
        </w:rPr>
        <w:t>на оказание услуг, связанных с организационным и методическим</w:t>
      </w:r>
      <w:r w:rsidR="00047EE4" w:rsidRPr="00023A39">
        <w:rPr>
          <w:rFonts w:ascii="Times New Roman" w:hAnsi="Times New Roman" w:cs="Times New Roman"/>
          <w:bCs w:val="0"/>
          <w:sz w:val="24"/>
          <w:szCs w:val="24"/>
        </w:rPr>
        <w:t>, консультационным сопровождением территориальных общественных самоуправлений и некоммерческих организаций Свердловского района города Перми</w:t>
      </w:r>
      <w:r w:rsidR="00764BDF" w:rsidRPr="00023A39">
        <w:rPr>
          <w:rFonts w:ascii="Times New Roman" w:hAnsi="Times New Roman" w:cs="Times New Roman"/>
          <w:bCs w:val="0"/>
          <w:sz w:val="24"/>
          <w:szCs w:val="24"/>
        </w:rPr>
        <w:t xml:space="preserve">, </w:t>
      </w:r>
      <w:r w:rsidR="00764BDF" w:rsidRPr="00023A39">
        <w:rPr>
          <w:rFonts w:ascii="Times New Roman" w:hAnsi="Times New Roman" w:cs="Times New Roman"/>
          <w:sz w:val="24"/>
          <w:szCs w:val="24"/>
        </w:rPr>
        <w:t>во исполнение п. 1.1.2.1. плана реализации мероприятий Подпрограммы Свердловского района «Содействие и профессионализация» на 2013 год, в рамках  долгосрочной целевой программы по развитию взаимодействия органов городского самоуправления и некоммерческих организаций в городе Перми «Общественное участие» на 2010-2013 годы</w:t>
      </w:r>
      <w:proofErr w:type="gramEnd"/>
    </w:p>
    <w:p w:rsidR="00F0711B" w:rsidRPr="003650A8" w:rsidRDefault="00F0711B" w:rsidP="00F0711B">
      <w:pPr>
        <w:pStyle w:val="ConsNormal"/>
        <w:suppressAutoHyphens/>
        <w:ind w:firstLine="0"/>
        <w:jc w:val="both"/>
        <w:rPr>
          <w:rFonts w:ascii="Times New Roman" w:hAnsi="Times New Roman" w:cs="Times New Roman"/>
          <w:sz w:val="24"/>
          <w:szCs w:val="24"/>
        </w:rPr>
      </w:pPr>
    </w:p>
    <w:p w:rsidR="008C6CDB" w:rsidRPr="003650A8" w:rsidRDefault="00F0711B" w:rsidP="00F0711B">
      <w:pPr>
        <w:tabs>
          <w:tab w:val="right" w:pos="9540"/>
        </w:tabs>
        <w:suppressAutoHyphens/>
        <w:jc w:val="both"/>
        <w:rPr>
          <w:sz w:val="24"/>
          <w:szCs w:val="24"/>
        </w:rPr>
      </w:pPr>
      <w:r w:rsidRPr="003650A8">
        <w:rPr>
          <w:sz w:val="24"/>
          <w:szCs w:val="24"/>
        </w:rPr>
        <w:t>г. Пермь</w:t>
      </w:r>
      <w:r w:rsidR="008C6CDB" w:rsidRPr="003650A8">
        <w:rPr>
          <w:sz w:val="24"/>
          <w:szCs w:val="24"/>
        </w:rPr>
        <w:t xml:space="preserve">                                                                                           «___» _____________ 2013 г.</w:t>
      </w:r>
      <w:r w:rsidRPr="003650A8">
        <w:rPr>
          <w:sz w:val="24"/>
          <w:szCs w:val="24"/>
        </w:rPr>
        <w:tab/>
      </w:r>
    </w:p>
    <w:p w:rsidR="00F0711B" w:rsidRPr="003650A8" w:rsidRDefault="00F0711B" w:rsidP="00F0711B">
      <w:pPr>
        <w:tabs>
          <w:tab w:val="right" w:pos="9900"/>
        </w:tabs>
        <w:suppressAutoHyphens/>
        <w:jc w:val="both"/>
        <w:rPr>
          <w:sz w:val="24"/>
          <w:szCs w:val="24"/>
        </w:rPr>
      </w:pPr>
    </w:p>
    <w:p w:rsidR="008C6CDB" w:rsidRPr="003650A8" w:rsidRDefault="008C6CDB" w:rsidP="00F0711B">
      <w:pPr>
        <w:tabs>
          <w:tab w:val="right" w:pos="9900"/>
        </w:tabs>
        <w:suppressAutoHyphens/>
        <w:jc w:val="both"/>
        <w:rPr>
          <w:sz w:val="24"/>
          <w:szCs w:val="24"/>
        </w:rPr>
      </w:pPr>
    </w:p>
    <w:p w:rsidR="00F0711B" w:rsidRPr="003650A8" w:rsidRDefault="000746C3" w:rsidP="00F0711B">
      <w:pPr>
        <w:pStyle w:val="ConsNonformat"/>
        <w:widowControl/>
        <w:ind w:firstLine="708"/>
        <w:jc w:val="both"/>
        <w:rPr>
          <w:rFonts w:ascii="Times New Roman" w:hAnsi="Times New Roman" w:cs="Times New Roman"/>
          <w:sz w:val="24"/>
          <w:szCs w:val="24"/>
        </w:rPr>
      </w:pPr>
      <w:proofErr w:type="gramStart"/>
      <w:r w:rsidRPr="003650A8">
        <w:rPr>
          <w:rFonts w:ascii="Times New Roman" w:hAnsi="Times New Roman" w:cs="Times New Roman"/>
          <w:b/>
          <w:bCs/>
          <w:sz w:val="24"/>
          <w:szCs w:val="24"/>
        </w:rPr>
        <w:t>Администрация Свердловского района города Перми</w:t>
      </w:r>
      <w:r w:rsidRPr="003650A8">
        <w:rPr>
          <w:rFonts w:ascii="Times New Roman" w:hAnsi="Times New Roman" w:cs="Times New Roman"/>
          <w:sz w:val="24"/>
          <w:szCs w:val="24"/>
        </w:rPr>
        <w:t xml:space="preserve">, именуемая в дальнейшем «Заказчик», </w:t>
      </w:r>
      <w:r w:rsidR="008C6CDB" w:rsidRPr="003650A8">
        <w:rPr>
          <w:rFonts w:ascii="Times New Roman" w:hAnsi="Times New Roman" w:cs="Times New Roman"/>
          <w:b/>
          <w:sz w:val="24"/>
          <w:szCs w:val="24"/>
        </w:rPr>
        <w:t xml:space="preserve">в лице </w:t>
      </w:r>
      <w:r w:rsidRPr="003650A8">
        <w:rPr>
          <w:rFonts w:ascii="Times New Roman" w:hAnsi="Times New Roman" w:cs="Times New Roman"/>
          <w:b/>
          <w:sz w:val="24"/>
          <w:szCs w:val="24"/>
        </w:rPr>
        <w:t>г</w:t>
      </w:r>
      <w:r w:rsidR="00CB00C8" w:rsidRPr="003650A8">
        <w:rPr>
          <w:rFonts w:ascii="Times New Roman" w:hAnsi="Times New Roman" w:cs="Times New Roman"/>
          <w:b/>
          <w:sz w:val="24"/>
          <w:szCs w:val="24"/>
        </w:rPr>
        <w:t>лавы администрации</w:t>
      </w:r>
      <w:r w:rsidR="000B74FD">
        <w:rPr>
          <w:rFonts w:ascii="Times New Roman" w:hAnsi="Times New Roman" w:cs="Times New Roman"/>
          <w:b/>
          <w:sz w:val="24"/>
          <w:szCs w:val="24"/>
        </w:rPr>
        <w:t xml:space="preserve"> района</w:t>
      </w:r>
      <w:r w:rsidRPr="003650A8">
        <w:rPr>
          <w:rFonts w:ascii="Times New Roman" w:hAnsi="Times New Roman" w:cs="Times New Roman"/>
          <w:b/>
          <w:sz w:val="24"/>
          <w:szCs w:val="24"/>
        </w:rPr>
        <w:t xml:space="preserve"> </w:t>
      </w:r>
      <w:r w:rsidR="008C6CDB" w:rsidRPr="003650A8">
        <w:rPr>
          <w:rFonts w:ascii="Times New Roman" w:hAnsi="Times New Roman" w:cs="Times New Roman"/>
          <w:b/>
          <w:sz w:val="24"/>
          <w:szCs w:val="24"/>
        </w:rPr>
        <w:t>Воронова Ивана Васильевича</w:t>
      </w:r>
      <w:r w:rsidRPr="003650A8">
        <w:rPr>
          <w:rFonts w:ascii="Times New Roman" w:hAnsi="Times New Roman" w:cs="Times New Roman"/>
          <w:sz w:val="24"/>
          <w:szCs w:val="24"/>
        </w:rPr>
        <w:t>, действующего на основании</w:t>
      </w:r>
      <w:r w:rsidR="008C6CDB" w:rsidRPr="003650A8">
        <w:rPr>
          <w:rFonts w:ascii="Times New Roman" w:hAnsi="Times New Roman" w:cs="Times New Roman"/>
          <w:sz w:val="24"/>
          <w:szCs w:val="24"/>
        </w:rPr>
        <w:t xml:space="preserve"> </w:t>
      </w:r>
      <w:r w:rsidR="008C6CDB" w:rsidRPr="003650A8">
        <w:rPr>
          <w:rStyle w:val="FontStyle13"/>
          <w:sz w:val="24"/>
          <w:szCs w:val="24"/>
        </w:rPr>
        <w:t>Типового положения о территориальном органе администрации города Перми, утвержденного Решением Пермской городской Думы от «29» января 2013 г. № 7</w:t>
      </w:r>
      <w:r w:rsidRPr="003650A8">
        <w:rPr>
          <w:rFonts w:ascii="Times New Roman" w:hAnsi="Times New Roman" w:cs="Times New Roman"/>
          <w:sz w:val="24"/>
          <w:szCs w:val="24"/>
        </w:rPr>
        <w:t>, с одной стороны, и</w:t>
      </w:r>
      <w:r w:rsidR="002746AC" w:rsidRPr="002746AC">
        <w:rPr>
          <w:rFonts w:ascii="Times New Roman" w:hAnsi="Times New Roman" w:cs="Times New Roman"/>
          <w:sz w:val="24"/>
          <w:szCs w:val="24"/>
        </w:rPr>
        <w:t>______________________________________________________________________________________</w:t>
      </w:r>
      <w:r w:rsidR="00A47C59" w:rsidRPr="003650A8">
        <w:rPr>
          <w:rFonts w:ascii="Times New Roman" w:hAnsi="Times New Roman" w:cs="Times New Roman"/>
          <w:sz w:val="24"/>
          <w:szCs w:val="24"/>
        </w:rPr>
        <w:t>, именуемый</w:t>
      </w:r>
      <w:r w:rsidR="00CB00C8" w:rsidRPr="003650A8">
        <w:rPr>
          <w:rFonts w:ascii="Times New Roman" w:hAnsi="Times New Roman" w:cs="Times New Roman"/>
          <w:sz w:val="24"/>
          <w:szCs w:val="24"/>
        </w:rPr>
        <w:t xml:space="preserve"> в дальнейшем «Исполнитель»</w:t>
      </w:r>
      <w:r w:rsidR="00F0711B" w:rsidRPr="003650A8">
        <w:rPr>
          <w:rFonts w:ascii="Times New Roman" w:hAnsi="Times New Roman" w:cs="Times New Roman"/>
          <w:sz w:val="24"/>
          <w:szCs w:val="24"/>
        </w:rPr>
        <w:t>,</w:t>
      </w:r>
      <w:r w:rsidR="002746AC">
        <w:rPr>
          <w:rFonts w:ascii="Times New Roman" w:hAnsi="Times New Roman" w:cs="Times New Roman"/>
          <w:sz w:val="24"/>
          <w:szCs w:val="24"/>
        </w:rPr>
        <w:t xml:space="preserve"> действующий на основании _____________________________________________</w:t>
      </w:r>
      <w:r w:rsidR="00F161AD">
        <w:rPr>
          <w:rFonts w:ascii="Times New Roman" w:hAnsi="Times New Roman" w:cs="Times New Roman"/>
          <w:sz w:val="24"/>
          <w:szCs w:val="24"/>
        </w:rPr>
        <w:t xml:space="preserve">_______________________________, </w:t>
      </w:r>
      <w:r w:rsidR="00F0711B" w:rsidRPr="003650A8">
        <w:rPr>
          <w:rFonts w:ascii="Times New Roman" w:hAnsi="Times New Roman" w:cs="Times New Roman"/>
          <w:sz w:val="24"/>
          <w:szCs w:val="24"/>
        </w:rPr>
        <w:t>с другой стороны,</w:t>
      </w:r>
      <w:r w:rsidR="00CB00C8" w:rsidRPr="003650A8">
        <w:rPr>
          <w:rFonts w:ascii="Times New Roman" w:hAnsi="Times New Roman" w:cs="Times New Roman"/>
          <w:sz w:val="24"/>
          <w:szCs w:val="24"/>
        </w:rPr>
        <w:t xml:space="preserve"> совместно именуемые «Стороны» заключили настоящий Муниципальный контракт</w:t>
      </w:r>
      <w:proofErr w:type="gramEnd"/>
      <w:r w:rsidR="00CB00C8" w:rsidRPr="003650A8">
        <w:rPr>
          <w:rFonts w:ascii="Times New Roman" w:hAnsi="Times New Roman" w:cs="Times New Roman"/>
          <w:sz w:val="24"/>
          <w:szCs w:val="24"/>
        </w:rPr>
        <w:t xml:space="preserve"> (</w:t>
      </w:r>
      <w:proofErr w:type="gramStart"/>
      <w:r w:rsidR="00CB00C8" w:rsidRPr="003650A8">
        <w:rPr>
          <w:rFonts w:ascii="Times New Roman" w:hAnsi="Times New Roman" w:cs="Times New Roman"/>
          <w:sz w:val="24"/>
          <w:szCs w:val="24"/>
        </w:rPr>
        <w:t>Далее - Контракт</w:t>
      </w:r>
      <w:r w:rsidR="00F0711B" w:rsidRPr="003650A8">
        <w:rPr>
          <w:rFonts w:ascii="Times New Roman" w:hAnsi="Times New Roman" w:cs="Times New Roman"/>
          <w:sz w:val="24"/>
          <w:szCs w:val="24"/>
        </w:rPr>
        <w:t>) о нижеследующем:</w:t>
      </w:r>
      <w:proofErr w:type="gramEnd"/>
    </w:p>
    <w:p w:rsidR="00F0711B" w:rsidRPr="003650A8" w:rsidRDefault="00F0711B" w:rsidP="00F0711B">
      <w:pPr>
        <w:pStyle w:val="ConsNonformat"/>
        <w:widowControl/>
        <w:ind w:firstLine="708"/>
        <w:jc w:val="both"/>
        <w:rPr>
          <w:rFonts w:ascii="Times New Roman" w:hAnsi="Times New Roman" w:cs="Times New Roman"/>
          <w:sz w:val="24"/>
          <w:szCs w:val="24"/>
        </w:rPr>
      </w:pPr>
    </w:p>
    <w:p w:rsidR="00F0711B" w:rsidRPr="003650A8" w:rsidRDefault="008C6CDB" w:rsidP="00F0711B">
      <w:pPr>
        <w:pStyle w:val="ConsNormal"/>
        <w:widowControl/>
        <w:numPr>
          <w:ilvl w:val="0"/>
          <w:numId w:val="23"/>
        </w:numPr>
        <w:jc w:val="center"/>
        <w:rPr>
          <w:rFonts w:ascii="Times New Roman" w:hAnsi="Times New Roman" w:cs="Times New Roman"/>
          <w:b/>
          <w:bCs/>
          <w:sz w:val="24"/>
          <w:szCs w:val="24"/>
        </w:rPr>
      </w:pPr>
      <w:r w:rsidRPr="003650A8">
        <w:rPr>
          <w:rFonts w:ascii="Times New Roman" w:hAnsi="Times New Roman" w:cs="Times New Roman"/>
          <w:b/>
          <w:bCs/>
          <w:sz w:val="24"/>
          <w:szCs w:val="24"/>
        </w:rPr>
        <w:t>Предмет муниципального контракта</w:t>
      </w:r>
    </w:p>
    <w:p w:rsidR="008C6CDB" w:rsidRPr="003650A8" w:rsidRDefault="008C6CDB" w:rsidP="008C6CDB">
      <w:pPr>
        <w:pStyle w:val="ConsNormal"/>
        <w:widowControl/>
        <w:ind w:left="360" w:firstLine="0"/>
        <w:jc w:val="center"/>
        <w:rPr>
          <w:rFonts w:ascii="Times New Roman" w:hAnsi="Times New Roman" w:cs="Times New Roman"/>
          <w:b/>
          <w:bCs/>
          <w:sz w:val="24"/>
          <w:szCs w:val="24"/>
        </w:rPr>
      </w:pPr>
    </w:p>
    <w:p w:rsidR="00F0711B" w:rsidRPr="003650A8" w:rsidRDefault="00CB00C8" w:rsidP="00F0711B">
      <w:pPr>
        <w:adjustRightInd w:val="0"/>
        <w:jc w:val="both"/>
        <w:rPr>
          <w:color w:val="000000"/>
          <w:sz w:val="24"/>
          <w:szCs w:val="24"/>
        </w:rPr>
      </w:pPr>
      <w:r w:rsidRPr="003650A8">
        <w:rPr>
          <w:sz w:val="24"/>
          <w:szCs w:val="24"/>
        </w:rPr>
        <w:t xml:space="preserve">1.1. </w:t>
      </w:r>
      <w:proofErr w:type="gramStart"/>
      <w:r w:rsidRPr="003650A8">
        <w:rPr>
          <w:sz w:val="24"/>
          <w:szCs w:val="24"/>
        </w:rPr>
        <w:t>Контракт</w:t>
      </w:r>
      <w:r w:rsidR="00F0711B" w:rsidRPr="003650A8">
        <w:rPr>
          <w:sz w:val="24"/>
          <w:szCs w:val="24"/>
        </w:rPr>
        <w:t xml:space="preserve"> заключен в соответствии </w:t>
      </w:r>
      <w:r w:rsidR="00047EE4" w:rsidRPr="003650A8">
        <w:rPr>
          <w:sz w:val="24"/>
          <w:szCs w:val="24"/>
        </w:rPr>
        <w:t>с Федеральным законом</w:t>
      </w:r>
      <w:r w:rsidR="00F0711B" w:rsidRPr="003650A8">
        <w:rPr>
          <w:sz w:val="24"/>
          <w:szCs w:val="24"/>
        </w:rPr>
        <w:t xml:space="preserve"> от 21.07.2005</w:t>
      </w:r>
      <w:r w:rsidR="006C4EE7" w:rsidRPr="003650A8">
        <w:rPr>
          <w:sz w:val="24"/>
          <w:szCs w:val="24"/>
        </w:rPr>
        <w:t xml:space="preserve"> г.</w:t>
      </w:r>
      <w:r w:rsidR="00F0711B" w:rsidRPr="003650A8">
        <w:rPr>
          <w:sz w:val="24"/>
          <w:szCs w:val="24"/>
        </w:rPr>
        <w:t xml:space="preserve">  № 94-ФЗ «О размещении заказов на поставки товаров, выполнение работ, оказание услуг для государственных и муниципальных нужд»,</w:t>
      </w:r>
      <w:r w:rsidR="000746C3" w:rsidRPr="003650A8">
        <w:rPr>
          <w:sz w:val="24"/>
          <w:szCs w:val="24"/>
        </w:rPr>
        <w:t xml:space="preserve"> </w:t>
      </w:r>
      <w:r w:rsidR="00A47C59" w:rsidRPr="003650A8">
        <w:rPr>
          <w:sz w:val="24"/>
          <w:szCs w:val="24"/>
        </w:rPr>
        <w:t>решением Пермско</w:t>
      </w:r>
      <w:r w:rsidRPr="003650A8">
        <w:rPr>
          <w:sz w:val="24"/>
          <w:szCs w:val="24"/>
        </w:rPr>
        <w:t>й городской Думы от 18.12.2012</w:t>
      </w:r>
      <w:r w:rsidR="006C4EE7" w:rsidRPr="003650A8">
        <w:rPr>
          <w:sz w:val="24"/>
          <w:szCs w:val="24"/>
        </w:rPr>
        <w:t xml:space="preserve"> г.</w:t>
      </w:r>
      <w:r w:rsidRPr="003650A8">
        <w:rPr>
          <w:sz w:val="24"/>
          <w:szCs w:val="24"/>
        </w:rPr>
        <w:t xml:space="preserve"> № 300 «</w:t>
      </w:r>
      <w:r w:rsidR="00A47C59" w:rsidRPr="003650A8">
        <w:rPr>
          <w:sz w:val="24"/>
          <w:szCs w:val="24"/>
        </w:rPr>
        <w:t>О бюджете города Перми на 2013 год и на плановый период 2014 и 2015 го</w:t>
      </w:r>
      <w:r w:rsidRPr="003650A8">
        <w:rPr>
          <w:sz w:val="24"/>
          <w:szCs w:val="24"/>
        </w:rPr>
        <w:t>дов»</w:t>
      </w:r>
      <w:r w:rsidR="00A47C59" w:rsidRPr="003650A8">
        <w:rPr>
          <w:sz w:val="24"/>
          <w:szCs w:val="24"/>
        </w:rPr>
        <w:t xml:space="preserve">, </w:t>
      </w:r>
      <w:r w:rsidR="00F0711B" w:rsidRPr="003650A8">
        <w:rPr>
          <w:sz w:val="24"/>
          <w:szCs w:val="24"/>
        </w:rPr>
        <w:t xml:space="preserve">во исполнение п. </w:t>
      </w:r>
      <w:r w:rsidR="0001205E" w:rsidRPr="003650A8">
        <w:rPr>
          <w:sz w:val="24"/>
          <w:szCs w:val="24"/>
        </w:rPr>
        <w:t>1.</w:t>
      </w:r>
      <w:bookmarkStart w:id="0" w:name="_GoBack"/>
      <w:bookmarkEnd w:id="0"/>
      <w:r w:rsidR="00F0711B" w:rsidRPr="003650A8">
        <w:rPr>
          <w:sz w:val="24"/>
          <w:szCs w:val="24"/>
        </w:rPr>
        <w:t>1.2.1</w:t>
      </w:r>
      <w:r w:rsidR="00047EE4" w:rsidRPr="003650A8">
        <w:rPr>
          <w:sz w:val="24"/>
          <w:szCs w:val="24"/>
        </w:rPr>
        <w:t>.</w:t>
      </w:r>
      <w:r w:rsidR="00F0711B" w:rsidRPr="003650A8">
        <w:rPr>
          <w:sz w:val="24"/>
          <w:szCs w:val="24"/>
        </w:rPr>
        <w:t xml:space="preserve"> </w:t>
      </w:r>
      <w:r w:rsidR="00047EE4" w:rsidRPr="003650A8">
        <w:rPr>
          <w:sz w:val="24"/>
          <w:szCs w:val="24"/>
        </w:rPr>
        <w:t xml:space="preserve">плана реализации мероприятий </w:t>
      </w:r>
      <w:r w:rsidR="005707C7" w:rsidRPr="003650A8">
        <w:rPr>
          <w:sz w:val="24"/>
          <w:szCs w:val="24"/>
        </w:rPr>
        <w:t>Подпрограммы Свердловского района «Содействие</w:t>
      </w:r>
      <w:proofErr w:type="gramEnd"/>
      <w:r w:rsidR="005707C7" w:rsidRPr="003650A8">
        <w:rPr>
          <w:sz w:val="24"/>
          <w:szCs w:val="24"/>
        </w:rPr>
        <w:t xml:space="preserve"> </w:t>
      </w:r>
      <w:proofErr w:type="gramStart"/>
      <w:r w:rsidR="005707C7" w:rsidRPr="003650A8">
        <w:rPr>
          <w:sz w:val="24"/>
          <w:szCs w:val="24"/>
        </w:rPr>
        <w:t>и профессионализация» на 2013 год</w:t>
      </w:r>
      <w:r w:rsidR="00047EE4" w:rsidRPr="003650A8">
        <w:rPr>
          <w:sz w:val="24"/>
          <w:szCs w:val="24"/>
        </w:rPr>
        <w:t>, в рамках</w:t>
      </w:r>
      <w:r w:rsidR="005707C7" w:rsidRPr="003650A8">
        <w:rPr>
          <w:sz w:val="24"/>
          <w:szCs w:val="24"/>
        </w:rPr>
        <w:t xml:space="preserve">  </w:t>
      </w:r>
      <w:r w:rsidR="00047EE4" w:rsidRPr="003650A8">
        <w:rPr>
          <w:sz w:val="24"/>
          <w:szCs w:val="24"/>
        </w:rPr>
        <w:t>д</w:t>
      </w:r>
      <w:r w:rsidR="005707C7" w:rsidRPr="003650A8">
        <w:rPr>
          <w:sz w:val="24"/>
          <w:szCs w:val="24"/>
        </w:rPr>
        <w:t>олгосрочной целевой программы по развитию взаимодействия органов городского самоуправления и некоммерческих организаций в городе Перми «Общественное участие» на 2010-2013 год</w:t>
      </w:r>
      <w:r w:rsidRPr="003650A8">
        <w:rPr>
          <w:sz w:val="24"/>
          <w:szCs w:val="24"/>
        </w:rPr>
        <w:t>ы, утвержденной постановлением а</w:t>
      </w:r>
      <w:r w:rsidR="005707C7" w:rsidRPr="003650A8">
        <w:rPr>
          <w:sz w:val="24"/>
          <w:szCs w:val="24"/>
        </w:rPr>
        <w:t>дминистрации города Перми от 25.11.2009</w:t>
      </w:r>
      <w:r w:rsidRPr="003650A8">
        <w:rPr>
          <w:sz w:val="24"/>
          <w:szCs w:val="24"/>
        </w:rPr>
        <w:t xml:space="preserve"> г.</w:t>
      </w:r>
      <w:r w:rsidR="005707C7" w:rsidRPr="003650A8">
        <w:rPr>
          <w:sz w:val="24"/>
          <w:szCs w:val="24"/>
        </w:rPr>
        <w:t xml:space="preserve"> №</w:t>
      </w:r>
      <w:r w:rsidR="006C4EE7" w:rsidRPr="003650A8">
        <w:rPr>
          <w:sz w:val="24"/>
          <w:szCs w:val="24"/>
        </w:rPr>
        <w:t xml:space="preserve"> </w:t>
      </w:r>
      <w:r w:rsidR="005707C7" w:rsidRPr="003650A8">
        <w:rPr>
          <w:sz w:val="24"/>
          <w:szCs w:val="24"/>
        </w:rPr>
        <w:t>903</w:t>
      </w:r>
      <w:r w:rsidR="00A7436B" w:rsidRPr="003650A8">
        <w:rPr>
          <w:sz w:val="24"/>
          <w:szCs w:val="24"/>
        </w:rPr>
        <w:t>,</w:t>
      </w:r>
      <w:r w:rsidR="002746AC">
        <w:rPr>
          <w:sz w:val="24"/>
          <w:szCs w:val="24"/>
        </w:rPr>
        <w:t xml:space="preserve"> в соответствии с</w:t>
      </w:r>
      <w:r w:rsidR="00A7436B" w:rsidRPr="003650A8">
        <w:rPr>
          <w:sz w:val="24"/>
          <w:szCs w:val="24"/>
        </w:rPr>
        <w:t xml:space="preserve"> Приказом главы администрации Свердловского района города Перми от 26.09.2013 № СЭД-01-06-119 «О размещении муниципального заказа», решением </w:t>
      </w:r>
      <w:r w:rsidR="004F04D2" w:rsidRPr="003650A8">
        <w:rPr>
          <w:sz w:val="24"/>
          <w:szCs w:val="24"/>
        </w:rPr>
        <w:t>постоянно действующей котировочной комиссии (протокол № ______________ от</w:t>
      </w:r>
      <w:proofErr w:type="gramEnd"/>
      <w:r w:rsidR="004F04D2" w:rsidRPr="003650A8">
        <w:rPr>
          <w:sz w:val="24"/>
          <w:szCs w:val="24"/>
        </w:rPr>
        <w:t xml:space="preserve"> «___» ___________________ </w:t>
      </w:r>
      <w:proofErr w:type="gramStart"/>
      <w:r w:rsidR="004F04D2" w:rsidRPr="003650A8">
        <w:rPr>
          <w:sz w:val="24"/>
          <w:szCs w:val="24"/>
        </w:rPr>
        <w:t>2013 г.)</w:t>
      </w:r>
      <w:r w:rsidR="00F161AD">
        <w:rPr>
          <w:sz w:val="24"/>
          <w:szCs w:val="24"/>
        </w:rPr>
        <w:t>.</w:t>
      </w:r>
      <w:proofErr w:type="gramEnd"/>
    </w:p>
    <w:p w:rsidR="00F0711B" w:rsidRPr="003650A8" w:rsidRDefault="004F04D2" w:rsidP="004F04D2">
      <w:pPr>
        <w:pStyle w:val="ConsTitle"/>
        <w:widowControl/>
        <w:tabs>
          <w:tab w:val="center" w:pos="5040"/>
          <w:tab w:val="left" w:pos="8479"/>
        </w:tabs>
        <w:suppressAutoHyphens/>
        <w:ind w:right="0"/>
        <w:jc w:val="both"/>
        <w:rPr>
          <w:rFonts w:ascii="Times New Roman" w:hAnsi="Times New Roman" w:cs="Times New Roman"/>
          <w:b w:val="0"/>
          <w:bCs w:val="0"/>
          <w:sz w:val="24"/>
          <w:szCs w:val="24"/>
        </w:rPr>
      </w:pPr>
      <w:r w:rsidRPr="003650A8">
        <w:rPr>
          <w:rFonts w:ascii="Times New Roman" w:hAnsi="Times New Roman" w:cs="Times New Roman"/>
          <w:b w:val="0"/>
          <w:sz w:val="24"/>
          <w:szCs w:val="24"/>
        </w:rPr>
        <w:t xml:space="preserve">1.2. </w:t>
      </w:r>
      <w:proofErr w:type="gramStart"/>
      <w:r w:rsidR="006C4EE7" w:rsidRPr="003650A8">
        <w:rPr>
          <w:rFonts w:ascii="Times New Roman" w:hAnsi="Times New Roman" w:cs="Times New Roman"/>
          <w:b w:val="0"/>
          <w:sz w:val="24"/>
          <w:szCs w:val="24"/>
        </w:rPr>
        <w:t>По Контракту</w:t>
      </w:r>
      <w:r w:rsidR="00F0711B" w:rsidRPr="003650A8">
        <w:rPr>
          <w:rFonts w:ascii="Times New Roman" w:hAnsi="Times New Roman" w:cs="Times New Roman"/>
          <w:b w:val="0"/>
          <w:sz w:val="24"/>
          <w:szCs w:val="24"/>
        </w:rPr>
        <w:t xml:space="preserve"> Исполнитель по задани</w:t>
      </w:r>
      <w:r w:rsidR="006C4EE7" w:rsidRPr="003650A8">
        <w:rPr>
          <w:rFonts w:ascii="Times New Roman" w:hAnsi="Times New Roman" w:cs="Times New Roman"/>
          <w:b w:val="0"/>
          <w:sz w:val="24"/>
          <w:szCs w:val="24"/>
        </w:rPr>
        <w:t xml:space="preserve">ю Заказчика обязуется оказывать </w:t>
      </w:r>
      <w:r w:rsidR="006C4EE7" w:rsidRPr="003650A8">
        <w:rPr>
          <w:rFonts w:ascii="Times New Roman" w:hAnsi="Times New Roman" w:cs="Times New Roman"/>
          <w:bCs w:val="0"/>
          <w:sz w:val="24"/>
          <w:szCs w:val="24"/>
        </w:rPr>
        <w:t>услуги, связанные с организационным и методическим, консультационным сопровождением территориальных общественных самоуправлений и некоммерческих организаций Свердловского района города Перми</w:t>
      </w:r>
      <w:r w:rsidR="006C4EE7" w:rsidRPr="003650A8">
        <w:rPr>
          <w:rFonts w:ascii="Times New Roman" w:hAnsi="Times New Roman" w:cs="Times New Roman"/>
          <w:b w:val="0"/>
          <w:bCs w:val="0"/>
          <w:sz w:val="24"/>
          <w:szCs w:val="24"/>
        </w:rPr>
        <w:t xml:space="preserve"> </w:t>
      </w:r>
      <w:r w:rsidR="00764BDF" w:rsidRPr="00023A39">
        <w:rPr>
          <w:rFonts w:ascii="Times New Roman" w:hAnsi="Times New Roman" w:cs="Times New Roman"/>
          <w:sz w:val="24"/>
          <w:szCs w:val="24"/>
        </w:rPr>
        <w:t>во исполнение п. 1.1.2.1. плана реализации мероприятий Подпрограммы Свердловского района «Содействие и профессионализация» на 2013 год, в рамках  долгосрочной целевой программы по развитию взаимодействия органов городского самоуправления и некоммерческих организаций в городе Перми «Общественное</w:t>
      </w:r>
      <w:proofErr w:type="gramEnd"/>
      <w:r w:rsidR="00764BDF" w:rsidRPr="00023A39">
        <w:rPr>
          <w:rFonts w:ascii="Times New Roman" w:hAnsi="Times New Roman" w:cs="Times New Roman"/>
          <w:sz w:val="24"/>
          <w:szCs w:val="24"/>
        </w:rPr>
        <w:t xml:space="preserve"> </w:t>
      </w:r>
      <w:proofErr w:type="gramStart"/>
      <w:r w:rsidR="00764BDF" w:rsidRPr="00023A39">
        <w:rPr>
          <w:rFonts w:ascii="Times New Roman" w:hAnsi="Times New Roman" w:cs="Times New Roman"/>
          <w:sz w:val="24"/>
          <w:szCs w:val="24"/>
        </w:rPr>
        <w:t>участие» на 2010-2013 годы</w:t>
      </w:r>
      <w:r w:rsidR="00764BDF" w:rsidRPr="003650A8">
        <w:rPr>
          <w:rFonts w:ascii="Times New Roman" w:hAnsi="Times New Roman" w:cs="Times New Roman"/>
          <w:b w:val="0"/>
          <w:sz w:val="24"/>
          <w:szCs w:val="24"/>
        </w:rPr>
        <w:t xml:space="preserve"> </w:t>
      </w:r>
      <w:r w:rsidR="00F0711B" w:rsidRPr="003650A8">
        <w:rPr>
          <w:rFonts w:ascii="Times New Roman" w:hAnsi="Times New Roman" w:cs="Times New Roman"/>
          <w:b w:val="0"/>
          <w:sz w:val="24"/>
          <w:szCs w:val="24"/>
        </w:rPr>
        <w:t>(группа №</w:t>
      </w:r>
      <w:r w:rsidR="006C4EE7" w:rsidRPr="003650A8">
        <w:rPr>
          <w:rFonts w:ascii="Times New Roman" w:hAnsi="Times New Roman" w:cs="Times New Roman"/>
          <w:b w:val="0"/>
          <w:sz w:val="24"/>
          <w:szCs w:val="24"/>
        </w:rPr>
        <w:t xml:space="preserve"> </w:t>
      </w:r>
      <w:r w:rsidR="00F0711B" w:rsidRPr="003650A8">
        <w:rPr>
          <w:rFonts w:ascii="Times New Roman" w:hAnsi="Times New Roman" w:cs="Times New Roman"/>
          <w:b w:val="0"/>
          <w:sz w:val="24"/>
          <w:szCs w:val="24"/>
        </w:rPr>
        <w:t>199</w:t>
      </w:r>
      <w:r w:rsidR="006C4EE7" w:rsidRPr="003650A8">
        <w:rPr>
          <w:rFonts w:ascii="Times New Roman" w:hAnsi="Times New Roman" w:cs="Times New Roman"/>
          <w:b w:val="0"/>
          <w:sz w:val="24"/>
          <w:szCs w:val="24"/>
        </w:rPr>
        <w:t xml:space="preserve"> Номенклатуры товаров, работ, услуг для нужд заказчиков, утвержденной приказом Министерством экономического развития России от 07.06.2011 г. № 273:</w:t>
      </w:r>
      <w:proofErr w:type="gramEnd"/>
      <w:r w:rsidR="006C4EE7" w:rsidRPr="003650A8">
        <w:rPr>
          <w:rFonts w:ascii="Times New Roman" w:hAnsi="Times New Roman" w:cs="Times New Roman"/>
          <w:b w:val="0"/>
          <w:sz w:val="24"/>
          <w:szCs w:val="24"/>
        </w:rPr>
        <w:t xml:space="preserve"> </w:t>
      </w:r>
      <w:proofErr w:type="gramStart"/>
      <w:r w:rsidR="006C4EE7" w:rsidRPr="003650A8">
        <w:rPr>
          <w:rFonts w:ascii="Times New Roman" w:hAnsi="Times New Roman" w:cs="Times New Roman"/>
          <w:b w:val="0"/>
          <w:sz w:val="24"/>
          <w:szCs w:val="24"/>
        </w:rPr>
        <w:t xml:space="preserve">«Юридические </w:t>
      </w:r>
      <w:r w:rsidR="006C4EE7" w:rsidRPr="003650A8">
        <w:rPr>
          <w:rFonts w:ascii="Times New Roman" w:hAnsi="Times New Roman" w:cs="Times New Roman"/>
          <w:b w:val="0"/>
          <w:sz w:val="24"/>
          <w:szCs w:val="24"/>
        </w:rPr>
        <w:lastRenderedPageBreak/>
        <w:t>услуги и услуги в области коммерческой деятельности»</w:t>
      </w:r>
      <w:r w:rsidR="00F0711B" w:rsidRPr="003650A8">
        <w:rPr>
          <w:rFonts w:ascii="Times New Roman" w:hAnsi="Times New Roman" w:cs="Times New Roman"/>
          <w:b w:val="0"/>
          <w:sz w:val="24"/>
          <w:szCs w:val="24"/>
        </w:rPr>
        <w:t>),</w:t>
      </w:r>
      <w:r w:rsidR="00764BDF">
        <w:rPr>
          <w:rFonts w:ascii="Times New Roman" w:hAnsi="Times New Roman" w:cs="Times New Roman"/>
          <w:b w:val="0"/>
          <w:sz w:val="24"/>
          <w:szCs w:val="24"/>
        </w:rPr>
        <w:t xml:space="preserve"> </w:t>
      </w:r>
      <w:r w:rsidR="00F0711B" w:rsidRPr="003650A8">
        <w:rPr>
          <w:rFonts w:ascii="Times New Roman" w:hAnsi="Times New Roman" w:cs="Times New Roman"/>
          <w:b w:val="0"/>
          <w:sz w:val="24"/>
          <w:szCs w:val="24"/>
        </w:rPr>
        <w:t>а Заказчик обязуется принять  оказанные услуги и оплачивать  их</w:t>
      </w:r>
      <w:r w:rsidR="006C4EE7" w:rsidRPr="003650A8">
        <w:rPr>
          <w:rFonts w:ascii="Times New Roman" w:hAnsi="Times New Roman" w:cs="Times New Roman"/>
          <w:b w:val="0"/>
          <w:sz w:val="24"/>
          <w:szCs w:val="24"/>
        </w:rPr>
        <w:t xml:space="preserve"> на условиях Контракта</w:t>
      </w:r>
      <w:r w:rsidR="00F0711B" w:rsidRPr="003650A8">
        <w:rPr>
          <w:rFonts w:ascii="Times New Roman" w:hAnsi="Times New Roman" w:cs="Times New Roman"/>
          <w:b w:val="0"/>
          <w:sz w:val="24"/>
          <w:szCs w:val="24"/>
        </w:rPr>
        <w:t>.</w:t>
      </w:r>
      <w:proofErr w:type="gramEnd"/>
    </w:p>
    <w:p w:rsidR="00F0711B" w:rsidRPr="003650A8" w:rsidRDefault="004F04D2" w:rsidP="00F0711B">
      <w:pPr>
        <w:adjustRightInd w:val="0"/>
        <w:jc w:val="both"/>
        <w:rPr>
          <w:sz w:val="24"/>
          <w:szCs w:val="24"/>
        </w:rPr>
      </w:pPr>
      <w:r w:rsidRPr="003650A8">
        <w:rPr>
          <w:sz w:val="24"/>
          <w:szCs w:val="24"/>
        </w:rPr>
        <w:t>1.3</w:t>
      </w:r>
      <w:r w:rsidR="00F0711B" w:rsidRPr="003650A8">
        <w:rPr>
          <w:sz w:val="24"/>
          <w:szCs w:val="24"/>
        </w:rPr>
        <w:t>.</w:t>
      </w:r>
      <w:r w:rsidR="006C4EE7" w:rsidRPr="003650A8">
        <w:rPr>
          <w:sz w:val="24"/>
          <w:szCs w:val="24"/>
        </w:rPr>
        <w:t xml:space="preserve"> Сроки</w:t>
      </w:r>
      <w:r w:rsidR="002B5BB2" w:rsidRPr="003650A8">
        <w:rPr>
          <w:sz w:val="24"/>
          <w:szCs w:val="24"/>
        </w:rPr>
        <w:t xml:space="preserve"> оказания услуг:  </w:t>
      </w:r>
      <w:r w:rsidR="006C4EE7" w:rsidRPr="003650A8">
        <w:rPr>
          <w:b/>
          <w:sz w:val="24"/>
          <w:szCs w:val="24"/>
        </w:rPr>
        <w:t>с момента заключения Контракта по 31 декабря 2013 года.</w:t>
      </w:r>
    </w:p>
    <w:p w:rsidR="00F0711B" w:rsidRPr="003650A8" w:rsidRDefault="004F04D2" w:rsidP="00F0711B">
      <w:pPr>
        <w:pStyle w:val="ConsNormal"/>
        <w:ind w:firstLine="0"/>
        <w:jc w:val="both"/>
        <w:rPr>
          <w:rFonts w:ascii="Times New Roman" w:hAnsi="Times New Roman" w:cs="Times New Roman"/>
          <w:sz w:val="24"/>
          <w:szCs w:val="24"/>
        </w:rPr>
      </w:pPr>
      <w:r w:rsidRPr="003650A8">
        <w:rPr>
          <w:rFonts w:ascii="Times New Roman" w:hAnsi="Times New Roman" w:cs="Times New Roman"/>
          <w:sz w:val="24"/>
          <w:szCs w:val="24"/>
        </w:rPr>
        <w:t>1.4</w:t>
      </w:r>
      <w:r w:rsidR="00F0711B" w:rsidRPr="003650A8">
        <w:rPr>
          <w:rFonts w:ascii="Times New Roman" w:hAnsi="Times New Roman" w:cs="Times New Roman"/>
          <w:sz w:val="24"/>
          <w:szCs w:val="24"/>
        </w:rPr>
        <w:t>.</w:t>
      </w:r>
      <w:r w:rsidR="006C4EE7" w:rsidRPr="003650A8">
        <w:rPr>
          <w:rFonts w:ascii="Times New Roman" w:hAnsi="Times New Roman" w:cs="Times New Roman"/>
          <w:sz w:val="24"/>
          <w:szCs w:val="24"/>
        </w:rPr>
        <w:t xml:space="preserve"> </w:t>
      </w:r>
      <w:r w:rsidR="00A7436B" w:rsidRPr="003650A8">
        <w:rPr>
          <w:rFonts w:ascii="Times New Roman" w:hAnsi="Times New Roman" w:cs="Times New Roman"/>
          <w:sz w:val="24"/>
          <w:szCs w:val="24"/>
        </w:rPr>
        <w:t>Время и м</w:t>
      </w:r>
      <w:r w:rsidR="00F0711B" w:rsidRPr="003650A8">
        <w:rPr>
          <w:rFonts w:ascii="Times New Roman" w:hAnsi="Times New Roman" w:cs="Times New Roman"/>
          <w:sz w:val="24"/>
          <w:szCs w:val="24"/>
        </w:rPr>
        <w:t>есто</w:t>
      </w:r>
      <w:r w:rsidR="006C4EE7" w:rsidRPr="003650A8">
        <w:rPr>
          <w:rFonts w:ascii="Times New Roman" w:hAnsi="Times New Roman" w:cs="Times New Roman"/>
          <w:sz w:val="24"/>
          <w:szCs w:val="24"/>
        </w:rPr>
        <w:t xml:space="preserve"> и </w:t>
      </w:r>
      <w:r w:rsidR="00F0711B" w:rsidRPr="003650A8">
        <w:rPr>
          <w:rFonts w:ascii="Times New Roman" w:hAnsi="Times New Roman" w:cs="Times New Roman"/>
          <w:sz w:val="24"/>
          <w:szCs w:val="24"/>
        </w:rPr>
        <w:t xml:space="preserve">оказания услуг: </w:t>
      </w:r>
      <w:r w:rsidR="00A7436B" w:rsidRPr="003650A8">
        <w:rPr>
          <w:rFonts w:ascii="Times New Roman" w:hAnsi="Times New Roman" w:cs="Times New Roman"/>
          <w:sz w:val="24"/>
          <w:szCs w:val="24"/>
        </w:rPr>
        <w:t>услуги оказываются ежедневно с 9-00 до 18-00</w:t>
      </w:r>
      <w:r w:rsidR="000B74FD">
        <w:rPr>
          <w:rFonts w:ascii="Times New Roman" w:hAnsi="Times New Roman" w:cs="Times New Roman"/>
          <w:sz w:val="24"/>
          <w:szCs w:val="24"/>
        </w:rPr>
        <w:t xml:space="preserve"> (за исключением входных и праздничных дней)</w:t>
      </w:r>
      <w:r w:rsidR="00A7436B" w:rsidRPr="003650A8">
        <w:rPr>
          <w:rFonts w:ascii="Times New Roman" w:hAnsi="Times New Roman" w:cs="Times New Roman"/>
          <w:sz w:val="24"/>
          <w:szCs w:val="24"/>
        </w:rPr>
        <w:t xml:space="preserve">, по адресу: </w:t>
      </w:r>
      <w:proofErr w:type="gramStart"/>
      <w:r w:rsidR="00A7436B" w:rsidRPr="003650A8">
        <w:rPr>
          <w:rFonts w:ascii="Times New Roman" w:hAnsi="Times New Roman" w:cs="Times New Roman"/>
          <w:sz w:val="24"/>
          <w:szCs w:val="24"/>
        </w:rPr>
        <w:t>г</w:t>
      </w:r>
      <w:proofErr w:type="gramEnd"/>
      <w:r w:rsidR="00A7436B" w:rsidRPr="003650A8">
        <w:rPr>
          <w:rFonts w:ascii="Times New Roman" w:hAnsi="Times New Roman" w:cs="Times New Roman"/>
          <w:sz w:val="24"/>
          <w:szCs w:val="24"/>
        </w:rPr>
        <w:t xml:space="preserve">. Пермь, ул. Сибирская, 58, </w:t>
      </w:r>
      <w:proofErr w:type="spellStart"/>
      <w:r w:rsidR="00A7436B" w:rsidRPr="003650A8">
        <w:rPr>
          <w:rFonts w:ascii="Times New Roman" w:hAnsi="Times New Roman" w:cs="Times New Roman"/>
          <w:sz w:val="24"/>
          <w:szCs w:val="24"/>
        </w:rPr>
        <w:t>каб</w:t>
      </w:r>
      <w:proofErr w:type="spellEnd"/>
      <w:r w:rsidR="00A7436B" w:rsidRPr="003650A8">
        <w:rPr>
          <w:rFonts w:ascii="Times New Roman" w:hAnsi="Times New Roman" w:cs="Times New Roman"/>
          <w:sz w:val="24"/>
          <w:szCs w:val="24"/>
        </w:rPr>
        <w:t>. 202.</w:t>
      </w:r>
    </w:p>
    <w:p w:rsidR="006D5B4F" w:rsidRPr="003650A8" w:rsidRDefault="006D5B4F" w:rsidP="00F0711B">
      <w:pPr>
        <w:pStyle w:val="ConsNormal"/>
        <w:ind w:firstLine="0"/>
        <w:jc w:val="both"/>
        <w:rPr>
          <w:rFonts w:ascii="Times New Roman" w:hAnsi="Times New Roman" w:cs="Times New Roman"/>
          <w:sz w:val="24"/>
          <w:szCs w:val="24"/>
        </w:rPr>
      </w:pPr>
    </w:p>
    <w:p w:rsidR="00F0711B" w:rsidRPr="003650A8" w:rsidRDefault="00A7436B" w:rsidP="00F0711B">
      <w:pPr>
        <w:pStyle w:val="ConsNormal"/>
        <w:widowControl/>
        <w:numPr>
          <w:ilvl w:val="0"/>
          <w:numId w:val="23"/>
        </w:numPr>
        <w:autoSpaceDE/>
        <w:autoSpaceDN/>
        <w:jc w:val="center"/>
        <w:rPr>
          <w:rFonts w:ascii="Times New Roman" w:hAnsi="Times New Roman" w:cs="Times New Roman"/>
          <w:b/>
          <w:bCs/>
          <w:sz w:val="24"/>
          <w:szCs w:val="24"/>
        </w:rPr>
      </w:pPr>
      <w:r w:rsidRPr="003650A8">
        <w:rPr>
          <w:rFonts w:ascii="Times New Roman" w:hAnsi="Times New Roman" w:cs="Times New Roman"/>
          <w:b/>
          <w:bCs/>
          <w:sz w:val="24"/>
          <w:szCs w:val="24"/>
        </w:rPr>
        <w:t>Обязанности сторон</w:t>
      </w:r>
    </w:p>
    <w:p w:rsidR="00A7436B" w:rsidRPr="003650A8" w:rsidRDefault="00A7436B" w:rsidP="00887249">
      <w:pPr>
        <w:pStyle w:val="ConsNormal"/>
        <w:widowControl/>
        <w:autoSpaceDE/>
        <w:autoSpaceDN/>
        <w:ind w:left="360" w:firstLine="0"/>
        <w:jc w:val="center"/>
        <w:rPr>
          <w:rFonts w:ascii="Times New Roman" w:hAnsi="Times New Roman" w:cs="Times New Roman"/>
          <w:b/>
          <w:bCs/>
          <w:sz w:val="24"/>
          <w:szCs w:val="24"/>
        </w:rPr>
      </w:pPr>
    </w:p>
    <w:p w:rsidR="00F0711B" w:rsidRPr="003650A8" w:rsidRDefault="00F0711B" w:rsidP="00F0711B">
      <w:pPr>
        <w:pStyle w:val="a5"/>
        <w:ind w:left="0"/>
      </w:pPr>
      <w:r w:rsidRPr="003650A8">
        <w:rPr>
          <w:b/>
        </w:rPr>
        <w:t>2.1.Исполнитель обязуется</w:t>
      </w:r>
      <w:r w:rsidRPr="003650A8">
        <w:t>:</w:t>
      </w:r>
    </w:p>
    <w:p w:rsidR="005E3FAE" w:rsidRPr="003650A8" w:rsidRDefault="005E3FAE" w:rsidP="005E3FAE">
      <w:pPr>
        <w:pStyle w:val="a5"/>
        <w:ind w:left="0"/>
      </w:pPr>
      <w:r w:rsidRPr="003650A8">
        <w:t>2.1.1. оказывать услуги, указанн</w:t>
      </w:r>
      <w:r w:rsidR="00A7436B" w:rsidRPr="003650A8">
        <w:t xml:space="preserve">ые в п. 1.1. </w:t>
      </w:r>
      <w:proofErr w:type="gramStart"/>
      <w:r w:rsidR="00A7436B" w:rsidRPr="003650A8">
        <w:t>Контракта</w:t>
      </w:r>
      <w:r w:rsidRPr="003650A8">
        <w:t xml:space="preserve"> в соответствии </w:t>
      </w:r>
      <w:r w:rsidR="005707C7" w:rsidRPr="003650A8">
        <w:t>с</w:t>
      </w:r>
      <w:r w:rsidR="005707C7" w:rsidRPr="003650A8">
        <w:rPr>
          <w:b/>
        </w:rPr>
        <w:t xml:space="preserve"> Техническим заданием на оказание </w:t>
      </w:r>
      <w:r w:rsidR="00887249" w:rsidRPr="003650A8">
        <w:rPr>
          <w:b/>
          <w:bCs/>
        </w:rPr>
        <w:t>услуг, связанных с организационным и методическим, консультационным сопровождением территориальных общественных самоуправлений и некоммерческих организаций Свердловского района города Перми</w:t>
      </w:r>
      <w:r w:rsidR="00764BDF">
        <w:t xml:space="preserve">, </w:t>
      </w:r>
      <w:r w:rsidR="00764BDF" w:rsidRPr="006950E6">
        <w:rPr>
          <w:b/>
        </w:rPr>
        <w:t>во исполнение п. 1.1.2.1. плана реализации мероприятий Подпрограммы Свердловского района «Содействие и профессионализация» на 2013 год, в рамках  долгосрочной целевой программы по развитию взаимодействия органов городского самоуправления и некоммерческих организаций в городе Перми «Общественное</w:t>
      </w:r>
      <w:proofErr w:type="gramEnd"/>
      <w:r w:rsidR="00764BDF" w:rsidRPr="006950E6">
        <w:rPr>
          <w:b/>
        </w:rPr>
        <w:t xml:space="preserve"> участие» на 2010-2013 годы</w:t>
      </w:r>
      <w:r w:rsidR="006950E6" w:rsidRPr="006950E6">
        <w:t xml:space="preserve"> </w:t>
      </w:r>
      <w:r w:rsidR="006950E6">
        <w:t>(Приложение № 1</w:t>
      </w:r>
      <w:r w:rsidR="006950E6" w:rsidRPr="003650A8">
        <w:t xml:space="preserve"> к </w:t>
      </w:r>
      <w:r w:rsidR="006950E6">
        <w:t>Контракту).</w:t>
      </w:r>
    </w:p>
    <w:p w:rsidR="008751DE" w:rsidRPr="003650A8" w:rsidRDefault="000B74FD" w:rsidP="005E3FAE">
      <w:pPr>
        <w:pStyle w:val="a5"/>
        <w:ind w:left="0"/>
      </w:pPr>
      <w:r>
        <w:t>2.1.2. ежемесячно на 25 число</w:t>
      </w:r>
      <w:r w:rsidR="008751DE" w:rsidRPr="003650A8">
        <w:t xml:space="preserve"> </w:t>
      </w:r>
      <w:r w:rsidR="006F40B2">
        <w:t xml:space="preserve">каждого </w:t>
      </w:r>
      <w:r w:rsidR="008751DE" w:rsidRPr="003650A8">
        <w:t>месяца предоставлять Заказчику план работы</w:t>
      </w:r>
      <w:r w:rsidR="006F40B2">
        <w:t xml:space="preserve"> на следующий месяц</w:t>
      </w:r>
      <w:r w:rsidR="008751DE" w:rsidRPr="003650A8">
        <w:t xml:space="preserve"> </w:t>
      </w:r>
      <w:r>
        <w:t xml:space="preserve">и </w:t>
      </w:r>
      <w:r w:rsidR="008751DE" w:rsidRPr="003650A8">
        <w:t>содержательный отчет.</w:t>
      </w:r>
    </w:p>
    <w:p w:rsidR="00F0711B" w:rsidRPr="003650A8" w:rsidRDefault="00F0711B" w:rsidP="00F0711B">
      <w:pPr>
        <w:pStyle w:val="a5"/>
        <w:ind w:left="0"/>
        <w:rPr>
          <w:b/>
        </w:rPr>
      </w:pPr>
      <w:r w:rsidRPr="003650A8">
        <w:rPr>
          <w:b/>
        </w:rPr>
        <w:t>2.2. Заказчик обязуется:</w:t>
      </w:r>
    </w:p>
    <w:p w:rsidR="00F0711B" w:rsidRPr="003650A8" w:rsidRDefault="00887249" w:rsidP="00F0711B">
      <w:pPr>
        <w:pStyle w:val="a5"/>
        <w:ind w:left="0"/>
      </w:pPr>
      <w:r w:rsidRPr="003650A8">
        <w:t xml:space="preserve">2.2.1. </w:t>
      </w:r>
      <w:r w:rsidR="00F0711B" w:rsidRPr="003650A8">
        <w:t>принять оказанные Исполнителем услуги и своевременно оплатить</w:t>
      </w:r>
      <w:r w:rsidRPr="003650A8">
        <w:t xml:space="preserve"> их согласно Контракту</w:t>
      </w:r>
      <w:r w:rsidR="00F0711B" w:rsidRPr="003650A8">
        <w:t>.</w:t>
      </w:r>
    </w:p>
    <w:p w:rsidR="00F0711B" w:rsidRPr="003650A8" w:rsidRDefault="00F0711B" w:rsidP="00F0711B">
      <w:pPr>
        <w:pStyle w:val="a5"/>
        <w:ind w:left="0"/>
      </w:pPr>
    </w:p>
    <w:p w:rsidR="00F0711B" w:rsidRPr="003650A8" w:rsidRDefault="00887249" w:rsidP="00F161AD">
      <w:pPr>
        <w:pStyle w:val="ConsNormal"/>
        <w:widowControl/>
        <w:numPr>
          <w:ilvl w:val="0"/>
          <w:numId w:val="29"/>
        </w:numPr>
        <w:rPr>
          <w:rFonts w:ascii="Times New Roman" w:hAnsi="Times New Roman" w:cs="Times New Roman"/>
          <w:b/>
          <w:bCs/>
          <w:sz w:val="24"/>
          <w:szCs w:val="24"/>
        </w:rPr>
      </w:pPr>
      <w:r w:rsidRPr="003650A8">
        <w:rPr>
          <w:rFonts w:ascii="Times New Roman" w:hAnsi="Times New Roman" w:cs="Times New Roman"/>
          <w:b/>
          <w:bCs/>
          <w:sz w:val="24"/>
          <w:szCs w:val="24"/>
        </w:rPr>
        <w:t>Условия оказания услуг</w:t>
      </w:r>
    </w:p>
    <w:p w:rsidR="00887249" w:rsidRPr="003650A8" w:rsidRDefault="00887249" w:rsidP="00887249">
      <w:pPr>
        <w:pStyle w:val="ConsNormal"/>
        <w:widowControl/>
        <w:ind w:left="2832" w:firstLine="0"/>
        <w:rPr>
          <w:rFonts w:ascii="Times New Roman" w:hAnsi="Times New Roman" w:cs="Times New Roman"/>
          <w:b/>
          <w:bCs/>
          <w:sz w:val="24"/>
          <w:szCs w:val="24"/>
        </w:rPr>
      </w:pPr>
    </w:p>
    <w:p w:rsidR="00F0711B" w:rsidRPr="003650A8" w:rsidRDefault="00F0711B" w:rsidP="00F0711B">
      <w:pPr>
        <w:pStyle w:val="ConsNormal"/>
        <w:tabs>
          <w:tab w:val="num" w:pos="720"/>
        </w:tabs>
        <w:ind w:firstLine="0"/>
        <w:jc w:val="both"/>
        <w:rPr>
          <w:rFonts w:ascii="Times New Roman" w:hAnsi="Times New Roman" w:cs="Times New Roman"/>
          <w:sz w:val="24"/>
          <w:szCs w:val="24"/>
        </w:rPr>
      </w:pPr>
      <w:r w:rsidRPr="003650A8">
        <w:rPr>
          <w:rFonts w:ascii="Times New Roman" w:hAnsi="Times New Roman" w:cs="Times New Roman"/>
          <w:sz w:val="24"/>
          <w:szCs w:val="24"/>
        </w:rPr>
        <w:t>3.1. Если в процессе оказания услуг Исполнитель допустит</w:t>
      </w:r>
      <w:r w:rsidR="00887249" w:rsidRPr="003650A8">
        <w:rPr>
          <w:rFonts w:ascii="Times New Roman" w:hAnsi="Times New Roman" w:cs="Times New Roman"/>
          <w:sz w:val="24"/>
          <w:szCs w:val="24"/>
        </w:rPr>
        <w:t xml:space="preserve"> отступления от условий Контракта</w:t>
      </w:r>
      <w:r w:rsidRPr="003650A8">
        <w:rPr>
          <w:rFonts w:ascii="Times New Roman" w:hAnsi="Times New Roman" w:cs="Times New Roman"/>
          <w:sz w:val="24"/>
          <w:szCs w:val="24"/>
        </w:rPr>
        <w:t>, ухудшающие качество услуг, то по требованию Заказчика Исполнитель исправляет все выявленные недостатки в</w:t>
      </w:r>
      <w:r w:rsidR="00887249" w:rsidRPr="003650A8">
        <w:rPr>
          <w:rFonts w:ascii="Times New Roman" w:hAnsi="Times New Roman" w:cs="Times New Roman"/>
          <w:sz w:val="24"/>
          <w:szCs w:val="24"/>
        </w:rPr>
        <w:t xml:space="preserve"> установленный по согласованию С</w:t>
      </w:r>
      <w:r w:rsidRPr="003650A8">
        <w:rPr>
          <w:rFonts w:ascii="Times New Roman" w:hAnsi="Times New Roman" w:cs="Times New Roman"/>
          <w:sz w:val="24"/>
          <w:szCs w:val="24"/>
        </w:rPr>
        <w:t>торон срок.</w:t>
      </w:r>
    </w:p>
    <w:p w:rsidR="00F0711B" w:rsidRPr="003650A8" w:rsidRDefault="00F0711B" w:rsidP="00F0711B">
      <w:pPr>
        <w:pStyle w:val="ConsNormal"/>
        <w:ind w:firstLine="0"/>
        <w:rPr>
          <w:rFonts w:ascii="Times New Roman" w:hAnsi="Times New Roman" w:cs="Times New Roman"/>
          <w:b/>
          <w:bCs/>
          <w:sz w:val="24"/>
          <w:szCs w:val="24"/>
        </w:rPr>
      </w:pPr>
    </w:p>
    <w:p w:rsidR="00887249" w:rsidRPr="00C858AD" w:rsidRDefault="00887249" w:rsidP="00887249">
      <w:pPr>
        <w:pStyle w:val="ConsNormal"/>
        <w:ind w:firstLine="0"/>
        <w:jc w:val="center"/>
        <w:rPr>
          <w:rFonts w:ascii="Times New Roman" w:hAnsi="Times New Roman" w:cs="Times New Roman"/>
          <w:b/>
          <w:bCs/>
          <w:sz w:val="24"/>
          <w:szCs w:val="24"/>
        </w:rPr>
      </w:pPr>
      <w:r w:rsidRPr="00C858AD">
        <w:rPr>
          <w:rFonts w:ascii="Times New Roman" w:hAnsi="Times New Roman" w:cs="Times New Roman"/>
          <w:b/>
          <w:bCs/>
          <w:sz w:val="24"/>
          <w:szCs w:val="24"/>
        </w:rPr>
        <w:t>4. Условия оплаты услуг</w:t>
      </w:r>
      <w:r w:rsidR="00F0711B" w:rsidRPr="00C858AD">
        <w:rPr>
          <w:rFonts w:ascii="Times New Roman" w:hAnsi="Times New Roman" w:cs="Times New Roman"/>
          <w:b/>
          <w:bCs/>
          <w:sz w:val="24"/>
          <w:szCs w:val="24"/>
        </w:rPr>
        <w:t xml:space="preserve">, </w:t>
      </w:r>
      <w:r w:rsidRPr="00C858AD">
        <w:rPr>
          <w:rFonts w:ascii="Times New Roman" w:hAnsi="Times New Roman" w:cs="Times New Roman"/>
          <w:b/>
          <w:bCs/>
          <w:sz w:val="24"/>
          <w:szCs w:val="24"/>
        </w:rPr>
        <w:t>порядок приемки результатов оказанных услуг, порядок расчетов</w:t>
      </w:r>
    </w:p>
    <w:p w:rsidR="00887249" w:rsidRPr="00C858AD" w:rsidRDefault="00887249" w:rsidP="00887249">
      <w:pPr>
        <w:pStyle w:val="ConsNormal"/>
        <w:ind w:firstLine="0"/>
        <w:jc w:val="center"/>
        <w:rPr>
          <w:rFonts w:ascii="Times New Roman" w:hAnsi="Times New Roman" w:cs="Times New Roman"/>
          <w:b/>
          <w:bCs/>
          <w:sz w:val="24"/>
          <w:szCs w:val="24"/>
        </w:rPr>
      </w:pPr>
    </w:p>
    <w:p w:rsidR="006F40B2" w:rsidRPr="00C858AD" w:rsidRDefault="00F0711B" w:rsidP="006F40B2">
      <w:pPr>
        <w:shd w:val="clear" w:color="auto" w:fill="FFFFFF"/>
        <w:jc w:val="both"/>
        <w:rPr>
          <w:bCs/>
          <w:sz w:val="24"/>
          <w:szCs w:val="24"/>
        </w:rPr>
      </w:pPr>
      <w:r w:rsidRPr="00C858AD">
        <w:rPr>
          <w:sz w:val="24"/>
          <w:szCs w:val="24"/>
        </w:rPr>
        <w:t>4.1. Стоимость услуг, указанн</w:t>
      </w:r>
      <w:r w:rsidR="00887249" w:rsidRPr="00C858AD">
        <w:rPr>
          <w:sz w:val="24"/>
          <w:szCs w:val="24"/>
        </w:rPr>
        <w:t>ых в п. 1.1. Контракта</w:t>
      </w:r>
      <w:r w:rsidRPr="00C858AD">
        <w:rPr>
          <w:sz w:val="24"/>
          <w:szCs w:val="24"/>
        </w:rPr>
        <w:t>,</w:t>
      </w:r>
      <w:r w:rsidR="00F076E9" w:rsidRPr="00C858AD">
        <w:rPr>
          <w:sz w:val="24"/>
          <w:szCs w:val="24"/>
        </w:rPr>
        <w:t xml:space="preserve"> составляет</w:t>
      </w:r>
      <w:r w:rsidR="006F40B2" w:rsidRPr="00C858AD">
        <w:rPr>
          <w:color w:val="000000"/>
          <w:sz w:val="24"/>
          <w:szCs w:val="24"/>
        </w:rPr>
        <w:t xml:space="preserve"> ___________________________________________________________________________________________________________________________________________________________________________________________________________________________________________________, </w:t>
      </w:r>
      <w:r w:rsidR="006F40B2" w:rsidRPr="00C858AD">
        <w:rPr>
          <w:bCs/>
          <w:sz w:val="24"/>
          <w:szCs w:val="24"/>
        </w:rPr>
        <w:t>включая уплату налогов, сборов и других обязательных платежей.</w:t>
      </w:r>
    </w:p>
    <w:p w:rsidR="006F40B2" w:rsidRPr="00C858AD" w:rsidRDefault="006F40B2" w:rsidP="006F40B2">
      <w:pPr>
        <w:shd w:val="clear" w:color="auto" w:fill="FFFFFF"/>
        <w:jc w:val="both"/>
        <w:rPr>
          <w:color w:val="000000"/>
          <w:sz w:val="24"/>
          <w:szCs w:val="24"/>
        </w:rPr>
      </w:pPr>
      <w:r w:rsidRPr="00C858AD">
        <w:rPr>
          <w:color w:val="000000"/>
          <w:sz w:val="24"/>
          <w:szCs w:val="24"/>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p>
    <w:p w:rsidR="008751DE" w:rsidRPr="00C858AD" w:rsidRDefault="00F0711B" w:rsidP="008751DE">
      <w:pPr>
        <w:tabs>
          <w:tab w:val="num" w:pos="360"/>
        </w:tabs>
        <w:jc w:val="both"/>
        <w:rPr>
          <w:sz w:val="24"/>
          <w:szCs w:val="24"/>
        </w:rPr>
      </w:pPr>
      <w:r w:rsidRPr="00C858AD">
        <w:rPr>
          <w:sz w:val="24"/>
          <w:szCs w:val="24"/>
        </w:rPr>
        <w:t xml:space="preserve">4.2. </w:t>
      </w:r>
      <w:r w:rsidR="00C858AD" w:rsidRPr="00C858AD">
        <w:rPr>
          <w:sz w:val="24"/>
          <w:szCs w:val="24"/>
        </w:rPr>
        <w:t>Результаты оказанных Исполнителем услуг принимаются Заказчиком</w:t>
      </w:r>
      <w:r w:rsidR="000B74FD">
        <w:rPr>
          <w:sz w:val="24"/>
          <w:szCs w:val="24"/>
        </w:rPr>
        <w:t xml:space="preserve"> ежемесячно</w:t>
      </w:r>
      <w:r w:rsidR="00C858AD" w:rsidRPr="00C858AD">
        <w:rPr>
          <w:sz w:val="24"/>
          <w:szCs w:val="24"/>
        </w:rPr>
        <w:t xml:space="preserve"> и оформляются актом сдачи-приёмки оказанных услуг с приложением содержательного отчета.</w:t>
      </w:r>
    </w:p>
    <w:p w:rsidR="00F0711B" w:rsidRPr="00C858AD" w:rsidRDefault="00F0711B" w:rsidP="00F0711B">
      <w:pPr>
        <w:tabs>
          <w:tab w:val="num" w:pos="360"/>
        </w:tabs>
        <w:jc w:val="both"/>
        <w:rPr>
          <w:sz w:val="24"/>
          <w:szCs w:val="24"/>
        </w:rPr>
      </w:pPr>
      <w:r w:rsidRPr="00C858AD">
        <w:rPr>
          <w:sz w:val="24"/>
          <w:szCs w:val="24"/>
        </w:rPr>
        <w:t xml:space="preserve">4.3. </w:t>
      </w:r>
      <w:r w:rsidR="00C858AD" w:rsidRPr="00C858AD">
        <w:rPr>
          <w:sz w:val="24"/>
          <w:szCs w:val="24"/>
        </w:rPr>
        <w:t>Исполнитель обязан ежемесячно на 25 число текущего месяца предоставить Заказчику результаты оказанных услуг в форме акта сдачи – приемки оказанных услуг в 2 (двух) экземплярах и содержательного отчёта.</w:t>
      </w:r>
    </w:p>
    <w:p w:rsidR="00F0711B" w:rsidRPr="00C858AD" w:rsidRDefault="00F0711B" w:rsidP="00F0711B">
      <w:pPr>
        <w:pStyle w:val="ConsNormal"/>
        <w:ind w:firstLine="0"/>
        <w:jc w:val="both"/>
        <w:rPr>
          <w:rFonts w:ascii="Times New Roman" w:hAnsi="Times New Roman" w:cs="Times New Roman"/>
          <w:sz w:val="24"/>
          <w:szCs w:val="24"/>
        </w:rPr>
      </w:pPr>
      <w:r w:rsidRPr="00C858AD">
        <w:rPr>
          <w:rFonts w:ascii="Times New Roman" w:hAnsi="Times New Roman" w:cs="Times New Roman"/>
          <w:sz w:val="24"/>
          <w:szCs w:val="24"/>
        </w:rPr>
        <w:t xml:space="preserve">4.4. </w:t>
      </w:r>
      <w:r w:rsidR="00C858AD" w:rsidRPr="00C858AD">
        <w:rPr>
          <w:rFonts w:ascii="Times New Roman" w:hAnsi="Times New Roman" w:cs="Times New Roman"/>
          <w:sz w:val="24"/>
          <w:szCs w:val="24"/>
        </w:rPr>
        <w:t>Заказчик обязан в течение 5 (пяти) рабочих дней с момента получения от Исполнителя акта-сдачи приёмки оказания услуг и содержательного отчёта подписать его,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8E1D6A" w:rsidRPr="00C858AD" w:rsidRDefault="00F0711B" w:rsidP="00F0711B">
      <w:pPr>
        <w:tabs>
          <w:tab w:val="num" w:pos="0"/>
        </w:tabs>
        <w:jc w:val="both"/>
        <w:rPr>
          <w:sz w:val="24"/>
          <w:szCs w:val="24"/>
        </w:rPr>
      </w:pPr>
      <w:r w:rsidRPr="00C858AD">
        <w:rPr>
          <w:sz w:val="24"/>
          <w:szCs w:val="24"/>
        </w:rPr>
        <w:lastRenderedPageBreak/>
        <w:t xml:space="preserve">4.5. </w:t>
      </w:r>
      <w:r w:rsidR="00C858AD" w:rsidRPr="00C858AD">
        <w:rPr>
          <w:sz w:val="24"/>
          <w:szCs w:val="24"/>
        </w:rPr>
        <w:t>Оплата Исполнителю услуг с удержанием налогов в установленном порядке производится ежемесячно</w:t>
      </w:r>
      <w:r w:rsidR="000B74FD">
        <w:rPr>
          <w:sz w:val="24"/>
          <w:szCs w:val="24"/>
        </w:rPr>
        <w:t xml:space="preserve"> равными долями</w:t>
      </w:r>
      <w:r w:rsidR="00C858AD" w:rsidRPr="00C858AD">
        <w:rPr>
          <w:sz w:val="24"/>
          <w:szCs w:val="24"/>
        </w:rPr>
        <w:t xml:space="preserve"> в течение 10 банковских дней с момента подписания акта сдачи-приемки оказанных услуг.</w:t>
      </w:r>
    </w:p>
    <w:p w:rsidR="008E1D6A" w:rsidRPr="00C858AD" w:rsidRDefault="008E1D6A" w:rsidP="008E1D6A">
      <w:pPr>
        <w:tabs>
          <w:tab w:val="left" w:pos="426"/>
        </w:tabs>
        <w:jc w:val="both"/>
        <w:rPr>
          <w:sz w:val="24"/>
          <w:szCs w:val="24"/>
        </w:rPr>
      </w:pPr>
      <w:r w:rsidRPr="00C858AD">
        <w:rPr>
          <w:sz w:val="24"/>
          <w:szCs w:val="24"/>
        </w:rPr>
        <w:t>4</w:t>
      </w:r>
      <w:r w:rsidR="00F0711B" w:rsidRPr="00C858AD">
        <w:rPr>
          <w:sz w:val="24"/>
          <w:szCs w:val="24"/>
        </w:rPr>
        <w:t>.</w:t>
      </w:r>
      <w:r w:rsidRPr="00C858AD">
        <w:rPr>
          <w:sz w:val="24"/>
          <w:szCs w:val="24"/>
        </w:rPr>
        <w:t>6. Приемка результатов оказанных услуг осуществляется</w:t>
      </w:r>
      <w:r w:rsidR="009B32A2" w:rsidRPr="00C858AD">
        <w:rPr>
          <w:sz w:val="24"/>
          <w:szCs w:val="24"/>
        </w:rPr>
        <w:t xml:space="preserve"> ежемесячно на 25 число каждого месяца</w:t>
      </w:r>
      <w:r w:rsidR="00C858AD" w:rsidRPr="00C858AD">
        <w:rPr>
          <w:sz w:val="24"/>
          <w:szCs w:val="24"/>
        </w:rPr>
        <w:t>.</w:t>
      </w:r>
    </w:p>
    <w:p w:rsidR="008E1D6A" w:rsidRPr="00C858AD" w:rsidRDefault="00C858AD" w:rsidP="008E1D6A">
      <w:pPr>
        <w:jc w:val="both"/>
        <w:rPr>
          <w:sz w:val="24"/>
          <w:szCs w:val="24"/>
        </w:rPr>
      </w:pPr>
      <w:r w:rsidRPr="00C858AD">
        <w:rPr>
          <w:sz w:val="24"/>
          <w:szCs w:val="24"/>
        </w:rPr>
        <w:t xml:space="preserve">4.7. </w:t>
      </w:r>
      <w:r w:rsidR="008E1D6A" w:rsidRPr="00C858AD">
        <w:rPr>
          <w:sz w:val="24"/>
          <w:szCs w:val="24"/>
        </w:rPr>
        <w:t>Форма оплаты по договору: безналичный расчет.</w:t>
      </w:r>
    </w:p>
    <w:p w:rsidR="00F0711B" w:rsidRPr="003650A8" w:rsidRDefault="00F0711B" w:rsidP="00F0711B">
      <w:pPr>
        <w:tabs>
          <w:tab w:val="num" w:pos="0"/>
        </w:tabs>
        <w:jc w:val="both"/>
        <w:rPr>
          <w:sz w:val="24"/>
          <w:szCs w:val="24"/>
        </w:rPr>
      </w:pPr>
    </w:p>
    <w:p w:rsidR="00F0711B" w:rsidRPr="003650A8" w:rsidRDefault="008751DE" w:rsidP="00F0711B">
      <w:pPr>
        <w:pStyle w:val="ConsNormal"/>
        <w:widowControl/>
        <w:numPr>
          <w:ilvl w:val="0"/>
          <w:numId w:val="35"/>
        </w:numPr>
        <w:autoSpaceDE/>
        <w:autoSpaceDN/>
        <w:jc w:val="center"/>
        <w:rPr>
          <w:rFonts w:ascii="Times New Roman" w:hAnsi="Times New Roman" w:cs="Times New Roman"/>
          <w:b/>
          <w:bCs/>
          <w:sz w:val="24"/>
          <w:szCs w:val="24"/>
        </w:rPr>
      </w:pPr>
      <w:r w:rsidRPr="003650A8">
        <w:rPr>
          <w:rFonts w:ascii="Times New Roman" w:hAnsi="Times New Roman" w:cs="Times New Roman"/>
          <w:b/>
          <w:bCs/>
          <w:sz w:val="24"/>
          <w:szCs w:val="24"/>
        </w:rPr>
        <w:t>Ответственность сторон контракта</w:t>
      </w:r>
    </w:p>
    <w:p w:rsidR="008751DE" w:rsidRPr="003650A8" w:rsidRDefault="008751DE" w:rsidP="008751DE">
      <w:pPr>
        <w:pStyle w:val="ConsNormal"/>
        <w:widowControl/>
        <w:autoSpaceDE/>
        <w:autoSpaceDN/>
        <w:ind w:left="360" w:firstLine="0"/>
        <w:jc w:val="center"/>
        <w:rPr>
          <w:rFonts w:ascii="Times New Roman" w:hAnsi="Times New Roman" w:cs="Times New Roman"/>
          <w:b/>
          <w:bCs/>
          <w:sz w:val="24"/>
          <w:szCs w:val="24"/>
        </w:rPr>
      </w:pPr>
    </w:p>
    <w:p w:rsidR="00F0711B" w:rsidRPr="003650A8" w:rsidRDefault="00F0711B" w:rsidP="00F0711B">
      <w:pPr>
        <w:pStyle w:val="ConsNormal"/>
        <w:ind w:firstLine="0"/>
        <w:jc w:val="both"/>
        <w:rPr>
          <w:rFonts w:ascii="Times New Roman" w:hAnsi="Times New Roman" w:cs="Times New Roman"/>
          <w:sz w:val="24"/>
          <w:szCs w:val="24"/>
        </w:rPr>
      </w:pPr>
      <w:r w:rsidRPr="003650A8">
        <w:rPr>
          <w:rFonts w:ascii="Times New Roman" w:hAnsi="Times New Roman" w:cs="Times New Roman"/>
          <w:sz w:val="24"/>
          <w:szCs w:val="24"/>
        </w:rPr>
        <w:t>5.1. Ответственность сторон, связанная с неисполнением или ненадлежащим исполнением обязательств по</w:t>
      </w:r>
      <w:r w:rsidR="00375671" w:rsidRPr="003650A8">
        <w:rPr>
          <w:rFonts w:ascii="Times New Roman" w:hAnsi="Times New Roman" w:cs="Times New Roman"/>
          <w:sz w:val="24"/>
          <w:szCs w:val="24"/>
        </w:rPr>
        <w:t xml:space="preserve"> Контракту</w:t>
      </w:r>
      <w:r w:rsidRPr="003650A8">
        <w:rPr>
          <w:rFonts w:ascii="Times New Roman" w:hAnsi="Times New Roman" w:cs="Times New Roman"/>
          <w:sz w:val="24"/>
          <w:szCs w:val="24"/>
        </w:rPr>
        <w:t>, определяется в соответствии с действующим законодательством.</w:t>
      </w:r>
    </w:p>
    <w:p w:rsidR="00F0711B" w:rsidRPr="003650A8" w:rsidRDefault="00F0711B" w:rsidP="00F0711B">
      <w:pPr>
        <w:jc w:val="both"/>
        <w:rPr>
          <w:sz w:val="24"/>
          <w:szCs w:val="24"/>
        </w:rPr>
      </w:pPr>
      <w:r w:rsidRPr="003650A8">
        <w:rPr>
          <w:sz w:val="24"/>
          <w:szCs w:val="24"/>
        </w:rPr>
        <w:t>5.2. В случае просрочки исполнения Заказчиком обязательства, предусмотренного настоящим договором,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w:t>
      </w:r>
      <w:r w:rsidR="00375671" w:rsidRPr="003650A8">
        <w:rPr>
          <w:sz w:val="24"/>
          <w:szCs w:val="24"/>
        </w:rPr>
        <w:t>усмотренного Контрактом</w:t>
      </w:r>
      <w:r w:rsidRPr="003650A8">
        <w:rPr>
          <w:sz w:val="24"/>
          <w:szCs w:val="24"/>
        </w:rPr>
        <w:t>, начиная со дня, следующего после дня истечения ус</w:t>
      </w:r>
      <w:r w:rsidR="00375671" w:rsidRPr="003650A8">
        <w:rPr>
          <w:sz w:val="24"/>
          <w:szCs w:val="24"/>
        </w:rPr>
        <w:t>тановленного Контрактом</w:t>
      </w:r>
      <w:r w:rsidRPr="003650A8">
        <w:rPr>
          <w:sz w:val="24"/>
          <w:szCs w:val="24"/>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0711B" w:rsidRPr="003650A8" w:rsidRDefault="00F0711B" w:rsidP="00F0711B">
      <w:pPr>
        <w:jc w:val="both"/>
        <w:rPr>
          <w:sz w:val="24"/>
          <w:szCs w:val="24"/>
        </w:rPr>
      </w:pPr>
      <w:r w:rsidRPr="003650A8">
        <w:rPr>
          <w:sz w:val="24"/>
          <w:szCs w:val="24"/>
        </w:rPr>
        <w:t>5.3. В случае просрочки исполнения Исполнителем обязательства, неисполнения или ненадлежащего исполнения обязательс</w:t>
      </w:r>
      <w:r w:rsidR="00375671" w:rsidRPr="003650A8">
        <w:rPr>
          <w:sz w:val="24"/>
          <w:szCs w:val="24"/>
        </w:rPr>
        <w:t>тва, предусмотренного Контрактов</w:t>
      </w:r>
      <w:r w:rsidRPr="003650A8">
        <w:rPr>
          <w:sz w:val="24"/>
          <w:szCs w:val="24"/>
        </w:rPr>
        <w:t>, Заказчик вправе потребовать уплату неустойки (штрафа, пеней). Неустойка (штраф, пени) начисляется за каждый день просрочки исполнения обязательства, пред</w:t>
      </w:r>
      <w:r w:rsidR="00375671" w:rsidRPr="003650A8">
        <w:rPr>
          <w:sz w:val="24"/>
          <w:szCs w:val="24"/>
        </w:rPr>
        <w:t>усмотренного Контрактом</w:t>
      </w:r>
      <w:r w:rsidRPr="003650A8">
        <w:rPr>
          <w:sz w:val="24"/>
          <w:szCs w:val="24"/>
        </w:rPr>
        <w:t xml:space="preserve">, начиная со дня, следующего после дня истечения установленного </w:t>
      </w:r>
      <w:r w:rsidR="00375671" w:rsidRPr="003650A8">
        <w:rPr>
          <w:sz w:val="24"/>
          <w:szCs w:val="24"/>
        </w:rPr>
        <w:t xml:space="preserve">Контрактом </w:t>
      </w:r>
      <w:r w:rsidRPr="003650A8">
        <w:rPr>
          <w:sz w:val="24"/>
          <w:szCs w:val="24"/>
        </w:rPr>
        <w:t>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0711B" w:rsidRPr="003650A8" w:rsidRDefault="00F0711B" w:rsidP="00F0711B">
      <w:pPr>
        <w:pStyle w:val="ConsPlusNormal"/>
        <w:widowControl/>
        <w:ind w:firstLine="0"/>
        <w:jc w:val="both"/>
        <w:rPr>
          <w:rFonts w:ascii="Times New Roman" w:hAnsi="Times New Roman" w:cs="Times New Roman"/>
          <w:sz w:val="24"/>
          <w:szCs w:val="24"/>
        </w:rPr>
      </w:pPr>
      <w:r w:rsidRPr="003650A8">
        <w:rPr>
          <w:rFonts w:ascii="Times New Roman" w:hAnsi="Times New Roman" w:cs="Times New Roman"/>
          <w:sz w:val="24"/>
          <w:szCs w:val="24"/>
        </w:rPr>
        <w:t>5.4. Во всем остальном, что не п</w:t>
      </w:r>
      <w:r w:rsidR="00375671" w:rsidRPr="003650A8">
        <w:rPr>
          <w:rFonts w:ascii="Times New Roman" w:hAnsi="Times New Roman" w:cs="Times New Roman"/>
          <w:sz w:val="24"/>
          <w:szCs w:val="24"/>
        </w:rPr>
        <w:t>редусмотрено Контрактом, С</w:t>
      </w:r>
      <w:r w:rsidRPr="003650A8">
        <w:rPr>
          <w:rFonts w:ascii="Times New Roman" w:hAnsi="Times New Roman" w:cs="Times New Roman"/>
          <w:sz w:val="24"/>
          <w:szCs w:val="24"/>
        </w:rPr>
        <w:t>тороны руководствуются действующим законодательством РФ.</w:t>
      </w:r>
    </w:p>
    <w:p w:rsidR="00F0711B" w:rsidRPr="003650A8" w:rsidRDefault="00F0711B" w:rsidP="00F0711B">
      <w:pPr>
        <w:pStyle w:val="ConsPlusNormal"/>
        <w:widowControl/>
        <w:ind w:firstLine="0"/>
        <w:jc w:val="both"/>
        <w:rPr>
          <w:rFonts w:ascii="Times New Roman" w:hAnsi="Times New Roman" w:cs="Times New Roman"/>
          <w:sz w:val="24"/>
          <w:szCs w:val="24"/>
        </w:rPr>
      </w:pPr>
    </w:p>
    <w:p w:rsidR="00F0711B" w:rsidRPr="003650A8" w:rsidRDefault="00375671" w:rsidP="00F0711B">
      <w:pPr>
        <w:pStyle w:val="ConsPlusNormal"/>
        <w:widowControl/>
        <w:numPr>
          <w:ilvl w:val="0"/>
          <w:numId w:val="35"/>
        </w:numPr>
        <w:jc w:val="center"/>
        <w:rPr>
          <w:rFonts w:ascii="Times New Roman" w:hAnsi="Times New Roman" w:cs="Times New Roman"/>
          <w:b/>
          <w:sz w:val="24"/>
          <w:szCs w:val="24"/>
        </w:rPr>
      </w:pPr>
      <w:r w:rsidRPr="003650A8">
        <w:rPr>
          <w:rFonts w:ascii="Times New Roman" w:hAnsi="Times New Roman" w:cs="Times New Roman"/>
          <w:b/>
          <w:sz w:val="24"/>
          <w:szCs w:val="24"/>
        </w:rPr>
        <w:t>Порядок разрешения споров</w:t>
      </w:r>
    </w:p>
    <w:p w:rsidR="00375671" w:rsidRPr="003650A8" w:rsidRDefault="00375671" w:rsidP="00375671">
      <w:pPr>
        <w:pStyle w:val="ConsPlusNormal"/>
        <w:widowControl/>
        <w:ind w:left="360" w:firstLine="0"/>
        <w:jc w:val="center"/>
        <w:rPr>
          <w:rFonts w:ascii="Times New Roman" w:hAnsi="Times New Roman" w:cs="Times New Roman"/>
          <w:b/>
          <w:sz w:val="24"/>
          <w:szCs w:val="24"/>
        </w:rPr>
      </w:pPr>
    </w:p>
    <w:p w:rsidR="00F0711B" w:rsidRDefault="00F0711B" w:rsidP="00F0711B">
      <w:pPr>
        <w:pStyle w:val="ConsPlusNormal"/>
        <w:widowControl/>
        <w:ind w:firstLine="0"/>
        <w:jc w:val="both"/>
        <w:rPr>
          <w:rFonts w:ascii="Times New Roman" w:hAnsi="Times New Roman" w:cs="Times New Roman"/>
          <w:sz w:val="24"/>
          <w:szCs w:val="24"/>
        </w:rPr>
      </w:pPr>
      <w:r w:rsidRPr="003650A8">
        <w:rPr>
          <w:rFonts w:ascii="Times New Roman" w:hAnsi="Times New Roman" w:cs="Times New Roman"/>
          <w:sz w:val="24"/>
          <w:szCs w:val="24"/>
        </w:rPr>
        <w:t>6.1. Все споры и разногласия между сторонами, возникающие в пер</w:t>
      </w:r>
      <w:r w:rsidR="00375671" w:rsidRPr="003650A8">
        <w:rPr>
          <w:rFonts w:ascii="Times New Roman" w:hAnsi="Times New Roman" w:cs="Times New Roman"/>
          <w:sz w:val="24"/>
          <w:szCs w:val="24"/>
        </w:rPr>
        <w:t>иод действия Контракта</w:t>
      </w:r>
      <w:r w:rsidRPr="003650A8">
        <w:rPr>
          <w:rFonts w:ascii="Times New Roman" w:hAnsi="Times New Roman" w:cs="Times New Roman"/>
          <w:sz w:val="24"/>
          <w:szCs w:val="24"/>
        </w:rPr>
        <w:t>, разрешаются путем переговоров.</w:t>
      </w:r>
    </w:p>
    <w:p w:rsidR="008D16BA" w:rsidRDefault="00F0711B" w:rsidP="008D16BA">
      <w:pPr>
        <w:adjustRightInd w:val="0"/>
        <w:jc w:val="both"/>
        <w:rPr>
          <w:sz w:val="24"/>
          <w:szCs w:val="24"/>
        </w:rPr>
      </w:pPr>
      <w:r w:rsidRPr="003650A8">
        <w:rPr>
          <w:sz w:val="24"/>
          <w:szCs w:val="24"/>
        </w:rPr>
        <w:t xml:space="preserve">6.2. В случае </w:t>
      </w:r>
      <w:r w:rsidR="00BF53B6" w:rsidRPr="003650A8">
        <w:rPr>
          <w:sz w:val="24"/>
          <w:szCs w:val="24"/>
        </w:rPr>
        <w:t>не урегулирования</w:t>
      </w:r>
      <w:r w:rsidRPr="003650A8">
        <w:rPr>
          <w:sz w:val="24"/>
          <w:szCs w:val="24"/>
        </w:rPr>
        <w:t xml:space="preserve"> споров и разногласий путем переговоров, </w:t>
      </w:r>
      <w:r w:rsidR="008D16BA">
        <w:rPr>
          <w:sz w:val="24"/>
          <w:szCs w:val="24"/>
        </w:rPr>
        <w:t xml:space="preserve">расторжение контракта допускается по соглашению сторон, по решению суда или в связи с односторонним отказом стороны контракта от исполнения контракта в соответствии с гражданским </w:t>
      </w:r>
      <w:hyperlink r:id="rId5" w:history="1">
        <w:r w:rsidR="008D16BA" w:rsidRPr="008D16BA">
          <w:rPr>
            <w:sz w:val="24"/>
            <w:szCs w:val="24"/>
          </w:rPr>
          <w:t>законодательством</w:t>
        </w:r>
      </w:hyperlink>
      <w:r w:rsidR="008D16BA" w:rsidRPr="008D16BA">
        <w:rPr>
          <w:sz w:val="24"/>
          <w:szCs w:val="24"/>
        </w:rPr>
        <w:t>.</w:t>
      </w:r>
    </w:p>
    <w:p w:rsidR="00F0711B" w:rsidRPr="003650A8" w:rsidRDefault="00F0711B" w:rsidP="00F0711B">
      <w:pPr>
        <w:shd w:val="clear" w:color="auto" w:fill="FFFFFF"/>
        <w:jc w:val="center"/>
        <w:rPr>
          <w:b/>
          <w:bCs/>
          <w:sz w:val="24"/>
          <w:szCs w:val="24"/>
        </w:rPr>
      </w:pPr>
    </w:p>
    <w:p w:rsidR="00F0711B" w:rsidRPr="003650A8" w:rsidRDefault="00375671" w:rsidP="00F0711B">
      <w:pPr>
        <w:numPr>
          <w:ilvl w:val="0"/>
          <w:numId w:val="35"/>
        </w:numPr>
        <w:shd w:val="clear" w:color="auto" w:fill="FFFFFF"/>
        <w:autoSpaceDE/>
        <w:autoSpaceDN/>
        <w:jc w:val="center"/>
        <w:rPr>
          <w:b/>
          <w:bCs/>
          <w:sz w:val="24"/>
          <w:szCs w:val="24"/>
        </w:rPr>
      </w:pPr>
      <w:r w:rsidRPr="003650A8">
        <w:rPr>
          <w:b/>
          <w:bCs/>
          <w:sz w:val="24"/>
          <w:szCs w:val="24"/>
        </w:rPr>
        <w:t>Обстоятельства непреодолимой силы</w:t>
      </w:r>
    </w:p>
    <w:p w:rsidR="00375671" w:rsidRPr="003650A8" w:rsidRDefault="00375671" w:rsidP="00375671">
      <w:pPr>
        <w:shd w:val="clear" w:color="auto" w:fill="FFFFFF"/>
        <w:autoSpaceDE/>
        <w:autoSpaceDN/>
        <w:ind w:left="360"/>
        <w:jc w:val="center"/>
        <w:rPr>
          <w:b/>
          <w:bCs/>
          <w:sz w:val="24"/>
          <w:szCs w:val="24"/>
        </w:rPr>
      </w:pPr>
    </w:p>
    <w:p w:rsidR="00F0711B" w:rsidRPr="003650A8" w:rsidRDefault="00F0711B" w:rsidP="00F0711B">
      <w:pPr>
        <w:shd w:val="clear" w:color="auto" w:fill="FFFFFF"/>
        <w:jc w:val="both"/>
        <w:rPr>
          <w:sz w:val="24"/>
          <w:szCs w:val="24"/>
        </w:rPr>
      </w:pPr>
      <w:r w:rsidRPr="003650A8">
        <w:rPr>
          <w:sz w:val="24"/>
          <w:szCs w:val="24"/>
        </w:rPr>
        <w:t>7.1. Стороны освобождаются от ответственности за частичное или полное неисполнение своих обя</w:t>
      </w:r>
      <w:r w:rsidR="00375671" w:rsidRPr="003650A8">
        <w:rPr>
          <w:sz w:val="24"/>
          <w:szCs w:val="24"/>
        </w:rPr>
        <w:t>зательств по Контракту</w:t>
      </w:r>
      <w:r w:rsidRPr="003650A8">
        <w:rPr>
          <w:sz w:val="24"/>
          <w:szCs w:val="24"/>
        </w:rPr>
        <w:t>, если их исполнению препятствует чрезвычайное и непредотвратимое при данных условиях обстоятельство (непреодолимая сила).</w:t>
      </w:r>
    </w:p>
    <w:p w:rsidR="00F0711B" w:rsidRPr="003650A8" w:rsidRDefault="00F0711B" w:rsidP="00F0711B">
      <w:pPr>
        <w:shd w:val="clear" w:color="auto" w:fill="FFFFFF"/>
        <w:jc w:val="both"/>
        <w:rPr>
          <w:sz w:val="24"/>
          <w:szCs w:val="24"/>
        </w:rPr>
      </w:pPr>
      <w:r w:rsidRPr="003650A8">
        <w:rPr>
          <w:color w:val="000000"/>
          <w:sz w:val="24"/>
          <w:szCs w:val="24"/>
        </w:rPr>
        <w:t xml:space="preserve">7.2. </w:t>
      </w:r>
      <w:r w:rsidRPr="003650A8">
        <w:rPr>
          <w:sz w:val="24"/>
          <w:szCs w:val="24"/>
        </w:rPr>
        <w:t>При возникновении обстоятельств непреодолимой силы, препятствующих исполнению обя</w:t>
      </w:r>
      <w:r w:rsidR="00375671" w:rsidRPr="003650A8">
        <w:rPr>
          <w:sz w:val="24"/>
          <w:szCs w:val="24"/>
        </w:rPr>
        <w:t>зательств по Контракту</w:t>
      </w:r>
      <w:r w:rsidRPr="003650A8">
        <w:rPr>
          <w:sz w:val="24"/>
          <w:szCs w:val="24"/>
        </w:rPr>
        <w:t xml:space="preserve"> одной из сторон, она обязана оповестить другую </w:t>
      </w:r>
      <w:r w:rsidRPr="003650A8">
        <w:rPr>
          <w:sz w:val="24"/>
          <w:szCs w:val="24"/>
        </w:rPr>
        <w:lastRenderedPageBreak/>
        <w:t>сторону не позднее 5 (Пяти) дней с момента возникновения таких обстоятельств, при этом срок выполнения обя</w:t>
      </w:r>
      <w:r w:rsidR="00375671" w:rsidRPr="003650A8">
        <w:rPr>
          <w:sz w:val="24"/>
          <w:szCs w:val="24"/>
        </w:rPr>
        <w:t>зательств по Контракту</w:t>
      </w:r>
      <w:r w:rsidRPr="003650A8">
        <w:rPr>
          <w:sz w:val="24"/>
          <w:szCs w:val="24"/>
        </w:rPr>
        <w:t xml:space="preserve"> переносится соразмерно времени, в течение которого действовали такие обстоятельства.</w:t>
      </w:r>
    </w:p>
    <w:p w:rsidR="00F0711B" w:rsidRPr="003650A8" w:rsidRDefault="00F0711B" w:rsidP="00F0711B">
      <w:pPr>
        <w:pStyle w:val="ConsNormal"/>
        <w:ind w:firstLine="0"/>
        <w:jc w:val="center"/>
        <w:rPr>
          <w:rFonts w:ascii="Times New Roman" w:hAnsi="Times New Roman" w:cs="Times New Roman"/>
          <w:b/>
          <w:bCs/>
          <w:sz w:val="24"/>
          <w:szCs w:val="24"/>
        </w:rPr>
      </w:pPr>
    </w:p>
    <w:p w:rsidR="00F0711B" w:rsidRPr="003650A8" w:rsidRDefault="00375671" w:rsidP="00F0711B">
      <w:pPr>
        <w:pStyle w:val="ConsNormal"/>
        <w:widowControl/>
        <w:numPr>
          <w:ilvl w:val="0"/>
          <w:numId w:val="35"/>
        </w:numPr>
        <w:autoSpaceDE/>
        <w:autoSpaceDN/>
        <w:jc w:val="center"/>
        <w:rPr>
          <w:rFonts w:ascii="Times New Roman" w:hAnsi="Times New Roman" w:cs="Times New Roman"/>
          <w:b/>
          <w:bCs/>
          <w:sz w:val="24"/>
          <w:szCs w:val="24"/>
        </w:rPr>
      </w:pPr>
      <w:r w:rsidRPr="003650A8">
        <w:rPr>
          <w:rFonts w:ascii="Times New Roman" w:hAnsi="Times New Roman" w:cs="Times New Roman"/>
          <w:b/>
          <w:bCs/>
          <w:sz w:val="24"/>
          <w:szCs w:val="24"/>
        </w:rPr>
        <w:t>Заключительные положения</w:t>
      </w:r>
    </w:p>
    <w:p w:rsidR="00375671" w:rsidRPr="003650A8" w:rsidRDefault="00375671" w:rsidP="00375671">
      <w:pPr>
        <w:pStyle w:val="ConsNormal"/>
        <w:widowControl/>
        <w:autoSpaceDE/>
        <w:autoSpaceDN/>
        <w:ind w:left="360" w:firstLine="0"/>
        <w:jc w:val="center"/>
        <w:rPr>
          <w:rFonts w:ascii="Times New Roman" w:hAnsi="Times New Roman" w:cs="Times New Roman"/>
          <w:b/>
          <w:bCs/>
          <w:sz w:val="24"/>
          <w:szCs w:val="24"/>
        </w:rPr>
      </w:pPr>
    </w:p>
    <w:p w:rsidR="00F0711B" w:rsidRDefault="00375671" w:rsidP="00F0711B">
      <w:pPr>
        <w:pStyle w:val="ConsPlusNormal"/>
        <w:widowControl/>
        <w:ind w:firstLine="0"/>
        <w:jc w:val="both"/>
        <w:rPr>
          <w:rFonts w:ascii="Times New Roman" w:hAnsi="Times New Roman" w:cs="Times New Roman"/>
          <w:sz w:val="24"/>
          <w:szCs w:val="24"/>
        </w:rPr>
      </w:pPr>
      <w:r w:rsidRPr="003650A8">
        <w:rPr>
          <w:rFonts w:ascii="Times New Roman" w:hAnsi="Times New Roman" w:cs="Times New Roman"/>
          <w:sz w:val="24"/>
          <w:szCs w:val="24"/>
        </w:rPr>
        <w:t>8.1. Контра</w:t>
      </w:r>
      <w:proofErr w:type="gramStart"/>
      <w:r w:rsidRPr="003650A8">
        <w:rPr>
          <w:rFonts w:ascii="Times New Roman" w:hAnsi="Times New Roman" w:cs="Times New Roman"/>
          <w:sz w:val="24"/>
          <w:szCs w:val="24"/>
        </w:rPr>
        <w:t>кт</w:t>
      </w:r>
      <w:r w:rsidR="00F0711B" w:rsidRPr="003650A8">
        <w:rPr>
          <w:rFonts w:ascii="Times New Roman" w:hAnsi="Times New Roman" w:cs="Times New Roman"/>
          <w:sz w:val="24"/>
          <w:szCs w:val="24"/>
        </w:rPr>
        <w:t xml:space="preserve"> вст</w:t>
      </w:r>
      <w:proofErr w:type="gramEnd"/>
      <w:r w:rsidR="00F0711B" w:rsidRPr="003650A8">
        <w:rPr>
          <w:rFonts w:ascii="Times New Roman" w:hAnsi="Times New Roman" w:cs="Times New Roman"/>
          <w:sz w:val="24"/>
          <w:szCs w:val="24"/>
        </w:rPr>
        <w:t>упает в силу с момента его подписания и действует до полного исполнения</w:t>
      </w:r>
      <w:r w:rsidRPr="003650A8">
        <w:rPr>
          <w:rFonts w:ascii="Times New Roman" w:hAnsi="Times New Roman" w:cs="Times New Roman"/>
          <w:sz w:val="24"/>
          <w:szCs w:val="24"/>
        </w:rPr>
        <w:t xml:space="preserve"> обязательств Сторонами Контракта</w:t>
      </w:r>
      <w:r w:rsidR="002B5BB2" w:rsidRPr="003650A8">
        <w:rPr>
          <w:rFonts w:ascii="Times New Roman" w:hAnsi="Times New Roman" w:cs="Times New Roman"/>
          <w:sz w:val="24"/>
          <w:szCs w:val="24"/>
        </w:rPr>
        <w:t>, но не позднее 31.</w:t>
      </w:r>
      <w:r w:rsidR="00BF4094" w:rsidRPr="003650A8">
        <w:rPr>
          <w:rFonts w:ascii="Times New Roman" w:hAnsi="Times New Roman" w:cs="Times New Roman"/>
          <w:sz w:val="24"/>
          <w:szCs w:val="24"/>
        </w:rPr>
        <w:t>12</w:t>
      </w:r>
      <w:r w:rsidR="002B5BB2" w:rsidRPr="003650A8">
        <w:rPr>
          <w:rFonts w:ascii="Times New Roman" w:hAnsi="Times New Roman" w:cs="Times New Roman"/>
          <w:sz w:val="24"/>
          <w:szCs w:val="24"/>
        </w:rPr>
        <w:t>.2013</w:t>
      </w:r>
      <w:r w:rsidRPr="003650A8">
        <w:rPr>
          <w:rFonts w:ascii="Times New Roman" w:hAnsi="Times New Roman" w:cs="Times New Roman"/>
          <w:sz w:val="24"/>
          <w:szCs w:val="24"/>
        </w:rPr>
        <w:t xml:space="preserve"> г. </w:t>
      </w:r>
    </w:p>
    <w:p w:rsidR="009B32A2" w:rsidRPr="003650A8" w:rsidRDefault="009B32A2" w:rsidP="00F0711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8.2. Приложение № 1 к Контракту </w:t>
      </w:r>
      <w:r w:rsidR="00C858AD">
        <w:rPr>
          <w:rFonts w:ascii="Times New Roman" w:hAnsi="Times New Roman" w:cs="Times New Roman"/>
          <w:sz w:val="24"/>
          <w:szCs w:val="24"/>
        </w:rPr>
        <w:t>является его неотъемлемой частью.</w:t>
      </w:r>
    </w:p>
    <w:p w:rsidR="00F0711B" w:rsidRPr="003650A8" w:rsidRDefault="00C858AD" w:rsidP="00F0711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8.3</w:t>
      </w:r>
      <w:r w:rsidR="00375671" w:rsidRPr="003650A8">
        <w:rPr>
          <w:rFonts w:ascii="Times New Roman" w:hAnsi="Times New Roman" w:cs="Times New Roman"/>
          <w:sz w:val="24"/>
          <w:szCs w:val="24"/>
        </w:rPr>
        <w:t xml:space="preserve">. </w:t>
      </w:r>
      <w:proofErr w:type="gramStart"/>
      <w:r w:rsidR="00375671" w:rsidRPr="003650A8">
        <w:rPr>
          <w:rFonts w:ascii="Times New Roman" w:hAnsi="Times New Roman" w:cs="Times New Roman"/>
          <w:sz w:val="24"/>
          <w:szCs w:val="24"/>
        </w:rPr>
        <w:t>Контракт</w:t>
      </w:r>
      <w:proofErr w:type="gramEnd"/>
      <w:r w:rsidR="00375671" w:rsidRPr="003650A8">
        <w:rPr>
          <w:rFonts w:ascii="Times New Roman" w:hAnsi="Times New Roman" w:cs="Times New Roman"/>
          <w:sz w:val="24"/>
          <w:szCs w:val="24"/>
        </w:rPr>
        <w:t xml:space="preserve"> может быть расторгнут по соглашению С</w:t>
      </w:r>
      <w:r w:rsidR="00F0711B" w:rsidRPr="003650A8">
        <w:rPr>
          <w:rFonts w:ascii="Times New Roman" w:hAnsi="Times New Roman" w:cs="Times New Roman"/>
          <w:sz w:val="24"/>
          <w:szCs w:val="24"/>
        </w:rPr>
        <w:t>торон или по решению суда по основаниям, предусмотренным действующим законодательством РФ.</w:t>
      </w:r>
    </w:p>
    <w:p w:rsidR="00F0711B" w:rsidRPr="003650A8" w:rsidRDefault="00C858AD" w:rsidP="00F0711B">
      <w:pPr>
        <w:pStyle w:val="ConsNormal"/>
        <w:ind w:firstLine="0"/>
        <w:jc w:val="both"/>
        <w:rPr>
          <w:rFonts w:ascii="Times New Roman" w:hAnsi="Times New Roman" w:cs="Times New Roman"/>
          <w:sz w:val="24"/>
          <w:szCs w:val="24"/>
        </w:rPr>
      </w:pPr>
      <w:r>
        <w:rPr>
          <w:rFonts w:ascii="Times New Roman" w:hAnsi="Times New Roman" w:cs="Times New Roman"/>
          <w:sz w:val="24"/>
          <w:szCs w:val="24"/>
        </w:rPr>
        <w:t>8.4</w:t>
      </w:r>
      <w:r w:rsidR="00375671" w:rsidRPr="003650A8">
        <w:rPr>
          <w:rFonts w:ascii="Times New Roman" w:hAnsi="Times New Roman" w:cs="Times New Roman"/>
          <w:sz w:val="24"/>
          <w:szCs w:val="24"/>
        </w:rPr>
        <w:t>. Контракт</w:t>
      </w:r>
      <w:r w:rsidR="00F0711B" w:rsidRPr="003650A8">
        <w:rPr>
          <w:rFonts w:ascii="Times New Roman" w:hAnsi="Times New Roman" w:cs="Times New Roman"/>
          <w:sz w:val="24"/>
          <w:szCs w:val="24"/>
        </w:rPr>
        <w:t xml:space="preserve"> составлен в </w:t>
      </w:r>
      <w:r w:rsidR="008E1D6A" w:rsidRPr="003650A8">
        <w:rPr>
          <w:rFonts w:ascii="Times New Roman" w:hAnsi="Times New Roman" w:cs="Times New Roman"/>
          <w:sz w:val="24"/>
          <w:szCs w:val="24"/>
        </w:rPr>
        <w:t>трех</w:t>
      </w:r>
      <w:r w:rsidR="00F0711B" w:rsidRPr="003650A8">
        <w:rPr>
          <w:rFonts w:ascii="Times New Roman" w:hAnsi="Times New Roman" w:cs="Times New Roman"/>
          <w:sz w:val="24"/>
          <w:szCs w:val="24"/>
        </w:rPr>
        <w:t xml:space="preserve"> экземплярах, </w:t>
      </w:r>
      <w:r w:rsidR="008E1D6A" w:rsidRPr="003650A8">
        <w:rPr>
          <w:rFonts w:ascii="Times New Roman" w:hAnsi="Times New Roman" w:cs="Times New Roman"/>
          <w:sz w:val="24"/>
          <w:szCs w:val="24"/>
        </w:rPr>
        <w:t>два</w:t>
      </w:r>
      <w:r w:rsidR="00F0711B" w:rsidRPr="003650A8">
        <w:rPr>
          <w:rFonts w:ascii="Times New Roman" w:hAnsi="Times New Roman" w:cs="Times New Roman"/>
          <w:sz w:val="24"/>
          <w:szCs w:val="24"/>
        </w:rPr>
        <w:t xml:space="preserve"> из которых хранится у Заказчика, </w:t>
      </w:r>
      <w:r w:rsidR="008E1D6A" w:rsidRPr="003650A8">
        <w:rPr>
          <w:rFonts w:ascii="Times New Roman" w:hAnsi="Times New Roman" w:cs="Times New Roman"/>
          <w:sz w:val="24"/>
          <w:szCs w:val="24"/>
        </w:rPr>
        <w:t>третий</w:t>
      </w:r>
      <w:r w:rsidR="00F0711B" w:rsidRPr="003650A8">
        <w:rPr>
          <w:rFonts w:ascii="Times New Roman" w:hAnsi="Times New Roman" w:cs="Times New Roman"/>
          <w:sz w:val="24"/>
          <w:szCs w:val="24"/>
        </w:rPr>
        <w:t xml:space="preserve"> - у Исполнителя.</w:t>
      </w:r>
    </w:p>
    <w:p w:rsidR="00375671" w:rsidRPr="003650A8" w:rsidRDefault="00375671" w:rsidP="00F0711B">
      <w:pPr>
        <w:pStyle w:val="ConsPlusNormal"/>
        <w:widowControl/>
        <w:ind w:firstLine="0"/>
        <w:jc w:val="center"/>
        <w:rPr>
          <w:rFonts w:ascii="Times New Roman" w:hAnsi="Times New Roman" w:cs="Times New Roman"/>
          <w:b/>
          <w:sz w:val="24"/>
          <w:szCs w:val="24"/>
        </w:rPr>
      </w:pPr>
    </w:p>
    <w:p w:rsidR="00F0711B" w:rsidRPr="003650A8" w:rsidRDefault="00375671" w:rsidP="00F0711B">
      <w:pPr>
        <w:pStyle w:val="ConsPlusNormal"/>
        <w:widowControl/>
        <w:ind w:firstLine="0"/>
        <w:jc w:val="center"/>
        <w:rPr>
          <w:rFonts w:ascii="Times New Roman" w:hAnsi="Times New Roman" w:cs="Times New Roman"/>
          <w:b/>
          <w:sz w:val="24"/>
          <w:szCs w:val="24"/>
        </w:rPr>
      </w:pPr>
      <w:r w:rsidRPr="003650A8">
        <w:rPr>
          <w:rFonts w:ascii="Times New Roman" w:hAnsi="Times New Roman" w:cs="Times New Roman"/>
          <w:b/>
          <w:sz w:val="24"/>
          <w:szCs w:val="24"/>
        </w:rPr>
        <w:t>9. Адреса, банковские реквизиты и подписи сторон</w:t>
      </w:r>
    </w:p>
    <w:p w:rsidR="00375671" w:rsidRPr="003650A8" w:rsidRDefault="00375671" w:rsidP="00F0711B">
      <w:pPr>
        <w:pStyle w:val="ConsPlusNormal"/>
        <w:widowControl/>
        <w:ind w:firstLine="0"/>
        <w:jc w:val="center"/>
        <w:rPr>
          <w:rFonts w:ascii="Times New Roman" w:hAnsi="Times New Roman" w:cs="Times New Roman"/>
          <w:b/>
          <w:sz w:val="24"/>
          <w:szCs w:val="24"/>
        </w:rPr>
      </w:pPr>
    </w:p>
    <w:tbl>
      <w:tblPr>
        <w:tblW w:w="0" w:type="auto"/>
        <w:tblLook w:val="0000"/>
      </w:tblPr>
      <w:tblGrid>
        <w:gridCol w:w="4621"/>
        <w:gridCol w:w="4950"/>
      </w:tblGrid>
      <w:tr w:rsidR="00F0711B" w:rsidRPr="003650A8" w:rsidTr="008E1D6A">
        <w:tc>
          <w:tcPr>
            <w:tcW w:w="4621" w:type="dxa"/>
            <w:tcBorders>
              <w:top w:val="nil"/>
              <w:left w:val="nil"/>
              <w:bottom w:val="nil"/>
              <w:right w:val="nil"/>
            </w:tcBorders>
          </w:tcPr>
          <w:p w:rsidR="00F0711B" w:rsidRPr="003650A8" w:rsidRDefault="00F0711B" w:rsidP="00A47C59">
            <w:pPr>
              <w:pStyle w:val="ConsNormal"/>
              <w:ind w:firstLine="0"/>
              <w:jc w:val="both"/>
              <w:rPr>
                <w:rFonts w:ascii="Times New Roman" w:hAnsi="Times New Roman" w:cs="Times New Roman"/>
                <w:b/>
                <w:bCs/>
                <w:sz w:val="24"/>
                <w:szCs w:val="24"/>
              </w:rPr>
            </w:pPr>
            <w:r w:rsidRPr="003650A8">
              <w:rPr>
                <w:rFonts w:ascii="Times New Roman" w:hAnsi="Times New Roman" w:cs="Times New Roman"/>
                <w:b/>
                <w:bCs/>
                <w:sz w:val="24"/>
                <w:szCs w:val="24"/>
              </w:rPr>
              <w:t>Заказчик:</w:t>
            </w:r>
          </w:p>
          <w:p w:rsidR="00F0711B" w:rsidRPr="003650A8" w:rsidRDefault="00F0711B" w:rsidP="00A47C59">
            <w:pPr>
              <w:pStyle w:val="ConsNormal"/>
              <w:ind w:firstLine="0"/>
              <w:jc w:val="both"/>
              <w:rPr>
                <w:rFonts w:ascii="Times New Roman" w:hAnsi="Times New Roman" w:cs="Times New Roman"/>
                <w:b/>
                <w:bCs/>
                <w:sz w:val="24"/>
                <w:szCs w:val="24"/>
              </w:rPr>
            </w:pPr>
            <w:r w:rsidRPr="003650A8">
              <w:rPr>
                <w:rFonts w:ascii="Times New Roman" w:hAnsi="Times New Roman" w:cs="Times New Roman"/>
                <w:b/>
                <w:bCs/>
                <w:sz w:val="24"/>
                <w:szCs w:val="24"/>
              </w:rPr>
              <w:t xml:space="preserve">Администрация Свердловского района </w:t>
            </w:r>
          </w:p>
          <w:p w:rsidR="00EF357E" w:rsidRPr="003650A8" w:rsidRDefault="00F0711B" w:rsidP="00A47C59">
            <w:pPr>
              <w:pStyle w:val="ConsNormal"/>
              <w:ind w:firstLine="0"/>
              <w:jc w:val="both"/>
              <w:rPr>
                <w:rFonts w:ascii="Times New Roman" w:hAnsi="Times New Roman" w:cs="Times New Roman"/>
                <w:b/>
                <w:bCs/>
                <w:sz w:val="24"/>
                <w:szCs w:val="24"/>
              </w:rPr>
            </w:pPr>
            <w:r w:rsidRPr="003650A8">
              <w:rPr>
                <w:rFonts w:ascii="Times New Roman" w:hAnsi="Times New Roman" w:cs="Times New Roman"/>
                <w:b/>
                <w:bCs/>
                <w:sz w:val="24"/>
                <w:szCs w:val="24"/>
              </w:rPr>
              <w:t xml:space="preserve">города Перми </w:t>
            </w:r>
          </w:p>
          <w:p w:rsidR="00EF357E" w:rsidRPr="003650A8" w:rsidRDefault="00EF357E" w:rsidP="00A47C59">
            <w:pPr>
              <w:pStyle w:val="ConsNormal"/>
              <w:ind w:firstLine="0"/>
              <w:jc w:val="both"/>
              <w:rPr>
                <w:rFonts w:ascii="Times New Roman" w:hAnsi="Times New Roman" w:cs="Times New Roman"/>
                <w:b/>
                <w:bCs/>
                <w:sz w:val="24"/>
                <w:szCs w:val="24"/>
              </w:rPr>
            </w:pPr>
          </w:p>
          <w:p w:rsidR="00EF357E" w:rsidRPr="003650A8" w:rsidRDefault="00EF357E" w:rsidP="00EF357E">
            <w:pPr>
              <w:adjustRightInd w:val="0"/>
              <w:ind w:right="-1"/>
              <w:rPr>
                <w:bCs/>
                <w:color w:val="000000"/>
                <w:sz w:val="24"/>
                <w:szCs w:val="24"/>
              </w:rPr>
            </w:pPr>
            <w:r w:rsidRPr="003650A8">
              <w:rPr>
                <w:bCs/>
                <w:color w:val="000000"/>
                <w:sz w:val="24"/>
                <w:szCs w:val="24"/>
              </w:rPr>
              <w:t>Местонахождение:614990, город Пермь,</w:t>
            </w:r>
          </w:p>
          <w:p w:rsidR="00EF357E" w:rsidRPr="003650A8" w:rsidRDefault="00EF357E" w:rsidP="00EF357E">
            <w:pPr>
              <w:adjustRightInd w:val="0"/>
              <w:ind w:right="-1"/>
              <w:rPr>
                <w:bCs/>
                <w:color w:val="000000"/>
                <w:sz w:val="24"/>
                <w:szCs w:val="24"/>
              </w:rPr>
            </w:pPr>
            <w:r w:rsidRPr="003650A8">
              <w:rPr>
                <w:bCs/>
                <w:color w:val="000000"/>
                <w:sz w:val="24"/>
                <w:szCs w:val="24"/>
              </w:rPr>
              <w:t>ул. Сибирская, 58</w:t>
            </w:r>
          </w:p>
          <w:p w:rsidR="00EF357E" w:rsidRPr="003650A8" w:rsidRDefault="00EF357E" w:rsidP="00EF357E">
            <w:pPr>
              <w:adjustRightInd w:val="0"/>
              <w:ind w:right="-1"/>
              <w:rPr>
                <w:bCs/>
                <w:color w:val="000000"/>
                <w:sz w:val="24"/>
                <w:szCs w:val="24"/>
              </w:rPr>
            </w:pPr>
            <w:r w:rsidRPr="003650A8">
              <w:rPr>
                <w:bCs/>
                <w:color w:val="000000"/>
                <w:sz w:val="24"/>
                <w:szCs w:val="24"/>
              </w:rPr>
              <w:t xml:space="preserve">ИНН 5904080513 КПП 590401001  </w:t>
            </w:r>
          </w:p>
          <w:p w:rsidR="00EF357E" w:rsidRPr="003650A8" w:rsidRDefault="00EF357E" w:rsidP="00EF357E">
            <w:pPr>
              <w:adjustRightInd w:val="0"/>
              <w:ind w:right="-1"/>
              <w:rPr>
                <w:bCs/>
                <w:color w:val="000000"/>
                <w:sz w:val="24"/>
                <w:szCs w:val="24"/>
              </w:rPr>
            </w:pPr>
            <w:proofErr w:type="gramStart"/>
            <w:r w:rsidRPr="003650A8">
              <w:rPr>
                <w:bCs/>
                <w:color w:val="000000"/>
                <w:sz w:val="24"/>
                <w:szCs w:val="24"/>
              </w:rPr>
              <w:t xml:space="preserve">УФК по Пермскому краю (ДФ г. Перми, Администрация Свердловского района города Перми </w:t>
            </w:r>
            <w:proofErr w:type="gramEnd"/>
          </w:p>
          <w:p w:rsidR="00EF357E" w:rsidRPr="003650A8" w:rsidRDefault="00EF357E" w:rsidP="00EF357E">
            <w:pPr>
              <w:adjustRightInd w:val="0"/>
              <w:ind w:right="-1"/>
              <w:rPr>
                <w:bCs/>
                <w:color w:val="000000"/>
                <w:sz w:val="24"/>
                <w:szCs w:val="24"/>
              </w:rPr>
            </w:pPr>
            <w:proofErr w:type="gramStart"/>
            <w:r w:rsidRPr="003650A8">
              <w:rPr>
                <w:bCs/>
                <w:color w:val="000000"/>
                <w:sz w:val="24"/>
                <w:szCs w:val="24"/>
              </w:rPr>
              <w:t>л</w:t>
            </w:r>
            <w:proofErr w:type="gramEnd"/>
            <w:r w:rsidRPr="003650A8">
              <w:rPr>
                <w:bCs/>
                <w:color w:val="000000"/>
                <w:sz w:val="24"/>
                <w:szCs w:val="24"/>
              </w:rPr>
              <w:t>/с 02932011554)</w:t>
            </w:r>
          </w:p>
          <w:p w:rsidR="00EF357E" w:rsidRPr="003650A8" w:rsidRDefault="00EF357E" w:rsidP="00EF357E">
            <w:pPr>
              <w:adjustRightInd w:val="0"/>
              <w:ind w:right="-1"/>
              <w:rPr>
                <w:bCs/>
                <w:color w:val="000000"/>
                <w:sz w:val="24"/>
                <w:szCs w:val="24"/>
              </w:rPr>
            </w:pPr>
            <w:proofErr w:type="spellStart"/>
            <w:proofErr w:type="gramStart"/>
            <w:r w:rsidRPr="003650A8">
              <w:rPr>
                <w:bCs/>
                <w:color w:val="000000"/>
                <w:sz w:val="24"/>
                <w:szCs w:val="24"/>
              </w:rPr>
              <w:t>р</w:t>
            </w:r>
            <w:proofErr w:type="spellEnd"/>
            <w:proofErr w:type="gramEnd"/>
            <w:r w:rsidRPr="003650A8">
              <w:rPr>
                <w:bCs/>
                <w:color w:val="000000"/>
                <w:sz w:val="24"/>
                <w:szCs w:val="24"/>
              </w:rPr>
              <w:t>/с 40204810300000000006</w:t>
            </w:r>
          </w:p>
          <w:p w:rsidR="00EF357E" w:rsidRPr="003650A8" w:rsidRDefault="00EF357E" w:rsidP="00EF357E">
            <w:pPr>
              <w:adjustRightInd w:val="0"/>
              <w:ind w:right="-1"/>
              <w:rPr>
                <w:bCs/>
                <w:color w:val="000000"/>
                <w:sz w:val="24"/>
                <w:szCs w:val="24"/>
              </w:rPr>
            </w:pPr>
            <w:r w:rsidRPr="003650A8">
              <w:rPr>
                <w:bCs/>
                <w:color w:val="000000"/>
                <w:sz w:val="24"/>
                <w:szCs w:val="24"/>
              </w:rPr>
              <w:t xml:space="preserve">в ГРКЦ ГУ Банка России по Пермскому краю </w:t>
            </w:r>
            <w:proofErr w:type="gramStart"/>
            <w:r w:rsidRPr="003650A8">
              <w:rPr>
                <w:bCs/>
                <w:color w:val="000000"/>
                <w:sz w:val="24"/>
                <w:szCs w:val="24"/>
              </w:rPr>
              <w:t>г</w:t>
            </w:r>
            <w:proofErr w:type="gramEnd"/>
            <w:r w:rsidRPr="003650A8">
              <w:rPr>
                <w:bCs/>
                <w:color w:val="000000"/>
                <w:sz w:val="24"/>
                <w:szCs w:val="24"/>
              </w:rPr>
              <w:t>. Пермь</w:t>
            </w:r>
          </w:p>
          <w:p w:rsidR="00EF357E" w:rsidRPr="003650A8" w:rsidRDefault="00EF357E" w:rsidP="00EF357E">
            <w:pPr>
              <w:adjustRightInd w:val="0"/>
              <w:ind w:right="-1"/>
              <w:rPr>
                <w:bCs/>
                <w:color w:val="000000"/>
                <w:sz w:val="24"/>
                <w:szCs w:val="24"/>
              </w:rPr>
            </w:pPr>
            <w:r w:rsidRPr="003650A8">
              <w:rPr>
                <w:bCs/>
                <w:color w:val="000000"/>
                <w:sz w:val="24"/>
                <w:szCs w:val="24"/>
              </w:rPr>
              <w:t>БИК 045773001</w:t>
            </w:r>
          </w:p>
          <w:p w:rsidR="00EF357E" w:rsidRPr="003650A8" w:rsidRDefault="00EF357E" w:rsidP="00EF357E">
            <w:pPr>
              <w:adjustRightInd w:val="0"/>
              <w:ind w:right="-1"/>
              <w:rPr>
                <w:bCs/>
                <w:color w:val="000000"/>
                <w:sz w:val="24"/>
                <w:szCs w:val="24"/>
              </w:rPr>
            </w:pPr>
            <w:r w:rsidRPr="003650A8">
              <w:rPr>
                <w:bCs/>
                <w:color w:val="000000"/>
                <w:sz w:val="24"/>
                <w:szCs w:val="24"/>
              </w:rPr>
              <w:t>ОГРН 1025900918251</w:t>
            </w:r>
          </w:p>
          <w:p w:rsidR="00EF357E" w:rsidRPr="003650A8" w:rsidRDefault="00EF357E" w:rsidP="00EF357E">
            <w:pPr>
              <w:adjustRightInd w:val="0"/>
              <w:ind w:right="-1"/>
              <w:rPr>
                <w:bCs/>
                <w:color w:val="000000"/>
                <w:sz w:val="24"/>
                <w:szCs w:val="24"/>
              </w:rPr>
            </w:pPr>
            <w:r w:rsidRPr="003650A8">
              <w:rPr>
                <w:bCs/>
                <w:color w:val="000000"/>
                <w:sz w:val="24"/>
                <w:szCs w:val="24"/>
              </w:rPr>
              <w:t>ОКАТО 57401000000</w:t>
            </w:r>
          </w:p>
          <w:p w:rsidR="00F0711B" w:rsidRPr="003650A8" w:rsidRDefault="00F0711B" w:rsidP="00A47C59">
            <w:pPr>
              <w:pStyle w:val="ConsNonformat"/>
              <w:widowControl/>
              <w:rPr>
                <w:rFonts w:ascii="Times New Roman" w:hAnsi="Times New Roman" w:cs="Times New Roman"/>
                <w:sz w:val="24"/>
                <w:szCs w:val="24"/>
              </w:rPr>
            </w:pPr>
          </w:p>
          <w:p w:rsidR="008E1D6A" w:rsidRPr="003650A8" w:rsidRDefault="008E1D6A" w:rsidP="00A47C59">
            <w:pPr>
              <w:pStyle w:val="ConsNonformat"/>
              <w:widowControl/>
              <w:rPr>
                <w:rFonts w:ascii="Times New Roman" w:hAnsi="Times New Roman" w:cs="Times New Roman"/>
                <w:sz w:val="24"/>
                <w:szCs w:val="24"/>
              </w:rPr>
            </w:pPr>
          </w:p>
          <w:p w:rsidR="008E1D6A" w:rsidRPr="003650A8" w:rsidRDefault="008E1D6A" w:rsidP="00A47C59">
            <w:pPr>
              <w:pStyle w:val="ConsNonformat"/>
              <w:widowControl/>
              <w:rPr>
                <w:rFonts w:ascii="Times New Roman" w:hAnsi="Times New Roman" w:cs="Times New Roman"/>
                <w:sz w:val="24"/>
                <w:szCs w:val="24"/>
              </w:rPr>
            </w:pPr>
          </w:p>
          <w:p w:rsidR="00F0711B" w:rsidRPr="003650A8" w:rsidRDefault="00375671" w:rsidP="00A47C59">
            <w:pPr>
              <w:pStyle w:val="ConsNonformat"/>
              <w:widowControl/>
              <w:rPr>
                <w:rFonts w:ascii="Times New Roman" w:hAnsi="Times New Roman" w:cs="Times New Roman"/>
                <w:sz w:val="24"/>
                <w:szCs w:val="24"/>
              </w:rPr>
            </w:pPr>
            <w:r w:rsidRPr="003650A8">
              <w:rPr>
                <w:rFonts w:ascii="Times New Roman" w:hAnsi="Times New Roman" w:cs="Times New Roman"/>
                <w:sz w:val="24"/>
                <w:szCs w:val="24"/>
              </w:rPr>
              <w:t>Г</w:t>
            </w:r>
            <w:r w:rsidR="00F0711B" w:rsidRPr="003650A8">
              <w:rPr>
                <w:rFonts w:ascii="Times New Roman" w:hAnsi="Times New Roman" w:cs="Times New Roman"/>
                <w:sz w:val="24"/>
                <w:szCs w:val="24"/>
              </w:rPr>
              <w:t>лав</w:t>
            </w:r>
            <w:r w:rsidRPr="003650A8">
              <w:rPr>
                <w:rFonts w:ascii="Times New Roman" w:hAnsi="Times New Roman" w:cs="Times New Roman"/>
                <w:sz w:val="24"/>
                <w:szCs w:val="24"/>
              </w:rPr>
              <w:t>а</w:t>
            </w:r>
            <w:r w:rsidR="00F0711B" w:rsidRPr="003650A8">
              <w:rPr>
                <w:rFonts w:ascii="Times New Roman" w:hAnsi="Times New Roman" w:cs="Times New Roman"/>
                <w:sz w:val="24"/>
                <w:szCs w:val="24"/>
              </w:rPr>
              <w:t xml:space="preserve"> администрации Свердловского района</w:t>
            </w:r>
            <w:r w:rsidR="00EF357E" w:rsidRPr="003650A8">
              <w:rPr>
                <w:rFonts w:ascii="Times New Roman" w:hAnsi="Times New Roman" w:cs="Times New Roman"/>
                <w:sz w:val="24"/>
                <w:szCs w:val="24"/>
              </w:rPr>
              <w:t xml:space="preserve"> города Перми</w:t>
            </w:r>
          </w:p>
          <w:p w:rsidR="00F0711B" w:rsidRPr="003650A8" w:rsidRDefault="00F0711B" w:rsidP="00A47C59">
            <w:pPr>
              <w:pStyle w:val="ConsNonformat"/>
              <w:widowControl/>
              <w:rPr>
                <w:rFonts w:ascii="Times New Roman" w:hAnsi="Times New Roman" w:cs="Times New Roman"/>
                <w:sz w:val="24"/>
                <w:szCs w:val="24"/>
              </w:rPr>
            </w:pPr>
          </w:p>
          <w:p w:rsidR="008E1D6A" w:rsidRPr="003650A8" w:rsidRDefault="008E1D6A" w:rsidP="00A47C59">
            <w:pPr>
              <w:pStyle w:val="ConsNonformat"/>
              <w:widowControl/>
              <w:rPr>
                <w:rFonts w:ascii="Times New Roman" w:hAnsi="Times New Roman" w:cs="Times New Roman"/>
                <w:sz w:val="24"/>
                <w:szCs w:val="24"/>
              </w:rPr>
            </w:pPr>
          </w:p>
          <w:p w:rsidR="00F0711B" w:rsidRPr="003650A8" w:rsidRDefault="00375671" w:rsidP="00A47C59">
            <w:pPr>
              <w:pStyle w:val="ConsNonformat"/>
              <w:widowControl/>
              <w:rPr>
                <w:rFonts w:ascii="Times New Roman" w:hAnsi="Times New Roman" w:cs="Times New Roman"/>
                <w:sz w:val="24"/>
                <w:szCs w:val="24"/>
              </w:rPr>
            </w:pPr>
            <w:r w:rsidRPr="003650A8">
              <w:rPr>
                <w:rFonts w:ascii="Times New Roman" w:hAnsi="Times New Roman" w:cs="Times New Roman"/>
                <w:sz w:val="24"/>
                <w:szCs w:val="24"/>
              </w:rPr>
              <w:t>______________</w:t>
            </w:r>
            <w:r w:rsidR="002746AC">
              <w:rPr>
                <w:rFonts w:ascii="Times New Roman" w:hAnsi="Times New Roman" w:cs="Times New Roman"/>
                <w:sz w:val="24"/>
                <w:szCs w:val="24"/>
              </w:rPr>
              <w:t>__</w:t>
            </w:r>
            <w:r w:rsidRPr="003650A8">
              <w:rPr>
                <w:rFonts w:ascii="Times New Roman" w:hAnsi="Times New Roman" w:cs="Times New Roman"/>
                <w:sz w:val="24"/>
                <w:szCs w:val="24"/>
              </w:rPr>
              <w:t xml:space="preserve"> И</w:t>
            </w:r>
            <w:r w:rsidR="00F0711B" w:rsidRPr="003650A8">
              <w:rPr>
                <w:rFonts w:ascii="Times New Roman" w:hAnsi="Times New Roman" w:cs="Times New Roman"/>
                <w:sz w:val="24"/>
                <w:szCs w:val="24"/>
              </w:rPr>
              <w:t>.</w:t>
            </w:r>
            <w:r w:rsidRPr="003650A8">
              <w:rPr>
                <w:rFonts w:ascii="Times New Roman" w:hAnsi="Times New Roman" w:cs="Times New Roman"/>
                <w:sz w:val="24"/>
                <w:szCs w:val="24"/>
              </w:rPr>
              <w:t>В. Воронов</w:t>
            </w:r>
          </w:p>
          <w:p w:rsidR="00F0711B" w:rsidRPr="003650A8" w:rsidRDefault="00F0711B" w:rsidP="00A47C59">
            <w:pPr>
              <w:pStyle w:val="ConsPlusNonformat"/>
              <w:widowControl/>
              <w:rPr>
                <w:rFonts w:ascii="Times New Roman" w:hAnsi="Times New Roman" w:cs="Times New Roman"/>
                <w:sz w:val="24"/>
                <w:szCs w:val="24"/>
              </w:rPr>
            </w:pPr>
            <w:r w:rsidRPr="003650A8">
              <w:rPr>
                <w:rFonts w:ascii="Times New Roman" w:hAnsi="Times New Roman" w:cs="Times New Roman"/>
                <w:sz w:val="24"/>
                <w:szCs w:val="24"/>
              </w:rPr>
              <w:t>М.П.</w:t>
            </w:r>
            <w:r w:rsidR="008E1D6A" w:rsidRPr="003650A8">
              <w:rPr>
                <w:rFonts w:ascii="Times New Roman" w:hAnsi="Times New Roman" w:cs="Times New Roman"/>
                <w:sz w:val="24"/>
                <w:szCs w:val="24"/>
              </w:rPr>
              <w:t xml:space="preserve"> </w:t>
            </w:r>
          </w:p>
        </w:tc>
        <w:tc>
          <w:tcPr>
            <w:tcW w:w="4950" w:type="dxa"/>
            <w:tcBorders>
              <w:top w:val="nil"/>
              <w:left w:val="nil"/>
              <w:bottom w:val="nil"/>
              <w:right w:val="nil"/>
            </w:tcBorders>
          </w:tcPr>
          <w:p w:rsidR="00F0711B" w:rsidRPr="003650A8" w:rsidRDefault="00F0711B" w:rsidP="00A47C59">
            <w:pPr>
              <w:pStyle w:val="ConsNonformat"/>
              <w:widowControl/>
              <w:rPr>
                <w:rFonts w:ascii="Times New Roman" w:hAnsi="Times New Roman" w:cs="Times New Roman"/>
                <w:b/>
                <w:bCs/>
                <w:sz w:val="24"/>
                <w:szCs w:val="24"/>
              </w:rPr>
            </w:pPr>
            <w:r w:rsidRPr="003650A8">
              <w:rPr>
                <w:rFonts w:ascii="Times New Roman" w:hAnsi="Times New Roman" w:cs="Times New Roman"/>
                <w:b/>
                <w:bCs/>
                <w:sz w:val="24"/>
                <w:szCs w:val="24"/>
              </w:rPr>
              <w:t>Исполнитель:</w:t>
            </w:r>
          </w:p>
          <w:p w:rsidR="00F0711B" w:rsidRPr="003650A8" w:rsidRDefault="00F0711B" w:rsidP="00A47C59">
            <w:pPr>
              <w:pStyle w:val="ConsNonformat"/>
              <w:widowControl/>
              <w:rPr>
                <w:rFonts w:ascii="Times New Roman" w:hAnsi="Times New Roman" w:cs="Times New Roman"/>
                <w:sz w:val="24"/>
                <w:szCs w:val="24"/>
              </w:rPr>
            </w:pPr>
          </w:p>
          <w:p w:rsidR="00F0711B" w:rsidRPr="003650A8" w:rsidRDefault="00F0711B" w:rsidP="00A47C59">
            <w:pPr>
              <w:jc w:val="both"/>
              <w:rPr>
                <w:sz w:val="24"/>
                <w:szCs w:val="24"/>
              </w:rPr>
            </w:pPr>
          </w:p>
          <w:p w:rsidR="008E1D6A" w:rsidRPr="003650A8" w:rsidRDefault="008E1D6A" w:rsidP="00A47C59">
            <w:pPr>
              <w:jc w:val="both"/>
              <w:rPr>
                <w:sz w:val="24"/>
                <w:szCs w:val="24"/>
              </w:rPr>
            </w:pPr>
          </w:p>
          <w:p w:rsidR="00F0711B" w:rsidRPr="003650A8" w:rsidRDefault="00F0711B" w:rsidP="00A47C59">
            <w:pPr>
              <w:jc w:val="both"/>
              <w:rPr>
                <w:sz w:val="24"/>
                <w:szCs w:val="24"/>
              </w:rPr>
            </w:pPr>
          </w:p>
          <w:p w:rsidR="00A64BD1" w:rsidRPr="003650A8" w:rsidRDefault="00A64BD1" w:rsidP="00A47C59">
            <w:pPr>
              <w:jc w:val="both"/>
              <w:rPr>
                <w:sz w:val="24"/>
                <w:szCs w:val="24"/>
              </w:rPr>
            </w:pPr>
          </w:p>
          <w:p w:rsidR="008E1D6A" w:rsidRPr="003650A8" w:rsidRDefault="008E1D6A"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2746AC" w:rsidRDefault="002746AC" w:rsidP="00A47C59">
            <w:pPr>
              <w:jc w:val="both"/>
              <w:rPr>
                <w:sz w:val="24"/>
                <w:szCs w:val="24"/>
              </w:rPr>
            </w:pPr>
          </w:p>
          <w:p w:rsidR="00F0711B" w:rsidRPr="003650A8" w:rsidRDefault="00F0711B" w:rsidP="00A47C59">
            <w:pPr>
              <w:jc w:val="both"/>
              <w:rPr>
                <w:sz w:val="24"/>
                <w:szCs w:val="24"/>
              </w:rPr>
            </w:pPr>
            <w:r w:rsidRPr="003650A8">
              <w:rPr>
                <w:sz w:val="24"/>
                <w:szCs w:val="24"/>
              </w:rPr>
              <w:t>____</w:t>
            </w:r>
            <w:r w:rsidR="00A64BD1" w:rsidRPr="003650A8">
              <w:rPr>
                <w:sz w:val="24"/>
                <w:szCs w:val="24"/>
              </w:rPr>
              <w:t>_______________</w:t>
            </w:r>
          </w:p>
          <w:p w:rsidR="00F0711B" w:rsidRPr="003650A8" w:rsidRDefault="002746AC" w:rsidP="00A47C59">
            <w:pPr>
              <w:jc w:val="both"/>
              <w:rPr>
                <w:sz w:val="24"/>
                <w:szCs w:val="24"/>
              </w:rPr>
            </w:pPr>
            <w:r>
              <w:rPr>
                <w:sz w:val="24"/>
                <w:szCs w:val="24"/>
              </w:rPr>
              <w:t>М.П.</w:t>
            </w:r>
          </w:p>
        </w:tc>
      </w:tr>
    </w:tbl>
    <w:p w:rsidR="00375671" w:rsidRPr="003650A8" w:rsidRDefault="00375671" w:rsidP="008E1D6A">
      <w:pPr>
        <w:widowControl w:val="0"/>
        <w:shd w:val="clear" w:color="auto" w:fill="FFFFFF"/>
        <w:tabs>
          <w:tab w:val="left" w:pos="1418"/>
        </w:tabs>
        <w:adjustRightInd w:val="0"/>
        <w:ind w:left="6372"/>
        <w:rPr>
          <w:sz w:val="24"/>
          <w:szCs w:val="24"/>
        </w:rPr>
      </w:pPr>
    </w:p>
    <w:p w:rsidR="00375671" w:rsidRPr="003650A8" w:rsidRDefault="00375671" w:rsidP="008E1D6A">
      <w:pPr>
        <w:widowControl w:val="0"/>
        <w:shd w:val="clear" w:color="auto" w:fill="FFFFFF"/>
        <w:tabs>
          <w:tab w:val="left" w:pos="1418"/>
        </w:tabs>
        <w:adjustRightInd w:val="0"/>
        <w:ind w:left="6372"/>
        <w:rPr>
          <w:sz w:val="24"/>
          <w:szCs w:val="24"/>
        </w:rPr>
      </w:pPr>
    </w:p>
    <w:p w:rsidR="00375671" w:rsidRPr="003650A8" w:rsidRDefault="00375671" w:rsidP="008E1D6A">
      <w:pPr>
        <w:widowControl w:val="0"/>
        <w:shd w:val="clear" w:color="auto" w:fill="FFFFFF"/>
        <w:tabs>
          <w:tab w:val="left" w:pos="1418"/>
        </w:tabs>
        <w:adjustRightInd w:val="0"/>
        <w:ind w:left="6372"/>
        <w:rPr>
          <w:sz w:val="24"/>
          <w:szCs w:val="24"/>
        </w:rPr>
      </w:pPr>
    </w:p>
    <w:p w:rsidR="00375671" w:rsidRPr="003650A8" w:rsidRDefault="00375671" w:rsidP="008E1D6A">
      <w:pPr>
        <w:widowControl w:val="0"/>
        <w:shd w:val="clear" w:color="auto" w:fill="FFFFFF"/>
        <w:tabs>
          <w:tab w:val="left" w:pos="1418"/>
        </w:tabs>
        <w:adjustRightInd w:val="0"/>
        <w:ind w:left="6372"/>
        <w:rPr>
          <w:sz w:val="24"/>
          <w:szCs w:val="24"/>
        </w:rPr>
      </w:pPr>
    </w:p>
    <w:p w:rsidR="00375671" w:rsidRPr="003650A8" w:rsidRDefault="00375671" w:rsidP="008E1D6A">
      <w:pPr>
        <w:widowControl w:val="0"/>
        <w:shd w:val="clear" w:color="auto" w:fill="FFFFFF"/>
        <w:tabs>
          <w:tab w:val="left" w:pos="1418"/>
        </w:tabs>
        <w:adjustRightInd w:val="0"/>
        <w:ind w:left="6372"/>
        <w:rPr>
          <w:sz w:val="24"/>
          <w:szCs w:val="24"/>
        </w:rPr>
      </w:pPr>
    </w:p>
    <w:p w:rsidR="00375671" w:rsidRPr="003650A8" w:rsidRDefault="00375671" w:rsidP="008E1D6A">
      <w:pPr>
        <w:widowControl w:val="0"/>
        <w:shd w:val="clear" w:color="auto" w:fill="FFFFFF"/>
        <w:tabs>
          <w:tab w:val="left" w:pos="1418"/>
        </w:tabs>
        <w:adjustRightInd w:val="0"/>
        <w:ind w:left="6372"/>
        <w:rPr>
          <w:sz w:val="24"/>
          <w:szCs w:val="24"/>
        </w:rPr>
      </w:pPr>
    </w:p>
    <w:p w:rsidR="00375671" w:rsidRPr="003650A8" w:rsidRDefault="00375671" w:rsidP="008E1D6A">
      <w:pPr>
        <w:widowControl w:val="0"/>
        <w:shd w:val="clear" w:color="auto" w:fill="FFFFFF"/>
        <w:tabs>
          <w:tab w:val="left" w:pos="1418"/>
        </w:tabs>
        <w:adjustRightInd w:val="0"/>
        <w:ind w:left="6372"/>
        <w:rPr>
          <w:sz w:val="24"/>
          <w:szCs w:val="24"/>
        </w:rPr>
      </w:pPr>
    </w:p>
    <w:p w:rsidR="00375671" w:rsidRPr="003650A8" w:rsidRDefault="00375671" w:rsidP="008E1D6A">
      <w:pPr>
        <w:widowControl w:val="0"/>
        <w:shd w:val="clear" w:color="auto" w:fill="FFFFFF"/>
        <w:tabs>
          <w:tab w:val="left" w:pos="1418"/>
        </w:tabs>
        <w:adjustRightInd w:val="0"/>
        <w:ind w:left="6372"/>
        <w:rPr>
          <w:sz w:val="24"/>
          <w:szCs w:val="24"/>
        </w:rPr>
      </w:pPr>
    </w:p>
    <w:p w:rsidR="00375671" w:rsidRPr="003650A8" w:rsidRDefault="00375671" w:rsidP="008E1D6A">
      <w:pPr>
        <w:widowControl w:val="0"/>
        <w:shd w:val="clear" w:color="auto" w:fill="FFFFFF"/>
        <w:tabs>
          <w:tab w:val="left" w:pos="1418"/>
        </w:tabs>
        <w:adjustRightInd w:val="0"/>
        <w:ind w:left="6372"/>
        <w:rPr>
          <w:sz w:val="24"/>
          <w:szCs w:val="24"/>
        </w:rPr>
      </w:pPr>
    </w:p>
    <w:p w:rsidR="00676829" w:rsidRDefault="00676829" w:rsidP="005E2766">
      <w:pPr>
        <w:rPr>
          <w:sz w:val="24"/>
          <w:szCs w:val="24"/>
        </w:rPr>
      </w:pPr>
    </w:p>
    <w:p w:rsidR="00F0711B" w:rsidRPr="003650A8" w:rsidRDefault="009B32A2" w:rsidP="00676829">
      <w:pPr>
        <w:ind w:left="5664"/>
        <w:rPr>
          <w:sz w:val="24"/>
          <w:szCs w:val="24"/>
        </w:rPr>
      </w:pPr>
      <w:r>
        <w:rPr>
          <w:sz w:val="24"/>
          <w:szCs w:val="24"/>
        </w:rPr>
        <w:lastRenderedPageBreak/>
        <w:t>Приложение № 1</w:t>
      </w:r>
    </w:p>
    <w:p w:rsidR="005E2766" w:rsidRDefault="009B32A2" w:rsidP="00676829">
      <w:pPr>
        <w:widowControl w:val="0"/>
        <w:shd w:val="clear" w:color="auto" w:fill="FFFFFF"/>
        <w:tabs>
          <w:tab w:val="left" w:pos="1418"/>
        </w:tabs>
        <w:adjustRightInd w:val="0"/>
        <w:ind w:left="5664"/>
        <w:rPr>
          <w:sz w:val="24"/>
          <w:szCs w:val="24"/>
        </w:rPr>
      </w:pPr>
      <w:r>
        <w:rPr>
          <w:sz w:val="24"/>
          <w:szCs w:val="24"/>
        </w:rPr>
        <w:t xml:space="preserve">к </w:t>
      </w:r>
      <w:r w:rsidR="005E2766">
        <w:rPr>
          <w:sz w:val="24"/>
          <w:szCs w:val="24"/>
        </w:rPr>
        <w:t>муниципальному к</w:t>
      </w:r>
      <w:r>
        <w:rPr>
          <w:sz w:val="24"/>
          <w:szCs w:val="24"/>
        </w:rPr>
        <w:t xml:space="preserve">онтракту </w:t>
      </w:r>
    </w:p>
    <w:p w:rsidR="003754DD" w:rsidRPr="003650A8" w:rsidRDefault="009B32A2" w:rsidP="00676829">
      <w:pPr>
        <w:widowControl w:val="0"/>
        <w:shd w:val="clear" w:color="auto" w:fill="FFFFFF"/>
        <w:tabs>
          <w:tab w:val="left" w:pos="1418"/>
        </w:tabs>
        <w:adjustRightInd w:val="0"/>
        <w:ind w:left="5664"/>
        <w:rPr>
          <w:sz w:val="24"/>
          <w:szCs w:val="24"/>
        </w:rPr>
      </w:pPr>
      <w:r>
        <w:rPr>
          <w:sz w:val="24"/>
          <w:szCs w:val="24"/>
        </w:rPr>
        <w:t>№ ___________</w:t>
      </w:r>
    </w:p>
    <w:p w:rsidR="003754DD" w:rsidRPr="003650A8" w:rsidRDefault="009B32A2" w:rsidP="00676829">
      <w:pPr>
        <w:widowControl w:val="0"/>
        <w:shd w:val="clear" w:color="auto" w:fill="FFFFFF"/>
        <w:tabs>
          <w:tab w:val="left" w:pos="1418"/>
        </w:tabs>
        <w:adjustRightInd w:val="0"/>
        <w:ind w:left="5664"/>
        <w:rPr>
          <w:sz w:val="24"/>
          <w:szCs w:val="24"/>
        </w:rPr>
      </w:pPr>
      <w:r>
        <w:rPr>
          <w:sz w:val="24"/>
          <w:szCs w:val="24"/>
        </w:rPr>
        <w:t>от «___» ___________2013 г.</w:t>
      </w:r>
    </w:p>
    <w:p w:rsidR="00F0711B" w:rsidRPr="003650A8" w:rsidRDefault="00F0711B" w:rsidP="003754DD">
      <w:pPr>
        <w:jc w:val="center"/>
        <w:rPr>
          <w:sz w:val="24"/>
          <w:szCs w:val="24"/>
        </w:rPr>
      </w:pPr>
    </w:p>
    <w:p w:rsidR="00676829" w:rsidRDefault="00676829" w:rsidP="00676829">
      <w:pPr>
        <w:widowControl w:val="0"/>
        <w:shd w:val="clear" w:color="auto" w:fill="FFFFFF"/>
        <w:tabs>
          <w:tab w:val="left" w:pos="1418"/>
        </w:tabs>
        <w:adjustRightInd w:val="0"/>
        <w:ind w:left="7"/>
        <w:jc w:val="center"/>
        <w:rPr>
          <w:sz w:val="24"/>
          <w:szCs w:val="24"/>
        </w:rPr>
      </w:pPr>
    </w:p>
    <w:p w:rsidR="00676829" w:rsidRPr="00676829" w:rsidRDefault="00676829" w:rsidP="00676829">
      <w:pPr>
        <w:widowControl w:val="0"/>
        <w:shd w:val="clear" w:color="auto" w:fill="FFFFFF"/>
        <w:tabs>
          <w:tab w:val="left" w:pos="1418"/>
        </w:tabs>
        <w:adjustRightInd w:val="0"/>
        <w:ind w:left="7"/>
        <w:jc w:val="center"/>
        <w:rPr>
          <w:b/>
          <w:sz w:val="24"/>
          <w:szCs w:val="24"/>
        </w:rPr>
      </w:pPr>
      <w:r w:rsidRPr="00676829">
        <w:rPr>
          <w:b/>
          <w:sz w:val="24"/>
          <w:szCs w:val="24"/>
        </w:rPr>
        <w:t xml:space="preserve">Техническое задание </w:t>
      </w:r>
    </w:p>
    <w:p w:rsidR="00676829" w:rsidRPr="005E2766" w:rsidRDefault="00676829" w:rsidP="005E2766">
      <w:pPr>
        <w:jc w:val="center"/>
        <w:rPr>
          <w:b/>
          <w:sz w:val="24"/>
          <w:szCs w:val="24"/>
        </w:rPr>
      </w:pPr>
      <w:proofErr w:type="gramStart"/>
      <w:r w:rsidRPr="005E2766">
        <w:rPr>
          <w:b/>
          <w:sz w:val="24"/>
          <w:szCs w:val="24"/>
        </w:rPr>
        <w:t>на оказание услуг, связанных с организационным и методическим, консультационным сопровождением территориальных общественных самоуправлений и некоммерческих организаций Свердловского района города Перми</w:t>
      </w:r>
      <w:r w:rsidR="005E2766">
        <w:rPr>
          <w:b/>
          <w:sz w:val="24"/>
          <w:szCs w:val="24"/>
        </w:rPr>
        <w:t xml:space="preserve">, </w:t>
      </w:r>
      <w:r w:rsidRPr="005E2766">
        <w:rPr>
          <w:b/>
          <w:sz w:val="24"/>
          <w:szCs w:val="24"/>
        </w:rPr>
        <w:t>во исполнение п. 1.1.2.1. плана реализации мероприятий Подпрограммы Свердловского района «Содействие и профессионализация»</w:t>
      </w:r>
      <w:r w:rsidR="005E2766">
        <w:rPr>
          <w:b/>
          <w:sz w:val="24"/>
          <w:szCs w:val="24"/>
        </w:rPr>
        <w:t xml:space="preserve"> на 2013 год,</w:t>
      </w:r>
      <w:r w:rsidRPr="005E2766">
        <w:rPr>
          <w:b/>
          <w:sz w:val="24"/>
          <w:szCs w:val="24"/>
        </w:rPr>
        <w:t xml:space="preserve"> в рамках долгосрочной целевой программы по развитию взаимодействия органов городского самоуправления и некоммерческих организаций в городе Перми «Общественное участие» на 2010-2013 годы</w:t>
      </w:r>
      <w:proofErr w:type="gramEnd"/>
    </w:p>
    <w:p w:rsidR="00A61B67" w:rsidRDefault="00A61B67" w:rsidP="00A61B67">
      <w:pPr>
        <w:widowControl w:val="0"/>
        <w:shd w:val="clear" w:color="auto" w:fill="FFFFFF"/>
        <w:tabs>
          <w:tab w:val="left" w:pos="1418"/>
        </w:tabs>
        <w:adjustRightInd w:val="0"/>
        <w:jc w:val="both"/>
        <w:rPr>
          <w:sz w:val="24"/>
          <w:szCs w:val="24"/>
        </w:rPr>
      </w:pPr>
    </w:p>
    <w:p w:rsidR="00A61B67" w:rsidRPr="00930F7D" w:rsidRDefault="00A61B67" w:rsidP="00A61B67">
      <w:pPr>
        <w:widowControl w:val="0"/>
        <w:numPr>
          <w:ilvl w:val="0"/>
          <w:numId w:val="36"/>
        </w:numPr>
        <w:tabs>
          <w:tab w:val="left" w:pos="1418"/>
        </w:tabs>
        <w:adjustRightInd w:val="0"/>
        <w:jc w:val="both"/>
        <w:rPr>
          <w:sz w:val="24"/>
          <w:szCs w:val="24"/>
        </w:rPr>
      </w:pPr>
      <w:r>
        <w:rPr>
          <w:sz w:val="24"/>
          <w:szCs w:val="24"/>
        </w:rPr>
        <w:t>Оказание организационно-методического содействия советам территориального общественного самоуправления (далее - ТОС), некоммерческих организации (НКО) в планировании и осуществлении деятельности, взаимодействии с органами власти.</w:t>
      </w:r>
    </w:p>
    <w:p w:rsidR="00A61B67" w:rsidRPr="00930F7D" w:rsidRDefault="00A61B67" w:rsidP="00A61B67">
      <w:pPr>
        <w:widowControl w:val="0"/>
        <w:numPr>
          <w:ilvl w:val="0"/>
          <w:numId w:val="37"/>
        </w:numPr>
        <w:adjustRightInd w:val="0"/>
        <w:spacing w:line="245" w:lineRule="exact"/>
        <w:jc w:val="both"/>
        <w:rPr>
          <w:sz w:val="24"/>
          <w:szCs w:val="24"/>
        </w:rPr>
      </w:pPr>
      <w:r w:rsidRPr="00930F7D">
        <w:rPr>
          <w:sz w:val="24"/>
          <w:szCs w:val="24"/>
        </w:rPr>
        <w:t xml:space="preserve">Обобщение материалов и </w:t>
      </w:r>
      <w:r w:rsidR="007F63C5">
        <w:rPr>
          <w:sz w:val="24"/>
          <w:szCs w:val="24"/>
        </w:rPr>
        <w:t>информацию</w:t>
      </w:r>
      <w:r w:rsidRPr="00930F7D">
        <w:rPr>
          <w:sz w:val="24"/>
          <w:szCs w:val="24"/>
        </w:rPr>
        <w:t xml:space="preserve"> ТОС, НКО Свердловского района города Перми</w:t>
      </w:r>
    </w:p>
    <w:p w:rsidR="00A61B67" w:rsidRPr="00930F7D" w:rsidRDefault="00A61B67" w:rsidP="00A61B67">
      <w:pPr>
        <w:widowControl w:val="0"/>
        <w:numPr>
          <w:ilvl w:val="0"/>
          <w:numId w:val="37"/>
        </w:numPr>
        <w:adjustRightInd w:val="0"/>
        <w:spacing w:line="245" w:lineRule="exact"/>
        <w:jc w:val="both"/>
        <w:rPr>
          <w:sz w:val="24"/>
          <w:szCs w:val="24"/>
        </w:rPr>
      </w:pPr>
      <w:r w:rsidRPr="00930F7D">
        <w:rPr>
          <w:sz w:val="24"/>
          <w:szCs w:val="24"/>
        </w:rPr>
        <w:t>Обеспечение информацией ТОС, НКО</w:t>
      </w:r>
      <w:r w:rsidR="007F63C5">
        <w:rPr>
          <w:sz w:val="24"/>
          <w:szCs w:val="24"/>
        </w:rPr>
        <w:t xml:space="preserve"> п</w:t>
      </w:r>
      <w:r w:rsidRPr="00930F7D">
        <w:rPr>
          <w:sz w:val="24"/>
          <w:szCs w:val="24"/>
        </w:rPr>
        <w:t>о</w:t>
      </w:r>
      <w:r w:rsidR="007F63C5">
        <w:rPr>
          <w:sz w:val="24"/>
          <w:szCs w:val="24"/>
        </w:rPr>
        <w:t xml:space="preserve"> </w:t>
      </w:r>
      <w:r w:rsidRPr="00930F7D">
        <w:rPr>
          <w:sz w:val="24"/>
          <w:szCs w:val="24"/>
        </w:rPr>
        <w:t>мероприятиям, проводимым администрациями города Перми и района путем телефонных сообщений, личных встреч и представления печатных материалов</w:t>
      </w:r>
    </w:p>
    <w:p w:rsidR="00A61B67" w:rsidRPr="00930F7D" w:rsidRDefault="00A61B67" w:rsidP="00A61B67">
      <w:pPr>
        <w:widowControl w:val="0"/>
        <w:numPr>
          <w:ilvl w:val="0"/>
          <w:numId w:val="37"/>
        </w:numPr>
        <w:adjustRightInd w:val="0"/>
        <w:spacing w:line="245" w:lineRule="exact"/>
        <w:jc w:val="both"/>
        <w:rPr>
          <w:sz w:val="24"/>
          <w:szCs w:val="24"/>
        </w:rPr>
      </w:pPr>
      <w:r w:rsidRPr="00930F7D">
        <w:rPr>
          <w:sz w:val="24"/>
          <w:szCs w:val="24"/>
        </w:rPr>
        <w:t>Оказание методической поддержки ТОС и НКО, в подготовке отчётов, протоколов, писем, презентаций, оформлении социально значимых проектов для участия в конкурсах,</w:t>
      </w:r>
      <w:r w:rsidR="007F63C5">
        <w:rPr>
          <w:sz w:val="24"/>
          <w:szCs w:val="24"/>
        </w:rPr>
        <w:t xml:space="preserve"> </w:t>
      </w:r>
      <w:r w:rsidRPr="00930F7D">
        <w:rPr>
          <w:sz w:val="24"/>
          <w:szCs w:val="24"/>
        </w:rPr>
        <w:t>ознакомление с положениями законодательства в</w:t>
      </w:r>
      <w:r>
        <w:rPr>
          <w:sz w:val="24"/>
          <w:szCs w:val="24"/>
        </w:rPr>
        <w:t xml:space="preserve"> области деятельности ТОС и НКО</w:t>
      </w:r>
    </w:p>
    <w:p w:rsidR="00A61B67" w:rsidRDefault="00A61B67" w:rsidP="00A61B67">
      <w:pPr>
        <w:widowControl w:val="0"/>
        <w:numPr>
          <w:ilvl w:val="0"/>
          <w:numId w:val="37"/>
        </w:numPr>
        <w:shd w:val="clear" w:color="auto" w:fill="FFFFFF"/>
        <w:adjustRightInd w:val="0"/>
        <w:spacing w:line="245" w:lineRule="exact"/>
        <w:jc w:val="both"/>
        <w:rPr>
          <w:sz w:val="24"/>
          <w:szCs w:val="24"/>
        </w:rPr>
      </w:pPr>
      <w:r>
        <w:rPr>
          <w:sz w:val="24"/>
          <w:szCs w:val="24"/>
        </w:rPr>
        <w:t>Организационная подготовка к методическим советам администрации района с ТОС и НКО</w:t>
      </w:r>
    </w:p>
    <w:p w:rsidR="00A61B67" w:rsidRDefault="00A61B67" w:rsidP="00A61B67">
      <w:pPr>
        <w:widowControl w:val="0"/>
        <w:numPr>
          <w:ilvl w:val="0"/>
          <w:numId w:val="37"/>
        </w:numPr>
        <w:shd w:val="clear" w:color="auto" w:fill="FFFFFF"/>
        <w:adjustRightInd w:val="0"/>
        <w:spacing w:line="245" w:lineRule="exact"/>
        <w:jc w:val="both"/>
        <w:rPr>
          <w:sz w:val="24"/>
          <w:szCs w:val="24"/>
        </w:rPr>
      </w:pPr>
      <w:r>
        <w:rPr>
          <w:sz w:val="24"/>
          <w:szCs w:val="24"/>
        </w:rPr>
        <w:t>Участие в конференциях ТОС, встречах, круглых столов, с целью изучения общественного мнения потребностей и анкетирования населения</w:t>
      </w:r>
    </w:p>
    <w:p w:rsidR="00A61B67" w:rsidRDefault="00A61B67" w:rsidP="00A61B67">
      <w:pPr>
        <w:widowControl w:val="0"/>
        <w:numPr>
          <w:ilvl w:val="0"/>
          <w:numId w:val="37"/>
        </w:numPr>
        <w:shd w:val="clear" w:color="auto" w:fill="FFFFFF"/>
        <w:adjustRightInd w:val="0"/>
        <w:spacing w:line="245" w:lineRule="exact"/>
        <w:jc w:val="both"/>
        <w:rPr>
          <w:sz w:val="24"/>
          <w:szCs w:val="24"/>
        </w:rPr>
      </w:pPr>
      <w:r>
        <w:rPr>
          <w:sz w:val="24"/>
          <w:szCs w:val="24"/>
        </w:rPr>
        <w:t>Проведение встреч с активами советов в микрорайонах, с целью изучения общественного мнения</w:t>
      </w:r>
    </w:p>
    <w:p w:rsidR="00A61B67" w:rsidRPr="00FD2D9C" w:rsidRDefault="00A61B67" w:rsidP="00A61B67">
      <w:pPr>
        <w:widowControl w:val="0"/>
        <w:numPr>
          <w:ilvl w:val="0"/>
          <w:numId w:val="37"/>
        </w:numPr>
        <w:adjustRightInd w:val="0"/>
        <w:spacing w:line="245" w:lineRule="exact"/>
        <w:jc w:val="both"/>
        <w:rPr>
          <w:sz w:val="24"/>
          <w:szCs w:val="24"/>
        </w:rPr>
      </w:pPr>
      <w:r w:rsidRPr="00930F7D">
        <w:rPr>
          <w:sz w:val="24"/>
          <w:szCs w:val="24"/>
        </w:rPr>
        <w:t>Разработка,</w:t>
      </w:r>
      <w:r w:rsidR="007F63C5">
        <w:rPr>
          <w:sz w:val="24"/>
          <w:szCs w:val="24"/>
        </w:rPr>
        <w:t xml:space="preserve"> </w:t>
      </w:r>
      <w:r w:rsidRPr="00930F7D">
        <w:rPr>
          <w:sz w:val="24"/>
          <w:szCs w:val="24"/>
        </w:rPr>
        <w:t>подготовка и редактирование информационных и информационно-</w:t>
      </w:r>
      <w:r w:rsidRPr="00FD2D9C">
        <w:rPr>
          <w:sz w:val="24"/>
          <w:szCs w:val="24"/>
        </w:rPr>
        <w:t>методических материалов к изданию</w:t>
      </w:r>
    </w:p>
    <w:p w:rsidR="00A61B67" w:rsidRPr="00FD2D9C" w:rsidRDefault="00A61B67" w:rsidP="00A61B67">
      <w:pPr>
        <w:widowControl w:val="0"/>
        <w:numPr>
          <w:ilvl w:val="0"/>
          <w:numId w:val="37"/>
        </w:numPr>
        <w:shd w:val="clear" w:color="auto" w:fill="FFFFFF"/>
        <w:adjustRightInd w:val="0"/>
        <w:spacing w:line="245" w:lineRule="exact"/>
        <w:jc w:val="both"/>
        <w:rPr>
          <w:sz w:val="24"/>
          <w:szCs w:val="24"/>
        </w:rPr>
      </w:pPr>
      <w:r w:rsidRPr="00FD2D9C">
        <w:rPr>
          <w:sz w:val="24"/>
          <w:szCs w:val="24"/>
        </w:rPr>
        <w:t>Оказание содействия ТОС и НКО в подготовке информационных материалов о деятельности ТОС для их размещения в СМИ</w:t>
      </w:r>
    </w:p>
    <w:p w:rsidR="00A61B67" w:rsidRPr="00FD2D9C" w:rsidRDefault="00A61B67" w:rsidP="00A61B67">
      <w:pPr>
        <w:widowControl w:val="0"/>
        <w:numPr>
          <w:ilvl w:val="0"/>
          <w:numId w:val="37"/>
        </w:numPr>
        <w:adjustRightInd w:val="0"/>
        <w:spacing w:line="245" w:lineRule="exact"/>
        <w:jc w:val="both"/>
        <w:rPr>
          <w:sz w:val="24"/>
          <w:szCs w:val="24"/>
        </w:rPr>
      </w:pPr>
      <w:r w:rsidRPr="00FD2D9C">
        <w:rPr>
          <w:sz w:val="24"/>
          <w:szCs w:val="24"/>
        </w:rPr>
        <w:t>Оформление информационных стендов о деятельности ТОС</w:t>
      </w:r>
      <w:r w:rsidR="008E5976">
        <w:rPr>
          <w:sz w:val="24"/>
          <w:szCs w:val="24"/>
        </w:rPr>
        <w:t xml:space="preserve"> </w:t>
      </w:r>
      <w:r w:rsidRPr="00FD2D9C">
        <w:rPr>
          <w:sz w:val="24"/>
          <w:szCs w:val="24"/>
        </w:rPr>
        <w:t>и</w:t>
      </w:r>
      <w:r w:rsidR="008E5976">
        <w:rPr>
          <w:sz w:val="24"/>
          <w:szCs w:val="24"/>
        </w:rPr>
        <w:t xml:space="preserve"> </w:t>
      </w:r>
      <w:r w:rsidRPr="00FD2D9C">
        <w:rPr>
          <w:sz w:val="24"/>
          <w:szCs w:val="24"/>
        </w:rPr>
        <w:t>НКО</w:t>
      </w:r>
    </w:p>
    <w:p w:rsidR="00A61B67" w:rsidRPr="00FD2D9C" w:rsidRDefault="00A61B67" w:rsidP="00A61B67">
      <w:pPr>
        <w:widowControl w:val="0"/>
        <w:numPr>
          <w:ilvl w:val="0"/>
          <w:numId w:val="37"/>
        </w:numPr>
        <w:shd w:val="clear" w:color="auto" w:fill="FFFFFF"/>
        <w:adjustRightInd w:val="0"/>
        <w:spacing w:line="245" w:lineRule="exact"/>
        <w:jc w:val="both"/>
        <w:rPr>
          <w:sz w:val="24"/>
          <w:szCs w:val="24"/>
        </w:rPr>
      </w:pPr>
      <w:r w:rsidRPr="00FD2D9C">
        <w:rPr>
          <w:sz w:val="24"/>
          <w:szCs w:val="24"/>
        </w:rPr>
        <w:t>Сбор отчётов работы ТОС и НКО,</w:t>
      </w:r>
      <w:r w:rsidR="008E5976">
        <w:rPr>
          <w:sz w:val="24"/>
          <w:szCs w:val="24"/>
        </w:rPr>
        <w:t xml:space="preserve"> </w:t>
      </w:r>
      <w:r w:rsidRPr="00FD2D9C">
        <w:rPr>
          <w:sz w:val="24"/>
          <w:szCs w:val="24"/>
        </w:rPr>
        <w:t>обобщение опыта работы</w:t>
      </w:r>
    </w:p>
    <w:p w:rsidR="00A61B67" w:rsidRDefault="00A61B67" w:rsidP="00A61B67">
      <w:pPr>
        <w:widowControl w:val="0"/>
        <w:numPr>
          <w:ilvl w:val="0"/>
          <w:numId w:val="37"/>
        </w:numPr>
        <w:shd w:val="clear" w:color="auto" w:fill="FFFFFF"/>
        <w:adjustRightInd w:val="0"/>
        <w:spacing w:line="245" w:lineRule="exact"/>
        <w:jc w:val="both"/>
        <w:rPr>
          <w:sz w:val="24"/>
          <w:szCs w:val="24"/>
        </w:rPr>
      </w:pPr>
      <w:r>
        <w:rPr>
          <w:sz w:val="24"/>
          <w:szCs w:val="24"/>
        </w:rPr>
        <w:t>Подготовка сводных отчётов</w:t>
      </w:r>
      <w:r w:rsidR="008E5976">
        <w:rPr>
          <w:sz w:val="24"/>
          <w:szCs w:val="24"/>
        </w:rPr>
        <w:t xml:space="preserve"> </w:t>
      </w:r>
      <w:r>
        <w:rPr>
          <w:sz w:val="24"/>
          <w:szCs w:val="24"/>
        </w:rPr>
        <w:t>о деятельности ТОС и НКО района</w:t>
      </w:r>
    </w:p>
    <w:p w:rsidR="00A61B67" w:rsidRPr="00A979D8" w:rsidRDefault="00A61B67" w:rsidP="00A61B67">
      <w:pPr>
        <w:numPr>
          <w:ilvl w:val="0"/>
          <w:numId w:val="37"/>
        </w:numPr>
        <w:autoSpaceDE/>
        <w:jc w:val="both"/>
        <w:rPr>
          <w:sz w:val="24"/>
          <w:szCs w:val="24"/>
        </w:rPr>
      </w:pPr>
      <w:r w:rsidRPr="00A979D8">
        <w:rPr>
          <w:sz w:val="24"/>
          <w:szCs w:val="24"/>
        </w:rPr>
        <w:t xml:space="preserve">Анализ деятельности </w:t>
      </w:r>
      <w:r>
        <w:rPr>
          <w:sz w:val="24"/>
          <w:szCs w:val="24"/>
        </w:rPr>
        <w:t>ТОС и НКО</w:t>
      </w:r>
    </w:p>
    <w:p w:rsidR="00A61B67" w:rsidRPr="002F5362" w:rsidRDefault="00A61B67" w:rsidP="00A61B67">
      <w:pPr>
        <w:widowControl w:val="0"/>
        <w:numPr>
          <w:ilvl w:val="0"/>
          <w:numId w:val="37"/>
        </w:numPr>
        <w:shd w:val="clear" w:color="auto" w:fill="FFFFFF"/>
        <w:adjustRightInd w:val="0"/>
        <w:spacing w:line="245" w:lineRule="exact"/>
        <w:jc w:val="both"/>
        <w:rPr>
          <w:sz w:val="24"/>
          <w:szCs w:val="24"/>
        </w:rPr>
      </w:pPr>
      <w:r w:rsidRPr="002F5362">
        <w:rPr>
          <w:sz w:val="24"/>
          <w:szCs w:val="24"/>
        </w:rPr>
        <w:t>Посещение мероприятий ТОС и</w:t>
      </w:r>
      <w:r>
        <w:rPr>
          <w:sz w:val="24"/>
          <w:szCs w:val="24"/>
        </w:rPr>
        <w:t xml:space="preserve"> НКО, их анализ</w:t>
      </w:r>
    </w:p>
    <w:p w:rsidR="00A61B67" w:rsidRPr="00FD2D9C" w:rsidRDefault="00A61B67" w:rsidP="00A61B67">
      <w:pPr>
        <w:widowControl w:val="0"/>
        <w:numPr>
          <w:ilvl w:val="0"/>
          <w:numId w:val="37"/>
        </w:numPr>
        <w:shd w:val="clear" w:color="auto" w:fill="FFFFFF"/>
        <w:tabs>
          <w:tab w:val="left" w:pos="1418"/>
        </w:tabs>
        <w:adjustRightInd w:val="0"/>
        <w:jc w:val="both"/>
        <w:rPr>
          <w:sz w:val="24"/>
          <w:szCs w:val="24"/>
        </w:rPr>
      </w:pPr>
      <w:r>
        <w:rPr>
          <w:sz w:val="24"/>
          <w:szCs w:val="24"/>
        </w:rPr>
        <w:t xml:space="preserve">Организация обучения актива ТОС: определение тематики занятий, подбор исполнителей для проведения занятий, подготовка проектов договоров с исполнителями, формирование списков </w:t>
      </w:r>
      <w:r w:rsidRPr="00FD2D9C">
        <w:rPr>
          <w:sz w:val="24"/>
          <w:szCs w:val="24"/>
        </w:rPr>
        <w:t>участников, учет и обобщение показателей по итогам проведенных мероприятий</w:t>
      </w:r>
    </w:p>
    <w:p w:rsidR="00A61B67" w:rsidRPr="00413F87" w:rsidRDefault="00A61B67" w:rsidP="00A61B67">
      <w:pPr>
        <w:widowControl w:val="0"/>
        <w:numPr>
          <w:ilvl w:val="0"/>
          <w:numId w:val="37"/>
        </w:numPr>
        <w:shd w:val="clear" w:color="auto" w:fill="FFFFFF"/>
        <w:tabs>
          <w:tab w:val="num" w:pos="567"/>
          <w:tab w:val="left" w:pos="1418"/>
        </w:tabs>
        <w:adjustRightInd w:val="0"/>
        <w:jc w:val="both"/>
        <w:rPr>
          <w:sz w:val="22"/>
          <w:szCs w:val="22"/>
        </w:rPr>
      </w:pPr>
      <w:r w:rsidRPr="00413F87">
        <w:rPr>
          <w:sz w:val="24"/>
          <w:szCs w:val="24"/>
        </w:rPr>
        <w:t>Обобщение информации по реализации долгосрочной целевой программы «Общественное участие», ведение реестра муниципальных контрактов и договоров программы, подготовка актов сдачи-приёмки выполненных работ к муниципальным контрактам и договорам</w:t>
      </w:r>
      <w:r>
        <w:rPr>
          <w:sz w:val="24"/>
          <w:szCs w:val="24"/>
        </w:rPr>
        <w:t>;</w:t>
      </w:r>
      <w:r w:rsidRPr="00413F87">
        <w:rPr>
          <w:sz w:val="24"/>
          <w:szCs w:val="24"/>
        </w:rPr>
        <w:t xml:space="preserve"> подготовка </w:t>
      </w:r>
      <w:r>
        <w:rPr>
          <w:sz w:val="24"/>
          <w:szCs w:val="24"/>
        </w:rPr>
        <w:t xml:space="preserve">аналитических </w:t>
      </w:r>
      <w:r w:rsidRPr="00413F87">
        <w:rPr>
          <w:sz w:val="24"/>
          <w:szCs w:val="24"/>
        </w:rPr>
        <w:t>отчетов за месяц, квартал, полугодие,</w:t>
      </w:r>
      <w:r w:rsidR="00CA073D">
        <w:rPr>
          <w:sz w:val="24"/>
          <w:szCs w:val="24"/>
        </w:rPr>
        <w:t xml:space="preserve"> </w:t>
      </w:r>
      <w:r w:rsidRPr="00413F87">
        <w:rPr>
          <w:sz w:val="24"/>
          <w:szCs w:val="24"/>
        </w:rPr>
        <w:t>год</w:t>
      </w:r>
      <w:r>
        <w:rPr>
          <w:sz w:val="24"/>
          <w:szCs w:val="24"/>
        </w:rPr>
        <w:t xml:space="preserve"> согласно требованиям заказчика.</w:t>
      </w:r>
    </w:p>
    <w:p w:rsidR="00A61B67" w:rsidRPr="00413F87" w:rsidRDefault="00A61B67" w:rsidP="00A61B67">
      <w:pPr>
        <w:widowControl w:val="0"/>
        <w:numPr>
          <w:ilvl w:val="0"/>
          <w:numId w:val="37"/>
        </w:numPr>
        <w:shd w:val="clear" w:color="auto" w:fill="FFFFFF"/>
        <w:tabs>
          <w:tab w:val="num" w:pos="567"/>
          <w:tab w:val="left" w:pos="1418"/>
        </w:tabs>
        <w:adjustRightInd w:val="0"/>
        <w:jc w:val="both"/>
        <w:rPr>
          <w:sz w:val="24"/>
          <w:szCs w:val="24"/>
        </w:rPr>
      </w:pPr>
      <w:r w:rsidRPr="00413F87">
        <w:rPr>
          <w:sz w:val="24"/>
          <w:szCs w:val="24"/>
        </w:rPr>
        <w:t xml:space="preserve">Координация работы </w:t>
      </w:r>
      <w:proofErr w:type="spellStart"/>
      <w:r w:rsidRPr="00413F87">
        <w:rPr>
          <w:sz w:val="24"/>
          <w:szCs w:val="24"/>
        </w:rPr>
        <w:t>пресс-релизера</w:t>
      </w:r>
      <w:proofErr w:type="spellEnd"/>
      <w:r w:rsidRPr="00413F87">
        <w:rPr>
          <w:sz w:val="24"/>
          <w:szCs w:val="24"/>
        </w:rPr>
        <w:t xml:space="preserve">, составление и предоставление недельных планов мероприятий ТОС, НКО </w:t>
      </w:r>
    </w:p>
    <w:p w:rsidR="00A61B67" w:rsidRDefault="00A61B67" w:rsidP="00A61B67">
      <w:pPr>
        <w:numPr>
          <w:ilvl w:val="0"/>
          <w:numId w:val="36"/>
        </w:numPr>
        <w:autoSpaceDE/>
        <w:jc w:val="both"/>
        <w:rPr>
          <w:sz w:val="24"/>
          <w:szCs w:val="24"/>
        </w:rPr>
      </w:pPr>
      <w:r>
        <w:rPr>
          <w:sz w:val="24"/>
          <w:szCs w:val="24"/>
        </w:rPr>
        <w:lastRenderedPageBreak/>
        <w:t>Проведение консультаций и оказание практической помощи ТОС района по социальному проектированию, разработке проектов на конкурсы социально значимых проектов</w:t>
      </w:r>
    </w:p>
    <w:p w:rsidR="00A61B67" w:rsidRDefault="00A61B67" w:rsidP="00A61B67">
      <w:pPr>
        <w:numPr>
          <w:ilvl w:val="0"/>
          <w:numId w:val="34"/>
        </w:numPr>
        <w:autoSpaceDE/>
        <w:jc w:val="both"/>
        <w:rPr>
          <w:sz w:val="24"/>
          <w:szCs w:val="24"/>
        </w:rPr>
      </w:pPr>
      <w:r>
        <w:rPr>
          <w:sz w:val="24"/>
          <w:szCs w:val="24"/>
        </w:rPr>
        <w:t>Привлечение ТОС и иных НКО к участию в конкурсе социально-значимых проектов</w:t>
      </w:r>
    </w:p>
    <w:p w:rsidR="00A61B67" w:rsidRDefault="00A61B67" w:rsidP="00A61B67">
      <w:pPr>
        <w:widowControl w:val="0"/>
        <w:numPr>
          <w:ilvl w:val="0"/>
          <w:numId w:val="34"/>
        </w:numPr>
        <w:shd w:val="clear" w:color="auto" w:fill="FFFFFF"/>
        <w:adjustRightInd w:val="0"/>
        <w:spacing w:line="245" w:lineRule="exact"/>
        <w:jc w:val="both"/>
        <w:rPr>
          <w:sz w:val="24"/>
          <w:szCs w:val="24"/>
        </w:rPr>
      </w:pPr>
      <w:r>
        <w:rPr>
          <w:sz w:val="24"/>
          <w:szCs w:val="24"/>
        </w:rPr>
        <w:t>Оказание помощи участникам конкурса социально значимых проектов в подготовке и оформлении проектов</w:t>
      </w:r>
    </w:p>
    <w:p w:rsidR="00A61B67" w:rsidRDefault="00A61B67" w:rsidP="00A61B67">
      <w:pPr>
        <w:widowControl w:val="0"/>
        <w:numPr>
          <w:ilvl w:val="0"/>
          <w:numId w:val="34"/>
        </w:numPr>
        <w:shd w:val="clear" w:color="auto" w:fill="FFFFFF"/>
        <w:adjustRightInd w:val="0"/>
        <w:spacing w:line="245" w:lineRule="exact"/>
        <w:jc w:val="both"/>
        <w:rPr>
          <w:sz w:val="24"/>
          <w:szCs w:val="24"/>
        </w:rPr>
      </w:pPr>
      <w:r>
        <w:rPr>
          <w:sz w:val="24"/>
          <w:szCs w:val="24"/>
        </w:rPr>
        <w:t>Оказание помощи при подготовке содержательных отчётов по проектам победителям</w:t>
      </w:r>
    </w:p>
    <w:p w:rsidR="00A61B67" w:rsidRDefault="00A61B67" w:rsidP="00A61B67">
      <w:pPr>
        <w:numPr>
          <w:ilvl w:val="0"/>
          <w:numId w:val="36"/>
        </w:numPr>
        <w:autoSpaceDE/>
        <w:jc w:val="both"/>
        <w:rPr>
          <w:sz w:val="24"/>
          <w:szCs w:val="24"/>
        </w:rPr>
      </w:pPr>
      <w:r>
        <w:rPr>
          <w:sz w:val="24"/>
          <w:szCs w:val="24"/>
        </w:rPr>
        <w:t>Организация и обеспечение участия ТОС, НКО в общественных слушаниях на территории района, формирование списков</w:t>
      </w:r>
    </w:p>
    <w:p w:rsidR="00A61B67" w:rsidRDefault="00A61B67" w:rsidP="00A61B67">
      <w:pPr>
        <w:numPr>
          <w:ilvl w:val="0"/>
          <w:numId w:val="36"/>
        </w:numPr>
        <w:autoSpaceDE/>
        <w:jc w:val="both"/>
        <w:rPr>
          <w:sz w:val="24"/>
          <w:szCs w:val="24"/>
        </w:rPr>
      </w:pPr>
      <w:r>
        <w:rPr>
          <w:sz w:val="24"/>
          <w:szCs w:val="24"/>
        </w:rPr>
        <w:t xml:space="preserve">Оказание содействия ТОС </w:t>
      </w:r>
      <w:proofErr w:type="gramStart"/>
      <w:r>
        <w:rPr>
          <w:sz w:val="24"/>
          <w:szCs w:val="24"/>
        </w:rPr>
        <w:t>при</w:t>
      </w:r>
      <w:proofErr w:type="gramEnd"/>
      <w:r>
        <w:rPr>
          <w:sz w:val="24"/>
          <w:szCs w:val="24"/>
        </w:rPr>
        <w:t xml:space="preserve"> о</w:t>
      </w:r>
      <w:r w:rsidRPr="000876B0">
        <w:rPr>
          <w:sz w:val="24"/>
          <w:szCs w:val="24"/>
        </w:rPr>
        <w:t>существление мониторинга общественного мнения</w:t>
      </w:r>
    </w:p>
    <w:p w:rsidR="00A61B67" w:rsidRDefault="00A61B67" w:rsidP="00A61B67">
      <w:pPr>
        <w:numPr>
          <w:ilvl w:val="0"/>
          <w:numId w:val="36"/>
        </w:numPr>
        <w:autoSpaceDE/>
        <w:jc w:val="both"/>
        <w:rPr>
          <w:sz w:val="24"/>
          <w:szCs w:val="24"/>
        </w:rPr>
      </w:pPr>
      <w:r>
        <w:rPr>
          <w:sz w:val="24"/>
          <w:szCs w:val="24"/>
        </w:rPr>
        <w:t xml:space="preserve">Выполнять другие поручения начальника отдела по работе с общественностью, в рамках долгосрочной целевой программы «Общественное участие» </w:t>
      </w:r>
      <w:r w:rsidRPr="00F0711B">
        <w:rPr>
          <w:sz w:val="24"/>
          <w:szCs w:val="24"/>
        </w:rPr>
        <w:t>Подпрограммы Свердловского района "Содейств</w:t>
      </w:r>
      <w:r>
        <w:rPr>
          <w:sz w:val="24"/>
          <w:szCs w:val="24"/>
        </w:rPr>
        <w:t>ие и профессионализация" на 2013</w:t>
      </w:r>
      <w:r w:rsidRPr="00F0711B">
        <w:rPr>
          <w:sz w:val="24"/>
          <w:szCs w:val="24"/>
        </w:rPr>
        <w:t xml:space="preserve"> год</w:t>
      </w:r>
      <w:r>
        <w:rPr>
          <w:sz w:val="24"/>
          <w:szCs w:val="24"/>
        </w:rPr>
        <w:t>а.</w:t>
      </w:r>
    </w:p>
    <w:p w:rsidR="00A61B67" w:rsidRPr="00413F87" w:rsidRDefault="00A61B67" w:rsidP="00A61B67">
      <w:pPr>
        <w:numPr>
          <w:ilvl w:val="0"/>
          <w:numId w:val="36"/>
        </w:numPr>
        <w:autoSpaceDE/>
        <w:jc w:val="both"/>
        <w:rPr>
          <w:sz w:val="24"/>
          <w:szCs w:val="24"/>
        </w:rPr>
      </w:pPr>
      <w:r w:rsidRPr="00413F87">
        <w:rPr>
          <w:sz w:val="24"/>
          <w:szCs w:val="24"/>
        </w:rPr>
        <w:t>Ежемесячно представлять в отдел по работе с общественностью:</w:t>
      </w:r>
    </w:p>
    <w:p w:rsidR="00A61B67" w:rsidRPr="00413F87" w:rsidRDefault="00A61B67" w:rsidP="00A61B67">
      <w:pPr>
        <w:autoSpaceDE/>
        <w:ind w:left="367"/>
        <w:jc w:val="both"/>
        <w:rPr>
          <w:sz w:val="24"/>
          <w:szCs w:val="24"/>
        </w:rPr>
      </w:pPr>
      <w:r w:rsidRPr="00413F87">
        <w:rPr>
          <w:sz w:val="24"/>
          <w:szCs w:val="24"/>
        </w:rPr>
        <w:t xml:space="preserve">- До 25 числа месяца </w:t>
      </w:r>
      <w:proofErr w:type="gramStart"/>
      <w:r w:rsidRPr="00413F87">
        <w:rPr>
          <w:sz w:val="24"/>
          <w:szCs w:val="24"/>
        </w:rPr>
        <w:t>предшествующему</w:t>
      </w:r>
      <w:proofErr w:type="gramEnd"/>
      <w:r w:rsidRPr="00413F87">
        <w:rPr>
          <w:sz w:val="24"/>
          <w:szCs w:val="24"/>
        </w:rPr>
        <w:t xml:space="preserve"> за отчетным</w:t>
      </w:r>
      <w:r>
        <w:rPr>
          <w:sz w:val="24"/>
          <w:szCs w:val="24"/>
        </w:rPr>
        <w:t>:</w:t>
      </w:r>
      <w:r w:rsidRPr="00413F87">
        <w:rPr>
          <w:sz w:val="24"/>
          <w:szCs w:val="24"/>
        </w:rPr>
        <w:t xml:space="preserve"> план работы методиста-координатора;</w:t>
      </w:r>
      <w:r>
        <w:rPr>
          <w:sz w:val="24"/>
          <w:szCs w:val="24"/>
        </w:rPr>
        <w:t xml:space="preserve"> </w:t>
      </w:r>
      <w:r w:rsidRPr="00413F87">
        <w:rPr>
          <w:sz w:val="24"/>
          <w:szCs w:val="24"/>
        </w:rPr>
        <w:t>содержательный отчёт методиста-координатора.</w:t>
      </w:r>
    </w:p>
    <w:p w:rsidR="00A61B67" w:rsidRDefault="00A61B67" w:rsidP="00A61B67">
      <w:pPr>
        <w:autoSpaceDE/>
        <w:jc w:val="both"/>
        <w:rPr>
          <w:sz w:val="24"/>
          <w:szCs w:val="24"/>
        </w:rPr>
      </w:pPr>
    </w:p>
    <w:p w:rsidR="00A61B67" w:rsidRPr="00127AFD" w:rsidRDefault="00A61B67" w:rsidP="00A61B67">
      <w:pPr>
        <w:autoSpaceDE/>
        <w:jc w:val="both"/>
        <w:rPr>
          <w:sz w:val="24"/>
          <w:szCs w:val="24"/>
        </w:rPr>
      </w:pPr>
      <w:r w:rsidRPr="00127AFD">
        <w:rPr>
          <w:sz w:val="24"/>
          <w:szCs w:val="24"/>
        </w:rPr>
        <w:t xml:space="preserve">В рамках долгосрочной целевой программы «Общественное участие» Подпрограммы Свердловского района "Содействие и профессионализация" на 2013 года при расчёте оплаты оказанных услуг необходимо отработать </w:t>
      </w:r>
      <w:r>
        <w:rPr>
          <w:sz w:val="24"/>
          <w:szCs w:val="24"/>
        </w:rPr>
        <w:t xml:space="preserve">не менее </w:t>
      </w:r>
      <w:r w:rsidRPr="00127AFD">
        <w:rPr>
          <w:sz w:val="24"/>
          <w:szCs w:val="24"/>
        </w:rPr>
        <w:t>1</w:t>
      </w:r>
      <w:r>
        <w:rPr>
          <w:sz w:val="24"/>
          <w:szCs w:val="24"/>
        </w:rPr>
        <w:t>30</w:t>
      </w:r>
      <w:r w:rsidRPr="00127AFD">
        <w:rPr>
          <w:sz w:val="24"/>
          <w:szCs w:val="24"/>
        </w:rPr>
        <w:t>0 часов</w:t>
      </w:r>
    </w:p>
    <w:p w:rsidR="00A61B67" w:rsidRDefault="00A61B67" w:rsidP="00A61B67">
      <w:pPr>
        <w:autoSpaceDE/>
        <w:jc w:val="both"/>
        <w:rPr>
          <w:sz w:val="24"/>
          <w:szCs w:val="24"/>
        </w:rPr>
      </w:pPr>
    </w:p>
    <w:p w:rsidR="00A61B67" w:rsidRDefault="00A61B67" w:rsidP="00A61B67">
      <w:pPr>
        <w:autoSpaceDE/>
        <w:jc w:val="both"/>
        <w:rPr>
          <w:sz w:val="24"/>
          <w:szCs w:val="24"/>
        </w:rPr>
      </w:pPr>
      <w:r>
        <w:rPr>
          <w:sz w:val="24"/>
          <w:szCs w:val="24"/>
        </w:rPr>
        <w:t>Срок оказания услуг: с момента заключения контракта по 31 декабря 2013 года.</w:t>
      </w:r>
    </w:p>
    <w:p w:rsidR="00A61B67" w:rsidRDefault="00A61B67" w:rsidP="00A61B67">
      <w:pPr>
        <w:autoSpaceDE/>
        <w:jc w:val="both"/>
        <w:rPr>
          <w:sz w:val="24"/>
          <w:szCs w:val="24"/>
        </w:rPr>
      </w:pPr>
    </w:p>
    <w:p w:rsidR="00A61B67" w:rsidRPr="000876B0" w:rsidRDefault="00A61B67" w:rsidP="00A61B67">
      <w:pPr>
        <w:autoSpaceDE/>
        <w:jc w:val="both"/>
        <w:rPr>
          <w:sz w:val="24"/>
          <w:szCs w:val="24"/>
        </w:rPr>
      </w:pPr>
      <w:r>
        <w:rPr>
          <w:sz w:val="24"/>
          <w:szCs w:val="24"/>
        </w:rPr>
        <w:t xml:space="preserve">Услуги оказываются ежедневно с 9.00 до 18.00, по адресу город Пермь, ул. </w:t>
      </w:r>
      <w:r w:rsidRPr="00930F7D">
        <w:rPr>
          <w:sz w:val="24"/>
          <w:szCs w:val="24"/>
        </w:rPr>
        <w:t>Сибирская,58 каб.202.</w:t>
      </w:r>
      <w:r>
        <w:rPr>
          <w:sz w:val="24"/>
          <w:szCs w:val="24"/>
        </w:rPr>
        <w:t xml:space="preserve"> При необходимости с выездом на мероприятия ТОС и НКО в границах территории Свердловского района города Перми.</w:t>
      </w:r>
    </w:p>
    <w:p w:rsidR="00676829" w:rsidRDefault="00676829" w:rsidP="00676829">
      <w:pPr>
        <w:widowControl w:val="0"/>
        <w:shd w:val="clear" w:color="auto" w:fill="FFFFFF"/>
        <w:tabs>
          <w:tab w:val="left" w:pos="1418"/>
        </w:tabs>
        <w:adjustRightInd w:val="0"/>
        <w:jc w:val="both"/>
        <w:rPr>
          <w:sz w:val="24"/>
          <w:szCs w:val="24"/>
        </w:rPr>
      </w:pPr>
    </w:p>
    <w:sectPr w:rsidR="00676829" w:rsidSect="006D5B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E58E6"/>
    <w:multiLevelType w:val="multilevel"/>
    <w:tmpl w:val="85D4B80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
    <w:nsid w:val="106F255B"/>
    <w:multiLevelType w:val="hybridMultilevel"/>
    <w:tmpl w:val="7F381682"/>
    <w:lvl w:ilvl="0" w:tplc="04190001">
      <w:start w:val="1"/>
      <w:numFmt w:val="bullet"/>
      <w:lvlText w:val=""/>
      <w:lvlJc w:val="left"/>
      <w:pPr>
        <w:tabs>
          <w:tab w:val="num" w:pos="727"/>
        </w:tabs>
        <w:ind w:left="727" w:hanging="360"/>
      </w:pPr>
      <w:rPr>
        <w:rFonts w:ascii="Symbol" w:hAnsi="Symbol" w:hint="default"/>
      </w:rPr>
    </w:lvl>
    <w:lvl w:ilvl="1" w:tplc="0419000F">
      <w:start w:val="1"/>
      <w:numFmt w:val="decimal"/>
      <w:lvlText w:val="%2."/>
      <w:lvlJc w:val="left"/>
      <w:pPr>
        <w:tabs>
          <w:tab w:val="num" w:pos="1447"/>
        </w:tabs>
        <w:ind w:left="1447" w:hanging="360"/>
      </w:pPr>
      <w:rPr>
        <w:rFonts w:hint="default"/>
      </w:rPr>
    </w:lvl>
    <w:lvl w:ilvl="2" w:tplc="04190005" w:tentative="1">
      <w:start w:val="1"/>
      <w:numFmt w:val="bullet"/>
      <w:lvlText w:val=""/>
      <w:lvlJc w:val="left"/>
      <w:pPr>
        <w:tabs>
          <w:tab w:val="num" w:pos="2167"/>
        </w:tabs>
        <w:ind w:left="2167" w:hanging="360"/>
      </w:pPr>
      <w:rPr>
        <w:rFonts w:ascii="Wingdings" w:hAnsi="Wingdings" w:hint="default"/>
      </w:rPr>
    </w:lvl>
    <w:lvl w:ilvl="3" w:tplc="04190001" w:tentative="1">
      <w:start w:val="1"/>
      <w:numFmt w:val="bullet"/>
      <w:lvlText w:val=""/>
      <w:lvlJc w:val="left"/>
      <w:pPr>
        <w:tabs>
          <w:tab w:val="num" w:pos="2887"/>
        </w:tabs>
        <w:ind w:left="2887" w:hanging="360"/>
      </w:pPr>
      <w:rPr>
        <w:rFonts w:ascii="Symbol" w:hAnsi="Symbol" w:hint="default"/>
      </w:rPr>
    </w:lvl>
    <w:lvl w:ilvl="4" w:tplc="04190003" w:tentative="1">
      <w:start w:val="1"/>
      <w:numFmt w:val="bullet"/>
      <w:lvlText w:val="o"/>
      <w:lvlJc w:val="left"/>
      <w:pPr>
        <w:tabs>
          <w:tab w:val="num" w:pos="3607"/>
        </w:tabs>
        <w:ind w:left="3607" w:hanging="360"/>
      </w:pPr>
      <w:rPr>
        <w:rFonts w:ascii="Courier New" w:hAnsi="Courier New" w:cs="Courier New" w:hint="default"/>
      </w:rPr>
    </w:lvl>
    <w:lvl w:ilvl="5" w:tplc="04190005" w:tentative="1">
      <w:start w:val="1"/>
      <w:numFmt w:val="bullet"/>
      <w:lvlText w:val=""/>
      <w:lvlJc w:val="left"/>
      <w:pPr>
        <w:tabs>
          <w:tab w:val="num" w:pos="4327"/>
        </w:tabs>
        <w:ind w:left="4327" w:hanging="360"/>
      </w:pPr>
      <w:rPr>
        <w:rFonts w:ascii="Wingdings" w:hAnsi="Wingdings" w:hint="default"/>
      </w:rPr>
    </w:lvl>
    <w:lvl w:ilvl="6" w:tplc="04190001" w:tentative="1">
      <w:start w:val="1"/>
      <w:numFmt w:val="bullet"/>
      <w:lvlText w:val=""/>
      <w:lvlJc w:val="left"/>
      <w:pPr>
        <w:tabs>
          <w:tab w:val="num" w:pos="5047"/>
        </w:tabs>
        <w:ind w:left="5047" w:hanging="360"/>
      </w:pPr>
      <w:rPr>
        <w:rFonts w:ascii="Symbol" w:hAnsi="Symbol" w:hint="default"/>
      </w:rPr>
    </w:lvl>
    <w:lvl w:ilvl="7" w:tplc="04190003" w:tentative="1">
      <w:start w:val="1"/>
      <w:numFmt w:val="bullet"/>
      <w:lvlText w:val="o"/>
      <w:lvlJc w:val="left"/>
      <w:pPr>
        <w:tabs>
          <w:tab w:val="num" w:pos="5767"/>
        </w:tabs>
        <w:ind w:left="5767" w:hanging="360"/>
      </w:pPr>
      <w:rPr>
        <w:rFonts w:ascii="Courier New" w:hAnsi="Courier New" w:cs="Courier New" w:hint="default"/>
      </w:rPr>
    </w:lvl>
    <w:lvl w:ilvl="8" w:tplc="04190005" w:tentative="1">
      <w:start w:val="1"/>
      <w:numFmt w:val="bullet"/>
      <w:lvlText w:val=""/>
      <w:lvlJc w:val="left"/>
      <w:pPr>
        <w:tabs>
          <w:tab w:val="num" w:pos="6487"/>
        </w:tabs>
        <w:ind w:left="6487" w:hanging="360"/>
      </w:pPr>
      <w:rPr>
        <w:rFonts w:ascii="Wingdings" w:hAnsi="Wingdings" w:hint="default"/>
      </w:rPr>
    </w:lvl>
  </w:abstractNum>
  <w:abstractNum w:abstractNumId="2">
    <w:nsid w:val="16224799"/>
    <w:multiLevelType w:val="multilevel"/>
    <w:tmpl w:val="4BC08F8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860"/>
        </w:tabs>
        <w:ind w:left="1860" w:hanging="360"/>
      </w:pPr>
      <w:rPr>
        <w:rFonts w:hint="default"/>
      </w:rPr>
    </w:lvl>
    <w:lvl w:ilvl="2">
      <w:start w:val="1"/>
      <w:numFmt w:val="decimal"/>
      <w:lvlText w:val="%1.%2.%3"/>
      <w:lvlJc w:val="left"/>
      <w:pPr>
        <w:tabs>
          <w:tab w:val="num" w:pos="3720"/>
        </w:tabs>
        <w:ind w:left="3720" w:hanging="720"/>
      </w:pPr>
      <w:rPr>
        <w:rFonts w:hint="default"/>
      </w:rPr>
    </w:lvl>
    <w:lvl w:ilvl="3">
      <w:start w:val="1"/>
      <w:numFmt w:val="decimal"/>
      <w:lvlText w:val="%1.%2.%3.%4"/>
      <w:lvlJc w:val="left"/>
      <w:pPr>
        <w:tabs>
          <w:tab w:val="num" w:pos="5220"/>
        </w:tabs>
        <w:ind w:left="5220" w:hanging="720"/>
      </w:pPr>
      <w:rPr>
        <w:rFonts w:hint="default"/>
      </w:rPr>
    </w:lvl>
    <w:lvl w:ilvl="4">
      <w:start w:val="1"/>
      <w:numFmt w:val="decimal"/>
      <w:lvlText w:val="%1.%2.%3.%4.%5"/>
      <w:lvlJc w:val="left"/>
      <w:pPr>
        <w:tabs>
          <w:tab w:val="num" w:pos="7080"/>
        </w:tabs>
        <w:ind w:left="7080" w:hanging="1080"/>
      </w:pPr>
      <w:rPr>
        <w:rFonts w:hint="default"/>
      </w:rPr>
    </w:lvl>
    <w:lvl w:ilvl="5">
      <w:start w:val="1"/>
      <w:numFmt w:val="decimal"/>
      <w:lvlText w:val="%1.%2.%3.%4.%5.%6"/>
      <w:lvlJc w:val="left"/>
      <w:pPr>
        <w:tabs>
          <w:tab w:val="num" w:pos="8580"/>
        </w:tabs>
        <w:ind w:left="8580" w:hanging="1080"/>
      </w:pPr>
      <w:rPr>
        <w:rFonts w:hint="default"/>
      </w:rPr>
    </w:lvl>
    <w:lvl w:ilvl="6">
      <w:start w:val="1"/>
      <w:numFmt w:val="decimal"/>
      <w:lvlText w:val="%1.%2.%3.%4.%5.%6.%7"/>
      <w:lvlJc w:val="left"/>
      <w:pPr>
        <w:tabs>
          <w:tab w:val="num" w:pos="10440"/>
        </w:tabs>
        <w:ind w:left="10440" w:hanging="1440"/>
      </w:pPr>
      <w:rPr>
        <w:rFonts w:hint="default"/>
      </w:rPr>
    </w:lvl>
    <w:lvl w:ilvl="7">
      <w:start w:val="1"/>
      <w:numFmt w:val="decimal"/>
      <w:lvlText w:val="%1.%2.%3.%4.%5.%6.%7.%8"/>
      <w:lvlJc w:val="left"/>
      <w:pPr>
        <w:tabs>
          <w:tab w:val="num" w:pos="11940"/>
        </w:tabs>
        <w:ind w:left="11940" w:hanging="1440"/>
      </w:pPr>
      <w:rPr>
        <w:rFonts w:hint="default"/>
      </w:rPr>
    </w:lvl>
    <w:lvl w:ilvl="8">
      <w:start w:val="1"/>
      <w:numFmt w:val="decimal"/>
      <w:lvlText w:val="%1.%2.%3.%4.%5.%6.%7.%8.%9"/>
      <w:lvlJc w:val="left"/>
      <w:pPr>
        <w:tabs>
          <w:tab w:val="num" w:pos="13800"/>
        </w:tabs>
        <w:ind w:left="13800" w:hanging="1800"/>
      </w:pPr>
      <w:rPr>
        <w:rFonts w:hint="default"/>
      </w:rPr>
    </w:lvl>
  </w:abstractNum>
  <w:abstractNum w:abstractNumId="3">
    <w:nsid w:val="183C7723"/>
    <w:multiLevelType w:val="multilevel"/>
    <w:tmpl w:val="C2CEDCFC"/>
    <w:lvl w:ilvl="0">
      <w:start w:val="1"/>
      <w:numFmt w:val="decimal"/>
      <w:lvlText w:val="%1."/>
      <w:lvlJc w:val="left"/>
      <w:pPr>
        <w:tabs>
          <w:tab w:val="num" w:pos="990"/>
        </w:tabs>
        <w:ind w:left="990" w:hanging="990"/>
      </w:pPr>
      <w:rPr>
        <w:rFonts w:hint="default"/>
      </w:rPr>
    </w:lvl>
    <w:lvl w:ilvl="1">
      <w:start w:val="1"/>
      <w:numFmt w:val="decimal"/>
      <w:lvlText w:val="%1.%2."/>
      <w:lvlJc w:val="left"/>
      <w:pPr>
        <w:tabs>
          <w:tab w:val="num" w:pos="1530"/>
        </w:tabs>
        <w:ind w:left="1530" w:hanging="990"/>
      </w:pPr>
      <w:rPr>
        <w:rFonts w:hint="default"/>
      </w:rPr>
    </w:lvl>
    <w:lvl w:ilvl="2">
      <w:start w:val="1"/>
      <w:numFmt w:val="decimal"/>
      <w:lvlText w:val="%1.%2.%3."/>
      <w:lvlJc w:val="left"/>
      <w:pPr>
        <w:tabs>
          <w:tab w:val="num" w:pos="2070"/>
        </w:tabs>
        <w:ind w:left="2070" w:hanging="990"/>
      </w:pPr>
      <w:rPr>
        <w:rFonts w:hint="default"/>
      </w:rPr>
    </w:lvl>
    <w:lvl w:ilvl="3">
      <w:start w:val="1"/>
      <w:numFmt w:val="decimal"/>
      <w:lvlText w:val="%1.%2.%3.%4."/>
      <w:lvlJc w:val="left"/>
      <w:pPr>
        <w:tabs>
          <w:tab w:val="num" w:pos="2610"/>
        </w:tabs>
        <w:ind w:left="2610" w:hanging="99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
    <w:nsid w:val="1C1F7AA0"/>
    <w:multiLevelType w:val="hybridMultilevel"/>
    <w:tmpl w:val="4D54F99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DC54248"/>
    <w:multiLevelType w:val="hybridMultilevel"/>
    <w:tmpl w:val="E9AE545A"/>
    <w:lvl w:ilvl="0" w:tplc="ACA82B6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1F97D8A"/>
    <w:multiLevelType w:val="multilevel"/>
    <w:tmpl w:val="C2CEDCFC"/>
    <w:lvl w:ilvl="0">
      <w:start w:val="1"/>
      <w:numFmt w:val="decimal"/>
      <w:lvlText w:val="%1."/>
      <w:lvlJc w:val="left"/>
      <w:pPr>
        <w:tabs>
          <w:tab w:val="num" w:pos="990"/>
        </w:tabs>
        <w:ind w:left="990" w:hanging="990"/>
      </w:pPr>
      <w:rPr>
        <w:rFonts w:hint="default"/>
      </w:rPr>
    </w:lvl>
    <w:lvl w:ilvl="1">
      <w:start w:val="1"/>
      <w:numFmt w:val="decimal"/>
      <w:lvlText w:val="%1.%2."/>
      <w:lvlJc w:val="left"/>
      <w:pPr>
        <w:tabs>
          <w:tab w:val="num" w:pos="1530"/>
        </w:tabs>
        <w:ind w:left="1530" w:hanging="990"/>
      </w:pPr>
      <w:rPr>
        <w:rFonts w:hint="default"/>
      </w:rPr>
    </w:lvl>
    <w:lvl w:ilvl="2">
      <w:start w:val="1"/>
      <w:numFmt w:val="decimal"/>
      <w:lvlText w:val="%1.%2.%3."/>
      <w:lvlJc w:val="left"/>
      <w:pPr>
        <w:tabs>
          <w:tab w:val="num" w:pos="2070"/>
        </w:tabs>
        <w:ind w:left="2070" w:hanging="990"/>
      </w:pPr>
      <w:rPr>
        <w:rFonts w:hint="default"/>
      </w:rPr>
    </w:lvl>
    <w:lvl w:ilvl="3">
      <w:start w:val="1"/>
      <w:numFmt w:val="decimal"/>
      <w:lvlText w:val="%1.%2.%3.%4."/>
      <w:lvlJc w:val="left"/>
      <w:pPr>
        <w:tabs>
          <w:tab w:val="num" w:pos="2610"/>
        </w:tabs>
        <w:ind w:left="2610" w:hanging="99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7">
    <w:nsid w:val="2AFB1F9F"/>
    <w:multiLevelType w:val="multilevel"/>
    <w:tmpl w:val="85D4B80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8">
    <w:nsid w:val="2F424251"/>
    <w:multiLevelType w:val="multilevel"/>
    <w:tmpl w:val="F344155A"/>
    <w:lvl w:ilvl="0">
      <w:start w:val="1"/>
      <w:numFmt w:val="decimal"/>
      <w:lvlText w:val="%1."/>
      <w:lvlJc w:val="left"/>
      <w:pPr>
        <w:tabs>
          <w:tab w:val="num" w:pos="990"/>
        </w:tabs>
        <w:ind w:left="990" w:hanging="990"/>
      </w:pPr>
      <w:rPr>
        <w:rFonts w:hint="default"/>
      </w:rPr>
    </w:lvl>
    <w:lvl w:ilvl="1">
      <w:start w:val="1"/>
      <w:numFmt w:val="decimal"/>
      <w:lvlText w:val="%1.%2."/>
      <w:lvlJc w:val="left"/>
      <w:pPr>
        <w:tabs>
          <w:tab w:val="num" w:pos="1530"/>
        </w:tabs>
        <w:ind w:left="1530" w:hanging="990"/>
      </w:pPr>
      <w:rPr>
        <w:rFonts w:hint="default"/>
        <w:b w:val="0"/>
      </w:rPr>
    </w:lvl>
    <w:lvl w:ilvl="2">
      <w:start w:val="1"/>
      <w:numFmt w:val="decimal"/>
      <w:lvlText w:val="%1.%2.%3."/>
      <w:lvlJc w:val="left"/>
      <w:pPr>
        <w:tabs>
          <w:tab w:val="num" w:pos="2070"/>
        </w:tabs>
        <w:ind w:left="2070" w:hanging="990"/>
      </w:pPr>
      <w:rPr>
        <w:rFonts w:hint="default"/>
      </w:rPr>
    </w:lvl>
    <w:lvl w:ilvl="3">
      <w:start w:val="1"/>
      <w:numFmt w:val="decimal"/>
      <w:lvlText w:val="%1.%2.%3.%4."/>
      <w:lvlJc w:val="left"/>
      <w:pPr>
        <w:tabs>
          <w:tab w:val="num" w:pos="2610"/>
        </w:tabs>
        <w:ind w:left="2610" w:hanging="99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9">
    <w:nsid w:val="2F977177"/>
    <w:multiLevelType w:val="multilevel"/>
    <w:tmpl w:val="BA90A36E"/>
    <w:lvl w:ilvl="0">
      <w:start w:val="1"/>
      <w:numFmt w:val="decimal"/>
      <w:lvlText w:val="%1."/>
      <w:lvlJc w:val="left"/>
      <w:pPr>
        <w:tabs>
          <w:tab w:val="num" w:pos="3054"/>
        </w:tabs>
        <w:ind w:left="3054"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A807D89"/>
    <w:multiLevelType w:val="multilevel"/>
    <w:tmpl w:val="85D4B80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1">
    <w:nsid w:val="3DE662D3"/>
    <w:multiLevelType w:val="hybridMultilevel"/>
    <w:tmpl w:val="94249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E55157"/>
    <w:multiLevelType w:val="hybridMultilevel"/>
    <w:tmpl w:val="431E3232"/>
    <w:lvl w:ilvl="0" w:tplc="C486BE9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4B8A4147"/>
    <w:multiLevelType w:val="multilevel"/>
    <w:tmpl w:val="1F4644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BE545EE"/>
    <w:multiLevelType w:val="multilevel"/>
    <w:tmpl w:val="85D4B80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5">
    <w:nsid w:val="4E8579AF"/>
    <w:multiLevelType w:val="hybridMultilevel"/>
    <w:tmpl w:val="1E52B8A8"/>
    <w:lvl w:ilvl="0" w:tplc="04190001">
      <w:start w:val="1"/>
      <w:numFmt w:val="bullet"/>
      <w:lvlText w:val=""/>
      <w:lvlJc w:val="left"/>
      <w:pPr>
        <w:tabs>
          <w:tab w:val="num" w:pos="727"/>
        </w:tabs>
        <w:ind w:left="727" w:hanging="360"/>
      </w:pPr>
      <w:rPr>
        <w:rFonts w:ascii="Symbol" w:hAnsi="Symbol" w:hint="default"/>
      </w:rPr>
    </w:lvl>
    <w:lvl w:ilvl="1" w:tplc="04190003" w:tentative="1">
      <w:start w:val="1"/>
      <w:numFmt w:val="bullet"/>
      <w:lvlText w:val="o"/>
      <w:lvlJc w:val="left"/>
      <w:pPr>
        <w:tabs>
          <w:tab w:val="num" w:pos="1447"/>
        </w:tabs>
        <w:ind w:left="1447" w:hanging="360"/>
      </w:pPr>
      <w:rPr>
        <w:rFonts w:ascii="Courier New" w:hAnsi="Courier New" w:cs="Courier New" w:hint="default"/>
      </w:rPr>
    </w:lvl>
    <w:lvl w:ilvl="2" w:tplc="04190005" w:tentative="1">
      <w:start w:val="1"/>
      <w:numFmt w:val="bullet"/>
      <w:lvlText w:val=""/>
      <w:lvlJc w:val="left"/>
      <w:pPr>
        <w:tabs>
          <w:tab w:val="num" w:pos="2167"/>
        </w:tabs>
        <w:ind w:left="2167" w:hanging="360"/>
      </w:pPr>
      <w:rPr>
        <w:rFonts w:ascii="Wingdings" w:hAnsi="Wingdings" w:hint="default"/>
      </w:rPr>
    </w:lvl>
    <w:lvl w:ilvl="3" w:tplc="04190001" w:tentative="1">
      <w:start w:val="1"/>
      <w:numFmt w:val="bullet"/>
      <w:lvlText w:val=""/>
      <w:lvlJc w:val="left"/>
      <w:pPr>
        <w:tabs>
          <w:tab w:val="num" w:pos="2887"/>
        </w:tabs>
        <w:ind w:left="2887" w:hanging="360"/>
      </w:pPr>
      <w:rPr>
        <w:rFonts w:ascii="Symbol" w:hAnsi="Symbol" w:hint="default"/>
      </w:rPr>
    </w:lvl>
    <w:lvl w:ilvl="4" w:tplc="04190003" w:tentative="1">
      <w:start w:val="1"/>
      <w:numFmt w:val="bullet"/>
      <w:lvlText w:val="o"/>
      <w:lvlJc w:val="left"/>
      <w:pPr>
        <w:tabs>
          <w:tab w:val="num" w:pos="3607"/>
        </w:tabs>
        <w:ind w:left="3607" w:hanging="360"/>
      </w:pPr>
      <w:rPr>
        <w:rFonts w:ascii="Courier New" w:hAnsi="Courier New" w:cs="Courier New" w:hint="default"/>
      </w:rPr>
    </w:lvl>
    <w:lvl w:ilvl="5" w:tplc="04190005" w:tentative="1">
      <w:start w:val="1"/>
      <w:numFmt w:val="bullet"/>
      <w:lvlText w:val=""/>
      <w:lvlJc w:val="left"/>
      <w:pPr>
        <w:tabs>
          <w:tab w:val="num" w:pos="4327"/>
        </w:tabs>
        <w:ind w:left="4327" w:hanging="360"/>
      </w:pPr>
      <w:rPr>
        <w:rFonts w:ascii="Wingdings" w:hAnsi="Wingdings" w:hint="default"/>
      </w:rPr>
    </w:lvl>
    <w:lvl w:ilvl="6" w:tplc="04190001" w:tentative="1">
      <w:start w:val="1"/>
      <w:numFmt w:val="bullet"/>
      <w:lvlText w:val=""/>
      <w:lvlJc w:val="left"/>
      <w:pPr>
        <w:tabs>
          <w:tab w:val="num" w:pos="5047"/>
        </w:tabs>
        <w:ind w:left="5047" w:hanging="360"/>
      </w:pPr>
      <w:rPr>
        <w:rFonts w:ascii="Symbol" w:hAnsi="Symbol" w:hint="default"/>
      </w:rPr>
    </w:lvl>
    <w:lvl w:ilvl="7" w:tplc="04190003" w:tentative="1">
      <w:start w:val="1"/>
      <w:numFmt w:val="bullet"/>
      <w:lvlText w:val="o"/>
      <w:lvlJc w:val="left"/>
      <w:pPr>
        <w:tabs>
          <w:tab w:val="num" w:pos="5767"/>
        </w:tabs>
        <w:ind w:left="5767" w:hanging="360"/>
      </w:pPr>
      <w:rPr>
        <w:rFonts w:ascii="Courier New" w:hAnsi="Courier New" w:cs="Courier New" w:hint="default"/>
      </w:rPr>
    </w:lvl>
    <w:lvl w:ilvl="8" w:tplc="04190005" w:tentative="1">
      <w:start w:val="1"/>
      <w:numFmt w:val="bullet"/>
      <w:lvlText w:val=""/>
      <w:lvlJc w:val="left"/>
      <w:pPr>
        <w:tabs>
          <w:tab w:val="num" w:pos="6487"/>
        </w:tabs>
        <w:ind w:left="6487" w:hanging="360"/>
      </w:pPr>
      <w:rPr>
        <w:rFonts w:ascii="Wingdings" w:hAnsi="Wingdings" w:hint="default"/>
      </w:rPr>
    </w:lvl>
  </w:abstractNum>
  <w:abstractNum w:abstractNumId="16">
    <w:nsid w:val="50447577"/>
    <w:multiLevelType w:val="multilevel"/>
    <w:tmpl w:val="4BC08F8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860"/>
        </w:tabs>
        <w:ind w:left="1860" w:hanging="360"/>
      </w:pPr>
      <w:rPr>
        <w:rFonts w:hint="default"/>
      </w:rPr>
    </w:lvl>
    <w:lvl w:ilvl="2">
      <w:start w:val="1"/>
      <w:numFmt w:val="decimal"/>
      <w:lvlText w:val="%1.%2.%3"/>
      <w:lvlJc w:val="left"/>
      <w:pPr>
        <w:tabs>
          <w:tab w:val="num" w:pos="3720"/>
        </w:tabs>
        <w:ind w:left="3720" w:hanging="720"/>
      </w:pPr>
      <w:rPr>
        <w:rFonts w:hint="default"/>
      </w:rPr>
    </w:lvl>
    <w:lvl w:ilvl="3">
      <w:start w:val="1"/>
      <w:numFmt w:val="decimal"/>
      <w:lvlText w:val="%1.%2.%3.%4"/>
      <w:lvlJc w:val="left"/>
      <w:pPr>
        <w:tabs>
          <w:tab w:val="num" w:pos="5220"/>
        </w:tabs>
        <w:ind w:left="5220" w:hanging="720"/>
      </w:pPr>
      <w:rPr>
        <w:rFonts w:hint="default"/>
      </w:rPr>
    </w:lvl>
    <w:lvl w:ilvl="4">
      <w:start w:val="1"/>
      <w:numFmt w:val="decimal"/>
      <w:lvlText w:val="%1.%2.%3.%4.%5"/>
      <w:lvlJc w:val="left"/>
      <w:pPr>
        <w:tabs>
          <w:tab w:val="num" w:pos="7080"/>
        </w:tabs>
        <w:ind w:left="7080" w:hanging="1080"/>
      </w:pPr>
      <w:rPr>
        <w:rFonts w:hint="default"/>
      </w:rPr>
    </w:lvl>
    <w:lvl w:ilvl="5">
      <w:start w:val="1"/>
      <w:numFmt w:val="decimal"/>
      <w:lvlText w:val="%1.%2.%3.%4.%5.%6"/>
      <w:lvlJc w:val="left"/>
      <w:pPr>
        <w:tabs>
          <w:tab w:val="num" w:pos="8580"/>
        </w:tabs>
        <w:ind w:left="8580" w:hanging="1080"/>
      </w:pPr>
      <w:rPr>
        <w:rFonts w:hint="default"/>
      </w:rPr>
    </w:lvl>
    <w:lvl w:ilvl="6">
      <w:start w:val="1"/>
      <w:numFmt w:val="decimal"/>
      <w:lvlText w:val="%1.%2.%3.%4.%5.%6.%7"/>
      <w:lvlJc w:val="left"/>
      <w:pPr>
        <w:tabs>
          <w:tab w:val="num" w:pos="10440"/>
        </w:tabs>
        <w:ind w:left="10440" w:hanging="1440"/>
      </w:pPr>
      <w:rPr>
        <w:rFonts w:hint="default"/>
      </w:rPr>
    </w:lvl>
    <w:lvl w:ilvl="7">
      <w:start w:val="1"/>
      <w:numFmt w:val="decimal"/>
      <w:lvlText w:val="%1.%2.%3.%4.%5.%6.%7.%8"/>
      <w:lvlJc w:val="left"/>
      <w:pPr>
        <w:tabs>
          <w:tab w:val="num" w:pos="11940"/>
        </w:tabs>
        <w:ind w:left="11940" w:hanging="1440"/>
      </w:pPr>
      <w:rPr>
        <w:rFonts w:hint="default"/>
      </w:rPr>
    </w:lvl>
    <w:lvl w:ilvl="8">
      <w:start w:val="1"/>
      <w:numFmt w:val="decimal"/>
      <w:lvlText w:val="%1.%2.%3.%4.%5.%6.%7.%8.%9"/>
      <w:lvlJc w:val="left"/>
      <w:pPr>
        <w:tabs>
          <w:tab w:val="num" w:pos="13800"/>
        </w:tabs>
        <w:ind w:left="13800" w:hanging="1800"/>
      </w:pPr>
      <w:rPr>
        <w:rFonts w:hint="default"/>
      </w:rPr>
    </w:lvl>
  </w:abstractNum>
  <w:abstractNum w:abstractNumId="17">
    <w:nsid w:val="536C182B"/>
    <w:multiLevelType w:val="hybridMultilevel"/>
    <w:tmpl w:val="AEB86F4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544356CC"/>
    <w:multiLevelType w:val="hybridMultilevel"/>
    <w:tmpl w:val="631C9F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6B23D32"/>
    <w:multiLevelType w:val="hybridMultilevel"/>
    <w:tmpl w:val="F0B4DB6E"/>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0">
    <w:nsid w:val="584401E3"/>
    <w:multiLevelType w:val="multilevel"/>
    <w:tmpl w:val="1EE00054"/>
    <w:lvl w:ilvl="0">
      <w:start w:val="2"/>
      <w:numFmt w:val="decimal"/>
      <w:lvlText w:val="%1"/>
      <w:lvlJc w:val="left"/>
      <w:pPr>
        <w:tabs>
          <w:tab w:val="num" w:pos="1455"/>
        </w:tabs>
        <w:ind w:left="1455" w:hanging="1455"/>
      </w:pPr>
      <w:rPr>
        <w:rFonts w:hint="default"/>
      </w:rPr>
    </w:lvl>
    <w:lvl w:ilvl="1">
      <w:start w:val="1"/>
      <w:numFmt w:val="decimal"/>
      <w:lvlText w:val="%1.%2"/>
      <w:lvlJc w:val="left"/>
      <w:pPr>
        <w:tabs>
          <w:tab w:val="num" w:pos="1995"/>
        </w:tabs>
        <w:ind w:left="1995" w:hanging="1455"/>
      </w:pPr>
      <w:rPr>
        <w:rFonts w:hint="default"/>
      </w:rPr>
    </w:lvl>
    <w:lvl w:ilvl="2">
      <w:start w:val="1"/>
      <w:numFmt w:val="decimal"/>
      <w:lvlText w:val="%1.%2.%3"/>
      <w:lvlJc w:val="left"/>
      <w:pPr>
        <w:tabs>
          <w:tab w:val="num" w:pos="2535"/>
        </w:tabs>
        <w:ind w:left="2535" w:hanging="1455"/>
      </w:pPr>
      <w:rPr>
        <w:rFonts w:hint="default"/>
      </w:rPr>
    </w:lvl>
    <w:lvl w:ilvl="3">
      <w:start w:val="1"/>
      <w:numFmt w:val="decimal"/>
      <w:lvlText w:val="%1.%2.%3.%4"/>
      <w:lvlJc w:val="left"/>
      <w:pPr>
        <w:tabs>
          <w:tab w:val="num" w:pos="3075"/>
        </w:tabs>
        <w:ind w:left="3075" w:hanging="1455"/>
      </w:pPr>
      <w:rPr>
        <w:rFonts w:hint="default"/>
      </w:rPr>
    </w:lvl>
    <w:lvl w:ilvl="4">
      <w:start w:val="1"/>
      <w:numFmt w:val="decimal"/>
      <w:lvlText w:val="%1.%2.%3.%4.%5"/>
      <w:lvlJc w:val="left"/>
      <w:pPr>
        <w:tabs>
          <w:tab w:val="num" w:pos="3615"/>
        </w:tabs>
        <w:ind w:left="3615" w:hanging="1455"/>
      </w:pPr>
      <w:rPr>
        <w:rFonts w:hint="default"/>
      </w:rPr>
    </w:lvl>
    <w:lvl w:ilvl="5">
      <w:start w:val="1"/>
      <w:numFmt w:val="decimal"/>
      <w:lvlText w:val="%1.%2.%3.%4.%5.%6"/>
      <w:lvlJc w:val="left"/>
      <w:pPr>
        <w:tabs>
          <w:tab w:val="num" w:pos="4155"/>
        </w:tabs>
        <w:ind w:left="4155" w:hanging="1455"/>
      </w:pPr>
      <w:rPr>
        <w:rFonts w:hint="default"/>
      </w:rPr>
    </w:lvl>
    <w:lvl w:ilvl="6">
      <w:start w:val="1"/>
      <w:numFmt w:val="decimal"/>
      <w:lvlText w:val="%1.%2.%3.%4.%5.%6.%7"/>
      <w:lvlJc w:val="left"/>
      <w:pPr>
        <w:tabs>
          <w:tab w:val="num" w:pos="4695"/>
        </w:tabs>
        <w:ind w:left="4695" w:hanging="1455"/>
      </w:pPr>
      <w:rPr>
        <w:rFonts w:hint="default"/>
      </w:rPr>
    </w:lvl>
    <w:lvl w:ilvl="7">
      <w:start w:val="1"/>
      <w:numFmt w:val="decimal"/>
      <w:lvlText w:val="%1.%2.%3.%4.%5.%6.%7.%8"/>
      <w:lvlJc w:val="left"/>
      <w:pPr>
        <w:tabs>
          <w:tab w:val="num" w:pos="5235"/>
        </w:tabs>
        <w:ind w:left="5235" w:hanging="1455"/>
      </w:pPr>
      <w:rPr>
        <w:rFonts w:hint="default"/>
      </w:rPr>
    </w:lvl>
    <w:lvl w:ilvl="8">
      <w:start w:val="1"/>
      <w:numFmt w:val="decimal"/>
      <w:lvlText w:val="%1.%2.%3.%4.%5.%6.%7.%8.%9"/>
      <w:lvlJc w:val="left"/>
      <w:pPr>
        <w:tabs>
          <w:tab w:val="num" w:pos="6120"/>
        </w:tabs>
        <w:ind w:left="6120" w:hanging="1800"/>
      </w:pPr>
      <w:rPr>
        <w:rFonts w:hint="default"/>
      </w:rPr>
    </w:lvl>
  </w:abstractNum>
  <w:abstractNum w:abstractNumId="21">
    <w:nsid w:val="58502E33"/>
    <w:multiLevelType w:val="hybridMultilevel"/>
    <w:tmpl w:val="F98E728E"/>
    <w:lvl w:ilvl="0" w:tplc="FFFFFFFF">
      <w:start w:val="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5BDE18AF"/>
    <w:multiLevelType w:val="multilevel"/>
    <w:tmpl w:val="4BC08F8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860"/>
        </w:tabs>
        <w:ind w:left="1860" w:hanging="360"/>
      </w:pPr>
      <w:rPr>
        <w:rFonts w:hint="default"/>
      </w:rPr>
    </w:lvl>
    <w:lvl w:ilvl="2">
      <w:start w:val="1"/>
      <w:numFmt w:val="decimal"/>
      <w:lvlText w:val="%1.%2.%3"/>
      <w:lvlJc w:val="left"/>
      <w:pPr>
        <w:tabs>
          <w:tab w:val="num" w:pos="3720"/>
        </w:tabs>
        <w:ind w:left="3720" w:hanging="720"/>
      </w:pPr>
      <w:rPr>
        <w:rFonts w:hint="default"/>
      </w:rPr>
    </w:lvl>
    <w:lvl w:ilvl="3">
      <w:start w:val="1"/>
      <w:numFmt w:val="decimal"/>
      <w:lvlText w:val="%1.%2.%3.%4"/>
      <w:lvlJc w:val="left"/>
      <w:pPr>
        <w:tabs>
          <w:tab w:val="num" w:pos="5220"/>
        </w:tabs>
        <w:ind w:left="5220" w:hanging="720"/>
      </w:pPr>
      <w:rPr>
        <w:rFonts w:hint="default"/>
      </w:rPr>
    </w:lvl>
    <w:lvl w:ilvl="4">
      <w:start w:val="1"/>
      <w:numFmt w:val="decimal"/>
      <w:lvlText w:val="%1.%2.%3.%4.%5"/>
      <w:lvlJc w:val="left"/>
      <w:pPr>
        <w:tabs>
          <w:tab w:val="num" w:pos="7080"/>
        </w:tabs>
        <w:ind w:left="7080" w:hanging="1080"/>
      </w:pPr>
      <w:rPr>
        <w:rFonts w:hint="default"/>
      </w:rPr>
    </w:lvl>
    <w:lvl w:ilvl="5">
      <w:start w:val="1"/>
      <w:numFmt w:val="decimal"/>
      <w:lvlText w:val="%1.%2.%3.%4.%5.%6"/>
      <w:lvlJc w:val="left"/>
      <w:pPr>
        <w:tabs>
          <w:tab w:val="num" w:pos="8580"/>
        </w:tabs>
        <w:ind w:left="8580" w:hanging="1080"/>
      </w:pPr>
      <w:rPr>
        <w:rFonts w:hint="default"/>
      </w:rPr>
    </w:lvl>
    <w:lvl w:ilvl="6">
      <w:start w:val="1"/>
      <w:numFmt w:val="decimal"/>
      <w:lvlText w:val="%1.%2.%3.%4.%5.%6.%7"/>
      <w:lvlJc w:val="left"/>
      <w:pPr>
        <w:tabs>
          <w:tab w:val="num" w:pos="10440"/>
        </w:tabs>
        <w:ind w:left="10440" w:hanging="1440"/>
      </w:pPr>
      <w:rPr>
        <w:rFonts w:hint="default"/>
      </w:rPr>
    </w:lvl>
    <w:lvl w:ilvl="7">
      <w:start w:val="1"/>
      <w:numFmt w:val="decimal"/>
      <w:lvlText w:val="%1.%2.%3.%4.%5.%6.%7.%8"/>
      <w:lvlJc w:val="left"/>
      <w:pPr>
        <w:tabs>
          <w:tab w:val="num" w:pos="11940"/>
        </w:tabs>
        <w:ind w:left="11940" w:hanging="1440"/>
      </w:pPr>
      <w:rPr>
        <w:rFonts w:hint="default"/>
      </w:rPr>
    </w:lvl>
    <w:lvl w:ilvl="8">
      <w:start w:val="1"/>
      <w:numFmt w:val="decimal"/>
      <w:lvlText w:val="%1.%2.%3.%4.%5.%6.%7.%8.%9"/>
      <w:lvlJc w:val="left"/>
      <w:pPr>
        <w:tabs>
          <w:tab w:val="num" w:pos="13800"/>
        </w:tabs>
        <w:ind w:left="13800" w:hanging="1800"/>
      </w:pPr>
      <w:rPr>
        <w:rFonts w:hint="default"/>
      </w:rPr>
    </w:lvl>
  </w:abstractNum>
  <w:abstractNum w:abstractNumId="23">
    <w:nsid w:val="5E762EBD"/>
    <w:multiLevelType w:val="hybridMultilevel"/>
    <w:tmpl w:val="75A82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B339DB"/>
    <w:multiLevelType w:val="hybridMultilevel"/>
    <w:tmpl w:val="9E640A6C"/>
    <w:lvl w:ilvl="0" w:tplc="72E63AFE">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5">
    <w:nsid w:val="5EEC4112"/>
    <w:multiLevelType w:val="multilevel"/>
    <w:tmpl w:val="C2CEDCFC"/>
    <w:lvl w:ilvl="0">
      <w:start w:val="1"/>
      <w:numFmt w:val="decimal"/>
      <w:lvlText w:val="%1."/>
      <w:lvlJc w:val="left"/>
      <w:pPr>
        <w:tabs>
          <w:tab w:val="num" w:pos="990"/>
        </w:tabs>
        <w:ind w:left="990" w:hanging="990"/>
      </w:pPr>
      <w:rPr>
        <w:rFonts w:hint="default"/>
      </w:rPr>
    </w:lvl>
    <w:lvl w:ilvl="1">
      <w:start w:val="1"/>
      <w:numFmt w:val="decimal"/>
      <w:lvlText w:val="%1.%2."/>
      <w:lvlJc w:val="left"/>
      <w:pPr>
        <w:tabs>
          <w:tab w:val="num" w:pos="1530"/>
        </w:tabs>
        <w:ind w:left="1530" w:hanging="990"/>
      </w:pPr>
      <w:rPr>
        <w:rFonts w:hint="default"/>
      </w:rPr>
    </w:lvl>
    <w:lvl w:ilvl="2">
      <w:start w:val="1"/>
      <w:numFmt w:val="decimal"/>
      <w:lvlText w:val="%1.%2.%3."/>
      <w:lvlJc w:val="left"/>
      <w:pPr>
        <w:tabs>
          <w:tab w:val="num" w:pos="2070"/>
        </w:tabs>
        <w:ind w:left="2070" w:hanging="990"/>
      </w:pPr>
      <w:rPr>
        <w:rFonts w:hint="default"/>
      </w:rPr>
    </w:lvl>
    <w:lvl w:ilvl="3">
      <w:start w:val="1"/>
      <w:numFmt w:val="decimal"/>
      <w:lvlText w:val="%1.%2.%3.%4."/>
      <w:lvlJc w:val="left"/>
      <w:pPr>
        <w:tabs>
          <w:tab w:val="num" w:pos="2610"/>
        </w:tabs>
        <w:ind w:left="2610" w:hanging="99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6">
    <w:nsid w:val="61C2089F"/>
    <w:multiLevelType w:val="hybridMultilevel"/>
    <w:tmpl w:val="7840B908"/>
    <w:lvl w:ilvl="0" w:tplc="56B24736">
      <w:start w:val="3"/>
      <w:numFmt w:val="decimal"/>
      <w:lvlText w:val="%1."/>
      <w:lvlJc w:val="left"/>
      <w:pPr>
        <w:tabs>
          <w:tab w:val="num" w:pos="3192"/>
        </w:tabs>
        <w:ind w:left="3192" w:hanging="360"/>
      </w:pPr>
      <w:rPr>
        <w:rFonts w:hint="default"/>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7">
    <w:nsid w:val="61FF4253"/>
    <w:multiLevelType w:val="hybridMultilevel"/>
    <w:tmpl w:val="E458BF5E"/>
    <w:lvl w:ilvl="0" w:tplc="0419000F">
      <w:start w:val="1"/>
      <w:numFmt w:val="decimal"/>
      <w:lvlText w:val="%1."/>
      <w:lvlJc w:val="left"/>
      <w:pPr>
        <w:tabs>
          <w:tab w:val="num" w:pos="367"/>
        </w:tabs>
        <w:ind w:left="367" w:hanging="360"/>
      </w:pPr>
    </w:lvl>
    <w:lvl w:ilvl="1" w:tplc="ACA82B66">
      <w:start w:val="1"/>
      <w:numFmt w:val="bullet"/>
      <w:lvlText w:val=""/>
      <w:lvlJc w:val="left"/>
      <w:pPr>
        <w:tabs>
          <w:tab w:val="num" w:pos="1087"/>
        </w:tabs>
        <w:ind w:left="1087"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63352F5B"/>
    <w:multiLevelType w:val="multilevel"/>
    <w:tmpl w:val="C2CEDCFC"/>
    <w:lvl w:ilvl="0">
      <w:start w:val="1"/>
      <w:numFmt w:val="decimal"/>
      <w:lvlText w:val="%1."/>
      <w:lvlJc w:val="left"/>
      <w:pPr>
        <w:tabs>
          <w:tab w:val="num" w:pos="990"/>
        </w:tabs>
        <w:ind w:left="990" w:hanging="990"/>
      </w:pPr>
      <w:rPr>
        <w:rFonts w:hint="default"/>
      </w:rPr>
    </w:lvl>
    <w:lvl w:ilvl="1">
      <w:start w:val="1"/>
      <w:numFmt w:val="decimal"/>
      <w:lvlText w:val="%1.%2."/>
      <w:lvlJc w:val="left"/>
      <w:pPr>
        <w:tabs>
          <w:tab w:val="num" w:pos="1530"/>
        </w:tabs>
        <w:ind w:left="1530" w:hanging="990"/>
      </w:pPr>
      <w:rPr>
        <w:rFonts w:hint="default"/>
      </w:rPr>
    </w:lvl>
    <w:lvl w:ilvl="2">
      <w:start w:val="1"/>
      <w:numFmt w:val="decimal"/>
      <w:lvlText w:val="%1.%2.%3."/>
      <w:lvlJc w:val="left"/>
      <w:pPr>
        <w:tabs>
          <w:tab w:val="num" w:pos="2070"/>
        </w:tabs>
        <w:ind w:left="2070" w:hanging="990"/>
      </w:pPr>
      <w:rPr>
        <w:rFonts w:hint="default"/>
      </w:rPr>
    </w:lvl>
    <w:lvl w:ilvl="3">
      <w:start w:val="1"/>
      <w:numFmt w:val="decimal"/>
      <w:lvlText w:val="%1.%2.%3.%4."/>
      <w:lvlJc w:val="left"/>
      <w:pPr>
        <w:tabs>
          <w:tab w:val="num" w:pos="2610"/>
        </w:tabs>
        <w:ind w:left="2610" w:hanging="99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9">
    <w:nsid w:val="64375DA0"/>
    <w:multiLevelType w:val="hybridMultilevel"/>
    <w:tmpl w:val="B7D4C22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64DF1A4B"/>
    <w:multiLevelType w:val="multilevel"/>
    <w:tmpl w:val="C2CEDCFC"/>
    <w:lvl w:ilvl="0">
      <w:start w:val="1"/>
      <w:numFmt w:val="decimal"/>
      <w:lvlText w:val="%1."/>
      <w:lvlJc w:val="left"/>
      <w:pPr>
        <w:tabs>
          <w:tab w:val="num" w:pos="990"/>
        </w:tabs>
        <w:ind w:left="990" w:hanging="990"/>
      </w:pPr>
      <w:rPr>
        <w:rFonts w:hint="default"/>
      </w:rPr>
    </w:lvl>
    <w:lvl w:ilvl="1">
      <w:start w:val="1"/>
      <w:numFmt w:val="decimal"/>
      <w:lvlText w:val="%1.%2."/>
      <w:lvlJc w:val="left"/>
      <w:pPr>
        <w:tabs>
          <w:tab w:val="num" w:pos="1530"/>
        </w:tabs>
        <w:ind w:left="1530" w:hanging="990"/>
      </w:pPr>
      <w:rPr>
        <w:rFonts w:hint="default"/>
      </w:rPr>
    </w:lvl>
    <w:lvl w:ilvl="2">
      <w:start w:val="1"/>
      <w:numFmt w:val="decimal"/>
      <w:lvlText w:val="%1.%2.%3."/>
      <w:lvlJc w:val="left"/>
      <w:pPr>
        <w:tabs>
          <w:tab w:val="num" w:pos="2070"/>
        </w:tabs>
        <w:ind w:left="2070" w:hanging="990"/>
      </w:pPr>
      <w:rPr>
        <w:rFonts w:hint="default"/>
      </w:rPr>
    </w:lvl>
    <w:lvl w:ilvl="3">
      <w:start w:val="1"/>
      <w:numFmt w:val="decimal"/>
      <w:lvlText w:val="%1.%2.%3.%4."/>
      <w:lvlJc w:val="left"/>
      <w:pPr>
        <w:tabs>
          <w:tab w:val="num" w:pos="2610"/>
        </w:tabs>
        <w:ind w:left="2610" w:hanging="99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1">
    <w:nsid w:val="674E78E2"/>
    <w:multiLevelType w:val="hybridMultilevel"/>
    <w:tmpl w:val="849CF6C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2">
    <w:nsid w:val="6D5A68CF"/>
    <w:multiLevelType w:val="hybridMultilevel"/>
    <w:tmpl w:val="C23057FA"/>
    <w:lvl w:ilvl="0" w:tplc="92FA01BC">
      <w:start w:val="5"/>
      <w:numFmt w:val="decimal"/>
      <w:lvlText w:val="%1."/>
      <w:lvlJc w:val="left"/>
      <w:pPr>
        <w:ind w:left="3054" w:hanging="360"/>
      </w:pPr>
      <w:rPr>
        <w:rFonts w:hint="default"/>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33">
    <w:nsid w:val="7A696A0E"/>
    <w:multiLevelType w:val="multilevel"/>
    <w:tmpl w:val="9C920954"/>
    <w:lvl w:ilvl="0">
      <w:start w:val="2"/>
      <w:numFmt w:val="decimal"/>
      <w:lvlText w:val="%1."/>
      <w:lvlJc w:val="left"/>
      <w:pPr>
        <w:tabs>
          <w:tab w:val="num" w:pos="3054"/>
        </w:tabs>
        <w:ind w:left="3054"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7F5819FA"/>
    <w:multiLevelType w:val="multilevel"/>
    <w:tmpl w:val="85D4B80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num w:numId="1">
    <w:abstractNumId w:val="31"/>
  </w:num>
  <w:num w:numId="2">
    <w:abstractNumId w:val="8"/>
  </w:num>
  <w:num w:numId="3">
    <w:abstractNumId w:val="6"/>
  </w:num>
  <w:num w:numId="4">
    <w:abstractNumId w:val="28"/>
  </w:num>
  <w:num w:numId="5">
    <w:abstractNumId w:val="30"/>
  </w:num>
  <w:num w:numId="6">
    <w:abstractNumId w:val="25"/>
  </w:num>
  <w:num w:numId="7">
    <w:abstractNumId w:val="3"/>
  </w:num>
  <w:num w:numId="8">
    <w:abstractNumId w:val="20"/>
  </w:num>
  <w:num w:numId="9">
    <w:abstractNumId w:val="34"/>
  </w:num>
  <w:num w:numId="10">
    <w:abstractNumId w:val="10"/>
  </w:num>
  <w:num w:numId="11">
    <w:abstractNumId w:val="14"/>
  </w:num>
  <w:num w:numId="12">
    <w:abstractNumId w:val="0"/>
  </w:num>
  <w:num w:numId="13">
    <w:abstractNumId w:val="7"/>
  </w:num>
  <w:num w:numId="14">
    <w:abstractNumId w:val="22"/>
  </w:num>
  <w:num w:numId="15">
    <w:abstractNumId w:val="16"/>
  </w:num>
  <w:num w:numId="16">
    <w:abstractNumId w:val="2"/>
  </w:num>
  <w:num w:numId="17">
    <w:abstractNumId w:val="19"/>
  </w:num>
  <w:num w:numId="18">
    <w:abstractNumId w:val="17"/>
  </w:num>
  <w:num w:numId="19">
    <w:abstractNumId w:val="33"/>
  </w:num>
  <w:num w:numId="20">
    <w:abstractNumId w:val="13"/>
  </w:num>
  <w:num w:numId="21">
    <w:abstractNumId w:val="29"/>
  </w:num>
  <w:num w:numId="22">
    <w:abstractNumId w:val="24"/>
  </w:num>
  <w:num w:numId="23">
    <w:abstractNumId w:val="11"/>
  </w:num>
  <w:num w:numId="24">
    <w:abstractNumId w:val="9"/>
  </w:num>
  <w:num w:numId="25">
    <w:abstractNumId w:val="4"/>
  </w:num>
  <w:num w:numId="26">
    <w:abstractNumId w:val="23"/>
  </w:num>
  <w:num w:numId="27">
    <w:abstractNumId w:val="12"/>
  </w:num>
  <w:num w:numId="28">
    <w:abstractNumId w:val="32"/>
  </w:num>
  <w:num w:numId="29">
    <w:abstractNumId w:val="26"/>
  </w:num>
  <w:num w:numId="30">
    <w:abstractNumId w:val="18"/>
  </w:num>
  <w:num w:numId="31">
    <w:abstractNumId w:val="5"/>
  </w:num>
  <w:num w:numId="32">
    <w:abstractNumId w:val="27"/>
  </w:num>
  <w:num w:numId="33">
    <w:abstractNumId w:val="1"/>
  </w:num>
  <w:num w:numId="34">
    <w:abstractNumId w:val="15"/>
  </w:num>
  <w:num w:numId="35">
    <w:abstractNumId w:val="21"/>
  </w:num>
  <w:num w:numId="36">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attachedTemplate r:id="rId1"/>
  <w:stylePaneFormatFilter w:val="3F01"/>
  <w:defaultTabStop w:val="708"/>
  <w:noPunctuationKerning/>
  <w:characterSpacingControl w:val="doNotCompress"/>
  <w:compat/>
  <w:rsids>
    <w:rsidRoot w:val="001B630F"/>
    <w:rsid w:val="00002182"/>
    <w:rsid w:val="00004C26"/>
    <w:rsid w:val="000076A1"/>
    <w:rsid w:val="0001205E"/>
    <w:rsid w:val="00023A39"/>
    <w:rsid w:val="0003105B"/>
    <w:rsid w:val="000375A9"/>
    <w:rsid w:val="00047EE4"/>
    <w:rsid w:val="00050A0F"/>
    <w:rsid w:val="00053955"/>
    <w:rsid w:val="00056A84"/>
    <w:rsid w:val="00070AAC"/>
    <w:rsid w:val="000746C3"/>
    <w:rsid w:val="00080184"/>
    <w:rsid w:val="00081F49"/>
    <w:rsid w:val="00084D0D"/>
    <w:rsid w:val="000907E3"/>
    <w:rsid w:val="000A0656"/>
    <w:rsid w:val="000B74FD"/>
    <w:rsid w:val="000C492C"/>
    <w:rsid w:val="000D2B16"/>
    <w:rsid w:val="000E4A76"/>
    <w:rsid w:val="00101154"/>
    <w:rsid w:val="00112ACB"/>
    <w:rsid w:val="00112D02"/>
    <w:rsid w:val="00112F99"/>
    <w:rsid w:val="001165ED"/>
    <w:rsid w:val="0012015C"/>
    <w:rsid w:val="0012573E"/>
    <w:rsid w:val="00127BD0"/>
    <w:rsid w:val="00133123"/>
    <w:rsid w:val="00134F4C"/>
    <w:rsid w:val="00143D4A"/>
    <w:rsid w:val="00154D7F"/>
    <w:rsid w:val="00155EBC"/>
    <w:rsid w:val="00164862"/>
    <w:rsid w:val="00165901"/>
    <w:rsid w:val="001660CB"/>
    <w:rsid w:val="00185463"/>
    <w:rsid w:val="00192544"/>
    <w:rsid w:val="001A503F"/>
    <w:rsid w:val="001B630F"/>
    <w:rsid w:val="001C2DB5"/>
    <w:rsid w:val="001E1553"/>
    <w:rsid w:val="001F7875"/>
    <w:rsid w:val="002110F8"/>
    <w:rsid w:val="00211494"/>
    <w:rsid w:val="00212663"/>
    <w:rsid w:val="0022440B"/>
    <w:rsid w:val="00256687"/>
    <w:rsid w:val="0026210F"/>
    <w:rsid w:val="00263AB8"/>
    <w:rsid w:val="00266C32"/>
    <w:rsid w:val="002746AC"/>
    <w:rsid w:val="0028390E"/>
    <w:rsid w:val="002864A5"/>
    <w:rsid w:val="002A3DD4"/>
    <w:rsid w:val="002B5BB2"/>
    <w:rsid w:val="002B5C76"/>
    <w:rsid w:val="002B7BE4"/>
    <w:rsid w:val="002C2789"/>
    <w:rsid w:val="002D4447"/>
    <w:rsid w:val="002E619B"/>
    <w:rsid w:val="002F140E"/>
    <w:rsid w:val="002F2A20"/>
    <w:rsid w:val="002F36C7"/>
    <w:rsid w:val="002F4399"/>
    <w:rsid w:val="002F6759"/>
    <w:rsid w:val="00301F6A"/>
    <w:rsid w:val="00312129"/>
    <w:rsid w:val="00327992"/>
    <w:rsid w:val="0034213A"/>
    <w:rsid w:val="00345EF1"/>
    <w:rsid w:val="00354E09"/>
    <w:rsid w:val="003650A8"/>
    <w:rsid w:val="00367F25"/>
    <w:rsid w:val="003707DB"/>
    <w:rsid w:val="003754DD"/>
    <w:rsid w:val="00375671"/>
    <w:rsid w:val="00390E0F"/>
    <w:rsid w:val="0039496A"/>
    <w:rsid w:val="003C076D"/>
    <w:rsid w:val="003C593E"/>
    <w:rsid w:val="003C6FC2"/>
    <w:rsid w:val="003D5324"/>
    <w:rsid w:val="003E22B2"/>
    <w:rsid w:val="003E23FE"/>
    <w:rsid w:val="003F0730"/>
    <w:rsid w:val="003F7104"/>
    <w:rsid w:val="00400A6F"/>
    <w:rsid w:val="00404120"/>
    <w:rsid w:val="00407B1B"/>
    <w:rsid w:val="004100AB"/>
    <w:rsid w:val="004135C7"/>
    <w:rsid w:val="00421122"/>
    <w:rsid w:val="004227C5"/>
    <w:rsid w:val="00447F23"/>
    <w:rsid w:val="00476504"/>
    <w:rsid w:val="00485DAE"/>
    <w:rsid w:val="004924B4"/>
    <w:rsid w:val="004A292F"/>
    <w:rsid w:val="004A732E"/>
    <w:rsid w:val="004B030E"/>
    <w:rsid w:val="004B169F"/>
    <w:rsid w:val="004C4D8A"/>
    <w:rsid w:val="004C4DB0"/>
    <w:rsid w:val="004D75CC"/>
    <w:rsid w:val="004E0F80"/>
    <w:rsid w:val="004F04D2"/>
    <w:rsid w:val="004F14FB"/>
    <w:rsid w:val="00501870"/>
    <w:rsid w:val="005117A8"/>
    <w:rsid w:val="00517C07"/>
    <w:rsid w:val="00521FA5"/>
    <w:rsid w:val="00525709"/>
    <w:rsid w:val="0052674F"/>
    <w:rsid w:val="00531921"/>
    <w:rsid w:val="00534194"/>
    <w:rsid w:val="00534D30"/>
    <w:rsid w:val="00546769"/>
    <w:rsid w:val="00550845"/>
    <w:rsid w:val="00560AE9"/>
    <w:rsid w:val="00561347"/>
    <w:rsid w:val="00563B62"/>
    <w:rsid w:val="00564FD4"/>
    <w:rsid w:val="005663DC"/>
    <w:rsid w:val="005707C7"/>
    <w:rsid w:val="00572538"/>
    <w:rsid w:val="00586074"/>
    <w:rsid w:val="005A11C0"/>
    <w:rsid w:val="005A6219"/>
    <w:rsid w:val="005B375D"/>
    <w:rsid w:val="005B669C"/>
    <w:rsid w:val="005C617C"/>
    <w:rsid w:val="005D0F9C"/>
    <w:rsid w:val="005D450E"/>
    <w:rsid w:val="005E21A5"/>
    <w:rsid w:val="005E2766"/>
    <w:rsid w:val="005E3FAE"/>
    <w:rsid w:val="005F0E49"/>
    <w:rsid w:val="005F3270"/>
    <w:rsid w:val="00604B0B"/>
    <w:rsid w:val="00610BBD"/>
    <w:rsid w:val="006228AE"/>
    <w:rsid w:val="0062447A"/>
    <w:rsid w:val="0062662B"/>
    <w:rsid w:val="006372C4"/>
    <w:rsid w:val="0064123E"/>
    <w:rsid w:val="006526E4"/>
    <w:rsid w:val="00676829"/>
    <w:rsid w:val="00686A09"/>
    <w:rsid w:val="006950E6"/>
    <w:rsid w:val="00697728"/>
    <w:rsid w:val="006C4EE7"/>
    <w:rsid w:val="006D2191"/>
    <w:rsid w:val="006D5B4F"/>
    <w:rsid w:val="006F0F9D"/>
    <w:rsid w:val="006F40B2"/>
    <w:rsid w:val="006F5A59"/>
    <w:rsid w:val="00710EE5"/>
    <w:rsid w:val="007159E5"/>
    <w:rsid w:val="00721519"/>
    <w:rsid w:val="0072776E"/>
    <w:rsid w:val="00744CEB"/>
    <w:rsid w:val="007576BE"/>
    <w:rsid w:val="00764BDF"/>
    <w:rsid w:val="00782E30"/>
    <w:rsid w:val="007845D3"/>
    <w:rsid w:val="00787A52"/>
    <w:rsid w:val="007A40B8"/>
    <w:rsid w:val="007B416A"/>
    <w:rsid w:val="007C25F0"/>
    <w:rsid w:val="007D4F7B"/>
    <w:rsid w:val="007D628E"/>
    <w:rsid w:val="007E07D5"/>
    <w:rsid w:val="007E2F72"/>
    <w:rsid w:val="007E4074"/>
    <w:rsid w:val="007E4F0F"/>
    <w:rsid w:val="007F63C5"/>
    <w:rsid w:val="007F6AAE"/>
    <w:rsid w:val="00826E22"/>
    <w:rsid w:val="0083309D"/>
    <w:rsid w:val="008347DA"/>
    <w:rsid w:val="00844AAE"/>
    <w:rsid w:val="0085768E"/>
    <w:rsid w:val="00860D8D"/>
    <w:rsid w:val="00863BFE"/>
    <w:rsid w:val="008751DE"/>
    <w:rsid w:val="0088140F"/>
    <w:rsid w:val="008836A1"/>
    <w:rsid w:val="00886D7B"/>
    <w:rsid w:val="00887249"/>
    <w:rsid w:val="00897546"/>
    <w:rsid w:val="00897EC2"/>
    <w:rsid w:val="008A1F1A"/>
    <w:rsid w:val="008A656D"/>
    <w:rsid w:val="008B7165"/>
    <w:rsid w:val="008C4DD4"/>
    <w:rsid w:val="008C6CDB"/>
    <w:rsid w:val="008D16BA"/>
    <w:rsid w:val="008D3F5D"/>
    <w:rsid w:val="008D7E82"/>
    <w:rsid w:val="008E1D6A"/>
    <w:rsid w:val="008E46F9"/>
    <w:rsid w:val="008E5976"/>
    <w:rsid w:val="008E70B8"/>
    <w:rsid w:val="008F665E"/>
    <w:rsid w:val="00912EC9"/>
    <w:rsid w:val="009132AD"/>
    <w:rsid w:val="009174A2"/>
    <w:rsid w:val="0092725D"/>
    <w:rsid w:val="0094078A"/>
    <w:rsid w:val="00940797"/>
    <w:rsid w:val="00950E17"/>
    <w:rsid w:val="0095281B"/>
    <w:rsid w:val="00952893"/>
    <w:rsid w:val="009A2791"/>
    <w:rsid w:val="009A460A"/>
    <w:rsid w:val="009B2833"/>
    <w:rsid w:val="009B32A2"/>
    <w:rsid w:val="009C6200"/>
    <w:rsid w:val="009D2B41"/>
    <w:rsid w:val="009D3618"/>
    <w:rsid w:val="009E1C72"/>
    <w:rsid w:val="009E66F8"/>
    <w:rsid w:val="00A16E03"/>
    <w:rsid w:val="00A253B0"/>
    <w:rsid w:val="00A2679F"/>
    <w:rsid w:val="00A27D68"/>
    <w:rsid w:val="00A3782F"/>
    <w:rsid w:val="00A43CBB"/>
    <w:rsid w:val="00A47C59"/>
    <w:rsid w:val="00A608FC"/>
    <w:rsid w:val="00A61B67"/>
    <w:rsid w:val="00A6334E"/>
    <w:rsid w:val="00A64BD1"/>
    <w:rsid w:val="00A70A05"/>
    <w:rsid w:val="00A7436B"/>
    <w:rsid w:val="00AA4FD5"/>
    <w:rsid w:val="00AB432F"/>
    <w:rsid w:val="00AC11C1"/>
    <w:rsid w:val="00AC2BA9"/>
    <w:rsid w:val="00AD202E"/>
    <w:rsid w:val="00AE22A7"/>
    <w:rsid w:val="00AF5285"/>
    <w:rsid w:val="00B01AB2"/>
    <w:rsid w:val="00B1329E"/>
    <w:rsid w:val="00B1424A"/>
    <w:rsid w:val="00B225EA"/>
    <w:rsid w:val="00B26C2E"/>
    <w:rsid w:val="00B3467D"/>
    <w:rsid w:val="00B4076A"/>
    <w:rsid w:val="00B43598"/>
    <w:rsid w:val="00B51439"/>
    <w:rsid w:val="00B51D92"/>
    <w:rsid w:val="00B60F37"/>
    <w:rsid w:val="00B6563D"/>
    <w:rsid w:val="00B7222F"/>
    <w:rsid w:val="00B7341D"/>
    <w:rsid w:val="00B818E9"/>
    <w:rsid w:val="00B90C7A"/>
    <w:rsid w:val="00BA35D1"/>
    <w:rsid w:val="00BA5E10"/>
    <w:rsid w:val="00BB0B14"/>
    <w:rsid w:val="00BC42C4"/>
    <w:rsid w:val="00BC7B42"/>
    <w:rsid w:val="00BD14FA"/>
    <w:rsid w:val="00BE1077"/>
    <w:rsid w:val="00BE3D3A"/>
    <w:rsid w:val="00BF4094"/>
    <w:rsid w:val="00BF53B6"/>
    <w:rsid w:val="00C1116B"/>
    <w:rsid w:val="00C1406F"/>
    <w:rsid w:val="00C356A3"/>
    <w:rsid w:val="00C357DC"/>
    <w:rsid w:val="00C451B0"/>
    <w:rsid w:val="00C45F2E"/>
    <w:rsid w:val="00C4733E"/>
    <w:rsid w:val="00C550D7"/>
    <w:rsid w:val="00C6160F"/>
    <w:rsid w:val="00C65CC7"/>
    <w:rsid w:val="00C701C0"/>
    <w:rsid w:val="00C84A4F"/>
    <w:rsid w:val="00C858AD"/>
    <w:rsid w:val="00C977AE"/>
    <w:rsid w:val="00CA073D"/>
    <w:rsid w:val="00CA154F"/>
    <w:rsid w:val="00CA6275"/>
    <w:rsid w:val="00CB00C8"/>
    <w:rsid w:val="00CF01CA"/>
    <w:rsid w:val="00CF2185"/>
    <w:rsid w:val="00D11DCA"/>
    <w:rsid w:val="00D12F0D"/>
    <w:rsid w:val="00D23F78"/>
    <w:rsid w:val="00D243AE"/>
    <w:rsid w:val="00D243D1"/>
    <w:rsid w:val="00D43F13"/>
    <w:rsid w:val="00D4777F"/>
    <w:rsid w:val="00D66D59"/>
    <w:rsid w:val="00D74E8D"/>
    <w:rsid w:val="00D82BFB"/>
    <w:rsid w:val="00D871F6"/>
    <w:rsid w:val="00D96160"/>
    <w:rsid w:val="00D96914"/>
    <w:rsid w:val="00DA0073"/>
    <w:rsid w:val="00DA48F4"/>
    <w:rsid w:val="00DD0E8D"/>
    <w:rsid w:val="00DE18A4"/>
    <w:rsid w:val="00DF182B"/>
    <w:rsid w:val="00E0053E"/>
    <w:rsid w:val="00E03B38"/>
    <w:rsid w:val="00E07527"/>
    <w:rsid w:val="00E11566"/>
    <w:rsid w:val="00E331E2"/>
    <w:rsid w:val="00E36DED"/>
    <w:rsid w:val="00E43EC4"/>
    <w:rsid w:val="00E55D15"/>
    <w:rsid w:val="00E57E05"/>
    <w:rsid w:val="00E74F31"/>
    <w:rsid w:val="00E969F1"/>
    <w:rsid w:val="00EA5542"/>
    <w:rsid w:val="00EA67E5"/>
    <w:rsid w:val="00ED7717"/>
    <w:rsid w:val="00EE17D4"/>
    <w:rsid w:val="00EF2E7F"/>
    <w:rsid w:val="00EF357E"/>
    <w:rsid w:val="00EF35A1"/>
    <w:rsid w:val="00EF6748"/>
    <w:rsid w:val="00F0711B"/>
    <w:rsid w:val="00F076E9"/>
    <w:rsid w:val="00F161AD"/>
    <w:rsid w:val="00F21370"/>
    <w:rsid w:val="00F54AC5"/>
    <w:rsid w:val="00F56A44"/>
    <w:rsid w:val="00F6505F"/>
    <w:rsid w:val="00F677BF"/>
    <w:rsid w:val="00F74734"/>
    <w:rsid w:val="00F77F21"/>
    <w:rsid w:val="00F8508D"/>
    <w:rsid w:val="00F85AAB"/>
    <w:rsid w:val="00FA4D1C"/>
    <w:rsid w:val="00FC0A27"/>
    <w:rsid w:val="00FC763D"/>
    <w:rsid w:val="00FE697D"/>
    <w:rsid w:val="00FF4A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enu v:ext="edit" fillcolor="#cf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01C0"/>
    <w:pPr>
      <w:autoSpaceDE w:val="0"/>
      <w:autoSpaceDN w:val="0"/>
    </w:pPr>
  </w:style>
  <w:style w:type="paragraph" w:styleId="1">
    <w:name w:val="heading 1"/>
    <w:basedOn w:val="a"/>
    <w:next w:val="a"/>
    <w:qFormat/>
    <w:rsid w:val="009C6200"/>
    <w:pPr>
      <w:keepNext/>
      <w:outlineLvl w:val="0"/>
    </w:pPr>
    <w:rPr>
      <w:sz w:val="28"/>
      <w:szCs w:val="28"/>
    </w:rPr>
  </w:style>
  <w:style w:type="paragraph" w:styleId="3">
    <w:name w:val="heading 3"/>
    <w:basedOn w:val="a"/>
    <w:next w:val="a"/>
    <w:qFormat/>
    <w:rsid w:val="0008018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9C6200"/>
    <w:pPr>
      <w:widowControl w:val="0"/>
      <w:autoSpaceDE w:val="0"/>
      <w:autoSpaceDN w:val="0"/>
      <w:ind w:firstLine="720"/>
    </w:pPr>
    <w:rPr>
      <w:rFonts w:ascii="Arial" w:hAnsi="Arial" w:cs="Arial"/>
    </w:rPr>
  </w:style>
  <w:style w:type="paragraph" w:customStyle="1" w:styleId="ConsNonformat">
    <w:name w:val="ConsNonformat"/>
    <w:rsid w:val="009C6200"/>
    <w:pPr>
      <w:widowControl w:val="0"/>
      <w:autoSpaceDE w:val="0"/>
      <w:autoSpaceDN w:val="0"/>
    </w:pPr>
    <w:rPr>
      <w:rFonts w:ascii="Courier New" w:hAnsi="Courier New" w:cs="Courier New"/>
    </w:rPr>
  </w:style>
  <w:style w:type="paragraph" w:styleId="a3">
    <w:name w:val="Balloon Text"/>
    <w:basedOn w:val="a"/>
    <w:semiHidden/>
    <w:rsid w:val="004E0F80"/>
    <w:rPr>
      <w:rFonts w:ascii="Tahoma" w:hAnsi="Tahoma" w:cs="Tahoma"/>
      <w:sz w:val="16"/>
      <w:szCs w:val="16"/>
    </w:rPr>
  </w:style>
  <w:style w:type="paragraph" w:customStyle="1" w:styleId="ConsPlusNormal">
    <w:name w:val="ConsPlusNormal"/>
    <w:uiPriority w:val="99"/>
    <w:rsid w:val="00080184"/>
    <w:pPr>
      <w:widowControl w:val="0"/>
      <w:autoSpaceDE w:val="0"/>
      <w:autoSpaceDN w:val="0"/>
      <w:adjustRightInd w:val="0"/>
      <w:ind w:firstLine="720"/>
    </w:pPr>
    <w:rPr>
      <w:rFonts w:ascii="Arial" w:hAnsi="Arial" w:cs="Arial"/>
    </w:rPr>
  </w:style>
  <w:style w:type="paragraph" w:customStyle="1" w:styleId="ConsPlusNonformat">
    <w:name w:val="ConsPlusNonformat"/>
    <w:rsid w:val="00080184"/>
    <w:pPr>
      <w:widowControl w:val="0"/>
      <w:autoSpaceDE w:val="0"/>
      <w:autoSpaceDN w:val="0"/>
      <w:adjustRightInd w:val="0"/>
    </w:pPr>
    <w:rPr>
      <w:rFonts w:ascii="Courier New" w:hAnsi="Courier New" w:cs="Courier New"/>
    </w:rPr>
  </w:style>
  <w:style w:type="character" w:styleId="a4">
    <w:name w:val="Hyperlink"/>
    <w:basedOn w:val="a0"/>
    <w:rsid w:val="0062447A"/>
    <w:rPr>
      <w:color w:val="0000FF"/>
      <w:u w:val="single"/>
    </w:rPr>
  </w:style>
  <w:style w:type="paragraph" w:styleId="a5">
    <w:name w:val="Body Text Indent"/>
    <w:basedOn w:val="a"/>
    <w:link w:val="a6"/>
    <w:uiPriority w:val="99"/>
    <w:rsid w:val="00FF4A72"/>
    <w:pPr>
      <w:ind w:left="705"/>
      <w:jc w:val="both"/>
    </w:pPr>
    <w:rPr>
      <w:sz w:val="24"/>
      <w:szCs w:val="24"/>
    </w:rPr>
  </w:style>
  <w:style w:type="character" w:customStyle="1" w:styleId="a6">
    <w:name w:val="Основной текст с отступом Знак"/>
    <w:basedOn w:val="a0"/>
    <w:link w:val="a5"/>
    <w:uiPriority w:val="99"/>
    <w:rsid w:val="00FF4A72"/>
    <w:rPr>
      <w:sz w:val="24"/>
      <w:szCs w:val="24"/>
    </w:rPr>
  </w:style>
  <w:style w:type="paragraph" w:customStyle="1" w:styleId="ConsCell">
    <w:name w:val="ConsCell"/>
    <w:uiPriority w:val="99"/>
    <w:rsid w:val="00C4733E"/>
    <w:pPr>
      <w:widowControl w:val="0"/>
      <w:autoSpaceDE w:val="0"/>
      <w:autoSpaceDN w:val="0"/>
    </w:pPr>
    <w:rPr>
      <w:rFonts w:ascii="Arial" w:hAnsi="Arial" w:cs="Arial"/>
    </w:rPr>
  </w:style>
  <w:style w:type="paragraph" w:customStyle="1" w:styleId="ConsTitle">
    <w:name w:val="ConsTitle"/>
    <w:rsid w:val="00F0711B"/>
    <w:pPr>
      <w:widowControl w:val="0"/>
      <w:autoSpaceDE w:val="0"/>
      <w:autoSpaceDN w:val="0"/>
      <w:adjustRightInd w:val="0"/>
      <w:ind w:right="19772"/>
    </w:pPr>
    <w:rPr>
      <w:rFonts w:ascii="Arial" w:hAnsi="Arial" w:cs="Arial"/>
      <w:b/>
      <w:bCs/>
    </w:rPr>
  </w:style>
  <w:style w:type="character" w:customStyle="1" w:styleId="FontStyle13">
    <w:name w:val="Font Style13"/>
    <w:rsid w:val="008C6CDB"/>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A675767B968D70FFCC28E9ED72BF4F4CD30B1CD2052CDF4A2285D585237DBFC73AC4FEDD14B53395lCV1K"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1064;&#1072;&#1073;&#1083;&#1086;&#1085;&#1099;\&#1044;&#1054;&#1043;&#1054;&#1042;&#1054;&#1056;%20&#1055;&#1054;&#1044;&#1056;&#1071;&#1044;&#1040;.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ДОГОВОР ПОДРЯДА</Template>
  <TotalTime>5</TotalTime>
  <Pages>6</Pages>
  <Words>2249</Words>
  <Characters>12823</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ДОГОВОР ПОДРЯДА No</vt:lpstr>
    </vt:vector>
  </TitlesOfParts>
  <Company>комитет по молодежной политике</Company>
  <LinksUpToDate>false</LinksUpToDate>
  <CharactersWithSpaces>15042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No</dc:title>
  <dc:subject/>
  <dc:creator>Долинина</dc:creator>
  <cp:keywords/>
  <dc:description/>
  <cp:lastModifiedBy>kab106-3</cp:lastModifiedBy>
  <cp:revision>9</cp:revision>
  <cp:lastPrinted>2013-10-02T10:48:00Z</cp:lastPrinted>
  <dcterms:created xsi:type="dcterms:W3CDTF">2013-10-02T11:20:00Z</dcterms:created>
  <dcterms:modified xsi:type="dcterms:W3CDTF">2013-10-02T11:25:00Z</dcterms:modified>
</cp:coreProperties>
</file>