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241" w:rsidRDefault="000E7036">
      <w:pPr>
        <w:pStyle w:val="a3"/>
        <w:spacing w:after="0"/>
        <w:jc w:val="right"/>
      </w:pPr>
      <w:r>
        <w:rPr>
          <w:rFonts w:ascii="Times New Roman" w:hAnsi="Times New Roman"/>
          <w:sz w:val="20"/>
          <w:szCs w:val="20"/>
        </w:rPr>
        <w:t xml:space="preserve">Приложение </w:t>
      </w:r>
      <w:r w:rsidR="00934375">
        <w:rPr>
          <w:rFonts w:ascii="Times New Roman" w:hAnsi="Times New Roman"/>
          <w:sz w:val="20"/>
          <w:szCs w:val="20"/>
        </w:rPr>
        <w:t>2</w:t>
      </w:r>
    </w:p>
    <w:p w:rsidR="003F6241" w:rsidRDefault="000E7036">
      <w:pPr>
        <w:pStyle w:val="a3"/>
        <w:spacing w:after="0"/>
        <w:jc w:val="right"/>
      </w:pPr>
      <w:r>
        <w:rPr>
          <w:rFonts w:ascii="Times New Roman" w:hAnsi="Times New Roman"/>
          <w:sz w:val="20"/>
          <w:szCs w:val="20"/>
        </w:rPr>
        <w:t xml:space="preserve"> к извещению о проведении запроса котировок</w:t>
      </w:r>
    </w:p>
    <w:p w:rsidR="003F6241" w:rsidRDefault="00D16E9A">
      <w:pPr>
        <w:pStyle w:val="a3"/>
        <w:spacing w:after="0"/>
        <w:jc w:val="right"/>
      </w:pPr>
      <w:r>
        <w:rPr>
          <w:rFonts w:ascii="Times New Roman" w:hAnsi="Times New Roman"/>
          <w:sz w:val="20"/>
          <w:szCs w:val="20"/>
        </w:rPr>
        <w:t>от «11» октября</w:t>
      </w:r>
      <w:r w:rsidR="000A41D0">
        <w:rPr>
          <w:rFonts w:ascii="Times New Roman" w:hAnsi="Times New Roman"/>
          <w:sz w:val="20"/>
          <w:szCs w:val="20"/>
        </w:rPr>
        <w:t xml:space="preserve"> 2013года № 25</w:t>
      </w:r>
    </w:p>
    <w:p w:rsidR="003F6241" w:rsidRDefault="003F6241">
      <w:pPr>
        <w:pStyle w:val="a3"/>
        <w:spacing w:after="0"/>
        <w:jc w:val="right"/>
      </w:pPr>
    </w:p>
    <w:p w:rsidR="003F6241" w:rsidRDefault="003F6241">
      <w:pPr>
        <w:pStyle w:val="a3"/>
        <w:spacing w:after="0"/>
        <w:jc w:val="right"/>
      </w:pPr>
    </w:p>
    <w:p w:rsidR="003F6241" w:rsidRDefault="003F6241">
      <w:pPr>
        <w:pStyle w:val="a3"/>
        <w:spacing w:after="0"/>
        <w:jc w:val="right"/>
      </w:pPr>
    </w:p>
    <w:p w:rsidR="003F6241" w:rsidRDefault="003F6241">
      <w:pPr>
        <w:pStyle w:val="a3"/>
        <w:spacing w:after="0"/>
        <w:jc w:val="right"/>
      </w:pPr>
    </w:p>
    <w:p w:rsidR="003F6241" w:rsidRDefault="003F6241">
      <w:pPr>
        <w:pStyle w:val="a3"/>
        <w:spacing w:after="0"/>
        <w:jc w:val="right"/>
      </w:pPr>
    </w:p>
    <w:p w:rsidR="003F6241" w:rsidRDefault="000E7036">
      <w:pPr>
        <w:pStyle w:val="a3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3F6241" w:rsidRDefault="000E7036">
      <w:pPr>
        <w:pStyle w:val="a3"/>
        <w:spacing w:after="0"/>
        <w:jc w:val="center"/>
      </w:pPr>
      <w:r>
        <w:rPr>
          <w:rFonts w:ascii="Times New Roman" w:hAnsi="Times New Roman"/>
          <w:b/>
          <w:sz w:val="24"/>
          <w:szCs w:val="24"/>
        </w:rPr>
        <w:t>на оказание услуг по проведению  периодического медицинского осмотра работников МБУЗ «Городская детская клиническая поликлиника №1»</w:t>
      </w:r>
    </w:p>
    <w:p w:rsidR="003F6241" w:rsidRDefault="003F6241">
      <w:pPr>
        <w:pStyle w:val="a3"/>
        <w:spacing w:after="0"/>
        <w:jc w:val="center"/>
      </w:pPr>
    </w:p>
    <w:tbl>
      <w:tblPr>
        <w:tblW w:w="0" w:type="auto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CellMar>
          <w:left w:w="103" w:type="dxa"/>
        </w:tblCellMar>
        <w:tblLook w:val="0000"/>
      </w:tblPr>
      <w:tblGrid>
        <w:gridCol w:w="1421"/>
        <w:gridCol w:w="6067"/>
        <w:gridCol w:w="1907"/>
      </w:tblGrid>
      <w:tr w:rsidR="003F6241">
        <w:trPr>
          <w:cantSplit/>
          <w:trHeight w:val="601"/>
        </w:trPr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60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услуги</w:t>
            </w:r>
          </w:p>
        </w:tc>
        <w:tc>
          <w:tcPr>
            <w:tcW w:w="190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человек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6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терапевта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отоларинголога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275</w:t>
            </w:r>
          </w:p>
        </w:tc>
      </w:tr>
      <w:tr w:rsidR="003F6241">
        <w:trPr>
          <w:cantSplit/>
          <w:trHeight w:val="601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окулиста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невролога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гинеколога 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Мазок на онкоцитологию 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Мазок  на степень чистоты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3F6241">
        <w:trPr>
          <w:cantSplit/>
          <w:trHeight w:val="601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хирурга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             35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Глюкоза, холестерин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Осмотр дермотолога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ЭКГ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Забор мазков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Забор анализов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СПГ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Моча на копропрофирин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6241">
        <w:trPr>
          <w:cantSplit/>
          <w:trHeight w:val="601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Осмотр профпатолога 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DF2D28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УЗИ молочных желез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3F6241">
            <w:pPr>
              <w:pStyle w:val="a3"/>
              <w:spacing w:after="0" w:line="100" w:lineRule="atLeast"/>
            </w:pP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0E7036">
            <w:pPr>
              <w:pStyle w:val="a3"/>
              <w:spacing w:after="0" w:line="100" w:lineRule="atLeast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0E7036">
            <w:pPr>
              <w:pStyle w:val="a3"/>
              <w:spacing w:after="0" w:line="100" w:lineRule="atLeast"/>
              <w:jc w:val="center"/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32</w:t>
            </w:r>
            <w:r w:rsidR="00AC44EA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3F6241">
        <w:trPr>
          <w:cantSplit/>
          <w:trHeight w:val="300"/>
        </w:trPr>
        <w:tc>
          <w:tcPr>
            <w:tcW w:w="142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F6241" w:rsidRDefault="003F6241">
            <w:pPr>
              <w:pStyle w:val="a3"/>
              <w:spacing w:after="0" w:line="100" w:lineRule="atLeast"/>
            </w:pPr>
          </w:p>
        </w:tc>
        <w:tc>
          <w:tcPr>
            <w:tcW w:w="606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F6241" w:rsidRDefault="003F6241">
            <w:pPr>
              <w:pStyle w:val="a3"/>
              <w:spacing w:after="0" w:line="100" w:lineRule="atLeast"/>
            </w:pPr>
          </w:p>
        </w:tc>
        <w:tc>
          <w:tcPr>
            <w:tcW w:w="1907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F6241" w:rsidRDefault="003F6241">
            <w:pPr>
              <w:pStyle w:val="a3"/>
              <w:spacing w:after="0" w:line="100" w:lineRule="atLeast"/>
              <w:jc w:val="center"/>
            </w:pPr>
          </w:p>
        </w:tc>
      </w:tr>
    </w:tbl>
    <w:p w:rsidR="003F6241" w:rsidRDefault="003F6241">
      <w:pPr>
        <w:pStyle w:val="a3"/>
        <w:spacing w:after="0"/>
        <w:jc w:val="center"/>
      </w:pP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Периодическому медицинскому осмотру по</w:t>
      </w:r>
      <w:r w:rsidR="005B62C3">
        <w:rPr>
          <w:rFonts w:ascii="Times New Roman" w:hAnsi="Times New Roman"/>
          <w:sz w:val="24"/>
          <w:szCs w:val="24"/>
        </w:rPr>
        <w:t>длежат 325</w:t>
      </w:r>
      <w:r w:rsidR="00AC44EA">
        <w:rPr>
          <w:rFonts w:ascii="Times New Roman" w:hAnsi="Times New Roman"/>
          <w:sz w:val="24"/>
          <w:szCs w:val="24"/>
        </w:rPr>
        <w:t xml:space="preserve">  человека, из них: 17 мужчин, 308 </w:t>
      </w:r>
      <w:r>
        <w:rPr>
          <w:rFonts w:ascii="Times New Roman" w:hAnsi="Times New Roman"/>
          <w:sz w:val="24"/>
          <w:szCs w:val="24"/>
        </w:rPr>
        <w:t>женщин.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Обследованию молочных желез с помощью маммографии (УЗИ) подлежат 220 человек.</w:t>
      </w:r>
    </w:p>
    <w:p w:rsidR="003F6241" w:rsidRDefault="008C287C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Работников, имеющих профстаж 196</w:t>
      </w:r>
      <w:r w:rsidR="00A93E17">
        <w:rPr>
          <w:rFonts w:ascii="Times New Roman" w:hAnsi="Times New Roman"/>
          <w:sz w:val="24"/>
          <w:szCs w:val="24"/>
        </w:rPr>
        <w:t xml:space="preserve"> человек: из них мужчин 7</w:t>
      </w:r>
      <w:r w:rsidR="00FA1412">
        <w:rPr>
          <w:rFonts w:ascii="Times New Roman" w:hAnsi="Times New Roman"/>
          <w:sz w:val="24"/>
          <w:szCs w:val="24"/>
        </w:rPr>
        <w:t xml:space="preserve"> человек, женщин 190</w:t>
      </w:r>
      <w:r w:rsidR="000E7036">
        <w:rPr>
          <w:rFonts w:ascii="Times New Roman" w:hAnsi="Times New Roman"/>
          <w:sz w:val="24"/>
          <w:szCs w:val="24"/>
        </w:rPr>
        <w:t xml:space="preserve"> человек.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b/>
          <w:sz w:val="24"/>
          <w:szCs w:val="24"/>
        </w:rPr>
        <w:t>Дополнительные условия.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1. Периодический медицинский осмотр должен проводиться в соответствие с приказом МЗ и СР РФ от12.04.2011г. №302-н;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2. Медицинская организация, проводящая медосмотр должна иметь соответствующую лицензию;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lastRenderedPageBreak/>
        <w:t>3. Срок оказания услуг: с момента подписания договора – до 31.12.2013г.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4. График работы Исполнитель согласовывает с Заказчиком;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5. Медосмотр начинается с забора анализов на территории  Заказчика;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6. При проведении инвазивных методик используется одноразовый инструментарий;</w:t>
      </w:r>
    </w:p>
    <w:p w:rsidR="003F6241" w:rsidRDefault="000E7036">
      <w:pPr>
        <w:pStyle w:val="a3"/>
        <w:spacing w:after="0"/>
      </w:pPr>
      <w:r>
        <w:rPr>
          <w:rFonts w:ascii="Times New Roman" w:hAnsi="Times New Roman"/>
          <w:sz w:val="24"/>
          <w:szCs w:val="24"/>
        </w:rPr>
        <w:t>7. Осмотр работников Заказчика проводится на территории Заказчика.</w:t>
      </w:r>
    </w:p>
    <w:p w:rsidR="003F6241" w:rsidRDefault="003F6241">
      <w:pPr>
        <w:pStyle w:val="a3"/>
        <w:spacing w:after="0"/>
      </w:pPr>
    </w:p>
    <w:sectPr w:rsidR="003F6241" w:rsidSect="003F624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F6241"/>
    <w:rsid w:val="000A41D0"/>
    <w:rsid w:val="000E7036"/>
    <w:rsid w:val="003E6312"/>
    <w:rsid w:val="003F6241"/>
    <w:rsid w:val="0057728A"/>
    <w:rsid w:val="005B62C3"/>
    <w:rsid w:val="0068292E"/>
    <w:rsid w:val="008C287C"/>
    <w:rsid w:val="00901C3E"/>
    <w:rsid w:val="00934375"/>
    <w:rsid w:val="00A93E17"/>
    <w:rsid w:val="00AC44EA"/>
    <w:rsid w:val="00D16E9A"/>
    <w:rsid w:val="00DF2D28"/>
    <w:rsid w:val="00FA14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3F6241"/>
    <w:pPr>
      <w:suppressAutoHyphens/>
    </w:pPr>
    <w:rPr>
      <w:rFonts w:ascii="Calibri" w:eastAsia="Calibri" w:hAnsi="Calibri" w:cs="Times New Roman"/>
      <w:lang w:eastAsia="en-US"/>
    </w:rPr>
  </w:style>
  <w:style w:type="paragraph" w:customStyle="1" w:styleId="a4">
    <w:name w:val="Заголовок"/>
    <w:basedOn w:val="a3"/>
    <w:next w:val="a5"/>
    <w:rsid w:val="003F6241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a5">
    <w:name w:val="Body Text"/>
    <w:basedOn w:val="a3"/>
    <w:rsid w:val="003F6241"/>
    <w:pPr>
      <w:spacing w:after="120"/>
    </w:pPr>
  </w:style>
  <w:style w:type="paragraph" w:styleId="a6">
    <w:name w:val="List"/>
    <w:basedOn w:val="a5"/>
    <w:rsid w:val="003F6241"/>
    <w:rPr>
      <w:rFonts w:cs="Lohit Hindi"/>
    </w:rPr>
  </w:style>
  <w:style w:type="paragraph" w:styleId="a7">
    <w:name w:val="Title"/>
    <w:basedOn w:val="a3"/>
    <w:rsid w:val="003F6241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8">
    <w:name w:val="index heading"/>
    <w:basedOn w:val="a3"/>
    <w:rsid w:val="003F6241"/>
    <w:pPr>
      <w:suppressLineNumbers/>
    </w:pPr>
    <w:rPr>
      <w:rFonts w:cs="Lohit Hin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Катюша</dc:creator>
  <cp:lastModifiedBy>Den</cp:lastModifiedBy>
  <cp:revision>45</cp:revision>
  <dcterms:created xsi:type="dcterms:W3CDTF">2012-10-08T02:48:00Z</dcterms:created>
  <dcterms:modified xsi:type="dcterms:W3CDTF">2013-10-10T08:22:00Z</dcterms:modified>
</cp:coreProperties>
</file>