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71"/>
        <w:gridCol w:w="978"/>
        <w:gridCol w:w="3257"/>
        <w:gridCol w:w="998"/>
        <w:gridCol w:w="2738"/>
        <w:gridCol w:w="687"/>
        <w:gridCol w:w="595"/>
        <w:gridCol w:w="595"/>
        <w:gridCol w:w="595"/>
        <w:gridCol w:w="1076"/>
        <w:gridCol w:w="551"/>
        <w:gridCol w:w="734"/>
        <w:gridCol w:w="728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0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0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"/>
        <w:gridCol w:w="142"/>
        <w:gridCol w:w="266"/>
        <w:gridCol w:w="1225"/>
        <w:gridCol w:w="391"/>
        <w:gridCol w:w="2170"/>
        <w:gridCol w:w="1286"/>
        <w:gridCol w:w="1081"/>
        <w:gridCol w:w="1854"/>
        <w:gridCol w:w="884"/>
        <w:gridCol w:w="884"/>
        <w:gridCol w:w="795"/>
        <w:gridCol w:w="841"/>
        <w:gridCol w:w="456"/>
        <w:gridCol w:w="21"/>
        <w:gridCol w:w="222"/>
        <w:gridCol w:w="50"/>
        <w:gridCol w:w="191"/>
        <w:gridCol w:w="236"/>
        <w:gridCol w:w="457"/>
        <w:gridCol w:w="617"/>
        <w:gridCol w:w="551"/>
      </w:tblGrid>
      <w:tr w:rsidR="009B2A39" w:rsidRPr="009B2A39" w:rsidTr="003C5966">
        <w:trPr>
          <w:gridAfter w:val="8"/>
          <w:wAfter w:w="836" w:type="pct"/>
          <w:trHeight w:val="285"/>
        </w:trPr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0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RANGE!D9"/>
            <w:r w:rsidRPr="009B2A39">
              <w:rPr>
                <w:b/>
                <w:bCs/>
                <w:sz w:val="22"/>
                <w:szCs w:val="22"/>
              </w:rPr>
              <w:t xml:space="preserve">ЛОКАЛЬНЫЙ </w:t>
            </w:r>
            <w:r w:rsidR="003C5966">
              <w:rPr>
                <w:b/>
                <w:bCs/>
                <w:sz w:val="22"/>
                <w:szCs w:val="22"/>
              </w:rPr>
              <w:t xml:space="preserve">РЕСУРСНЫЙ СМЕТНЫЙ РАСЧЕТ № </w:t>
            </w:r>
          </w:p>
          <w:bookmarkEnd w:id="1"/>
          <w:p w:rsidR="00E0299E" w:rsidRPr="009B2A39" w:rsidRDefault="009B2A39" w:rsidP="003C5966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</w:tc>
      </w:tr>
      <w:tr w:rsidR="009B2A39" w:rsidRPr="002E0969" w:rsidTr="003C5966">
        <w:trPr>
          <w:gridAfter w:val="6"/>
          <w:wAfter w:w="755" w:type="pct"/>
          <w:trHeight w:val="540"/>
        </w:trPr>
        <w:tc>
          <w:tcPr>
            <w:tcW w:w="416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3C5966" w:rsidRDefault="00BD60C3" w:rsidP="00BD60C3">
            <w:pPr>
              <w:pStyle w:val="a7"/>
              <w:spacing w:line="276" w:lineRule="auto"/>
              <w:jc w:val="center"/>
              <w:rPr>
                <w:u w:val="single"/>
              </w:rPr>
            </w:pPr>
            <w:r w:rsidRPr="003C5966">
              <w:rPr>
                <w:u w:val="single"/>
              </w:rPr>
              <w:t>на выполнение р</w:t>
            </w:r>
            <w:r w:rsidR="003C5966" w:rsidRPr="003C5966">
              <w:rPr>
                <w:u w:val="single"/>
              </w:rPr>
              <w:t>абот по установ</w:t>
            </w:r>
            <w:r w:rsidR="00CE0DDC">
              <w:rPr>
                <w:u w:val="single"/>
              </w:rPr>
              <w:t>ке водоотводного лотка по ул. Борцов</w:t>
            </w:r>
            <w:bookmarkStart w:id="2" w:name="_GoBack"/>
            <w:bookmarkEnd w:id="2"/>
            <w:r w:rsidR="003C5966" w:rsidRPr="003C5966">
              <w:rPr>
                <w:u w:val="single"/>
              </w:rPr>
              <w:t xml:space="preserve"> Революции,111</w:t>
            </w:r>
            <w:r w:rsidRPr="003C5966">
              <w:rPr>
                <w:szCs w:val="24"/>
                <w:u w:val="single"/>
              </w:rPr>
              <w:t xml:space="preserve">       </w:t>
            </w: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BD60C3" w:rsidP="00BD60C3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</w:t>
            </w:r>
            <w:r w:rsidR="009B2A39"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70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3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4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4554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4" w:name="RANGE!C16"/>
            <w:r w:rsidRPr="009B2A39">
              <w:rPr>
                <w:sz w:val="22"/>
                <w:szCs w:val="22"/>
              </w:rPr>
              <w:t>Сметная стоимость</w:t>
            </w:r>
            <w:r w:rsidR="00BD60C3">
              <w:rPr>
                <w:sz w:val="22"/>
                <w:szCs w:val="22"/>
              </w:rPr>
              <w:t xml:space="preserve"> строительных работ</w:t>
            </w:r>
            <w:r w:rsidRPr="009B2A39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</w:t>
            </w:r>
            <w:r w:rsidR="003C5966">
              <w:rPr>
                <w:sz w:val="22"/>
                <w:szCs w:val="22"/>
              </w:rPr>
              <w:t xml:space="preserve">85792,05 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4554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5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 </w:t>
            </w:r>
            <w:r w:rsidR="003C5966">
              <w:rPr>
                <w:sz w:val="22"/>
                <w:szCs w:val="22"/>
              </w:rPr>
              <w:t xml:space="preserve">2840,39 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4554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Сметная трудоемкость ________________________________________________________________________________</w:t>
            </w:r>
            <w:r w:rsidR="00BD60C3">
              <w:rPr>
                <w:sz w:val="22"/>
                <w:szCs w:val="22"/>
              </w:rPr>
              <w:t xml:space="preserve">  </w:t>
            </w:r>
            <w:r w:rsidRPr="009B2A39">
              <w:rPr>
                <w:sz w:val="22"/>
                <w:szCs w:val="22"/>
              </w:rPr>
              <w:t xml:space="preserve">  </w:t>
            </w:r>
            <w:r w:rsidR="003C5966">
              <w:rPr>
                <w:sz w:val="22"/>
                <w:szCs w:val="22"/>
              </w:rPr>
              <w:t>25,49</w:t>
            </w:r>
            <w:r w:rsidR="00E0299E">
              <w:rPr>
                <w:sz w:val="22"/>
                <w:szCs w:val="22"/>
              </w:rPr>
              <w:t xml:space="preserve">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3C5966">
        <w:trPr>
          <w:gridAfter w:val="2"/>
          <w:wAfter w:w="446" w:type="pct"/>
          <w:trHeight w:val="285"/>
        </w:trPr>
        <w:tc>
          <w:tcPr>
            <w:tcW w:w="424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3C5966">
              <w:rPr>
                <w:sz w:val="22"/>
                <w:szCs w:val="22"/>
              </w:rPr>
              <w:t xml:space="preserve">3 квартал </w:t>
            </w:r>
            <w:r w:rsidRPr="009B2A39">
              <w:rPr>
                <w:sz w:val="22"/>
                <w:szCs w:val="22"/>
              </w:rPr>
              <w:t>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3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9B2A39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3C5966"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="003C5966" w:rsidRPr="003C5966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6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Т/з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осн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 раб.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Т/з мех.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70"/>
        </w:trPr>
        <w:tc>
          <w:tcPr>
            <w:tcW w:w="1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общая</w:t>
            </w:r>
          </w:p>
        </w:tc>
        <w:tc>
          <w:tcPr>
            <w:tcW w:w="7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06"/>
        </w:trPr>
        <w:tc>
          <w:tcPr>
            <w:tcW w:w="1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Осн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.З</w:t>
            </w:r>
            <w:proofErr w:type="spellEnd"/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Эк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аш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пМех</w:t>
            </w:r>
            <w:proofErr w:type="spellEnd"/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Мат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383"/>
        </w:trPr>
        <w:tc>
          <w:tcPr>
            <w:tcW w:w="497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            Раздел 1. Новый Раздел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814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ГЭСН27-03-008-04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17.11.08 № 253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Разборка покрытий и оснований: асфальтобетонных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 м3 конструкций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0,0044</w:t>
            </w: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11*0,4*0,1/100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43519,62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191,49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88,15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103,34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2,7)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111,42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88,02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88,02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1. 050102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ат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), производительность 5 м3/мин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44,08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476,39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90,51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90,51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2. 120202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Авто грейдеры среднего типа 99 кВт (135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л.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1,55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11,99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11,99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3. 330804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88,16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988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ГЭСН27-03-008-02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 w:type="page"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17.11.08 № 253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Разборка покрытий и оснований: щебеночных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 м3 конструкций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0,0154</w:t>
            </w: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 w:type="page"/>
              <w:t>11*0,35*0,4/100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5087,07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78,34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21,29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57,05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0,06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2)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13,22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104,58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20,92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1. 010311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Тракторы на гусеничном ходу при работе на других видах строительства 59 кВт (80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л.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632,58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2. 091400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Рыхлители прицепные (без трактора)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31,23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3. 120202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Авто грейдеры среднего типа 99 кВт (135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л.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</w:t>
            </w:r>
            <w:proofErr w:type="spellEnd"/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1,94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35,97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35,97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4. 121601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Машины поливомоечные 6000 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990,79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9,91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9,91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93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ГЭСН06-01-001-01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17.11.08 № 253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Устройство бетонной подготовки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 м3 бетона, бутобетона и железобетона в деле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0,0055</w:t>
            </w: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0,55/100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399096,4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2195,03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103,53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63,09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2028,41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2)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104,58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103,53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103,53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1. 020129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Краны башенные при работе на других видах строительства 8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625,84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62,58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62,58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2. 111301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Вибратор поверхностный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3. 400001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Автомобили бортовые, грузоподъемность до 5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580,76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4. 101-1668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Рогожа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1,375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31,66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43,53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43,53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5. 401-0009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Бетон тяжелый, класс В25 (М350)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0,561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3538,04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1984,84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1984,84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6. 401-9021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0,561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7. 411-0001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Вода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0,0011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28,58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1129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ГЭСН27-02-004-01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17.11.08 № 253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Устройство водосбросных сооружений с проезжей части из лотков в откосах насыпи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 м лотка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50839,91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5592,39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2099,9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3127,01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365,48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18,69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4,76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2,8)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18,69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112,36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2100,01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2100,01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1. 021141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41,67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654,13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2995,92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2995,92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2. 030101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Автопогрузчики 5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532,74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31,96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31,96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3. 050102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ат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), производительность 5 м3/мин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476,39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57,17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57,17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4. 331100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5. 400001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Автомобили бортовые, грузоподъемность до 5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580,76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40,65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40,65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6. 402-9050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Раствор цементный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0,00506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2733,72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13,83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13,83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7. 408-0015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799,2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351,65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351,65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8. 408-0015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0,836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8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тек</w:t>
            </w:r>
            <w:proofErr w:type="gramStart"/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ц</w:t>
            </w:r>
            <w:proofErr w:type="gramEnd"/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ена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Лоток бетонный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Super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DN200 1000х300х300 с решеткой чугунной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м.п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4881,36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53694,96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53694,96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11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ГЭСН27-06-008-01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17.11.08 № 253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Устройство шва-стыка в асфальтобетонном покрытии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 м шва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22479,99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4945,6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527,52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3233,91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1184,17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4,82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2,83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2,5)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21,89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4,82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109,54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527,98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527,98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1. 030101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Автопогрузчики 5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532,74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67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2. 050102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ат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), производительность 5 м3/мин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476,39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3. 120600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Заливщик швов на базе автомобиля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3,25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1286,15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926,03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926,03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4. 121011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Котлы битумные передвижные 400 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118,33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15,38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15,38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5. 121211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Нарезчик швов в асфальтобетонном покрытии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8,36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1119,6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2060,06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2060,06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6. 121601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Машины поливомоечные 6000 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0,92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990,79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198,16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198,16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7. 400001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Автомобили бортовые, грузоподъемность до 5 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580,76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5,81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5,81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7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8. 101-1763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Мастика битумно-полимерная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0,0154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54015,53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831,84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831,84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45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9. 101-1556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Битумы нефтяные дорожные марки БНД-60/90, БНД 90/130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0,077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0,01694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11750,28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199,05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199,05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174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Уд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10. 101-9010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Битум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0,0022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11. 408-9040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Песок для строительных работ природный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298,35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97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12. 411-0001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Вода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28,58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22,01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22,01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1108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ФССЦпг01-01-01-043</w:t>
            </w: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И1-Пр.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05.05.12 №189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101,42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101,42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1110"/>
        </w:trPr>
        <w:tc>
          <w:tcPr>
            <w:tcW w:w="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ФССЦпг03-21-01-025</w:t>
            </w:r>
            <w:proofErr w:type="gram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</w:t>
            </w:r>
            <w:proofErr w:type="gram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р. </w:t>
            </w:r>
            <w:proofErr w:type="spellStart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Минрегион</w:t>
            </w:r>
            <w:proofErr w:type="spellEnd"/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от 20.07.11 №354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100,63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368,31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368,31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72705,13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7,95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497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ИТОГИ ПО СМЕТЕ: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67167,54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2840,39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7054,13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57273,02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7,95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Накладные расходы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3403,74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В том числе,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89% =  105%*0,85 ФОТ (от 103,53)  (Поз. 3)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92,14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121% =  142%*0,85 ФОТ (от 2736,86)  (Поз. 1-2, 4-6)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3311,6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Сметная прибыль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2133,85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В том числе, </w:t>
            </w:r>
            <w:proofErr w:type="spellStart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52% =  65%*0,8 ФОТ (от 103,53)  (Поз. 3)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53,84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76% =  95%*0,8 ФОТ (от 2736,86)  (Поз. 1-2, 4-6)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2080,01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79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Автомобильные дороги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69894,39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7,85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9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Бетонные и железобетонные монолитные конструкции в промышленном строительстве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2341,01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0,1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Погрузо-разгрузочные работы при автоперевозках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101,42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Перевозка грузов автотранспортом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368,31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 xml:space="preserve">  Итого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72705,13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7,95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В том числе: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Материалы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57273,02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Машины и механизмы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7054,13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ФОТ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2840,39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Накладные расходы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3403,74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Сметная прибыль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2133,85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НДС 18%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13086,92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ВСЕГО по смете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85792,05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7,95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497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Составил: ___________________________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497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(должность, подпись, расшифровка)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5966" w:rsidRPr="003C5966" w:rsidRDefault="003C5966" w:rsidP="003C5966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497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sz w:val="16"/>
                <w:szCs w:val="16"/>
                <w:lang w:eastAsia="ru-RU"/>
              </w:rPr>
              <w:t>Проверил: ___________________________</w:t>
            </w:r>
          </w:p>
        </w:tc>
      </w:tr>
      <w:tr w:rsidR="003C5966" w:rsidRPr="003C5966" w:rsidTr="003C59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0" w:type="pct"/>
          <w:trHeight w:val="255"/>
        </w:trPr>
        <w:tc>
          <w:tcPr>
            <w:tcW w:w="497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966" w:rsidRPr="003C5966" w:rsidRDefault="003C5966" w:rsidP="003C5966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</w:pPr>
            <w:r w:rsidRPr="003C5966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(должность, подпись, расшифровка)</w:t>
            </w:r>
          </w:p>
        </w:tc>
      </w:tr>
    </w:tbl>
    <w:p w:rsidR="00D20604" w:rsidRPr="003C5966" w:rsidRDefault="00D20604" w:rsidP="00B52B13">
      <w:pPr>
        <w:rPr>
          <w:sz w:val="16"/>
          <w:szCs w:val="16"/>
          <w:lang w:val="en-US"/>
        </w:rPr>
      </w:pPr>
    </w:p>
    <w:sectPr w:rsidR="00D20604" w:rsidRPr="003C5966" w:rsidSect="009C12D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3C5966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12DC"/>
    <w:rsid w:val="009C752B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CE0DDC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  <w:style w:type="paragraph" w:customStyle="1" w:styleId="xl99">
    <w:name w:val="xl99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101">
    <w:name w:val="xl101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103">
    <w:name w:val="xl103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4">
    <w:name w:val="xl104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05">
    <w:name w:val="xl105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06">
    <w:name w:val="xl106"/>
    <w:basedOn w:val="a0"/>
    <w:rsid w:val="003C5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27</cp:revision>
  <cp:lastPrinted>2013-07-02T03:42:00Z</cp:lastPrinted>
  <dcterms:created xsi:type="dcterms:W3CDTF">2011-02-28T12:03:00Z</dcterms:created>
  <dcterms:modified xsi:type="dcterms:W3CDTF">2013-10-03T10:12:00Z</dcterms:modified>
</cp:coreProperties>
</file>