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CF5AAE" w:rsidRPr="00002FF7" w:rsidTr="00410332">
        <w:tc>
          <w:tcPr>
            <w:tcW w:w="4183" w:type="dxa"/>
          </w:tcPr>
          <w:p w:rsidR="00CF5AAE" w:rsidRPr="00002FF7" w:rsidRDefault="00CF5AAE" w:rsidP="00410332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CF5AAE" w:rsidRPr="00002FF7" w:rsidRDefault="00CF5AAE" w:rsidP="00410332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CF5AAE" w:rsidRPr="00002FF7" w:rsidRDefault="00CF5AAE" w:rsidP="00410332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</w:t>
            </w:r>
            <w:r>
              <w:rPr>
                <w:sz w:val="28"/>
                <w:szCs w:val="28"/>
              </w:rPr>
              <w:t>ректор Муниципального казенного</w:t>
            </w:r>
            <w:r w:rsidRPr="00002FF7">
              <w:rPr>
                <w:sz w:val="28"/>
                <w:szCs w:val="28"/>
              </w:rPr>
              <w:t xml:space="preserve">                                                                                      учреждения «Благоустройство Ленинского района»</w:t>
            </w:r>
          </w:p>
          <w:p w:rsidR="00CF5AAE" w:rsidRPr="00002FF7" w:rsidRDefault="00CF5AAE" w:rsidP="00410332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С.В. Вешняков</w:t>
            </w:r>
          </w:p>
          <w:p w:rsidR="00CF5AAE" w:rsidRPr="00002FF7" w:rsidRDefault="00CF5AAE" w:rsidP="00410332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«_____</w:t>
            </w:r>
            <w:r w:rsidRPr="00002FF7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________ 2013</w:t>
            </w:r>
            <w:r w:rsidRPr="00002FF7">
              <w:rPr>
                <w:sz w:val="28"/>
                <w:szCs w:val="28"/>
              </w:rPr>
              <w:t xml:space="preserve"> года</w:t>
            </w:r>
          </w:p>
        </w:tc>
      </w:tr>
    </w:tbl>
    <w:p w:rsidR="00CF5AAE" w:rsidRPr="00CC7E03" w:rsidRDefault="00CF5AAE" w:rsidP="00CF5AAE">
      <w:pPr>
        <w:outlineLvl w:val="0"/>
        <w:rPr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CF5AAE" w:rsidRDefault="00CF5AAE" w:rsidP="00CF5AAE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CF5AAE" w:rsidRPr="008A3D8C" w:rsidRDefault="00CF5AAE" w:rsidP="00CF5AAE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>Муниципальный контракт</w:t>
      </w:r>
    </w:p>
    <w:p w:rsidR="00CF5AAE" w:rsidRDefault="00CF5AAE" w:rsidP="00CF5AAE">
      <w:pPr>
        <w:jc w:val="center"/>
        <w:rPr>
          <w:b/>
          <w:color w:val="000000"/>
          <w:sz w:val="28"/>
          <w:szCs w:val="28"/>
        </w:rPr>
      </w:pPr>
      <w:r w:rsidRPr="00E3621E">
        <w:rPr>
          <w:b/>
          <w:color w:val="000000"/>
          <w:sz w:val="28"/>
          <w:szCs w:val="28"/>
        </w:rPr>
        <w:t xml:space="preserve">на </w:t>
      </w:r>
      <w:r w:rsidRPr="00C505E9">
        <w:rPr>
          <w:b/>
          <w:color w:val="000000"/>
          <w:sz w:val="28"/>
          <w:szCs w:val="28"/>
        </w:rPr>
        <w:t xml:space="preserve">оказание </w:t>
      </w:r>
      <w:r>
        <w:rPr>
          <w:b/>
          <w:color w:val="000000"/>
          <w:sz w:val="28"/>
          <w:szCs w:val="28"/>
        </w:rPr>
        <w:t>комплекса услуг с предоставлением и технической эксплуатацией легковых автомобилей для перевозки</w:t>
      </w:r>
      <w:r w:rsidRPr="00C505E9">
        <w:rPr>
          <w:b/>
          <w:color w:val="000000"/>
          <w:sz w:val="28"/>
          <w:szCs w:val="28"/>
        </w:rPr>
        <w:t xml:space="preserve"> должностн</w:t>
      </w:r>
      <w:r>
        <w:rPr>
          <w:b/>
          <w:color w:val="000000"/>
          <w:sz w:val="28"/>
          <w:szCs w:val="28"/>
        </w:rPr>
        <w:t>ых лиц муниципального казенного</w:t>
      </w:r>
      <w:r w:rsidRPr="00C505E9">
        <w:rPr>
          <w:b/>
          <w:color w:val="000000"/>
          <w:sz w:val="28"/>
          <w:szCs w:val="28"/>
        </w:rPr>
        <w:t xml:space="preserve"> учреждения </w:t>
      </w:r>
    </w:p>
    <w:p w:rsidR="00CF5AAE" w:rsidRPr="00C505E9" w:rsidRDefault="00CF5AAE" w:rsidP="00CF5AAE">
      <w:pPr>
        <w:jc w:val="center"/>
        <w:rPr>
          <w:b/>
          <w:color w:val="000000"/>
          <w:sz w:val="28"/>
          <w:szCs w:val="28"/>
        </w:rPr>
      </w:pPr>
      <w:r w:rsidRPr="00C505E9">
        <w:rPr>
          <w:b/>
          <w:color w:val="000000"/>
          <w:sz w:val="28"/>
          <w:szCs w:val="28"/>
        </w:rPr>
        <w:t>«Благоустройство Ленинского района»</w:t>
      </w:r>
    </w:p>
    <w:p w:rsidR="00CF5AAE" w:rsidRPr="001A1833" w:rsidRDefault="00CF5AAE" w:rsidP="00CF5AAE">
      <w:pPr>
        <w:jc w:val="center"/>
        <w:rPr>
          <w:sz w:val="24"/>
          <w:szCs w:val="24"/>
        </w:rPr>
      </w:pPr>
    </w:p>
    <w:p w:rsidR="00CF5AAE" w:rsidRDefault="00CF5AAE" w:rsidP="00CF5AAE">
      <w:pPr>
        <w:pStyle w:val="a3"/>
        <w:jc w:val="center"/>
        <w:rPr>
          <w:szCs w:val="24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</w:pPr>
    </w:p>
    <w:p w:rsidR="00CF5AAE" w:rsidRDefault="00CF5AAE" w:rsidP="00CF5AAE">
      <w:pPr>
        <w:pStyle w:val="a3"/>
        <w:jc w:val="center"/>
        <w:rPr>
          <w:sz w:val="28"/>
          <w:szCs w:val="28"/>
        </w:rPr>
        <w:sectPr w:rsidR="00CF5AAE" w:rsidSect="00410332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5000" w:type="pct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7"/>
        <w:gridCol w:w="2416"/>
        <w:gridCol w:w="6778"/>
      </w:tblGrid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00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FFFFFF"/>
          </w:tcPr>
          <w:p w:rsidR="00CF5AAE" w:rsidRPr="00D43C02" w:rsidRDefault="00CF5AAE" w:rsidP="00410332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CF5AAE" w:rsidRPr="00D43C02" w:rsidRDefault="00CF5AAE" w:rsidP="00410332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CF5AAE" w:rsidRPr="00D43C02" w:rsidRDefault="00CF5AAE" w:rsidP="00410332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CF5AAE" w:rsidRPr="00D43C02" w:rsidRDefault="00CF5AAE" w:rsidP="0041033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00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МКУ «Благоустройство Ленинского района»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 (Кирова),61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Пермская,61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00FFFF"/>
          </w:tcPr>
          <w:p w:rsidR="00CF5AAE" w:rsidRPr="004C62A3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CF5AAE" w:rsidRPr="00D43C02" w:rsidTr="00082770">
        <w:trPr>
          <w:trHeight w:val="1039"/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3484" w:type="pct"/>
            <w:shd w:val="clear" w:color="auto" w:fill="FFFFFF"/>
          </w:tcPr>
          <w:p w:rsidR="00082770" w:rsidRPr="00082770" w:rsidRDefault="00082770" w:rsidP="00082770">
            <w:pPr>
              <w:jc w:val="both"/>
              <w:rPr>
                <w:color w:val="000000"/>
                <w:sz w:val="24"/>
                <w:szCs w:val="24"/>
              </w:rPr>
            </w:pPr>
            <w:r w:rsidRPr="00082770">
              <w:rPr>
                <w:color w:val="000000"/>
                <w:sz w:val="24"/>
                <w:szCs w:val="24"/>
              </w:rPr>
              <w:t xml:space="preserve">оказание комплекса услуг с предоставлением и технической эксплуатацией легковых автомобилей для перевозки должностных лиц муниципального казенного учреждения </w:t>
            </w:r>
          </w:p>
          <w:p w:rsidR="00CF5AAE" w:rsidRPr="00082770" w:rsidRDefault="00082770" w:rsidP="00082770">
            <w:pPr>
              <w:jc w:val="both"/>
              <w:rPr>
                <w:color w:val="000000"/>
                <w:sz w:val="24"/>
                <w:szCs w:val="24"/>
              </w:rPr>
            </w:pPr>
            <w:r w:rsidRPr="00082770">
              <w:rPr>
                <w:color w:val="000000"/>
                <w:sz w:val="24"/>
                <w:szCs w:val="24"/>
              </w:rPr>
              <w:t>«Благоустройство Ленинского района»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3484" w:type="pct"/>
            <w:shd w:val="clear" w:color="auto" w:fill="FFFFFF"/>
          </w:tcPr>
          <w:p w:rsidR="00CF5AAE" w:rsidRPr="00D52D6F" w:rsidRDefault="00082770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1 239 592</w:t>
            </w:r>
            <w:r w:rsidR="00CF5AA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(один миллион двести тридцать девять тысяч пятьсот девяносто два) рубля</w:t>
            </w:r>
            <w:r w:rsidR="00CF5AAE">
              <w:rPr>
                <w:rFonts w:ascii="Times New Roman" w:hAnsi="Times New Roman" w:cs="Times New Roman"/>
                <w:sz w:val="22"/>
                <w:szCs w:val="22"/>
              </w:rPr>
              <w:t xml:space="preserve"> 00 копеек</w:t>
            </w:r>
          </w:p>
        </w:tc>
      </w:tr>
      <w:tr w:rsidR="00CF5AAE" w:rsidRPr="00D43C02" w:rsidTr="00CF5AAE">
        <w:trPr>
          <w:trHeight w:val="765"/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CF5AAE" w:rsidRPr="00D43C02" w:rsidTr="00CF5AAE">
        <w:trPr>
          <w:trHeight w:val="616"/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бъем выполняемых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  <w:p w:rsidR="00CF5AAE" w:rsidRPr="006801C8" w:rsidRDefault="00CF5AAE" w:rsidP="00410332"/>
        </w:tc>
        <w:tc>
          <w:tcPr>
            <w:tcW w:w="3484" w:type="pct"/>
            <w:shd w:val="clear" w:color="auto" w:fill="FFFFFF"/>
          </w:tcPr>
          <w:p w:rsidR="00CF5AAE" w:rsidRPr="006801C8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выполняемым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услугам</w:t>
            </w:r>
          </w:p>
        </w:tc>
        <w:tc>
          <w:tcPr>
            <w:tcW w:w="3484" w:type="pct"/>
            <w:shd w:val="clear" w:color="auto" w:fill="FFFFFF"/>
          </w:tcPr>
          <w:p w:rsidR="00CF5AAE" w:rsidRPr="001C727A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CF5AAE" w:rsidRPr="001C727A" w:rsidRDefault="00CF5AAE" w:rsidP="00410332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</w:p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84" w:type="pct"/>
            <w:shd w:val="clear" w:color="auto" w:fill="FFFFFF"/>
          </w:tcPr>
          <w:p w:rsidR="00CF5AAE" w:rsidRPr="006801C8" w:rsidRDefault="00CF5AAE" w:rsidP="00410332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</w:t>
            </w:r>
            <w:r w:rsidRPr="006801C8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801C8">
              <w:rPr>
                <w:color w:val="000000"/>
                <w:sz w:val="22"/>
                <w:szCs w:val="22"/>
              </w:rPr>
              <w:t>Пермь, Ленинский район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словия и сроки (периоды) выполнения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08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- 31.12.201</w:t>
            </w:r>
            <w:r w:rsidR="0008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2355A9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3484" w:type="pct"/>
            <w:shd w:val="clear" w:color="auto" w:fill="FFFFFF"/>
          </w:tcPr>
          <w:p w:rsidR="00CF5AAE" w:rsidRPr="0078098A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098A">
              <w:rPr>
                <w:rFonts w:ascii="Times New Roman" w:hAnsi="Times New Roman" w:cs="Times New Roman"/>
                <w:sz w:val="22"/>
                <w:szCs w:val="22"/>
              </w:rPr>
              <w:t>Согласно муниципальному контракту</w:t>
            </w:r>
          </w:p>
          <w:p w:rsidR="00CF5AAE" w:rsidRPr="00D43C02" w:rsidRDefault="00CF5AAE" w:rsidP="00410332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Форма, сроки и порядок оплаты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</w:t>
            </w:r>
          </w:p>
        </w:tc>
        <w:tc>
          <w:tcPr>
            <w:tcW w:w="3484" w:type="pct"/>
            <w:shd w:val="clear" w:color="auto" w:fill="FFFFFF"/>
          </w:tcPr>
          <w:p w:rsidR="00CF5AAE" w:rsidRPr="00732F99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2F99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CF5AAE" w:rsidRPr="00732F99" w:rsidRDefault="00CF5AAE" w:rsidP="00410332">
            <w:pPr>
              <w:pStyle w:val="aa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2F99">
              <w:rPr>
                <w:rFonts w:ascii="Times New Roman" w:eastAsia="Times New Roman" w:hAnsi="Times New Roman" w:cs="Times New Roman"/>
                <w:color w:val="000000"/>
              </w:rPr>
              <w:t xml:space="preserve">Основанием для рассмотрения и последующей оплаты услуг, оказанных Исполнителем в каждом расчетном периоде, </w:t>
            </w:r>
            <w:r w:rsidRPr="00732F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является акт приемки оказанных услуг (Приложение № 4), подписанный обеими сторонами настоящего контракта,</w:t>
            </w:r>
            <w:r w:rsidRPr="009144E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32F99">
              <w:rPr>
                <w:rFonts w:ascii="Times New Roman" w:eastAsia="Times New Roman" w:hAnsi="Times New Roman" w:cs="Times New Roman"/>
                <w:color w:val="000000"/>
              </w:rPr>
              <w:t xml:space="preserve">справка отработанных машино-часов (приложение № 6), счет-фактура 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      </w:r>
          </w:p>
          <w:p w:rsidR="00CF5AAE" w:rsidRDefault="00CF5AAE" w:rsidP="0041033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 указанного в п. 3.4. настоящего муниципального контракта,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      </w:r>
            <w:proofErr w:type="gramEnd"/>
          </w:p>
          <w:p w:rsidR="00CF5AAE" w:rsidRPr="00F559BC" w:rsidRDefault="00CF5AAE" w:rsidP="00410332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Оплата по контракту</w:t>
            </w:r>
            <w:r w:rsidRPr="00F559BC">
              <w:rPr>
                <w:rFonts w:ascii="Times New Roman" w:hAnsi="Times New Roman" w:cs="Times New Roman"/>
                <w:sz w:val="22"/>
                <w:szCs w:val="22"/>
              </w:rPr>
              <w:t xml:space="preserve">, являющемуся приложением к документации об открытом аукционе в электронной форме, производится на счет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поставщика (исполнителя), указанного в контракте. Оплата по контракту</w:t>
            </w:r>
            <w:r w:rsidRPr="00F559BC">
              <w:rPr>
                <w:rFonts w:ascii="Times New Roman" w:hAnsi="Times New Roman" w:cs="Times New Roman"/>
                <w:sz w:val="22"/>
                <w:szCs w:val="22"/>
              </w:rPr>
              <w:t xml:space="preserve"> третьим лицам не допускается.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CF5AAE" w:rsidRPr="00D43C02" w:rsidRDefault="00CF5AAE" w:rsidP="00410332">
            <w:pPr>
              <w:pStyle w:val="a3"/>
              <w:rPr>
                <w:sz w:val="22"/>
                <w:szCs w:val="22"/>
              </w:rPr>
            </w:pP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3484" w:type="pct"/>
            <w:shd w:val="clear" w:color="auto" w:fill="FFFFFF"/>
          </w:tcPr>
          <w:p w:rsidR="00CF5AAE" w:rsidRPr="00DF0064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Цена контракта</w:t>
            </w: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 xml:space="preserve"> включает в себя  все расходы Исполнителя затраченные им на обеспечение обя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зательств по настоящему контракту</w:t>
            </w: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ательств по настоящему  муниципальному контракту</w:t>
            </w:r>
            <w:r w:rsidRPr="00DF00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F5AAE" w:rsidRPr="0079453C" w:rsidRDefault="00CF5AAE" w:rsidP="00410332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контрактом</w:t>
            </w:r>
            <w:r w:rsidRPr="0079453C">
              <w:rPr>
                <w:sz w:val="22"/>
                <w:szCs w:val="22"/>
              </w:rPr>
              <w:t>.</w:t>
            </w:r>
          </w:p>
          <w:p w:rsidR="00CF5AAE" w:rsidRPr="00D43C02" w:rsidRDefault="00CF5AAE" w:rsidP="00410332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муниципальным контрактом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контракта.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00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CF5AAE" w:rsidRPr="00D43C02" w:rsidTr="00CF5AAE">
        <w:trPr>
          <w:trHeight w:val="325"/>
          <w:tblCellSpacing w:w="20" w:type="dxa"/>
        </w:trPr>
        <w:tc>
          <w:tcPr>
            <w:tcW w:w="4963" w:type="pct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CF5AAE" w:rsidRDefault="00CF5AAE" w:rsidP="00410332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CF5AAE" w:rsidRPr="00D43C02" w:rsidRDefault="00CF5AAE" w:rsidP="00410332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CF5AAE" w:rsidRPr="00D43C02" w:rsidTr="00CF5AAE">
        <w:trPr>
          <w:trHeight w:val="168"/>
          <w:tblCellSpacing w:w="20" w:type="dxa"/>
        </w:trPr>
        <w:tc>
          <w:tcPr>
            <w:tcW w:w="4963" w:type="pct"/>
            <w:gridSpan w:val="3"/>
            <w:tcBorders>
              <w:top w:val="inset" w:sz="6" w:space="0" w:color="auto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CF5AAE" w:rsidRPr="00D43C02" w:rsidTr="00CF5AAE">
        <w:trPr>
          <w:trHeight w:val="768"/>
          <w:tblCellSpacing w:w="20" w:type="dxa"/>
        </w:trPr>
        <w:tc>
          <w:tcPr>
            <w:tcW w:w="222" w:type="pct"/>
            <w:tcBorders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CF5AAE" w:rsidRPr="00D43C02" w:rsidTr="00CF5AAE">
        <w:trPr>
          <w:trHeight w:val="816"/>
          <w:tblCellSpacing w:w="20" w:type="dxa"/>
        </w:trPr>
        <w:tc>
          <w:tcPr>
            <w:tcW w:w="222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кого лица и отсутствие решения 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CF5AAE" w:rsidRPr="00D43C02" w:rsidTr="00CF5AAE">
        <w:trPr>
          <w:trHeight w:val="840"/>
          <w:tblCellSpacing w:w="20" w:type="dxa"/>
        </w:trPr>
        <w:tc>
          <w:tcPr>
            <w:tcW w:w="222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CF5AAE" w:rsidRPr="00D43C02" w:rsidTr="00CF5AAE">
        <w:trPr>
          <w:trHeight w:val="2076"/>
          <w:tblCellSpacing w:w="20" w:type="dxa"/>
        </w:trPr>
        <w:tc>
          <w:tcPr>
            <w:tcW w:w="222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CF5AAE" w:rsidRPr="00D43C02" w:rsidTr="00CF5AAE">
        <w:trPr>
          <w:trHeight w:val="216"/>
          <w:tblCellSpacing w:w="20" w:type="dxa"/>
        </w:trPr>
        <w:tc>
          <w:tcPr>
            <w:tcW w:w="222" w:type="pct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00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FFFFFF"/>
          </w:tcPr>
          <w:p w:rsidR="00CF5AAE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FFFFFF"/>
          </w:tcPr>
          <w:p w:rsidR="00CF5AAE" w:rsidRPr="00725697" w:rsidRDefault="00CF5AAE" w:rsidP="00CF5A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222" w:type="pct"/>
            <w:shd w:val="clear" w:color="auto" w:fill="FFFFFF"/>
          </w:tcPr>
          <w:p w:rsidR="00CF5AAE" w:rsidRPr="004C1CA1" w:rsidRDefault="00CF5AAE" w:rsidP="00CF5AAE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shd w:val="clear" w:color="auto" w:fill="FFFFFF"/>
          </w:tcPr>
          <w:p w:rsidR="00CF5AAE" w:rsidRPr="004C1CA1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C1CA1"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4C1CA1">
              <w:rPr>
                <w:sz w:val="22"/>
                <w:szCs w:val="22"/>
              </w:rPr>
              <w:t>указание</w:t>
            </w:r>
            <w:proofErr w:type="gramEnd"/>
            <w:r w:rsidRPr="004C1CA1"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4C1CA1"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 w:rsidRPr="004C1CA1"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222" w:type="pct"/>
            <w:shd w:val="clear" w:color="auto" w:fill="FFFFFF"/>
          </w:tcPr>
          <w:p w:rsidR="00CF5AAE" w:rsidRPr="004C1CA1" w:rsidRDefault="00CF5AAE" w:rsidP="00CF5AAE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shd w:val="clear" w:color="auto" w:fill="FFFFFF"/>
          </w:tcPr>
          <w:p w:rsidR="00CF5AAE" w:rsidRPr="004C1CA1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4C1CA1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 w:rsidRPr="004C1CA1"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shd w:val="clear" w:color="auto" w:fill="FFFFFF"/>
          </w:tcPr>
          <w:p w:rsidR="00CF5AAE" w:rsidRPr="00D43C02" w:rsidRDefault="00CF5AAE" w:rsidP="00CF5AA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222" w:type="pct"/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shd w:val="clear" w:color="auto" w:fill="FFFFFF"/>
          </w:tcPr>
          <w:p w:rsidR="00CF5AAE" w:rsidRPr="00D43C02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</w:t>
            </w:r>
            <w:r>
              <w:rPr>
                <w:sz w:val="22"/>
                <w:szCs w:val="22"/>
              </w:rPr>
              <w:lastRenderedPageBreak/>
              <w:t>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CF5AAE" w:rsidRPr="00D43C02" w:rsidTr="00CF5AAE">
        <w:trPr>
          <w:tblCellSpacing w:w="20" w:type="dxa"/>
        </w:trPr>
        <w:tc>
          <w:tcPr>
            <w:tcW w:w="222" w:type="pct"/>
            <w:shd w:val="clear" w:color="auto" w:fill="FFFFFF"/>
          </w:tcPr>
          <w:p w:rsidR="00CF5AAE" w:rsidRPr="00D43C02" w:rsidRDefault="00CF5AAE" w:rsidP="00CF5AA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22" w:type="pct"/>
            <w:gridSpan w:val="2"/>
            <w:shd w:val="clear" w:color="auto" w:fill="FFFFFF"/>
          </w:tcPr>
          <w:p w:rsidR="00CF5AAE" w:rsidRPr="00D43C02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CF5AAE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CF5AAE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CF5AAE" w:rsidRPr="00D43C02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CF5AAE" w:rsidRPr="00D52D6F" w:rsidTr="00CF5AAE">
        <w:trPr>
          <w:tblCellSpacing w:w="20" w:type="dxa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C2163A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  <w:lang w:val="en-US"/>
              </w:rPr>
            </w:pPr>
            <w:r w:rsidRPr="00D52D6F">
              <w:rPr>
                <w:bCs/>
                <w:i/>
                <w:sz w:val="22"/>
                <w:szCs w:val="22"/>
              </w:rPr>
              <w:t>5</w:t>
            </w:r>
            <w:r w:rsidRPr="00D52D6F">
              <w:rPr>
                <w:bCs/>
                <w:sz w:val="22"/>
                <w:szCs w:val="22"/>
              </w:rPr>
              <w:t xml:space="preserve"> % начальной (максимальной) цены </w:t>
            </w:r>
            <w:r w:rsidR="00410332">
              <w:rPr>
                <w:bCs/>
                <w:sz w:val="22"/>
                <w:szCs w:val="22"/>
              </w:rPr>
              <w:t>контракт</w:t>
            </w:r>
            <w:r w:rsidRPr="00D52D6F">
              <w:rPr>
                <w:bCs/>
                <w:sz w:val="22"/>
                <w:szCs w:val="22"/>
              </w:rPr>
              <w:t>а</w:t>
            </w:r>
            <w:r w:rsidR="00C2163A">
              <w:rPr>
                <w:bCs/>
                <w:sz w:val="22"/>
                <w:szCs w:val="22"/>
                <w:lang w:val="en-US"/>
              </w:rPr>
              <w:t>.</w:t>
            </w:r>
          </w:p>
          <w:p w:rsidR="00CF5AAE" w:rsidRPr="00D52D6F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D52D6F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D52D6F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D43C02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4C2C70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F5AAE" w:rsidRPr="00C2163A" w:rsidRDefault="00C2163A" w:rsidP="00410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  <w:r>
              <w:rPr>
                <w:sz w:val="22"/>
                <w:szCs w:val="22"/>
              </w:rPr>
              <w:t>.10.2013г 09:00( местное время)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Default="00CF5AAE" w:rsidP="0041033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CF5AAE" w:rsidRPr="00D43C02" w:rsidRDefault="00CF5AAE" w:rsidP="0041033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553FC3" w:rsidRDefault="00CF5AAE" w:rsidP="004103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CF5AAE" w:rsidRPr="00553FC3" w:rsidRDefault="00CF5AAE" w:rsidP="00410332">
            <w:pPr>
              <w:rPr>
                <w:sz w:val="22"/>
                <w:szCs w:val="22"/>
              </w:rPr>
            </w:pPr>
          </w:p>
          <w:p w:rsidR="00CF5AAE" w:rsidRPr="00553FC3" w:rsidRDefault="00C2163A" w:rsidP="00410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06.11.2013г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D43C02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3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AAE" w:rsidRPr="00553FC3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  <w:sz w:val="22"/>
                <w:szCs w:val="22"/>
              </w:rPr>
            </w:pPr>
          </w:p>
          <w:p w:rsidR="00CF5AAE" w:rsidRPr="00553FC3" w:rsidRDefault="00C2163A" w:rsidP="00410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11.11.2013г</w:t>
            </w:r>
          </w:p>
        </w:tc>
      </w:tr>
      <w:tr w:rsidR="00CF5AAE" w:rsidRPr="00D43C02" w:rsidTr="00CF5AAE">
        <w:trPr>
          <w:tblCellSpacing w:w="20" w:type="dxa"/>
        </w:trPr>
        <w:tc>
          <w:tcPr>
            <w:tcW w:w="4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F5AAE" w:rsidRPr="00D43C02" w:rsidRDefault="00CF5AAE" w:rsidP="00410332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D422D0">
              <w:rPr>
                <w:b/>
              </w:rPr>
              <w:t>контракта</w:t>
            </w:r>
          </w:p>
        </w:tc>
      </w:tr>
      <w:tr w:rsidR="00CF5AAE" w:rsidRPr="000B7B0E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41033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3484" w:type="pct"/>
            <w:shd w:val="clear" w:color="auto" w:fill="FFFFFF"/>
          </w:tcPr>
          <w:p w:rsidR="00CF5AAE" w:rsidRPr="00C2163A" w:rsidRDefault="00CF5AAE" w:rsidP="00410332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  <w:lang w:val="en-US"/>
              </w:rPr>
            </w:pPr>
            <w:r w:rsidRPr="00D52D6F">
              <w:rPr>
                <w:sz w:val="22"/>
                <w:szCs w:val="22"/>
              </w:rPr>
              <w:t xml:space="preserve">10 % начальной (максимальной) цены </w:t>
            </w:r>
            <w:r w:rsidR="00410332">
              <w:rPr>
                <w:sz w:val="22"/>
                <w:szCs w:val="22"/>
              </w:rPr>
              <w:t>контракта</w:t>
            </w:r>
            <w:r w:rsidR="00C2163A">
              <w:rPr>
                <w:sz w:val="22"/>
                <w:szCs w:val="22"/>
                <w:lang w:val="en-US"/>
              </w:rPr>
              <w:t>.</w:t>
            </w:r>
          </w:p>
          <w:p w:rsidR="00CF5AAE" w:rsidRPr="00D43C02" w:rsidRDefault="00CF5AAE" w:rsidP="00410332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CF5AAE" w:rsidRPr="000B7B0E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05031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 w:rsidR="0041033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контракта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контракта, или протокол разногласий.</w:t>
            </w:r>
          </w:p>
          <w:p w:rsidR="00CF5AAE" w:rsidRPr="00D05031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CF5AAE" w:rsidRPr="000B7B0E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 w:rsidR="00410332">
              <w:rPr>
                <w:rFonts w:ascii="Times New Roman" w:hAnsi="Times New Roman" w:cs="Times New Roman"/>
                <w:sz w:val="22"/>
                <w:szCs w:val="22"/>
              </w:rPr>
              <w:t>контракт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CF5AAE" w:rsidRPr="008A3D8C" w:rsidRDefault="00CF5AAE" w:rsidP="00CF5AA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безотзывной банковской гарантии, выданной банком или иной кредитной организацией;</w:t>
            </w:r>
          </w:p>
          <w:p w:rsidR="00CF5AAE" w:rsidRDefault="00CF5AAE" w:rsidP="00CF5AA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CF5AAE" w:rsidRDefault="00CF5AAE" w:rsidP="0041033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CF5AAE" w:rsidRDefault="00CF5AAE" w:rsidP="0041033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контракт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контракта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CF5AAE" w:rsidRPr="00D43C02" w:rsidRDefault="00CF5AAE" w:rsidP="00410332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контракта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контракту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контракта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CF5AAE" w:rsidRPr="000B7B0E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3484" w:type="pct"/>
            <w:shd w:val="clear" w:color="auto" w:fill="FFFFFF"/>
          </w:tcPr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Контракт;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контракту;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-размер обеспечения исполнения контракта составляет 10 % от начальной (максимальной) цены контракта;</w:t>
            </w:r>
          </w:p>
          <w:p w:rsidR="00CF5AAE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Контрактом.</w:t>
            </w:r>
          </w:p>
          <w:p w:rsidR="00CF5AAE" w:rsidRPr="007E71C2" w:rsidRDefault="00CF5AAE" w:rsidP="00410332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CF5AAE" w:rsidRPr="000B7B0E" w:rsidTr="00CF5AAE">
        <w:trPr>
          <w:tblCellSpacing w:w="20" w:type="dxa"/>
        </w:trPr>
        <w:tc>
          <w:tcPr>
            <w:tcW w:w="1461" w:type="pct"/>
            <w:gridSpan w:val="2"/>
            <w:shd w:val="clear" w:color="auto" w:fill="FFFFFF"/>
          </w:tcPr>
          <w:p w:rsidR="00CF5AAE" w:rsidRPr="00D43C02" w:rsidRDefault="00CF5AAE" w:rsidP="004103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3484" w:type="pct"/>
            <w:shd w:val="clear" w:color="auto" w:fill="FFFFFF"/>
          </w:tcPr>
          <w:p w:rsidR="00CF5AAE" w:rsidRPr="00D43C02" w:rsidRDefault="00CF5AAE" w:rsidP="00410332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Контракта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Контракт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170"/>
            </w:tblGrid>
            <w:tr w:rsidR="00CF5AAE" w:rsidRPr="00072271" w:rsidTr="00410332">
              <w:tc>
                <w:tcPr>
                  <w:tcW w:w="1302" w:type="dxa"/>
                  <w:shd w:val="clear" w:color="auto" w:fill="auto"/>
                </w:tcPr>
                <w:p w:rsidR="00CF5AAE" w:rsidRDefault="00CF5AAE" w:rsidP="00410332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F5AAE" w:rsidRPr="00FD2BA3" w:rsidRDefault="00CF5AAE" w:rsidP="00410332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="00082770">
                    <w:rPr>
                      <w:lang w:eastAsia="ar-SA"/>
                    </w:rPr>
                    <w:t xml:space="preserve"> </w:t>
                  </w:r>
                  <w:r w:rsidRPr="00FD2BA3">
                    <w:rPr>
                      <w:lang w:eastAsia="ar-SA"/>
                    </w:rPr>
                    <w:t>.</w:t>
                  </w:r>
                  <w:proofErr w:type="gramEnd"/>
                  <w:r w:rsidRPr="00FD2BA3">
                    <w:rPr>
                      <w:lang w:eastAsia="ar-SA"/>
                    </w:rPr>
                    <w:t>Перми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CF5AAE" w:rsidRPr="00072271" w:rsidTr="00410332">
              <w:tc>
                <w:tcPr>
                  <w:tcW w:w="1302" w:type="dxa"/>
                  <w:shd w:val="clear" w:color="auto" w:fill="auto"/>
                </w:tcPr>
                <w:p w:rsidR="00CF5AAE" w:rsidRDefault="00CF5AAE" w:rsidP="00410332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F5AAE" w:rsidRPr="00FD2BA3" w:rsidRDefault="00CF5AAE" w:rsidP="00410332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CF5AAE" w:rsidRPr="00072271" w:rsidTr="00410332">
              <w:tc>
                <w:tcPr>
                  <w:tcW w:w="1302" w:type="dxa"/>
                  <w:shd w:val="clear" w:color="auto" w:fill="auto"/>
                </w:tcPr>
                <w:p w:rsidR="00CF5AAE" w:rsidRDefault="00CF5AAE" w:rsidP="00410332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F5AAE" w:rsidRPr="00FD2BA3" w:rsidRDefault="00CF5AAE" w:rsidP="00410332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CF5AAE" w:rsidRPr="00072271" w:rsidTr="00410332">
              <w:tc>
                <w:tcPr>
                  <w:tcW w:w="1302" w:type="dxa"/>
                  <w:shd w:val="clear" w:color="auto" w:fill="auto"/>
                </w:tcPr>
                <w:p w:rsidR="00CF5AAE" w:rsidRDefault="00CF5AAE" w:rsidP="00410332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F5AAE" w:rsidRPr="00FD2BA3" w:rsidRDefault="00CF5AAE" w:rsidP="00410332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CF5AAE" w:rsidRPr="00072271" w:rsidTr="00410332">
              <w:tc>
                <w:tcPr>
                  <w:tcW w:w="1302" w:type="dxa"/>
                  <w:shd w:val="clear" w:color="auto" w:fill="auto"/>
                </w:tcPr>
                <w:p w:rsidR="00CF5AAE" w:rsidRDefault="00CF5AAE" w:rsidP="00410332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CF5AAE" w:rsidRPr="00FD2BA3" w:rsidRDefault="00CF5AAE" w:rsidP="00410332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CF5AAE" w:rsidRPr="00072271" w:rsidTr="00410332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CF5AAE" w:rsidRDefault="00CF5AAE" w:rsidP="00410332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F5AAE" w:rsidRPr="00FD2BA3" w:rsidRDefault="00082770" w:rsidP="00410332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контракта</w:t>
                  </w:r>
                  <w:r w:rsidR="00CF5AAE" w:rsidRPr="00FD2BA3">
                    <w:rPr>
                      <w:lang w:eastAsia="ar-SA"/>
                    </w:rPr>
                    <w:t xml:space="preserve"> </w:t>
                  </w:r>
                  <w:r w:rsidR="00CF5AAE"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="00CF5AAE" w:rsidRPr="00FD2BA3">
                    <w:rPr>
                      <w:lang w:eastAsia="ar-SA"/>
                    </w:rPr>
                    <w:t>от</w:t>
                  </w:r>
                  <w:proofErr w:type="gramEnd"/>
                  <w:r w:rsidR="00CF5AAE" w:rsidRPr="00FD2BA3">
                    <w:rPr>
                      <w:lang w:eastAsia="ar-SA"/>
                    </w:rPr>
                    <w:t xml:space="preserve"> «__» ______</w:t>
                  </w:r>
                  <w:r w:rsidR="00CF5AAE">
                    <w:rPr>
                      <w:lang w:eastAsia="ar-SA"/>
                    </w:rPr>
                    <w:t>)</w:t>
                  </w:r>
                </w:p>
              </w:tc>
            </w:tr>
          </w:tbl>
          <w:p w:rsidR="00CF5AAE" w:rsidRPr="00D43C02" w:rsidRDefault="00CF5AAE" w:rsidP="00410332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F5AAE" w:rsidRDefault="00CF5AAE" w:rsidP="00CF5AAE">
      <w:pPr>
        <w:pStyle w:val="a3"/>
        <w:ind w:firstLine="360"/>
        <w:rPr>
          <w:sz w:val="28"/>
          <w:szCs w:val="28"/>
        </w:rPr>
      </w:pPr>
    </w:p>
    <w:p w:rsidR="00082770" w:rsidRPr="0078098A" w:rsidRDefault="00CF5AAE" w:rsidP="00082770">
      <w:pPr>
        <w:pStyle w:val="a3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="00082770" w:rsidRPr="009247E2">
        <w:rPr>
          <w:szCs w:val="24"/>
        </w:rPr>
        <w:lastRenderedPageBreak/>
        <w:t>Приложение № 1</w:t>
      </w:r>
    </w:p>
    <w:p w:rsidR="00082770" w:rsidRDefault="00082770" w:rsidP="00082770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82770" w:rsidRDefault="00082770" w:rsidP="00082770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F78CA" w:rsidRDefault="00CF78CA" w:rsidP="00410332">
      <w:pPr>
        <w:suppressAutoHyphens/>
        <w:jc w:val="center"/>
        <w:rPr>
          <w:b/>
          <w:bCs/>
          <w:sz w:val="24"/>
          <w:szCs w:val="24"/>
        </w:rPr>
      </w:pPr>
    </w:p>
    <w:p w:rsidR="00410332" w:rsidRPr="00410332" w:rsidRDefault="00410332" w:rsidP="00410332">
      <w:pPr>
        <w:suppressAutoHyphens/>
        <w:jc w:val="center"/>
        <w:rPr>
          <w:b/>
          <w:bCs/>
          <w:sz w:val="24"/>
          <w:szCs w:val="24"/>
        </w:rPr>
      </w:pPr>
      <w:r w:rsidRPr="00410332">
        <w:rPr>
          <w:b/>
          <w:bCs/>
          <w:sz w:val="24"/>
          <w:szCs w:val="24"/>
        </w:rPr>
        <w:t>Техническое задание</w:t>
      </w:r>
    </w:p>
    <w:p w:rsidR="00410332" w:rsidRPr="00410332" w:rsidRDefault="00410332" w:rsidP="00410332">
      <w:pPr>
        <w:jc w:val="center"/>
        <w:rPr>
          <w:b/>
          <w:color w:val="000000"/>
          <w:sz w:val="24"/>
          <w:szCs w:val="24"/>
        </w:rPr>
      </w:pPr>
      <w:r w:rsidRPr="00410332">
        <w:rPr>
          <w:b/>
          <w:bCs/>
          <w:sz w:val="24"/>
          <w:szCs w:val="24"/>
        </w:rPr>
        <w:t xml:space="preserve">на оказание комплекса услуг с предоставлением  и технической эксплуатацией легковых автомобилей </w:t>
      </w:r>
      <w:r w:rsidRPr="00410332">
        <w:rPr>
          <w:b/>
          <w:color w:val="000000"/>
          <w:sz w:val="24"/>
          <w:szCs w:val="24"/>
        </w:rPr>
        <w:t>для перевозки должностных лиц муниципального казенного учреждения «Благоустройство Ленинского района»</w:t>
      </w:r>
    </w:p>
    <w:p w:rsidR="00410332" w:rsidRPr="001A1833" w:rsidRDefault="00410332" w:rsidP="00410332">
      <w:pPr>
        <w:jc w:val="center"/>
        <w:rPr>
          <w:sz w:val="24"/>
          <w:szCs w:val="24"/>
        </w:rPr>
      </w:pPr>
    </w:p>
    <w:p w:rsidR="00410332" w:rsidRPr="00A00603" w:rsidRDefault="00410332" w:rsidP="00410332">
      <w:pPr>
        <w:pStyle w:val="ab"/>
        <w:numPr>
          <w:ilvl w:val="0"/>
          <w:numId w:val="8"/>
        </w:numPr>
        <w:suppressAutoHyphens/>
        <w:spacing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/>
          <w:bCs/>
          <w:sz w:val="24"/>
          <w:szCs w:val="24"/>
        </w:rPr>
        <w:t>Автомобиль</w:t>
      </w:r>
      <w:r w:rsidR="00CF78C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00603">
        <w:rPr>
          <w:rFonts w:ascii="Times New Roman" w:hAnsi="Times New Roman" w:cs="Times New Roman"/>
          <w:b/>
          <w:bCs/>
          <w:sz w:val="24"/>
          <w:szCs w:val="24"/>
        </w:rPr>
        <w:t xml:space="preserve">  закрепленный на постоянной основе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дополнительный автомобиль</w:t>
      </w:r>
      <w:r w:rsidR="00CF78CA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предоставляемый по требованию заказчика </w:t>
      </w:r>
      <w:r>
        <w:rPr>
          <w:rFonts w:ascii="Times New Roman" w:hAnsi="Times New Roman" w:cs="Times New Roman"/>
          <w:bCs/>
          <w:sz w:val="24"/>
          <w:szCs w:val="24"/>
        </w:rPr>
        <w:t>должны быть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ранее 2011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г. выпуска со следующими техническими характеристиками: </w:t>
      </w:r>
    </w:p>
    <w:p w:rsidR="00410332" w:rsidRPr="00A00603" w:rsidRDefault="00410332" w:rsidP="00410332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Cs/>
          <w:sz w:val="24"/>
          <w:szCs w:val="24"/>
        </w:rPr>
        <w:t>Габаритн</w:t>
      </w:r>
      <w:r>
        <w:rPr>
          <w:rFonts w:ascii="Times New Roman" w:hAnsi="Times New Roman" w:cs="Times New Roman"/>
          <w:bCs/>
          <w:sz w:val="24"/>
          <w:szCs w:val="24"/>
        </w:rPr>
        <w:t>ые размеры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  не менее:  длина  –  4470 мм,  ширина –1810 мм,  высота – 1695мм, колесная база – 2640 мм. </w:t>
      </w:r>
    </w:p>
    <w:p w:rsidR="00410332" w:rsidRPr="00A00603" w:rsidRDefault="00410332" w:rsidP="00410332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Cs/>
          <w:sz w:val="24"/>
          <w:szCs w:val="24"/>
        </w:rPr>
        <w:t>Объем двигателя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до 3л. </w:t>
      </w:r>
    </w:p>
    <w:p w:rsidR="00410332" w:rsidRPr="00A00603" w:rsidRDefault="00410332" w:rsidP="00410332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Cs/>
          <w:sz w:val="24"/>
          <w:szCs w:val="24"/>
        </w:rPr>
        <w:t xml:space="preserve">Кол-во  мест – 5. </w:t>
      </w:r>
    </w:p>
    <w:p w:rsidR="00410332" w:rsidRPr="00CF78CA" w:rsidRDefault="00410332" w:rsidP="00410332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78CA">
        <w:rPr>
          <w:rFonts w:ascii="Times New Roman" w:hAnsi="Times New Roman" w:cs="Times New Roman"/>
          <w:bCs/>
          <w:sz w:val="24"/>
          <w:szCs w:val="24"/>
        </w:rPr>
        <w:t>Тип кузова – универсал, количество дверей – 5.</w:t>
      </w:r>
    </w:p>
    <w:p w:rsidR="00410332" w:rsidRPr="00CF78CA" w:rsidRDefault="00410332" w:rsidP="00410332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Style w:val="propvalue"/>
          <w:rFonts w:ascii="Times New Roman" w:hAnsi="Times New Roman" w:cs="Times New Roman"/>
          <w:bCs/>
          <w:sz w:val="24"/>
          <w:szCs w:val="24"/>
        </w:rPr>
      </w:pPr>
      <w:r w:rsidRPr="00CF78CA">
        <w:rPr>
          <w:rFonts w:ascii="Times New Roman" w:hAnsi="Times New Roman" w:cs="Times New Roman"/>
          <w:bCs/>
          <w:sz w:val="24"/>
          <w:szCs w:val="24"/>
        </w:rPr>
        <w:t>Комплектация:     Полный или передний привод, подушки безопас</w:t>
      </w:r>
      <w:r w:rsidRPr="00CF78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ности водителя, переднего и задних пассажиров, </w:t>
      </w:r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антиблокировочная система (ABS), система распределения тормозных усилий (EBD, EBV),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противозаносная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система,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противобуксовочная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система (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Traction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control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, ASR), система аварийного торможения (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Brake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Assist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, AFU), подогрев переднего ряда сидений,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электро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–с</w:t>
      </w:r>
      <w:proofErr w:type="gram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теклоподъемники всех дверей, кондиционер.</w:t>
      </w:r>
    </w:p>
    <w:p w:rsidR="00410332" w:rsidRPr="00CF78CA" w:rsidRDefault="00410332" w:rsidP="00410332">
      <w:pPr>
        <w:pStyle w:val="ab"/>
        <w:numPr>
          <w:ilvl w:val="0"/>
          <w:numId w:val="8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8CA">
        <w:rPr>
          <w:rFonts w:ascii="Times New Roman" w:hAnsi="Times New Roman" w:cs="Times New Roman"/>
          <w:sz w:val="24"/>
          <w:szCs w:val="24"/>
        </w:rPr>
        <w:t>Плановое количество часов  и режим использования автомобилей:</w:t>
      </w:r>
    </w:p>
    <w:p w:rsidR="00410332" w:rsidRPr="00CF78CA" w:rsidRDefault="00410332" w:rsidP="00410332">
      <w:pPr>
        <w:pStyle w:val="ab"/>
        <w:numPr>
          <w:ilvl w:val="0"/>
          <w:numId w:val="1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8CA">
        <w:rPr>
          <w:rFonts w:ascii="Times New Roman" w:hAnsi="Times New Roman" w:cs="Times New Roman"/>
          <w:sz w:val="24"/>
          <w:szCs w:val="24"/>
        </w:rPr>
        <w:t>В рабочие  дни – с 7.30 до 18.30 ч. (1 час обед)</w:t>
      </w:r>
    </w:p>
    <w:p w:rsidR="00410332" w:rsidRPr="00CF78CA" w:rsidRDefault="00410332" w:rsidP="00410332">
      <w:pPr>
        <w:pStyle w:val="ab"/>
        <w:numPr>
          <w:ilvl w:val="0"/>
          <w:numId w:val="1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8CA">
        <w:rPr>
          <w:rFonts w:ascii="Times New Roman" w:hAnsi="Times New Roman" w:cs="Times New Roman"/>
          <w:sz w:val="24"/>
          <w:szCs w:val="24"/>
        </w:rPr>
        <w:t>В выходные и праздничные дни – по 4 часа</w:t>
      </w:r>
    </w:p>
    <w:p w:rsidR="00410332" w:rsidRPr="00A00603" w:rsidRDefault="00410332" w:rsidP="00410332">
      <w:pPr>
        <w:pStyle w:val="ab"/>
        <w:numPr>
          <w:ilvl w:val="0"/>
          <w:numId w:val="1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В ночное время – лето (с 1</w:t>
      </w:r>
      <w:r>
        <w:rPr>
          <w:rFonts w:ascii="Times New Roman" w:hAnsi="Times New Roman" w:cs="Times New Roman"/>
          <w:sz w:val="24"/>
          <w:szCs w:val="24"/>
        </w:rPr>
        <w:t>5.04.2014г. по 14.10.2014г.) –  по 5 часов в неделю</w:t>
      </w:r>
    </w:p>
    <w:p w:rsidR="00410332" w:rsidRPr="00A00603" w:rsidRDefault="00410332" w:rsidP="00410332">
      <w:pPr>
        <w:pStyle w:val="ab"/>
        <w:suppressAutoHyphens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- зима (с 01.01.2014г. по 14.04.2014г. и с 15.10.2014</w:t>
      </w:r>
      <w:r w:rsidRPr="00A00603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 xml:space="preserve">                31.12.2014г.) – по 16  часов неделю</w:t>
      </w:r>
    </w:p>
    <w:p w:rsidR="00410332" w:rsidRDefault="00410332" w:rsidP="00410332">
      <w:pPr>
        <w:pStyle w:val="ab"/>
        <w:suppressAutoHyphens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51A68">
        <w:rPr>
          <w:rFonts w:ascii="Times New Roman" w:hAnsi="Times New Roman" w:cs="Times New Roman"/>
          <w:b/>
          <w:sz w:val="24"/>
          <w:szCs w:val="24"/>
        </w:rPr>
        <w:t xml:space="preserve">ИТОГО:    </w:t>
      </w:r>
      <w:r>
        <w:rPr>
          <w:rFonts w:ascii="Times New Roman" w:hAnsi="Times New Roman" w:cs="Times New Roman"/>
          <w:b/>
          <w:sz w:val="24"/>
          <w:szCs w:val="24"/>
        </w:rPr>
        <w:t xml:space="preserve">3482  </w:t>
      </w:r>
      <w:r w:rsidRPr="00251A68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00603">
        <w:rPr>
          <w:rFonts w:ascii="Times New Roman" w:hAnsi="Times New Roman" w:cs="Times New Roman"/>
          <w:sz w:val="24"/>
          <w:szCs w:val="24"/>
        </w:rPr>
        <w:t>.</w:t>
      </w:r>
    </w:p>
    <w:p w:rsidR="00410332" w:rsidRPr="00071224" w:rsidRDefault="00410332" w:rsidP="00410332">
      <w:pPr>
        <w:pStyle w:val="ab"/>
        <w:suppressAutoHyphens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410332" w:rsidRPr="00A00603" w:rsidRDefault="00410332" w:rsidP="00410332">
      <w:pPr>
        <w:pStyle w:val="ab"/>
        <w:numPr>
          <w:ilvl w:val="0"/>
          <w:numId w:val="8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Использование автомобил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0603">
        <w:rPr>
          <w:rFonts w:ascii="Times New Roman" w:hAnsi="Times New Roman" w:cs="Times New Roman"/>
          <w:sz w:val="24"/>
          <w:szCs w:val="24"/>
        </w:rPr>
        <w:t xml:space="preserve"> закрепленн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0603">
        <w:rPr>
          <w:rFonts w:ascii="Times New Roman" w:hAnsi="Times New Roman" w:cs="Times New Roman"/>
          <w:sz w:val="24"/>
          <w:szCs w:val="24"/>
        </w:rPr>
        <w:t xml:space="preserve"> на постоянной основе только для нужд Заказчика (не допускается использование автомобил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0603">
        <w:rPr>
          <w:rFonts w:ascii="Times New Roman" w:hAnsi="Times New Roman" w:cs="Times New Roman"/>
          <w:sz w:val="24"/>
          <w:szCs w:val="24"/>
        </w:rPr>
        <w:t xml:space="preserve"> для целей не связанных с обслуживанием Заказчика)</w:t>
      </w:r>
    </w:p>
    <w:p w:rsidR="00410332" w:rsidRPr="00A00603" w:rsidRDefault="00410332" w:rsidP="00410332">
      <w:pPr>
        <w:pStyle w:val="ab"/>
        <w:numPr>
          <w:ilvl w:val="0"/>
          <w:numId w:val="8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410332" w:rsidRPr="00A00603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закрепленного на постоянной основе автомобиля.</w:t>
      </w:r>
    </w:p>
    <w:p w:rsidR="00410332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закрепленного на постоянной основе водителя.</w:t>
      </w:r>
    </w:p>
    <w:p w:rsidR="00410332" w:rsidRPr="00A00603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замены автомобиля при возникновении ДТП в течение 1 часа.</w:t>
      </w:r>
    </w:p>
    <w:p w:rsidR="00410332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410332" w:rsidRPr="00D51418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Предоставление дополнительного автомобиля по предварительному заказу.</w:t>
      </w:r>
    </w:p>
    <w:p w:rsidR="00410332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Обязательное проведение пре</w:t>
      </w:r>
      <w:proofErr w:type="gramStart"/>
      <w:r w:rsidRPr="00A00603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A006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00603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Pr="00A00603">
        <w:rPr>
          <w:rFonts w:ascii="Times New Roman" w:hAnsi="Times New Roman" w:cs="Times New Roman"/>
          <w:sz w:val="24"/>
          <w:szCs w:val="24"/>
        </w:rPr>
        <w:t xml:space="preserve"> технического  осмотра транспортного средства.</w:t>
      </w:r>
    </w:p>
    <w:p w:rsidR="00410332" w:rsidRPr="00AB39F5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9F5">
        <w:rPr>
          <w:rFonts w:ascii="Times New Roman" w:hAnsi="Times New Roman" w:cs="Times New Roman"/>
          <w:sz w:val="24"/>
          <w:szCs w:val="24"/>
        </w:rPr>
        <w:t>Обязательное проведение пре</w:t>
      </w:r>
      <w:proofErr w:type="gramStart"/>
      <w:r w:rsidRPr="00AB39F5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AB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39F5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AB39F5">
        <w:rPr>
          <w:rFonts w:ascii="Times New Roman" w:hAnsi="Times New Roman" w:cs="Times New Roman"/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410332" w:rsidRPr="00A00603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lastRenderedPageBreak/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410332" w:rsidRPr="00A00603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A0060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00603">
        <w:rPr>
          <w:rFonts w:ascii="Times New Roman" w:hAnsi="Times New Roman" w:cs="Times New Roman"/>
          <w:sz w:val="24"/>
          <w:szCs w:val="24"/>
        </w:rPr>
        <w:t xml:space="preserve"> 51709-2001.</w:t>
      </w:r>
    </w:p>
    <w:p w:rsidR="00410332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автомобил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00603">
        <w:rPr>
          <w:rFonts w:ascii="Times New Roman" w:hAnsi="Times New Roman" w:cs="Times New Roman"/>
          <w:sz w:val="24"/>
          <w:szCs w:val="24"/>
        </w:rPr>
        <w:t xml:space="preserve"> без дополнительных знаков отличия (отличительные знаки «Такси», рекламные надписи, аэрография и пр.)</w:t>
      </w:r>
    </w:p>
    <w:p w:rsidR="00410332" w:rsidRPr="00A00603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тонировочной пленки на стеклах задних и передних дверей автомобилей.</w:t>
      </w:r>
    </w:p>
    <w:p w:rsidR="00410332" w:rsidRPr="00A00603" w:rsidRDefault="00410332" w:rsidP="00410332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Ежедневное п</w:t>
      </w:r>
      <w:r w:rsidRPr="00A00603">
        <w:rPr>
          <w:rFonts w:ascii="Times New Roman" w:hAnsi="Times New Roman" w:cs="Times New Roman"/>
          <w:sz w:val="24"/>
          <w:szCs w:val="24"/>
        </w:rPr>
        <w:t>редоставление транспортного средства:</w:t>
      </w:r>
    </w:p>
    <w:p w:rsidR="00410332" w:rsidRPr="00A00603" w:rsidRDefault="00410332" w:rsidP="00410332">
      <w:pPr>
        <w:pStyle w:val="ab"/>
        <w:suppressAutoHyphens/>
        <w:spacing w:line="240" w:lineRule="auto"/>
        <w:ind w:left="1440" w:firstLine="153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 чистого как внутри, так и снаружи,</w:t>
      </w:r>
    </w:p>
    <w:p w:rsidR="00410332" w:rsidRPr="00A00603" w:rsidRDefault="00410332" w:rsidP="00410332">
      <w:pPr>
        <w:pStyle w:val="ab"/>
        <w:suppressAutoHyphens/>
        <w:spacing w:line="240" w:lineRule="auto"/>
        <w:ind w:left="1440" w:firstLine="153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603">
        <w:rPr>
          <w:rFonts w:ascii="Times New Roman" w:hAnsi="Times New Roman" w:cs="Times New Roman"/>
          <w:sz w:val="24"/>
          <w:szCs w:val="24"/>
        </w:rPr>
        <w:t xml:space="preserve">с опрятно одетым водителем, </w:t>
      </w:r>
    </w:p>
    <w:p w:rsidR="00410332" w:rsidRPr="00A00603" w:rsidRDefault="00410332" w:rsidP="00410332">
      <w:pPr>
        <w:pStyle w:val="ab"/>
        <w:suppressAutoHyphens/>
        <w:spacing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-без посторонних запахов в салоне (дыма от сигарет, парфюмерии, алкоголя и пр.)</w:t>
      </w:r>
    </w:p>
    <w:p w:rsidR="00410332" w:rsidRPr="00A00603" w:rsidRDefault="00410332" w:rsidP="00410332">
      <w:pPr>
        <w:pStyle w:val="ab"/>
        <w:numPr>
          <w:ilvl w:val="0"/>
          <w:numId w:val="8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Требования по обеспечению заказа:</w:t>
      </w:r>
    </w:p>
    <w:p w:rsidR="00410332" w:rsidRPr="00A00603" w:rsidRDefault="00410332" w:rsidP="00410332">
      <w:pPr>
        <w:pStyle w:val="ab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410332" w:rsidRPr="00A00603" w:rsidRDefault="00410332" w:rsidP="00410332">
      <w:pPr>
        <w:pStyle w:val="ab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410332" w:rsidRPr="00A00603" w:rsidRDefault="00410332" w:rsidP="00410332">
      <w:pPr>
        <w:pStyle w:val="ab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 xml:space="preserve"> предоставление по требованию Заказчика: </w:t>
      </w:r>
    </w:p>
    <w:p w:rsidR="00410332" w:rsidRPr="00A00603" w:rsidRDefault="00410332" w:rsidP="00410332">
      <w:pPr>
        <w:pStyle w:val="ab"/>
        <w:suppressAutoHyphens/>
        <w:spacing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410332" w:rsidRDefault="00410332" w:rsidP="00410332">
      <w:pPr>
        <w:pStyle w:val="ab"/>
        <w:suppressAutoHyphens/>
        <w:spacing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пометками;</w:t>
      </w:r>
    </w:p>
    <w:p w:rsidR="008B286B" w:rsidRDefault="008B286B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7821E9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7821E9" w:rsidRDefault="007821E9" w:rsidP="007821E9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7821E9" w:rsidRDefault="007821E9" w:rsidP="007821E9">
      <w:pPr>
        <w:ind w:firstLine="567"/>
        <w:jc w:val="right"/>
        <w:rPr>
          <w:sz w:val="28"/>
          <w:szCs w:val="28"/>
          <w:highlight w:val="yellow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7821E9" w:rsidRDefault="007821E9" w:rsidP="007821E9">
      <w:pPr>
        <w:ind w:firstLine="567"/>
        <w:jc w:val="center"/>
        <w:rPr>
          <w:sz w:val="28"/>
          <w:szCs w:val="28"/>
          <w:highlight w:val="yellow"/>
        </w:rPr>
      </w:pPr>
    </w:p>
    <w:p w:rsidR="007821E9" w:rsidRDefault="007821E9" w:rsidP="00782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начальной (максимальной) цены контракта</w:t>
      </w:r>
    </w:p>
    <w:p w:rsidR="007821E9" w:rsidRDefault="007821E9" w:rsidP="007821E9">
      <w:pPr>
        <w:jc w:val="center"/>
        <w:rPr>
          <w:sz w:val="16"/>
          <w:szCs w:val="16"/>
        </w:rPr>
      </w:pPr>
    </w:p>
    <w:p w:rsidR="007821E9" w:rsidRPr="007821E9" w:rsidRDefault="007821E9" w:rsidP="007821E9">
      <w:pPr>
        <w:jc w:val="center"/>
        <w:rPr>
          <w:b/>
          <w:color w:val="000000"/>
          <w:sz w:val="24"/>
          <w:szCs w:val="24"/>
        </w:rPr>
      </w:pPr>
      <w:r w:rsidRPr="007821E9">
        <w:rPr>
          <w:b/>
          <w:color w:val="000000"/>
          <w:sz w:val="24"/>
          <w:szCs w:val="24"/>
        </w:rPr>
        <w:t>на оказание комплекса услуг с предоставлением и технической эксплуатацией легковых автомобилей для перевозки должностных лиц муниципального казенного учреждения «Благоустройство Ленинского района»</w:t>
      </w:r>
    </w:p>
    <w:p w:rsidR="007821E9" w:rsidRPr="007821E9" w:rsidRDefault="007821E9" w:rsidP="007821E9">
      <w:pPr>
        <w:jc w:val="center"/>
        <w:rPr>
          <w:sz w:val="24"/>
          <w:szCs w:val="24"/>
        </w:rPr>
      </w:pPr>
    </w:p>
    <w:p w:rsidR="007821E9" w:rsidRDefault="007821E9" w:rsidP="007821E9">
      <w:pPr>
        <w:rPr>
          <w:sz w:val="24"/>
          <w:szCs w:val="24"/>
        </w:rPr>
      </w:pPr>
      <w:r>
        <w:rPr>
          <w:sz w:val="24"/>
          <w:szCs w:val="24"/>
        </w:rPr>
        <w:t xml:space="preserve">В целях определения начальной (максимальной) цены контракта заказчиком проведен мониторинг цен на услуги. Цена сформирована с использованием сайтов сети Интернет: </w:t>
      </w:r>
    </w:p>
    <w:p w:rsidR="007821E9" w:rsidRPr="00CB6159" w:rsidRDefault="00FE0566" w:rsidP="007821E9">
      <w:pPr>
        <w:rPr>
          <w:sz w:val="24"/>
          <w:szCs w:val="24"/>
        </w:rPr>
      </w:pPr>
      <w:hyperlink r:id="rId9" w:history="1">
        <w:r w:rsidR="007821E9" w:rsidRPr="00F12C6F">
          <w:rPr>
            <w:rStyle w:val="ac"/>
            <w:sz w:val="24"/>
            <w:szCs w:val="24"/>
            <w:lang w:val="en-US"/>
          </w:rPr>
          <w:t>www</w:t>
        </w:r>
        <w:r w:rsidR="007821E9" w:rsidRPr="00F12C6F">
          <w:rPr>
            <w:rStyle w:val="ac"/>
            <w:sz w:val="24"/>
            <w:szCs w:val="24"/>
          </w:rPr>
          <w:t>.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aktperm</w:t>
        </w:r>
        <w:proofErr w:type="spellEnd"/>
        <w:r w:rsidR="007821E9" w:rsidRPr="00F12C6F">
          <w:rPr>
            <w:rStyle w:val="ac"/>
            <w:sz w:val="24"/>
            <w:szCs w:val="24"/>
          </w:rPr>
          <w:t>/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ru</w:t>
        </w:r>
        <w:proofErr w:type="spellEnd"/>
        <w:r w:rsidR="007821E9" w:rsidRPr="00F12C6F">
          <w:rPr>
            <w:rStyle w:val="ac"/>
            <w:sz w:val="24"/>
            <w:szCs w:val="24"/>
          </w:rPr>
          <w:t>/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uslugy</w:t>
        </w:r>
        <w:proofErr w:type="spellEnd"/>
        <w:r w:rsidR="007821E9" w:rsidRPr="00CB6159">
          <w:rPr>
            <w:rStyle w:val="ac"/>
            <w:sz w:val="24"/>
            <w:szCs w:val="24"/>
          </w:rPr>
          <w:t>/</w:t>
        </w:r>
        <w:r w:rsidR="007821E9" w:rsidRPr="00F12C6F">
          <w:rPr>
            <w:rStyle w:val="ac"/>
            <w:sz w:val="24"/>
            <w:szCs w:val="24"/>
            <w:lang w:val="en-US"/>
          </w:rPr>
          <w:t>prices</w:t>
        </w:r>
      </w:hyperlink>
    </w:p>
    <w:p w:rsidR="007821E9" w:rsidRPr="00CB6159" w:rsidRDefault="00FE0566" w:rsidP="007821E9">
      <w:pPr>
        <w:rPr>
          <w:sz w:val="24"/>
          <w:szCs w:val="24"/>
        </w:rPr>
      </w:pPr>
      <w:hyperlink r:id="rId10" w:history="1">
        <w:r w:rsidR="007821E9" w:rsidRPr="00F12C6F">
          <w:rPr>
            <w:rStyle w:val="ac"/>
            <w:sz w:val="24"/>
            <w:szCs w:val="24"/>
            <w:lang w:val="en-US"/>
          </w:rPr>
          <w:t>www</w:t>
        </w:r>
        <w:r w:rsidR="007821E9" w:rsidRPr="00CB6159">
          <w:rPr>
            <w:rStyle w:val="ac"/>
            <w:sz w:val="24"/>
            <w:szCs w:val="24"/>
          </w:rPr>
          <w:t>.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autotransperm</w:t>
        </w:r>
        <w:proofErr w:type="spellEnd"/>
        <w:r w:rsidR="007821E9" w:rsidRPr="00CB6159">
          <w:rPr>
            <w:rStyle w:val="ac"/>
            <w:sz w:val="24"/>
            <w:szCs w:val="24"/>
          </w:rPr>
          <w:t>.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</w:p>
    <w:p w:rsidR="007821E9" w:rsidRPr="00D82D53" w:rsidRDefault="00FE0566" w:rsidP="007821E9">
      <w:pPr>
        <w:rPr>
          <w:sz w:val="24"/>
          <w:szCs w:val="24"/>
        </w:rPr>
      </w:pPr>
      <w:hyperlink r:id="rId11" w:history="1">
        <w:r w:rsidR="007821E9" w:rsidRPr="00F12C6F">
          <w:rPr>
            <w:rStyle w:val="ac"/>
            <w:sz w:val="24"/>
            <w:szCs w:val="24"/>
            <w:lang w:val="en-US"/>
          </w:rPr>
          <w:t>www</w:t>
        </w:r>
        <w:r w:rsidR="007821E9" w:rsidRPr="00D82D53">
          <w:rPr>
            <w:rStyle w:val="ac"/>
            <w:sz w:val="24"/>
            <w:szCs w:val="24"/>
          </w:rPr>
          <w:t>.</w:t>
        </w:r>
        <w:r w:rsidR="007821E9" w:rsidRPr="00F12C6F">
          <w:rPr>
            <w:rStyle w:val="ac"/>
            <w:sz w:val="24"/>
            <w:szCs w:val="24"/>
            <w:lang w:val="en-US"/>
          </w:rPr>
          <w:t>auto</w:t>
        </w:r>
        <w:r w:rsidR="007821E9" w:rsidRPr="00D82D53">
          <w:rPr>
            <w:rStyle w:val="ac"/>
            <w:sz w:val="24"/>
            <w:szCs w:val="24"/>
          </w:rPr>
          <w:t>-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alians</w:t>
        </w:r>
        <w:proofErr w:type="spellEnd"/>
        <w:r w:rsidR="007821E9" w:rsidRPr="00D82D53">
          <w:rPr>
            <w:rStyle w:val="ac"/>
            <w:sz w:val="24"/>
            <w:szCs w:val="24"/>
          </w:rPr>
          <w:t>.</w:t>
        </w:r>
        <w:r w:rsidR="007821E9" w:rsidRPr="00F12C6F">
          <w:rPr>
            <w:rStyle w:val="ac"/>
            <w:sz w:val="24"/>
            <w:szCs w:val="24"/>
            <w:lang w:val="en-US"/>
          </w:rPr>
          <w:t>perm</w:t>
        </w:r>
        <w:r w:rsidR="007821E9" w:rsidRPr="00D82D53">
          <w:rPr>
            <w:rStyle w:val="ac"/>
            <w:sz w:val="24"/>
            <w:szCs w:val="24"/>
          </w:rPr>
          <w:t>.</w:t>
        </w:r>
        <w:proofErr w:type="spellStart"/>
        <w:r w:rsidR="007821E9" w:rsidRPr="00F12C6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</w:p>
    <w:p w:rsidR="007821E9" w:rsidRPr="00D82D53" w:rsidRDefault="007821E9" w:rsidP="007821E9">
      <w:pPr>
        <w:rPr>
          <w:sz w:val="24"/>
          <w:szCs w:val="24"/>
        </w:rPr>
      </w:pPr>
      <w:r>
        <w:rPr>
          <w:sz w:val="24"/>
          <w:szCs w:val="24"/>
          <w:lang w:val="en-US"/>
        </w:rPr>
        <w:t>www</w:t>
      </w:r>
      <w:r w:rsidRPr="00D82D5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taxi</w:t>
      </w:r>
      <w:r w:rsidRPr="00D82D53"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prezident</w:t>
      </w:r>
      <w:proofErr w:type="spellEnd"/>
      <w:r w:rsidRPr="00D82D53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Pr="00D82D5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tariffs</w:t>
      </w:r>
      <w:r w:rsidRPr="00D82D53"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services</w:t>
      </w:r>
      <w:r w:rsidRPr="00D82D53">
        <w:rPr>
          <w:sz w:val="24"/>
          <w:szCs w:val="24"/>
        </w:rPr>
        <w:t>/</w:t>
      </w:r>
    </w:p>
    <w:p w:rsidR="007821E9" w:rsidRPr="00D82D53" w:rsidRDefault="007821E9" w:rsidP="007821E9">
      <w:pPr>
        <w:rPr>
          <w:sz w:val="24"/>
          <w:szCs w:val="24"/>
        </w:rPr>
      </w:pPr>
    </w:p>
    <w:p w:rsidR="007821E9" w:rsidRDefault="007821E9" w:rsidP="007821E9">
      <w:pPr>
        <w:jc w:val="right"/>
      </w:pPr>
    </w:p>
    <w:tbl>
      <w:tblPr>
        <w:tblW w:w="9478" w:type="dxa"/>
        <w:tblInd w:w="93" w:type="dxa"/>
        <w:tblLook w:val="04A0"/>
      </w:tblPr>
      <w:tblGrid>
        <w:gridCol w:w="3134"/>
        <w:gridCol w:w="1298"/>
        <w:gridCol w:w="1934"/>
        <w:gridCol w:w="1319"/>
        <w:gridCol w:w="1793"/>
      </w:tblGrid>
      <w:tr w:rsidR="007821E9" w:rsidRPr="007C0D7E" w:rsidTr="009752D3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Транспортное средство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Кол-во,  </w:t>
            </w:r>
          </w:p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C0D7E"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Стоимость, руб.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>Итого, руб.</w:t>
            </w:r>
          </w:p>
        </w:tc>
      </w:tr>
      <w:tr w:rsidR="007821E9" w:rsidRPr="007C0D7E" w:rsidTr="009752D3">
        <w:trPr>
          <w:trHeight w:val="5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21E9" w:rsidRPr="007C0D7E" w:rsidRDefault="007821E9" w:rsidP="009752D3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7C0D7E">
              <w:rPr>
                <w:color w:val="000000"/>
                <w:sz w:val="24"/>
                <w:szCs w:val="24"/>
              </w:rPr>
              <w:t xml:space="preserve">В комплектации </w:t>
            </w:r>
            <w:proofErr w:type="gramStart"/>
            <w:r w:rsidRPr="007C0D7E">
              <w:rPr>
                <w:color w:val="000000"/>
                <w:sz w:val="24"/>
                <w:szCs w:val="24"/>
              </w:rPr>
              <w:t>согласно</w:t>
            </w:r>
            <w:proofErr w:type="gramEnd"/>
            <w:r w:rsidRPr="007C0D7E">
              <w:rPr>
                <w:color w:val="000000"/>
                <w:sz w:val="24"/>
                <w:szCs w:val="24"/>
              </w:rPr>
              <w:t xml:space="preserve"> технического задания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Pr="007C0D7E" w:rsidRDefault="007821E9" w:rsidP="009752D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1 239 592,00</w:t>
            </w:r>
            <w:r w:rsidRPr="007C0D7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821E9" w:rsidRDefault="007821E9" w:rsidP="007821E9">
      <w:pPr>
        <w:jc w:val="both"/>
      </w:pPr>
    </w:p>
    <w:p w:rsidR="007821E9" w:rsidRDefault="007821E9" w:rsidP="007821E9">
      <w:pPr>
        <w:jc w:val="both"/>
      </w:pPr>
    </w:p>
    <w:p w:rsidR="007821E9" w:rsidRDefault="007821E9" w:rsidP="007821E9">
      <w:pPr>
        <w:ind w:firstLine="567"/>
        <w:jc w:val="center"/>
        <w:rPr>
          <w:sz w:val="28"/>
          <w:szCs w:val="28"/>
          <w:highlight w:val="yellow"/>
        </w:rPr>
      </w:pPr>
    </w:p>
    <w:p w:rsidR="007821E9" w:rsidRDefault="007821E9" w:rsidP="007821E9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CF5AAE"/>
    <w:p w:rsidR="007821E9" w:rsidRDefault="007821E9" w:rsidP="007821E9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7821E9" w:rsidRDefault="007821E9" w:rsidP="007821E9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7821E9" w:rsidRDefault="007821E9" w:rsidP="007821E9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7821E9" w:rsidRDefault="007821E9" w:rsidP="007821E9">
      <w:pPr>
        <w:ind w:firstLine="567"/>
        <w:jc w:val="right"/>
        <w:rPr>
          <w:sz w:val="28"/>
          <w:szCs w:val="28"/>
          <w:highlight w:val="yellow"/>
        </w:rPr>
      </w:pPr>
    </w:p>
    <w:p w:rsidR="007821E9" w:rsidRPr="003A0439" w:rsidRDefault="007821E9" w:rsidP="007821E9">
      <w:pPr>
        <w:ind w:firstLine="567"/>
        <w:jc w:val="right"/>
        <w:rPr>
          <w:b/>
          <w:sz w:val="28"/>
          <w:szCs w:val="28"/>
        </w:rPr>
      </w:pPr>
      <w:r w:rsidRPr="003A0439">
        <w:rPr>
          <w:b/>
          <w:sz w:val="28"/>
          <w:szCs w:val="28"/>
        </w:rPr>
        <w:t>ПРОЕКТ</w:t>
      </w:r>
    </w:p>
    <w:p w:rsidR="007821E9" w:rsidRDefault="007821E9" w:rsidP="007821E9">
      <w:pPr>
        <w:pStyle w:val="ad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1E9" w:rsidRDefault="007821E9" w:rsidP="007821E9">
      <w:pPr>
        <w:pStyle w:val="ad"/>
        <w:ind w:left="30" w:firstLine="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Муниципальный контракт № __</w:t>
      </w:r>
    </w:p>
    <w:p w:rsidR="007821E9" w:rsidRDefault="007821E9" w:rsidP="007821E9">
      <w:pPr>
        <w:jc w:val="center"/>
        <w:rPr>
          <w:b/>
          <w:color w:val="000000"/>
          <w:sz w:val="24"/>
          <w:szCs w:val="24"/>
        </w:rPr>
      </w:pPr>
      <w:r w:rsidRPr="007821E9">
        <w:rPr>
          <w:b/>
          <w:color w:val="000000"/>
          <w:sz w:val="24"/>
          <w:szCs w:val="24"/>
        </w:rPr>
        <w:t>на оказание комплекса услуг с предоставлением и технической эксплуатацией легковых автомобилей для перевозки должностных лиц муниципального казенного учреждения «Благоустройство Ленинского района»</w:t>
      </w:r>
    </w:p>
    <w:p w:rsidR="007821E9" w:rsidRPr="007821E9" w:rsidRDefault="007821E9" w:rsidP="007821E9">
      <w:pPr>
        <w:jc w:val="center"/>
        <w:rPr>
          <w:b/>
          <w:color w:val="000000"/>
          <w:sz w:val="24"/>
          <w:szCs w:val="24"/>
        </w:rPr>
      </w:pPr>
    </w:p>
    <w:p w:rsidR="007821E9" w:rsidRDefault="007821E9" w:rsidP="007821E9">
      <w:pPr>
        <w:pStyle w:val="ad"/>
        <w:rPr>
          <w:rFonts w:ascii="Times New Roman" w:hAnsi="Times New Roman" w:cs="Times New Roman"/>
          <w:b/>
          <w:bCs/>
          <w:sz w:val="22"/>
          <w:szCs w:val="22"/>
        </w:rPr>
      </w:pPr>
      <w:r w:rsidRPr="00BD61FD">
        <w:rPr>
          <w:rFonts w:ascii="Times New Roman" w:hAnsi="Times New Roman" w:cs="Times New Roman"/>
          <w:b/>
          <w:bCs/>
          <w:sz w:val="22"/>
          <w:szCs w:val="22"/>
        </w:rPr>
        <w:t xml:space="preserve">г. Пермь                               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          «____» ___________________ 2013 </w:t>
      </w:r>
      <w:r w:rsidRPr="00BD61FD">
        <w:rPr>
          <w:rFonts w:ascii="Times New Roman" w:hAnsi="Times New Roman" w:cs="Times New Roman"/>
          <w:b/>
          <w:bCs/>
          <w:sz w:val="22"/>
          <w:szCs w:val="22"/>
        </w:rPr>
        <w:t>г.</w:t>
      </w:r>
    </w:p>
    <w:p w:rsidR="007821E9" w:rsidRDefault="007821E9" w:rsidP="007821E9">
      <w:pPr>
        <w:pStyle w:val="ad"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821E9" w:rsidRPr="00BD61FD" w:rsidRDefault="007821E9" w:rsidP="007821E9">
      <w:pPr>
        <w:pStyle w:val="aa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61FD">
        <w:rPr>
          <w:rFonts w:ascii="Times New Roman" w:hAnsi="Times New Roman" w:cs="Times New Roman"/>
          <w:b/>
          <w:bCs/>
          <w:sz w:val="24"/>
          <w:szCs w:val="24"/>
        </w:rPr>
        <w:t>Муниципальное казенное учреждение «Благоустройство Ленинского района»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D61FD">
        <w:rPr>
          <w:rFonts w:ascii="Times New Roman" w:hAnsi="Times New Roman" w:cs="Times New Roman"/>
          <w:b/>
          <w:bCs/>
          <w:sz w:val="24"/>
          <w:szCs w:val="24"/>
        </w:rPr>
        <w:t>«Заказчик»</w:t>
      </w:r>
      <w:r w:rsidRPr="00BD61FD">
        <w:rPr>
          <w:rFonts w:ascii="Times New Roman" w:hAnsi="Times New Roman" w:cs="Times New Roman"/>
          <w:sz w:val="24"/>
          <w:szCs w:val="24"/>
        </w:rPr>
        <w:t>, в лице дире</w:t>
      </w:r>
      <w:r>
        <w:rPr>
          <w:rFonts w:ascii="Times New Roman" w:hAnsi="Times New Roman" w:cs="Times New Roman"/>
          <w:sz w:val="24"/>
          <w:szCs w:val="24"/>
        </w:rPr>
        <w:t>ктора Вешнякова Сергея Валерьевича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с одной стороны, и </w:t>
      </w:r>
      <w:r w:rsidRPr="00BD61FD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Pr="00BD61FD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BD61FD">
        <w:rPr>
          <w:rFonts w:ascii="Times New Roman" w:hAnsi="Times New Roman" w:cs="Times New Roman"/>
          <w:b/>
          <w:bCs/>
          <w:sz w:val="24"/>
          <w:szCs w:val="24"/>
        </w:rPr>
        <w:t>«Исполнитель»</w:t>
      </w:r>
      <w:r w:rsidRPr="00BD61FD">
        <w:rPr>
          <w:rFonts w:ascii="Times New Roman" w:hAnsi="Times New Roman" w:cs="Times New Roman"/>
          <w:sz w:val="24"/>
          <w:szCs w:val="24"/>
        </w:rPr>
        <w:t>, в лице ______________________, действующего на основании _______, с другой стороны, заключили настоящий Контракт, далее «контракт», о нижеследующем:</w:t>
      </w:r>
      <w:proofErr w:type="gramEnd"/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7821E9" w:rsidRPr="00BD61FD" w:rsidRDefault="007821E9" w:rsidP="007821E9">
      <w:pPr>
        <w:pStyle w:val="aa"/>
        <w:widowControl w:val="0"/>
        <w:numPr>
          <w:ilvl w:val="0"/>
          <w:numId w:val="13"/>
        </w:numPr>
        <w:suppressAutoHyphens/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контракта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1.1. </w:t>
      </w:r>
      <w:proofErr w:type="gramStart"/>
      <w:r w:rsidRPr="00BD61FD">
        <w:rPr>
          <w:sz w:val="24"/>
          <w:szCs w:val="24"/>
        </w:rPr>
        <w:t>В соот</w:t>
      </w:r>
      <w:r>
        <w:rPr>
          <w:sz w:val="24"/>
          <w:szCs w:val="24"/>
        </w:rPr>
        <w:t>ветствии с приказом директора МК</w:t>
      </w:r>
      <w:r w:rsidRPr="00BD61FD">
        <w:rPr>
          <w:sz w:val="24"/>
          <w:szCs w:val="24"/>
        </w:rPr>
        <w:t>У «Благоустройство Ленинского района» от «</w:t>
      </w:r>
      <w:r>
        <w:rPr>
          <w:sz w:val="24"/>
          <w:szCs w:val="24"/>
        </w:rPr>
        <w:t>___</w:t>
      </w:r>
      <w:r w:rsidRPr="00BD61FD">
        <w:rPr>
          <w:sz w:val="24"/>
          <w:szCs w:val="24"/>
        </w:rPr>
        <w:t>»</w:t>
      </w:r>
      <w:r>
        <w:rPr>
          <w:sz w:val="24"/>
          <w:szCs w:val="24"/>
        </w:rPr>
        <w:t xml:space="preserve"> ________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2013 </w:t>
      </w:r>
      <w:r w:rsidRPr="00BD61FD">
        <w:rPr>
          <w:sz w:val="24"/>
          <w:szCs w:val="24"/>
        </w:rPr>
        <w:t>г. №</w:t>
      </w:r>
      <w:r>
        <w:rPr>
          <w:sz w:val="24"/>
          <w:szCs w:val="24"/>
        </w:rPr>
        <w:t>____</w:t>
      </w:r>
      <w:r w:rsidRPr="00BD61FD">
        <w:rPr>
          <w:sz w:val="24"/>
          <w:szCs w:val="24"/>
        </w:rPr>
        <w:t xml:space="preserve"> «О проведении открытого аукциона</w:t>
      </w:r>
      <w:r>
        <w:rPr>
          <w:sz w:val="24"/>
          <w:szCs w:val="24"/>
        </w:rPr>
        <w:t xml:space="preserve"> в электронной форме</w:t>
      </w:r>
      <w:r w:rsidRPr="00BD61FD">
        <w:rPr>
          <w:sz w:val="24"/>
          <w:szCs w:val="24"/>
        </w:rPr>
        <w:t>» и  решени</w:t>
      </w:r>
      <w:r>
        <w:rPr>
          <w:sz w:val="24"/>
          <w:szCs w:val="24"/>
        </w:rPr>
        <w:t>я аукционной комиссии (протокол № ____</w:t>
      </w:r>
      <w:r w:rsidRPr="00BD61FD">
        <w:rPr>
          <w:sz w:val="24"/>
          <w:szCs w:val="24"/>
        </w:rPr>
        <w:t>, от «</w:t>
      </w:r>
      <w:r>
        <w:rPr>
          <w:sz w:val="24"/>
          <w:szCs w:val="24"/>
        </w:rPr>
        <w:t>__</w:t>
      </w:r>
      <w:r w:rsidRPr="00BD61FD">
        <w:rPr>
          <w:sz w:val="24"/>
          <w:szCs w:val="24"/>
        </w:rPr>
        <w:t>»</w:t>
      </w:r>
      <w:r>
        <w:rPr>
          <w:sz w:val="24"/>
          <w:szCs w:val="24"/>
        </w:rPr>
        <w:t xml:space="preserve"> ______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2013 </w:t>
      </w:r>
      <w:r w:rsidRPr="00BD61FD">
        <w:rPr>
          <w:sz w:val="24"/>
          <w:szCs w:val="24"/>
        </w:rPr>
        <w:t>г.</w:t>
      </w:r>
      <w:r>
        <w:rPr>
          <w:sz w:val="24"/>
          <w:szCs w:val="24"/>
        </w:rPr>
        <w:t>, извещение _______</w:t>
      </w:r>
      <w:r w:rsidRPr="00BD61FD">
        <w:rPr>
          <w:sz w:val="24"/>
          <w:szCs w:val="24"/>
        </w:rPr>
        <w:t>), Заказчик поручает, а Исполнитель приним</w:t>
      </w:r>
      <w:r w:rsidR="00D44CB9">
        <w:rPr>
          <w:sz w:val="24"/>
          <w:szCs w:val="24"/>
        </w:rPr>
        <w:t>ает на себя обязательство по</w:t>
      </w:r>
      <w:r>
        <w:rPr>
          <w:sz w:val="24"/>
          <w:szCs w:val="24"/>
        </w:rPr>
        <w:t xml:space="preserve"> </w:t>
      </w:r>
      <w:r w:rsidR="00D44CB9">
        <w:rPr>
          <w:b/>
          <w:sz w:val="24"/>
          <w:szCs w:val="24"/>
        </w:rPr>
        <w:t>оказанию</w:t>
      </w:r>
      <w:r w:rsidRPr="00345D7F">
        <w:rPr>
          <w:b/>
          <w:sz w:val="24"/>
          <w:szCs w:val="24"/>
        </w:rPr>
        <w:t xml:space="preserve"> комплекса услуг с предоставлением и технической эксп</w:t>
      </w:r>
      <w:r>
        <w:rPr>
          <w:b/>
          <w:sz w:val="24"/>
          <w:szCs w:val="24"/>
        </w:rPr>
        <w:t>луатацией легковых автомобилей для перевозки</w:t>
      </w:r>
      <w:r w:rsidRPr="00345D7F">
        <w:rPr>
          <w:b/>
          <w:sz w:val="24"/>
          <w:szCs w:val="24"/>
        </w:rPr>
        <w:t xml:space="preserve"> должностных лиц муниципального казенного учреждения «Бла</w:t>
      </w:r>
      <w:r>
        <w:rPr>
          <w:b/>
          <w:sz w:val="24"/>
          <w:szCs w:val="24"/>
        </w:rPr>
        <w:t>гоустройство Ленинского района»</w:t>
      </w:r>
      <w:r w:rsidRPr="00BD61FD">
        <w:rPr>
          <w:sz w:val="24"/>
          <w:szCs w:val="24"/>
        </w:rPr>
        <w:t xml:space="preserve"> на условиях и</w:t>
      </w:r>
      <w:proofErr w:type="gramEnd"/>
      <w:r w:rsidRPr="00BD61FD">
        <w:rPr>
          <w:sz w:val="24"/>
          <w:szCs w:val="24"/>
        </w:rPr>
        <w:t xml:space="preserve"> в сроки</w:t>
      </w:r>
      <w:r>
        <w:rPr>
          <w:sz w:val="24"/>
          <w:szCs w:val="24"/>
        </w:rPr>
        <w:t>,</w:t>
      </w:r>
      <w:r w:rsidRPr="00BD61FD">
        <w:rPr>
          <w:sz w:val="24"/>
          <w:szCs w:val="24"/>
        </w:rPr>
        <w:t xml:space="preserve"> у</w:t>
      </w:r>
      <w:r>
        <w:rPr>
          <w:sz w:val="24"/>
          <w:szCs w:val="24"/>
        </w:rPr>
        <w:t>становленные настоящим контрактом</w:t>
      </w:r>
      <w:r w:rsidRPr="00BD61FD">
        <w:rPr>
          <w:sz w:val="24"/>
          <w:szCs w:val="24"/>
        </w:rPr>
        <w:t xml:space="preserve">. </w:t>
      </w:r>
    </w:p>
    <w:p w:rsidR="007821E9" w:rsidRPr="00BD61FD" w:rsidRDefault="007821E9" w:rsidP="007821E9">
      <w:pPr>
        <w:spacing w:line="276" w:lineRule="auto"/>
        <w:ind w:firstLine="709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Полный перечень услуг,  допустимые технические требования к транспортному средству и режим его использования отражены в техническом задании </w:t>
      </w:r>
      <w:r w:rsidRPr="000127E5">
        <w:rPr>
          <w:i/>
          <w:sz w:val="24"/>
          <w:szCs w:val="24"/>
        </w:rPr>
        <w:t>(приложение № 1)</w:t>
      </w:r>
      <w:r w:rsidRPr="00BD61FD">
        <w:rPr>
          <w:sz w:val="24"/>
          <w:szCs w:val="24"/>
        </w:rPr>
        <w:t>, которое является составной и неотъем</w:t>
      </w:r>
      <w:r>
        <w:rPr>
          <w:sz w:val="24"/>
          <w:szCs w:val="24"/>
        </w:rPr>
        <w:t>лемой частью настоящего контракта</w:t>
      </w:r>
      <w:r w:rsidRPr="00BD61FD">
        <w:rPr>
          <w:sz w:val="24"/>
          <w:szCs w:val="24"/>
        </w:rPr>
        <w:t>.</w:t>
      </w:r>
    </w:p>
    <w:p w:rsidR="007821E9" w:rsidRPr="00BD61FD" w:rsidRDefault="007821E9" w:rsidP="007821E9">
      <w:pPr>
        <w:spacing w:line="276" w:lineRule="auto"/>
        <w:ind w:firstLine="709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1.2. Исполнитель обязуется обеспечивать выполнение услуг, указан</w:t>
      </w:r>
      <w:r>
        <w:rPr>
          <w:sz w:val="24"/>
          <w:szCs w:val="24"/>
        </w:rPr>
        <w:t>ных в п.1.1. настоящего контракта</w:t>
      </w:r>
      <w:r w:rsidRPr="00BD61FD">
        <w:rPr>
          <w:sz w:val="24"/>
          <w:szCs w:val="24"/>
        </w:rPr>
        <w:t xml:space="preserve"> за счет собственных сил и средств, руководствуясь рекомендациями по нормированию труда, нормативными актами (правилами)</w:t>
      </w:r>
      <w:r>
        <w:rPr>
          <w:sz w:val="24"/>
          <w:szCs w:val="24"/>
        </w:rPr>
        <w:t>,</w:t>
      </w:r>
      <w:r w:rsidRPr="00BD61FD">
        <w:rPr>
          <w:sz w:val="24"/>
          <w:szCs w:val="24"/>
        </w:rPr>
        <w:t xml:space="preserve">  регламентирующими условия и порядок безопасной перевозки пассажиров,  а также  </w:t>
      </w:r>
      <w:r>
        <w:rPr>
          <w:sz w:val="24"/>
          <w:szCs w:val="24"/>
        </w:rPr>
        <w:t>приложениями к настоящему контракту</w:t>
      </w:r>
      <w:r w:rsidRPr="00BD61FD">
        <w:rPr>
          <w:sz w:val="24"/>
          <w:szCs w:val="24"/>
        </w:rPr>
        <w:t>, в состав которого  входят:</w:t>
      </w:r>
    </w:p>
    <w:p w:rsidR="007821E9" w:rsidRPr="00BD61FD" w:rsidRDefault="007821E9" w:rsidP="007821E9">
      <w:pPr>
        <w:tabs>
          <w:tab w:val="left" w:pos="13116"/>
        </w:tabs>
        <w:autoSpaceDN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D61FD">
        <w:rPr>
          <w:sz w:val="24"/>
          <w:szCs w:val="24"/>
        </w:rPr>
        <w:t>Приложение № 1-  техническое задание;</w:t>
      </w:r>
    </w:p>
    <w:p w:rsidR="007821E9" w:rsidRPr="00BD61FD" w:rsidRDefault="007821E9" w:rsidP="007821E9">
      <w:pPr>
        <w:tabs>
          <w:tab w:val="left" w:pos="13116"/>
        </w:tabs>
        <w:autoSpaceDN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BD61FD">
        <w:rPr>
          <w:sz w:val="24"/>
          <w:szCs w:val="24"/>
        </w:rPr>
        <w:t>Приложение № 2 – расчет стоимости</w:t>
      </w:r>
      <w:r>
        <w:rPr>
          <w:sz w:val="24"/>
          <w:szCs w:val="24"/>
        </w:rPr>
        <w:t>;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3 - критерии оценки качества и условия снижения оплаты работ;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4 - образец акта приемки услуг;</w:t>
      </w:r>
    </w:p>
    <w:p w:rsidR="007821E9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D61FD">
        <w:rPr>
          <w:rFonts w:ascii="Times New Roman" w:hAnsi="Times New Roman" w:cs="Times New Roman"/>
          <w:sz w:val="24"/>
          <w:szCs w:val="24"/>
        </w:rPr>
        <w:t>Приложение № 5 - образец предписания по качеству предоставленных услуг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Приложение № 6 - образец справки отработанных машино-часов.    </w:t>
      </w:r>
    </w:p>
    <w:p w:rsidR="007821E9" w:rsidRPr="00BD61FD" w:rsidRDefault="007821E9" w:rsidP="007821E9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1E9" w:rsidRPr="00BD61FD" w:rsidRDefault="007821E9" w:rsidP="007821E9">
      <w:pPr>
        <w:spacing w:line="276" w:lineRule="auto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                  2</w:t>
      </w:r>
      <w:r>
        <w:rPr>
          <w:b/>
          <w:bCs/>
          <w:sz w:val="24"/>
          <w:szCs w:val="24"/>
        </w:rPr>
        <w:t>. Сроки исполнения обязательств</w:t>
      </w:r>
    </w:p>
    <w:p w:rsidR="007821E9" w:rsidRPr="003A0439" w:rsidRDefault="007821E9" w:rsidP="007821E9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BD61FD">
        <w:rPr>
          <w:sz w:val="24"/>
          <w:szCs w:val="24"/>
        </w:rPr>
        <w:t xml:space="preserve">2.1. Начало производства работ: </w:t>
      </w:r>
      <w:r w:rsidRPr="003A0439">
        <w:rPr>
          <w:b/>
          <w:sz w:val="24"/>
          <w:szCs w:val="24"/>
        </w:rPr>
        <w:t>«01» января 2014 г.</w:t>
      </w:r>
    </w:p>
    <w:p w:rsidR="007821E9" w:rsidRPr="003A0439" w:rsidRDefault="007821E9" w:rsidP="007821E9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BD61FD">
        <w:rPr>
          <w:sz w:val="24"/>
          <w:szCs w:val="24"/>
        </w:rPr>
        <w:lastRenderedPageBreak/>
        <w:t>2.2. Окончание</w:t>
      </w:r>
      <w:r>
        <w:rPr>
          <w:sz w:val="24"/>
          <w:szCs w:val="24"/>
        </w:rPr>
        <w:t xml:space="preserve"> производства работ</w:t>
      </w:r>
      <w:r w:rsidRPr="00BD61FD">
        <w:rPr>
          <w:sz w:val="24"/>
          <w:szCs w:val="24"/>
        </w:rPr>
        <w:t xml:space="preserve">: </w:t>
      </w:r>
      <w:r w:rsidRPr="003A0439">
        <w:rPr>
          <w:b/>
          <w:sz w:val="24"/>
          <w:szCs w:val="24"/>
        </w:rPr>
        <w:t>«31» декабря 2014 г.</w:t>
      </w:r>
    </w:p>
    <w:p w:rsidR="007821E9" w:rsidRPr="00BD61FD" w:rsidRDefault="007821E9" w:rsidP="007821E9">
      <w:pPr>
        <w:pStyle w:val="a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2.3. Приемка и оплата выполненных Исполнителем услуг осуществляется в сроки,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разделом  3 настоящего контракта</w:t>
      </w:r>
      <w:r w:rsidRPr="00BD61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</w:p>
    <w:p w:rsidR="007821E9" w:rsidRPr="00BD61FD" w:rsidRDefault="007821E9" w:rsidP="007821E9">
      <w:pPr>
        <w:spacing w:line="276" w:lineRule="auto"/>
        <w:jc w:val="center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3. Стоимость работ, п</w:t>
      </w:r>
      <w:r>
        <w:rPr>
          <w:b/>
          <w:bCs/>
          <w:sz w:val="24"/>
          <w:szCs w:val="24"/>
        </w:rPr>
        <w:t>орядок приемки и оплаты</w:t>
      </w:r>
    </w:p>
    <w:p w:rsidR="007821E9" w:rsidRDefault="007821E9" w:rsidP="007821E9">
      <w:pPr>
        <w:pStyle w:val="23"/>
        <w:spacing w:after="0"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</w:rPr>
        <w:t>3.1. </w:t>
      </w:r>
      <w:proofErr w:type="gramStart"/>
      <w:r w:rsidRPr="00BD61FD">
        <w:rPr>
          <w:sz w:val="24"/>
        </w:rPr>
        <w:t>Общая стоимость работ, подлежащих выполнению и оплате</w:t>
      </w:r>
      <w:r>
        <w:rPr>
          <w:sz w:val="24"/>
        </w:rPr>
        <w:t xml:space="preserve"> на условиях настоящего контракта,</w:t>
      </w:r>
      <w:r w:rsidRPr="00BD61FD">
        <w:rPr>
          <w:sz w:val="24"/>
        </w:rPr>
        <w:t xml:space="preserve"> </w:t>
      </w:r>
      <w:r>
        <w:rPr>
          <w:sz w:val="24"/>
          <w:szCs w:val="24"/>
        </w:rPr>
        <w:t xml:space="preserve">определяется на основании цены, предложенной победителем аукциона, (а также возможно </w:t>
      </w:r>
      <w:r>
        <w:rPr>
          <w:i/>
          <w:sz w:val="24"/>
          <w:szCs w:val="24"/>
        </w:rPr>
        <w:t>на основании цены, предложенной участником аукциона,  сделавшим последнее предложение по цене Контракта,</w:t>
      </w:r>
      <w:r>
        <w:rPr>
          <w:sz w:val="24"/>
          <w:szCs w:val="24"/>
        </w:rPr>
        <w:t xml:space="preserve"> либо </w:t>
      </w:r>
      <w:r>
        <w:rPr>
          <w:i/>
          <w:sz w:val="24"/>
          <w:szCs w:val="24"/>
        </w:rPr>
        <w:t>на основании начальной (максимальной) цены контракта (цены лота) при признании аукциона несостоявшимся</w:t>
      </w:r>
      <w:r>
        <w:rPr>
          <w:sz w:val="24"/>
          <w:szCs w:val="24"/>
        </w:rPr>
        <w:t xml:space="preserve">) и составляет </w:t>
      </w:r>
      <w:r w:rsidRPr="00260E14">
        <w:rPr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260E14">
        <w:rPr>
          <w:sz w:val="24"/>
          <w:szCs w:val="24"/>
        </w:rPr>
        <w:t>целом _________________________________________________ рублей ____ копеек,</w:t>
      </w:r>
      <w:r>
        <w:rPr>
          <w:sz w:val="24"/>
          <w:szCs w:val="24"/>
        </w:rPr>
        <w:t xml:space="preserve"> включая НДС (без учета НДС).</w:t>
      </w:r>
      <w:proofErr w:type="gramEnd"/>
    </w:p>
    <w:p w:rsidR="007821E9" w:rsidRPr="00DD2BBF" w:rsidRDefault="007821E9" w:rsidP="007821E9">
      <w:pPr>
        <w:pStyle w:val="23"/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Обозначенные стоимости работ являются фиксированными и не подлежащими дальнейшей индексации.</w:t>
      </w:r>
    </w:p>
    <w:p w:rsidR="007821E9" w:rsidRPr="00BD61FD" w:rsidRDefault="007821E9" w:rsidP="007821E9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 Цена контракта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в себя  все расходы Исполнителя затраченные им на обеспечение обя</w:t>
      </w:r>
      <w:r>
        <w:rPr>
          <w:rFonts w:ascii="Times New Roman" w:hAnsi="Times New Roman" w:cs="Times New Roman"/>
          <w:color w:val="000000"/>
          <w:sz w:val="24"/>
          <w:szCs w:val="24"/>
        </w:rPr>
        <w:t>зательств по настоящему контракту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>, в том числе затраты по оплате ГСМ (горюче смазочных материалов), уплате пошлин, налогов и других обязательных платежей, которые могут возникнуть у него при исполнении обяз</w:t>
      </w:r>
      <w:r>
        <w:rPr>
          <w:rFonts w:ascii="Times New Roman" w:hAnsi="Times New Roman" w:cs="Times New Roman"/>
          <w:color w:val="000000"/>
          <w:sz w:val="24"/>
          <w:szCs w:val="24"/>
        </w:rPr>
        <w:t>ательств по настоящему контракту</w:t>
      </w:r>
      <w:r w:rsidRPr="00BD61F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21E9" w:rsidRPr="00BD61FD" w:rsidRDefault="007821E9" w:rsidP="007821E9">
      <w:pPr>
        <w:shd w:val="clear" w:color="auto" w:fill="FFFFFF"/>
        <w:tabs>
          <w:tab w:val="left" w:pos="0"/>
        </w:tabs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Pr="00BD61FD">
        <w:rPr>
          <w:color w:val="000000"/>
          <w:sz w:val="24"/>
          <w:szCs w:val="24"/>
        </w:rPr>
        <w:t>3.3.Оплата выполненных Исполнителем услуг, производится по безналичному расчету посредством ежемесячного перечисления денежных средств на расчетный счет Исполнителя.</w:t>
      </w:r>
    </w:p>
    <w:p w:rsidR="007821E9" w:rsidRPr="00BD61FD" w:rsidRDefault="007821E9" w:rsidP="007821E9">
      <w:pPr>
        <w:shd w:val="clear" w:color="auto" w:fill="FFFFFF"/>
        <w:tabs>
          <w:tab w:val="left" w:pos="0"/>
        </w:tabs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D61FD">
        <w:rPr>
          <w:color w:val="000000"/>
          <w:sz w:val="24"/>
          <w:szCs w:val="24"/>
        </w:rPr>
        <w:tab/>
        <w:t xml:space="preserve">Сумма ежемесячных платежей (оплаты выполненных услуг) начисляется </w:t>
      </w:r>
      <w:r w:rsidRPr="00BD61FD">
        <w:rPr>
          <w:color w:val="000000"/>
          <w:sz w:val="24"/>
          <w:szCs w:val="24"/>
          <w:u w:val="single"/>
        </w:rPr>
        <w:t>методом умножения  стоимости</w:t>
      </w:r>
      <w:r w:rsidRPr="00BD61FD">
        <w:rPr>
          <w:color w:val="000000"/>
          <w:sz w:val="24"/>
          <w:szCs w:val="24"/>
        </w:rPr>
        <w:t xml:space="preserve"> установленног</w:t>
      </w:r>
      <w:r>
        <w:rPr>
          <w:color w:val="000000"/>
          <w:sz w:val="24"/>
          <w:szCs w:val="24"/>
        </w:rPr>
        <w:t>о  при определении цены контракта</w:t>
      </w:r>
      <w:r w:rsidRPr="00BD61FD">
        <w:rPr>
          <w:color w:val="000000"/>
          <w:sz w:val="24"/>
          <w:szCs w:val="24"/>
        </w:rPr>
        <w:t xml:space="preserve"> (п.3.1.) </w:t>
      </w:r>
      <w:r w:rsidRPr="00BD61FD">
        <w:rPr>
          <w:color w:val="000000"/>
          <w:sz w:val="24"/>
          <w:szCs w:val="24"/>
          <w:u w:val="single"/>
        </w:rPr>
        <w:t>тарифа  1(одного) машино-часа</w:t>
      </w:r>
      <w:r w:rsidRPr="00BD61FD">
        <w:rPr>
          <w:color w:val="000000"/>
          <w:sz w:val="24"/>
          <w:szCs w:val="24"/>
        </w:rPr>
        <w:t xml:space="preserve">  </w:t>
      </w:r>
      <w:r w:rsidRPr="00BD61FD">
        <w:rPr>
          <w:color w:val="000000"/>
          <w:sz w:val="24"/>
          <w:szCs w:val="24"/>
          <w:u w:val="single"/>
        </w:rPr>
        <w:t>на фактическое количество отработанных Исполнителем часов</w:t>
      </w:r>
      <w:r w:rsidRPr="00BD61FD">
        <w:rPr>
          <w:color w:val="000000"/>
          <w:sz w:val="24"/>
          <w:szCs w:val="24"/>
        </w:rPr>
        <w:t xml:space="preserve"> в текущем расчетном месяце. Стоимость 1 машино-часа, по видам транспорта, не должна превышать стоимости</w:t>
      </w:r>
      <w:r>
        <w:rPr>
          <w:color w:val="000000"/>
          <w:sz w:val="24"/>
          <w:szCs w:val="24"/>
        </w:rPr>
        <w:t>,</w:t>
      </w:r>
      <w:r w:rsidRPr="00BD61FD">
        <w:rPr>
          <w:color w:val="000000"/>
          <w:sz w:val="24"/>
          <w:szCs w:val="24"/>
        </w:rPr>
        <w:t xml:space="preserve"> установленной в техническом задании. </w:t>
      </w:r>
    </w:p>
    <w:p w:rsidR="007821E9" w:rsidRPr="00440F5F" w:rsidRDefault="007821E9" w:rsidP="007821E9">
      <w:pPr>
        <w:pStyle w:val="aa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>3.4. Основанием для рассмотрения и последующей оплаты услуг, оказанных Исполнителем в каждом расчетном периоде, является акт приемки оказанных услуг (Приложение № 4), подписанный обеими сторонами настоящего контракта,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справка отработанных машино-часов (приложение № 6),</w:t>
      </w: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счет-фактура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предоставленные </w:t>
      </w:r>
      <w:r w:rsidRPr="00440F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срок до 25 числа текущего (отчетного) месяца.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3.5. </w:t>
      </w:r>
      <w:proofErr w:type="gramStart"/>
      <w:r w:rsidRPr="00BD61FD">
        <w:rPr>
          <w:sz w:val="24"/>
          <w:szCs w:val="24"/>
        </w:rPr>
        <w:t>Оплата фактически выполненных и принятых по акту объемов  работ осущес</w:t>
      </w:r>
      <w:r>
        <w:rPr>
          <w:sz w:val="24"/>
          <w:szCs w:val="24"/>
        </w:rPr>
        <w:t>твляется Заказчиком  в течение 2</w:t>
      </w:r>
      <w:r w:rsidRPr="00BD61FD">
        <w:rPr>
          <w:sz w:val="24"/>
          <w:szCs w:val="24"/>
        </w:rPr>
        <w:t>0 банковских дней с момента получения полного пакета документов указанно</w:t>
      </w:r>
      <w:r>
        <w:rPr>
          <w:sz w:val="24"/>
          <w:szCs w:val="24"/>
        </w:rPr>
        <w:t>го в п. 3.4. настоящего контракта</w:t>
      </w:r>
      <w:r w:rsidRPr="00BD61FD">
        <w:rPr>
          <w:sz w:val="24"/>
          <w:szCs w:val="24"/>
        </w:rPr>
        <w:t xml:space="preserve">, и производится в объеме их стоимости,  за исключением случаев,  когда с Исполнителя были  взысканы удержания (неустойка) за невыполненную или  несвоевременно (некачественно) выполненную работу.  </w:t>
      </w:r>
      <w:proofErr w:type="gramEnd"/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3.</w:t>
      </w:r>
      <w:r>
        <w:rPr>
          <w:sz w:val="24"/>
          <w:szCs w:val="24"/>
        </w:rPr>
        <w:t>6. Работы по настоящему контракту</w:t>
      </w:r>
      <w:r w:rsidRPr="00BD61FD">
        <w:rPr>
          <w:sz w:val="24"/>
          <w:szCs w:val="24"/>
        </w:rPr>
        <w:t xml:space="preserve"> финансируются за счет средств городского бюджета.</w:t>
      </w:r>
    </w:p>
    <w:p w:rsidR="007821E9" w:rsidRPr="00BD61FD" w:rsidRDefault="007821E9" w:rsidP="007821E9">
      <w:pPr>
        <w:spacing w:line="276" w:lineRule="auto"/>
        <w:ind w:left="2832"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61F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4. Качество работ</w:t>
      </w:r>
    </w:p>
    <w:p w:rsidR="007821E9" w:rsidRPr="00D44CB9" w:rsidRDefault="007821E9" w:rsidP="007821E9">
      <w:pPr>
        <w:shd w:val="clear" w:color="auto" w:fill="FFFFFF"/>
        <w:spacing w:line="276" w:lineRule="auto"/>
        <w:ind w:firstLine="708"/>
        <w:jc w:val="both"/>
        <w:rPr>
          <w:sz w:val="24"/>
          <w:szCs w:val="24"/>
        </w:rPr>
      </w:pPr>
      <w:r w:rsidRPr="00D44CB9">
        <w:rPr>
          <w:color w:val="000000"/>
          <w:sz w:val="24"/>
          <w:szCs w:val="24"/>
        </w:rPr>
        <w:t xml:space="preserve">4.1. При оказании услуг Исполнитель обеспечивает надлежащее качество их выполнения. Качество услуг определяется их соответствием требованиям настоящего </w:t>
      </w:r>
      <w:r w:rsidRPr="00D44CB9">
        <w:rPr>
          <w:color w:val="000000"/>
          <w:sz w:val="24"/>
          <w:szCs w:val="24"/>
        </w:rPr>
        <w:lastRenderedPageBreak/>
        <w:t xml:space="preserve">контракта и условиям технического задания </w:t>
      </w:r>
      <w:r w:rsidRPr="00D44CB9">
        <w:rPr>
          <w:i/>
          <w:color w:val="000000"/>
          <w:sz w:val="24"/>
          <w:szCs w:val="24"/>
        </w:rPr>
        <w:t>(приложение № 1)</w:t>
      </w:r>
      <w:r w:rsidRPr="00D44CB9">
        <w:rPr>
          <w:color w:val="000000"/>
          <w:sz w:val="24"/>
          <w:szCs w:val="24"/>
        </w:rPr>
        <w:t>. Состав качественных услуг предусматривает: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Предоставление закрепленного на постоянной основе автомобиля.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Предоставление закрепленного на постоянной основе водителя.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Предоставление замены автомобиля при возникновении ДТП в течение 1 часа.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 xml:space="preserve">Обязательное проведение </w:t>
      </w:r>
      <w:proofErr w:type="spellStart"/>
      <w:r w:rsidRPr="00D44CB9">
        <w:rPr>
          <w:rFonts w:ascii="Times New Roman" w:hAnsi="Times New Roman" w:cs="Times New Roman"/>
          <w:sz w:val="24"/>
          <w:szCs w:val="24"/>
        </w:rPr>
        <w:t>предрейсовых</w:t>
      </w:r>
      <w:proofErr w:type="spellEnd"/>
      <w:r w:rsidRPr="00D44CB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44CB9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Pr="00D44CB9">
        <w:rPr>
          <w:rFonts w:ascii="Times New Roman" w:hAnsi="Times New Roman" w:cs="Times New Roman"/>
          <w:sz w:val="24"/>
          <w:szCs w:val="24"/>
        </w:rPr>
        <w:t xml:space="preserve"> технических  осмотров транспортного средства.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Обязательное проведение медицинского осмотра водителя согласно рекомендациям Минздрава РФ и Минтранса РФ от 21.08.2003г.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Предоставление замены автомобиля, с аналогичными техническими характеристиками, при простое основного автомобиля на техническом обслуживании или ремонте.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 xml:space="preserve">Соответствие технического состояния транспортного средства требованиям ГОСТ </w:t>
      </w:r>
      <w:proofErr w:type="gramStart"/>
      <w:r w:rsidRPr="00D44C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44CB9">
        <w:rPr>
          <w:rFonts w:ascii="Times New Roman" w:hAnsi="Times New Roman" w:cs="Times New Roman"/>
          <w:sz w:val="24"/>
          <w:szCs w:val="24"/>
        </w:rPr>
        <w:t xml:space="preserve"> 51709-2001.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Предоставление автомобиля без дополнительных знаков отличия (</w:t>
      </w:r>
      <w:r w:rsidRPr="00D44CB9">
        <w:rPr>
          <w:rFonts w:ascii="Times New Roman" w:hAnsi="Times New Roman" w:cs="Times New Roman"/>
          <w:i/>
          <w:sz w:val="24"/>
          <w:szCs w:val="24"/>
        </w:rPr>
        <w:t>отличительные знаки «Такси», рекламные надписи, аэрография и пр.</w:t>
      </w:r>
      <w:r w:rsidRPr="00D44CB9">
        <w:rPr>
          <w:rFonts w:ascii="Times New Roman" w:hAnsi="Times New Roman" w:cs="Times New Roman"/>
          <w:sz w:val="24"/>
          <w:szCs w:val="24"/>
        </w:rPr>
        <w:t>).</w:t>
      </w:r>
    </w:p>
    <w:p w:rsidR="007821E9" w:rsidRPr="00D44CB9" w:rsidRDefault="007821E9" w:rsidP="007821E9">
      <w:pPr>
        <w:pStyle w:val="ab"/>
        <w:numPr>
          <w:ilvl w:val="0"/>
          <w:numId w:val="14"/>
        </w:numPr>
        <w:suppressAutoHyphens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Ежедневное предоставление транспортного средства:</w:t>
      </w:r>
    </w:p>
    <w:p w:rsidR="007821E9" w:rsidRPr="00D44CB9" w:rsidRDefault="007821E9" w:rsidP="007821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 xml:space="preserve">           - чистого как внутри, так и снаружи;</w:t>
      </w:r>
    </w:p>
    <w:p w:rsidR="007821E9" w:rsidRPr="00D44CB9" w:rsidRDefault="007821E9" w:rsidP="007821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 xml:space="preserve">           - с опрятно одетым водителем;</w:t>
      </w:r>
    </w:p>
    <w:p w:rsidR="007821E9" w:rsidRPr="00D44CB9" w:rsidRDefault="007821E9" w:rsidP="007821E9">
      <w:pPr>
        <w:pStyle w:val="ab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D44CB9">
        <w:rPr>
          <w:rFonts w:ascii="Times New Roman" w:hAnsi="Times New Roman" w:cs="Times New Roman"/>
          <w:sz w:val="24"/>
          <w:szCs w:val="24"/>
        </w:rPr>
        <w:t>- без посторонних запахов в салоне (</w:t>
      </w:r>
      <w:r w:rsidRPr="00D44CB9">
        <w:rPr>
          <w:rFonts w:ascii="Times New Roman" w:hAnsi="Times New Roman" w:cs="Times New Roman"/>
          <w:i/>
          <w:sz w:val="24"/>
          <w:szCs w:val="24"/>
        </w:rPr>
        <w:t xml:space="preserve">дыма от сигарет, парфюмерии, алкоголя и </w:t>
      </w:r>
      <w:proofErr w:type="gramEnd"/>
    </w:p>
    <w:p w:rsidR="007821E9" w:rsidRPr="00D44CB9" w:rsidRDefault="007821E9" w:rsidP="007821E9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i/>
          <w:sz w:val="24"/>
          <w:szCs w:val="24"/>
        </w:rPr>
        <w:t xml:space="preserve">             пр.</w:t>
      </w:r>
      <w:r w:rsidRPr="00D44CB9">
        <w:rPr>
          <w:rFonts w:ascii="Times New Roman" w:hAnsi="Times New Roman" w:cs="Times New Roman"/>
          <w:sz w:val="24"/>
          <w:szCs w:val="24"/>
        </w:rPr>
        <w:t>)</w:t>
      </w:r>
    </w:p>
    <w:p w:rsidR="007821E9" w:rsidRPr="00D44CB9" w:rsidRDefault="007821E9" w:rsidP="007821E9">
      <w:pPr>
        <w:shd w:val="clear" w:color="auto" w:fill="FFFFFF"/>
        <w:spacing w:line="276" w:lineRule="auto"/>
        <w:ind w:firstLine="708"/>
        <w:jc w:val="both"/>
        <w:rPr>
          <w:sz w:val="24"/>
          <w:szCs w:val="24"/>
        </w:rPr>
      </w:pPr>
      <w:r w:rsidRPr="00D44CB9">
        <w:rPr>
          <w:sz w:val="24"/>
          <w:szCs w:val="24"/>
        </w:rPr>
        <w:t>4.2. Исполнитель несёт полную материальную и иную, предусмотренную действующим законодательством и заключённым контрактом, ответственность перед Заказчиком за жизнь и здоровье пассажиров.</w:t>
      </w:r>
    </w:p>
    <w:p w:rsidR="007821E9" w:rsidRPr="00BD61FD" w:rsidRDefault="007821E9" w:rsidP="007821E9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7821E9" w:rsidRPr="00BD61FD" w:rsidRDefault="007821E9" w:rsidP="007821E9">
      <w:pPr>
        <w:pStyle w:val="FR3"/>
        <w:spacing w:line="276" w:lineRule="auto"/>
        <w:ind w:left="2124" w:firstLine="708"/>
        <w:jc w:val="both"/>
        <w:rPr>
          <w:rFonts w:ascii="Times New Roman" w:hAnsi="Times New Roman" w:cs="Times New Roman"/>
          <w:b/>
          <w:bCs/>
          <w:color w:val="000000"/>
          <w:szCs w:val="24"/>
        </w:rPr>
      </w:pPr>
      <w:r w:rsidRPr="00BD61FD">
        <w:rPr>
          <w:rFonts w:ascii="Times New Roman" w:hAnsi="Times New Roman" w:cs="Times New Roman"/>
          <w:b/>
          <w:bCs/>
          <w:color w:val="000000"/>
          <w:szCs w:val="24"/>
        </w:rPr>
        <w:t>5. Права и об</w:t>
      </w:r>
      <w:r>
        <w:rPr>
          <w:rFonts w:ascii="Times New Roman" w:hAnsi="Times New Roman" w:cs="Times New Roman"/>
          <w:b/>
          <w:bCs/>
          <w:color w:val="000000"/>
          <w:szCs w:val="24"/>
        </w:rPr>
        <w:t>язанности Исполнителя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bCs/>
          <w:sz w:val="24"/>
          <w:szCs w:val="24"/>
          <w:u w:val="single"/>
        </w:rPr>
      </w:pPr>
      <w:r w:rsidRPr="00BD61FD">
        <w:rPr>
          <w:bCs/>
          <w:sz w:val="24"/>
          <w:szCs w:val="24"/>
          <w:u w:val="single"/>
        </w:rPr>
        <w:t>Исполнитель обязан</w:t>
      </w:r>
      <w:r>
        <w:rPr>
          <w:bCs/>
          <w:sz w:val="24"/>
          <w:szCs w:val="24"/>
          <w:u w:val="single"/>
        </w:rPr>
        <w:t>:</w:t>
      </w:r>
    </w:p>
    <w:p w:rsidR="007821E9" w:rsidRPr="00BD61FD" w:rsidRDefault="007821E9" w:rsidP="007821E9">
      <w:pPr>
        <w:shd w:val="clear" w:color="auto" w:fill="FFFFFF"/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D61FD">
        <w:rPr>
          <w:color w:val="000000"/>
          <w:sz w:val="24"/>
          <w:szCs w:val="24"/>
        </w:rPr>
        <w:t>5.1. Обеспечить постоянное выполнение требований правил дорожного движения и условий безопасной перевозки пассажиров, требования технических нормативных актов по эксплуатационному содержанию и техническому состоянию транспортного средства, а также требований</w:t>
      </w:r>
      <w:r>
        <w:rPr>
          <w:color w:val="000000"/>
          <w:sz w:val="24"/>
          <w:szCs w:val="24"/>
        </w:rPr>
        <w:t>,</w:t>
      </w:r>
      <w:r w:rsidRPr="00BD61FD">
        <w:rPr>
          <w:color w:val="000000"/>
          <w:sz w:val="24"/>
          <w:szCs w:val="24"/>
        </w:rPr>
        <w:t xml:space="preserve"> установленных техническим заданием</w:t>
      </w:r>
      <w:r w:rsidRPr="000127E5">
        <w:rPr>
          <w:i/>
          <w:color w:val="000000"/>
          <w:sz w:val="24"/>
          <w:szCs w:val="24"/>
        </w:rPr>
        <w:t xml:space="preserve"> (пр</w:t>
      </w:r>
      <w:r>
        <w:rPr>
          <w:i/>
          <w:color w:val="000000"/>
          <w:sz w:val="24"/>
          <w:szCs w:val="24"/>
        </w:rPr>
        <w:t>иложение №1к настоящему контракту</w:t>
      </w:r>
      <w:r w:rsidRPr="000127E5">
        <w:rPr>
          <w:i/>
          <w:color w:val="000000"/>
          <w:sz w:val="24"/>
          <w:szCs w:val="24"/>
        </w:rPr>
        <w:t>)</w:t>
      </w:r>
      <w:r>
        <w:rPr>
          <w:i/>
          <w:color w:val="000000"/>
          <w:sz w:val="24"/>
          <w:szCs w:val="24"/>
        </w:rPr>
        <w:t>.</w:t>
      </w:r>
    </w:p>
    <w:p w:rsidR="007821E9" w:rsidRDefault="007821E9" w:rsidP="007821E9">
      <w:pPr>
        <w:shd w:val="clear" w:color="auto" w:fill="FFFFFF"/>
        <w:spacing w:line="276" w:lineRule="auto"/>
        <w:ind w:firstLine="708"/>
        <w:rPr>
          <w:color w:val="000000"/>
          <w:sz w:val="24"/>
          <w:szCs w:val="24"/>
        </w:rPr>
      </w:pPr>
      <w:r w:rsidRPr="00BD61FD">
        <w:rPr>
          <w:color w:val="000000"/>
          <w:sz w:val="24"/>
          <w:szCs w:val="24"/>
        </w:rPr>
        <w:t>5.2.  Пред</w:t>
      </w:r>
      <w:r>
        <w:rPr>
          <w:color w:val="000000"/>
          <w:sz w:val="24"/>
          <w:szCs w:val="24"/>
        </w:rPr>
        <w:t>о</w:t>
      </w:r>
      <w:r w:rsidRPr="00BD61FD">
        <w:rPr>
          <w:color w:val="000000"/>
          <w:sz w:val="24"/>
          <w:szCs w:val="24"/>
        </w:rPr>
        <w:t>ставлять автотранспорт Заказчику в с</w:t>
      </w:r>
      <w:r>
        <w:rPr>
          <w:color w:val="000000"/>
          <w:sz w:val="24"/>
          <w:szCs w:val="24"/>
        </w:rPr>
        <w:t>оответствии с условиями контракта и технического задания.</w:t>
      </w:r>
    </w:p>
    <w:p w:rsidR="007821E9" w:rsidRPr="00BD61FD" w:rsidRDefault="007821E9" w:rsidP="007821E9">
      <w:pPr>
        <w:shd w:val="clear" w:color="auto" w:fill="FFFFFF"/>
        <w:spacing w:line="276" w:lineRule="auto"/>
        <w:ind w:firstLine="708"/>
        <w:rPr>
          <w:color w:val="000000"/>
          <w:sz w:val="24"/>
          <w:szCs w:val="24"/>
        </w:rPr>
      </w:pPr>
    </w:p>
    <w:p w:rsidR="007821E9" w:rsidRPr="00BD61FD" w:rsidRDefault="007821E9" w:rsidP="007821E9">
      <w:pPr>
        <w:spacing w:line="276" w:lineRule="auto"/>
        <w:ind w:left="2844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>6.  Права и обязанности Заказчика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bCs/>
          <w:sz w:val="24"/>
          <w:szCs w:val="24"/>
          <w:u w:val="single"/>
        </w:rPr>
        <w:t>Заказчик</w:t>
      </w:r>
      <w:r w:rsidRPr="00BD61FD">
        <w:rPr>
          <w:bCs/>
          <w:sz w:val="24"/>
          <w:szCs w:val="24"/>
        </w:rPr>
        <w:t xml:space="preserve">  обязан</w:t>
      </w:r>
      <w:r w:rsidRPr="00BD61FD">
        <w:rPr>
          <w:sz w:val="24"/>
          <w:szCs w:val="24"/>
        </w:rPr>
        <w:t>: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6.1. Производить оплату выполненных и принятых к оплате услуг в порядке и в сроки, установленные</w:t>
      </w:r>
      <w:r>
        <w:rPr>
          <w:sz w:val="24"/>
          <w:szCs w:val="24"/>
        </w:rPr>
        <w:t xml:space="preserve"> в разделе 3 настоящего контракта</w:t>
      </w:r>
      <w:r w:rsidRPr="00BD61FD">
        <w:rPr>
          <w:sz w:val="24"/>
          <w:szCs w:val="24"/>
        </w:rPr>
        <w:t>.</w:t>
      </w:r>
    </w:p>
    <w:p w:rsidR="007821E9" w:rsidRPr="00BD61FD" w:rsidRDefault="007821E9" w:rsidP="007821E9">
      <w:pPr>
        <w:pStyle w:val="210"/>
        <w:spacing w:line="276" w:lineRule="auto"/>
        <w:ind w:firstLine="708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lastRenderedPageBreak/>
        <w:t xml:space="preserve">6.2.  Осуществлять </w:t>
      </w:r>
      <w:proofErr w:type="gramStart"/>
      <w:r w:rsidRPr="00BD61FD">
        <w:rPr>
          <w:rFonts w:ascii="Times New Roman" w:hAnsi="Times New Roman"/>
          <w:sz w:val="24"/>
        </w:rPr>
        <w:t>контроль за</w:t>
      </w:r>
      <w:proofErr w:type="gramEnd"/>
      <w:r w:rsidRPr="00BD61FD">
        <w:rPr>
          <w:rFonts w:ascii="Times New Roman" w:hAnsi="Times New Roman"/>
          <w:sz w:val="24"/>
        </w:rPr>
        <w:t xml:space="preserve"> ходом и качеством услуг, оказываемых Исполнителем.  </w:t>
      </w:r>
    </w:p>
    <w:p w:rsidR="007821E9" w:rsidRPr="00BD61FD" w:rsidRDefault="007821E9" w:rsidP="007821E9">
      <w:pPr>
        <w:pStyle w:val="210"/>
        <w:spacing w:line="276" w:lineRule="auto"/>
        <w:ind w:firstLine="708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>6.3. Отражать в актах и предписаниях</w:t>
      </w:r>
      <w:r>
        <w:rPr>
          <w:rFonts w:ascii="Times New Roman" w:hAnsi="Times New Roman"/>
          <w:sz w:val="24"/>
        </w:rPr>
        <w:t xml:space="preserve"> </w:t>
      </w:r>
      <w:r w:rsidRPr="000127E5">
        <w:rPr>
          <w:rFonts w:ascii="Times New Roman" w:hAnsi="Times New Roman"/>
          <w:i/>
          <w:sz w:val="24"/>
        </w:rPr>
        <w:t>(приложения</w:t>
      </w:r>
      <w:r>
        <w:rPr>
          <w:rFonts w:ascii="Times New Roman" w:hAnsi="Times New Roman"/>
          <w:i/>
          <w:sz w:val="24"/>
        </w:rPr>
        <w:t xml:space="preserve"> №</w:t>
      </w:r>
      <w:r w:rsidRPr="000127E5">
        <w:rPr>
          <w:rFonts w:ascii="Times New Roman" w:hAnsi="Times New Roman"/>
          <w:i/>
          <w:sz w:val="24"/>
        </w:rPr>
        <w:t xml:space="preserve"> 4,5)</w:t>
      </w:r>
      <w:r w:rsidRPr="00BD61FD">
        <w:rPr>
          <w:rFonts w:ascii="Times New Roman" w:hAnsi="Times New Roman"/>
          <w:sz w:val="24"/>
        </w:rPr>
        <w:t xml:space="preserve"> недостатки (замечания) по ненадлежащей работе Исполнителя, устанавливать сроки на их устранение.  </w:t>
      </w:r>
    </w:p>
    <w:p w:rsidR="007821E9" w:rsidRPr="00BD61FD" w:rsidRDefault="007821E9" w:rsidP="007821E9">
      <w:pPr>
        <w:pStyle w:val="FR3"/>
        <w:spacing w:line="276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BD61FD">
        <w:rPr>
          <w:rFonts w:ascii="Times New Roman" w:hAnsi="Times New Roman" w:cs="Times New Roman"/>
          <w:szCs w:val="24"/>
        </w:rPr>
        <w:t>6.4.  Акты  и предписания подписываются предс</w:t>
      </w:r>
      <w:r>
        <w:rPr>
          <w:rFonts w:ascii="Times New Roman" w:hAnsi="Times New Roman" w:cs="Times New Roman"/>
          <w:szCs w:val="24"/>
        </w:rPr>
        <w:t>тавителями обеих сторон контракта</w:t>
      </w:r>
      <w:r w:rsidRPr="00BD61FD">
        <w:rPr>
          <w:rFonts w:ascii="Times New Roman" w:hAnsi="Times New Roman" w:cs="Times New Roman"/>
          <w:szCs w:val="24"/>
        </w:rPr>
        <w:t>,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 при отказе Исполнителя от подписания данных документов,  в документах делается отметка об отказе, акт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Pr="00574439">
        <w:rPr>
          <w:rFonts w:ascii="Times New Roman" w:eastAsia="Times New Roman" w:hAnsi="Times New Roman" w:cs="Times New Roman"/>
          <w:i/>
          <w:color w:val="000000"/>
          <w:szCs w:val="24"/>
        </w:rPr>
        <w:t>(приложение № 4)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 либо предписание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</w:t>
      </w:r>
      <w:r w:rsidRPr="00574439">
        <w:rPr>
          <w:rFonts w:ascii="Times New Roman" w:eastAsia="Times New Roman" w:hAnsi="Times New Roman" w:cs="Times New Roman"/>
          <w:i/>
          <w:color w:val="000000"/>
          <w:szCs w:val="24"/>
        </w:rPr>
        <w:t xml:space="preserve">(приложение № 5) 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>подписывается Заказчиком единолично,  и в течение суток направляется Исполнителю заказным письмом с уведомлением или по факсимильной связи. Замечания, отмеченные Заказчиком в одностороннем  предписании</w:t>
      </w:r>
      <w:r>
        <w:rPr>
          <w:rFonts w:ascii="Times New Roman" w:eastAsia="Times New Roman" w:hAnsi="Times New Roman" w:cs="Times New Roman"/>
          <w:color w:val="000000"/>
          <w:szCs w:val="24"/>
        </w:rPr>
        <w:t>, подлежа</w:t>
      </w:r>
      <w:r w:rsidRPr="00BD61FD">
        <w:rPr>
          <w:rFonts w:ascii="Times New Roman" w:eastAsia="Times New Roman" w:hAnsi="Times New Roman" w:cs="Times New Roman"/>
          <w:color w:val="000000"/>
          <w:szCs w:val="24"/>
        </w:rPr>
        <w:t xml:space="preserve">т обязательному исполнению Исполнителем,  и могут быть оспорены  (признаны недействительными) только в судебном порядке. </w:t>
      </w:r>
    </w:p>
    <w:p w:rsidR="007821E9" w:rsidRPr="00BD61FD" w:rsidRDefault="007821E9" w:rsidP="007821E9">
      <w:pPr>
        <w:pStyle w:val="a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>6.5.   Наличие не устраненны</w:t>
      </w:r>
      <w:r>
        <w:rPr>
          <w:rFonts w:ascii="Times New Roman" w:hAnsi="Times New Roman" w:cs="Times New Roman"/>
          <w:sz w:val="24"/>
          <w:szCs w:val="24"/>
        </w:rPr>
        <w:t>х недостатков, отмеченных в</w:t>
      </w:r>
      <w:r w:rsidRPr="00BD61FD">
        <w:rPr>
          <w:rFonts w:ascii="Times New Roman" w:hAnsi="Times New Roman" w:cs="Times New Roman"/>
          <w:sz w:val="24"/>
          <w:szCs w:val="24"/>
        </w:rPr>
        <w:t xml:space="preserve"> предписаниях Заказчика, служат основанием для отказа в подписании Акта приемки выполненных работ и их оплаты.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1E9" w:rsidRPr="00D44CB9" w:rsidRDefault="007821E9" w:rsidP="007821E9">
      <w:pPr>
        <w:pStyle w:val="ab"/>
        <w:widowControl w:val="0"/>
        <w:numPr>
          <w:ilvl w:val="0"/>
          <w:numId w:val="15"/>
        </w:numPr>
        <w:suppressAutoHyphens/>
        <w:autoSpaceDE w:val="0"/>
        <w:spacing w:after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B9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7821E9" w:rsidRPr="00BD61FD" w:rsidRDefault="007821E9" w:rsidP="007821E9">
      <w:pPr>
        <w:pStyle w:val="a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4CB9">
        <w:rPr>
          <w:rFonts w:ascii="Times New Roman" w:hAnsi="Times New Roman" w:cs="Times New Roman"/>
          <w:sz w:val="24"/>
          <w:szCs w:val="24"/>
        </w:rPr>
        <w:t>7.1. За невыполнение или ненадлежащее выполнение принятых на себя обязательств по настоящему контракту стороны несут имущественную ответственность</w:t>
      </w:r>
      <w:r w:rsidRPr="00BD61FD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РФ. </w:t>
      </w:r>
    </w:p>
    <w:p w:rsidR="007821E9" w:rsidRPr="00BD61FD" w:rsidRDefault="007821E9" w:rsidP="007821E9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76" w:lineRule="auto"/>
        <w:ind w:right="-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BD61FD">
        <w:rPr>
          <w:color w:val="000000"/>
          <w:sz w:val="24"/>
          <w:szCs w:val="24"/>
        </w:rPr>
        <w:t>7.2.  В случае неисполнения либо ненадлежа</w:t>
      </w:r>
      <w:r>
        <w:rPr>
          <w:color w:val="000000"/>
          <w:sz w:val="24"/>
          <w:szCs w:val="24"/>
        </w:rPr>
        <w:t>щего исполнения условий контракта</w:t>
      </w:r>
      <w:r w:rsidRPr="00BD61FD">
        <w:rPr>
          <w:color w:val="000000"/>
          <w:sz w:val="24"/>
          <w:szCs w:val="24"/>
        </w:rPr>
        <w:t xml:space="preserve"> на Исполнителя накладывается </w:t>
      </w:r>
      <w:r w:rsidRPr="00BD61FD">
        <w:rPr>
          <w:sz w:val="24"/>
          <w:szCs w:val="24"/>
        </w:rPr>
        <w:t>неустойка (уменьшение оплаты) в</w:t>
      </w:r>
      <w:r>
        <w:rPr>
          <w:sz w:val="24"/>
          <w:szCs w:val="24"/>
        </w:rPr>
        <w:t xml:space="preserve"> размере до 10% от цены контракта</w:t>
      </w:r>
      <w:r w:rsidRPr="00BD61FD">
        <w:rPr>
          <w:sz w:val="24"/>
          <w:szCs w:val="24"/>
        </w:rPr>
        <w:t xml:space="preserve"> ежемесячно за период, в котором было установлено неисполнение или ненадлеж</w:t>
      </w:r>
      <w:r>
        <w:rPr>
          <w:sz w:val="24"/>
          <w:szCs w:val="24"/>
        </w:rPr>
        <w:t>ащее исполнение условий контракта</w:t>
      </w:r>
      <w:r w:rsidRPr="00BD61FD">
        <w:rPr>
          <w:sz w:val="24"/>
          <w:szCs w:val="24"/>
        </w:rPr>
        <w:t xml:space="preserve">,  Исполнитель  освобождается от уплаты неустойки, если ненадлежащее исполнение произошло вследствие непреодолимой силы или по вине Заказчика. </w:t>
      </w:r>
    </w:p>
    <w:p w:rsidR="007821E9" w:rsidRPr="00BD61FD" w:rsidRDefault="007821E9" w:rsidP="007821E9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76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7.3.  Размер неустойки рассчитывается по итогам исполнения</w:t>
      </w:r>
      <w:r>
        <w:rPr>
          <w:sz w:val="24"/>
          <w:szCs w:val="24"/>
        </w:rPr>
        <w:t xml:space="preserve"> условий настоящего контракта</w:t>
      </w:r>
      <w:r w:rsidRPr="00BD61FD">
        <w:rPr>
          <w:sz w:val="24"/>
          <w:szCs w:val="24"/>
        </w:rPr>
        <w:t xml:space="preserve"> в соответствии с Приложением №</w:t>
      </w:r>
      <w:r>
        <w:rPr>
          <w:sz w:val="24"/>
          <w:szCs w:val="24"/>
        </w:rPr>
        <w:t xml:space="preserve"> </w:t>
      </w:r>
      <w:r w:rsidRPr="00BD61FD">
        <w:rPr>
          <w:sz w:val="24"/>
          <w:szCs w:val="24"/>
        </w:rPr>
        <w:t>2.</w:t>
      </w:r>
    </w:p>
    <w:p w:rsidR="007821E9" w:rsidRPr="00BD61FD" w:rsidRDefault="007821E9" w:rsidP="007821E9">
      <w:pPr>
        <w:shd w:val="clear" w:color="auto" w:fill="FFFFFF"/>
        <w:tabs>
          <w:tab w:val="left" w:pos="1075"/>
          <w:tab w:val="left" w:pos="9374"/>
        </w:tabs>
        <w:autoSpaceDN w:val="0"/>
        <w:adjustRightInd w:val="0"/>
        <w:spacing w:line="276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7.4.  Основанием для удержания неустойки будет являться акт приемки оказанных услуг с указанием выявленных нарушений и расчетом размера неустойки. В случае отказа Исполнителя от подписания акта и непредставления моти</w:t>
      </w:r>
      <w:r>
        <w:rPr>
          <w:sz w:val="24"/>
          <w:szCs w:val="24"/>
        </w:rPr>
        <w:t>вированного отказа</w:t>
      </w:r>
      <w:r w:rsidRPr="00BD61FD">
        <w:rPr>
          <w:sz w:val="24"/>
          <w:szCs w:val="24"/>
        </w:rPr>
        <w:t xml:space="preserve"> в течение</w:t>
      </w:r>
      <w:r>
        <w:rPr>
          <w:sz w:val="24"/>
          <w:szCs w:val="24"/>
        </w:rPr>
        <w:t xml:space="preserve"> 3-х дней со дня его подписания</w:t>
      </w:r>
      <w:r w:rsidRPr="00BD61FD">
        <w:rPr>
          <w:sz w:val="24"/>
          <w:szCs w:val="24"/>
        </w:rPr>
        <w:t xml:space="preserve">, </w:t>
      </w:r>
      <w:r>
        <w:rPr>
          <w:sz w:val="24"/>
          <w:szCs w:val="24"/>
        </w:rPr>
        <w:t>Заказчик имеет право подписать акт приемки оказанных услуг в одностороннем порядке,</w:t>
      </w:r>
      <w:r w:rsidRPr="00BD61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данный акт будет </w:t>
      </w:r>
      <w:r w:rsidRPr="00BD61FD">
        <w:rPr>
          <w:sz w:val="24"/>
          <w:szCs w:val="24"/>
        </w:rPr>
        <w:t>считат</w:t>
      </w:r>
      <w:r>
        <w:rPr>
          <w:sz w:val="24"/>
          <w:szCs w:val="24"/>
        </w:rPr>
        <w:t>ь</w:t>
      </w:r>
      <w:r w:rsidRPr="00BD61FD">
        <w:rPr>
          <w:sz w:val="24"/>
          <w:szCs w:val="24"/>
        </w:rPr>
        <w:t>ся надлежащим образом оформленным.</w:t>
      </w:r>
    </w:p>
    <w:p w:rsidR="007821E9" w:rsidRPr="00BD61FD" w:rsidRDefault="007821E9" w:rsidP="007821E9">
      <w:pPr>
        <w:shd w:val="clear" w:color="auto" w:fill="FFFFFF"/>
        <w:tabs>
          <w:tab w:val="left" w:pos="117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BD61FD">
        <w:rPr>
          <w:sz w:val="24"/>
          <w:szCs w:val="24"/>
        </w:rPr>
        <w:t>7.5.  За</w:t>
      </w:r>
      <w:r>
        <w:rPr>
          <w:sz w:val="24"/>
          <w:szCs w:val="24"/>
        </w:rPr>
        <w:t xml:space="preserve"> несвоевременную оплату контракта</w:t>
      </w:r>
      <w:r w:rsidRPr="00BD61FD">
        <w:rPr>
          <w:sz w:val="24"/>
          <w:szCs w:val="24"/>
        </w:rPr>
        <w:t xml:space="preserve"> Заказчик  уплачивает неустойку в размере 1/300 действующей на день уплаты неустойки ставки рефинансирования Центрального банка Российской Федерации от неоплаченной суммы за каждый день просрочки, и освобождается от уплаты неустойки, если просрочка произошла вследствие непреодолимой силы или по вине Исполнителя.  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D61FD">
        <w:rPr>
          <w:rFonts w:ascii="Times New Roman" w:hAnsi="Times New Roman" w:cs="Times New Roman"/>
          <w:sz w:val="24"/>
          <w:szCs w:val="24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7821E9" w:rsidRPr="00BD61FD" w:rsidRDefault="007821E9" w:rsidP="007821E9">
      <w:pPr>
        <w:pStyle w:val="a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D61FD">
        <w:rPr>
          <w:rFonts w:ascii="Times New Roman" w:hAnsi="Times New Roman" w:cs="Times New Roman"/>
          <w:sz w:val="24"/>
          <w:szCs w:val="24"/>
        </w:rPr>
        <w:t xml:space="preserve">7.7. Удержание неустойки производится Заказчиком непосредственно при расчетах согласно  п. 3.5. настоящего </w:t>
      </w:r>
      <w:r>
        <w:rPr>
          <w:rFonts w:ascii="Times New Roman" w:hAnsi="Times New Roman" w:cs="Times New Roman"/>
          <w:sz w:val="24"/>
          <w:szCs w:val="24"/>
        </w:rPr>
        <w:t>контракта</w:t>
      </w:r>
      <w:r w:rsidRPr="00BD61FD">
        <w:rPr>
          <w:rFonts w:ascii="Times New Roman" w:hAnsi="Times New Roman" w:cs="Times New Roman"/>
          <w:sz w:val="24"/>
          <w:szCs w:val="24"/>
        </w:rPr>
        <w:t>.</w:t>
      </w:r>
    </w:p>
    <w:p w:rsidR="007821E9" w:rsidRPr="00BD61FD" w:rsidRDefault="007821E9" w:rsidP="007821E9">
      <w:pPr>
        <w:pStyle w:val="a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t xml:space="preserve">7.8. Уплата неустойки не освобождает стороны от </w:t>
      </w:r>
      <w:r>
        <w:rPr>
          <w:rFonts w:ascii="Times New Roman" w:hAnsi="Times New Roman" w:cs="Times New Roman"/>
          <w:sz w:val="24"/>
          <w:szCs w:val="24"/>
        </w:rPr>
        <w:t xml:space="preserve">выполнения принятых по контракту </w:t>
      </w:r>
      <w:r w:rsidRPr="00BD61FD">
        <w:rPr>
          <w:rFonts w:ascii="Times New Roman" w:hAnsi="Times New Roman" w:cs="Times New Roman"/>
          <w:sz w:val="24"/>
          <w:szCs w:val="24"/>
        </w:rPr>
        <w:t>обязательств.</w:t>
      </w:r>
    </w:p>
    <w:p w:rsidR="007821E9" w:rsidRPr="00BD61FD" w:rsidRDefault="007821E9" w:rsidP="007821E9">
      <w:pPr>
        <w:pStyle w:val="aa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61FD">
        <w:rPr>
          <w:rFonts w:ascii="Times New Roman" w:hAnsi="Times New Roman" w:cs="Times New Roman"/>
          <w:sz w:val="24"/>
          <w:szCs w:val="24"/>
        </w:rPr>
        <w:lastRenderedPageBreak/>
        <w:t>7.9.</w:t>
      </w:r>
      <w:r>
        <w:rPr>
          <w:rFonts w:ascii="Times New Roman" w:hAnsi="Times New Roman" w:cs="Times New Roman"/>
          <w:sz w:val="24"/>
          <w:szCs w:val="24"/>
        </w:rPr>
        <w:t xml:space="preserve"> Расторжение настоящего контракта</w:t>
      </w:r>
      <w:r w:rsidRPr="00BD61FD">
        <w:rPr>
          <w:rFonts w:ascii="Times New Roman" w:hAnsi="Times New Roman" w:cs="Times New Roman"/>
          <w:sz w:val="24"/>
          <w:szCs w:val="24"/>
        </w:rPr>
        <w:t xml:space="preserve"> допускается лишь по соглашению сторон или решению суда по основаниям, предусмотренным гражданским законодательством Российской Федерации. </w:t>
      </w:r>
    </w:p>
    <w:p w:rsidR="007821E9" w:rsidRPr="00BD61FD" w:rsidRDefault="007821E9" w:rsidP="007821E9">
      <w:pPr>
        <w:spacing w:line="276" w:lineRule="auto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</w:t>
      </w:r>
    </w:p>
    <w:p w:rsidR="007821E9" w:rsidRPr="00BD61FD" w:rsidRDefault="007821E9" w:rsidP="007821E9">
      <w:pPr>
        <w:spacing w:line="276" w:lineRule="auto"/>
        <w:jc w:val="both"/>
        <w:rPr>
          <w:b/>
          <w:bCs/>
          <w:sz w:val="24"/>
          <w:szCs w:val="24"/>
        </w:rPr>
      </w:pPr>
      <w:r w:rsidRPr="00BD61FD">
        <w:rPr>
          <w:b/>
          <w:bCs/>
          <w:sz w:val="24"/>
          <w:szCs w:val="24"/>
        </w:rPr>
        <w:t xml:space="preserve">                                </w:t>
      </w:r>
      <w:r>
        <w:rPr>
          <w:b/>
          <w:bCs/>
          <w:sz w:val="24"/>
          <w:szCs w:val="24"/>
        </w:rPr>
        <w:t xml:space="preserve"> 8. Срок действия контракта и его прекращение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Муниципальный контракт</w:t>
      </w:r>
      <w:r w:rsidRPr="00BD61FD">
        <w:rPr>
          <w:sz w:val="24"/>
          <w:szCs w:val="24"/>
        </w:rPr>
        <w:t xml:space="preserve"> составлен в 2-х экземплярах, имеющих одинаковую юридическую силу из которых:</w:t>
      </w:r>
    </w:p>
    <w:p w:rsidR="007821E9" w:rsidRPr="00BD61FD" w:rsidRDefault="007821E9" w:rsidP="007821E9">
      <w:pPr>
        <w:spacing w:line="276" w:lineRule="auto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первый экземпляр  передается  Исполнителю;</w:t>
      </w:r>
    </w:p>
    <w:p w:rsidR="007821E9" w:rsidRPr="00BD61FD" w:rsidRDefault="007821E9" w:rsidP="007821E9">
      <w:pPr>
        <w:spacing w:line="276" w:lineRule="auto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второй</w:t>
      </w:r>
      <w:r>
        <w:rPr>
          <w:sz w:val="24"/>
          <w:szCs w:val="24"/>
        </w:rPr>
        <w:t xml:space="preserve"> экземпляр остается у Заказчика.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8.2. Контра</w:t>
      </w:r>
      <w:proofErr w:type="gramStart"/>
      <w:r>
        <w:rPr>
          <w:sz w:val="24"/>
          <w:szCs w:val="24"/>
        </w:rPr>
        <w:t>кт</w:t>
      </w:r>
      <w:r w:rsidRPr="00BD61FD">
        <w:rPr>
          <w:sz w:val="24"/>
          <w:szCs w:val="24"/>
        </w:rPr>
        <w:t xml:space="preserve"> вст</w:t>
      </w:r>
      <w:proofErr w:type="gramEnd"/>
      <w:r w:rsidRPr="00BD61FD">
        <w:rPr>
          <w:sz w:val="24"/>
          <w:szCs w:val="24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7821E9" w:rsidRPr="00BD61FD" w:rsidRDefault="007821E9" w:rsidP="007821E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8.3. По дополнительному сог</w:t>
      </w:r>
      <w:r>
        <w:rPr>
          <w:sz w:val="24"/>
          <w:szCs w:val="24"/>
        </w:rPr>
        <w:t>лашению сторон действие контракта</w:t>
      </w:r>
      <w:r w:rsidRPr="00BD61FD">
        <w:rPr>
          <w:sz w:val="24"/>
          <w:szCs w:val="24"/>
        </w:rPr>
        <w:t xml:space="preserve"> может быть изменено или прекращено досрочно.</w:t>
      </w:r>
      <w:r>
        <w:rPr>
          <w:sz w:val="24"/>
          <w:szCs w:val="24"/>
        </w:rPr>
        <w:t xml:space="preserve"> Дополнения и изменения контракта</w:t>
      </w:r>
      <w:r w:rsidRPr="00BD61FD">
        <w:rPr>
          <w:sz w:val="24"/>
          <w:szCs w:val="24"/>
        </w:rPr>
        <w:t xml:space="preserve"> действительны за подписями представителей обеих его сторон. </w:t>
      </w:r>
    </w:p>
    <w:p w:rsidR="007821E9" w:rsidRDefault="007821E9" w:rsidP="00D44CB9">
      <w:pPr>
        <w:spacing w:line="276" w:lineRule="auto"/>
        <w:ind w:firstLine="708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8.4. При</w:t>
      </w:r>
      <w:r>
        <w:rPr>
          <w:sz w:val="24"/>
          <w:szCs w:val="24"/>
        </w:rPr>
        <w:t xml:space="preserve"> расторжении настоящего контракта</w:t>
      </w:r>
      <w:r w:rsidRPr="00BD61FD">
        <w:rPr>
          <w:sz w:val="24"/>
          <w:szCs w:val="24"/>
        </w:rPr>
        <w:t xml:space="preserve"> по решению суда по вине Исполнителя, Исполнитель уплачивает Заказчику единовременно неустойку в размере 25% от общей цены, указанной</w:t>
      </w:r>
      <w:r>
        <w:rPr>
          <w:sz w:val="24"/>
          <w:szCs w:val="24"/>
        </w:rPr>
        <w:t xml:space="preserve"> в п.п. 3.1. настоящего контракта.</w:t>
      </w:r>
    </w:p>
    <w:p w:rsidR="00D44CB9" w:rsidRPr="00BD61FD" w:rsidRDefault="00D44CB9" w:rsidP="00D44CB9">
      <w:pPr>
        <w:spacing w:line="276" w:lineRule="auto"/>
        <w:ind w:firstLine="708"/>
        <w:jc w:val="both"/>
        <w:rPr>
          <w:sz w:val="24"/>
          <w:szCs w:val="24"/>
        </w:rPr>
      </w:pPr>
    </w:p>
    <w:p w:rsidR="007821E9" w:rsidRPr="00D44CB9" w:rsidRDefault="007821E9" w:rsidP="007821E9">
      <w:pPr>
        <w:pStyle w:val="ab"/>
        <w:widowControl w:val="0"/>
        <w:numPr>
          <w:ilvl w:val="0"/>
          <w:numId w:val="16"/>
        </w:numPr>
        <w:suppressAutoHyphens/>
        <w:autoSpaceDE w:val="0"/>
        <w:spacing w:after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B9">
        <w:rPr>
          <w:rFonts w:ascii="Times New Roman" w:hAnsi="Times New Roman" w:cs="Times New Roman"/>
          <w:b/>
          <w:bCs/>
          <w:sz w:val="24"/>
          <w:szCs w:val="24"/>
        </w:rPr>
        <w:t>Разрешение споров между сторонами</w:t>
      </w:r>
    </w:p>
    <w:p w:rsidR="007821E9" w:rsidRPr="00BD61FD" w:rsidRDefault="007821E9" w:rsidP="007821E9">
      <w:pPr>
        <w:pStyle w:val="31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BD61FD">
        <w:rPr>
          <w:rFonts w:ascii="Times New Roman" w:hAnsi="Times New Roman"/>
          <w:sz w:val="24"/>
        </w:rPr>
        <w:t>9.1. Во всем ином, прямо не предусмотренным</w:t>
      </w:r>
      <w:r>
        <w:rPr>
          <w:rFonts w:ascii="Times New Roman" w:hAnsi="Times New Roman"/>
          <w:sz w:val="24"/>
        </w:rPr>
        <w:t xml:space="preserve"> содержанием настоящего контракта</w:t>
      </w:r>
      <w:r w:rsidRPr="00BD61FD">
        <w:rPr>
          <w:rFonts w:ascii="Times New Roman" w:hAnsi="Times New Roman"/>
          <w:sz w:val="24"/>
        </w:rPr>
        <w:t>, стороны руководствуются ГК РФ и иными действующими законами Российской Федерации.</w:t>
      </w:r>
    </w:p>
    <w:p w:rsidR="007821E9" w:rsidRPr="00BD61FD" w:rsidRDefault="007821E9" w:rsidP="007821E9">
      <w:pPr>
        <w:tabs>
          <w:tab w:val="left" w:pos="150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61FD">
        <w:rPr>
          <w:sz w:val="24"/>
          <w:szCs w:val="24"/>
        </w:rPr>
        <w:t>9.2. Споры и разногласия сторон в связи с исполнением обязательств</w:t>
      </w:r>
      <w:r>
        <w:rPr>
          <w:sz w:val="24"/>
          <w:szCs w:val="24"/>
        </w:rPr>
        <w:t xml:space="preserve"> по настоящему контракту</w:t>
      </w:r>
      <w:r w:rsidRPr="00BD61FD">
        <w:rPr>
          <w:sz w:val="24"/>
          <w:szCs w:val="24"/>
        </w:rPr>
        <w:t xml:space="preserve"> разрешаются Сторонами  путем переговоров. При не достижении соглашения, спор</w:t>
      </w:r>
      <w:r>
        <w:rPr>
          <w:sz w:val="24"/>
          <w:szCs w:val="24"/>
        </w:rPr>
        <w:t xml:space="preserve"> передается  на рассмотрение в А</w:t>
      </w:r>
      <w:r w:rsidRPr="00BD61FD">
        <w:rPr>
          <w:sz w:val="24"/>
          <w:szCs w:val="24"/>
        </w:rPr>
        <w:t xml:space="preserve">рбитражный суд Пермского края.   </w:t>
      </w:r>
    </w:p>
    <w:p w:rsidR="007821E9" w:rsidRPr="00BD61FD" w:rsidRDefault="007821E9" w:rsidP="007821E9">
      <w:pPr>
        <w:pStyle w:val="Con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821E9" w:rsidRPr="00BD61FD" w:rsidRDefault="007821E9" w:rsidP="007821E9">
      <w:pPr>
        <w:pStyle w:val="ConsNormal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61FD">
        <w:rPr>
          <w:rFonts w:ascii="Times New Roman" w:hAnsi="Times New Roman"/>
          <w:b/>
          <w:bCs/>
          <w:sz w:val="24"/>
          <w:szCs w:val="24"/>
        </w:rPr>
        <w:t>10.   Обстоятельст</w:t>
      </w:r>
      <w:r>
        <w:rPr>
          <w:rFonts w:ascii="Times New Roman" w:hAnsi="Times New Roman"/>
          <w:b/>
          <w:bCs/>
          <w:sz w:val="24"/>
          <w:szCs w:val="24"/>
        </w:rPr>
        <w:t>ва непреодолимой силы</w:t>
      </w:r>
    </w:p>
    <w:p w:rsidR="007821E9" w:rsidRPr="00BD61FD" w:rsidRDefault="007821E9" w:rsidP="007821E9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1FD">
        <w:rPr>
          <w:rFonts w:ascii="Times New Roman" w:hAnsi="Times New Roman"/>
          <w:sz w:val="24"/>
          <w:szCs w:val="24"/>
        </w:rPr>
        <w:t>10.1.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61FD">
        <w:rPr>
          <w:rFonts w:ascii="Times New Roman" w:hAnsi="Times New Roman"/>
          <w:sz w:val="24"/>
          <w:szCs w:val="24"/>
        </w:rPr>
        <w:t>Стороны освобождаются от ответственности за несвоевременное исполнени</w:t>
      </w:r>
      <w:r>
        <w:rPr>
          <w:rFonts w:ascii="Times New Roman" w:hAnsi="Times New Roman"/>
          <w:sz w:val="24"/>
          <w:szCs w:val="24"/>
        </w:rPr>
        <w:t>е своих обязательств по контракту</w:t>
      </w:r>
      <w:r w:rsidRPr="00BD61FD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7821E9" w:rsidRDefault="007821E9" w:rsidP="007821E9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1FD">
        <w:rPr>
          <w:rFonts w:ascii="Times New Roman" w:hAnsi="Times New Roman"/>
          <w:sz w:val="24"/>
          <w:szCs w:val="24"/>
        </w:rPr>
        <w:t xml:space="preserve">10.2. При возникновении обстоятельств непреодолимой силы, препятствующих исполнению </w:t>
      </w:r>
      <w:r>
        <w:rPr>
          <w:rFonts w:ascii="Times New Roman" w:hAnsi="Times New Roman"/>
          <w:sz w:val="24"/>
          <w:szCs w:val="24"/>
        </w:rPr>
        <w:t>обязательств по контракту одной из сторон, одна сторона</w:t>
      </w:r>
      <w:r w:rsidRPr="00BD61FD">
        <w:rPr>
          <w:rFonts w:ascii="Times New Roman" w:hAnsi="Times New Roman"/>
          <w:sz w:val="24"/>
          <w:szCs w:val="24"/>
        </w:rPr>
        <w:t xml:space="preserve"> обязана оповестить другую сторону не позднее 3 (трех) дней с момента возникновения таких обстоятельств, при этом срок выполнен</w:t>
      </w:r>
      <w:r>
        <w:rPr>
          <w:rFonts w:ascii="Times New Roman" w:hAnsi="Times New Roman"/>
          <w:sz w:val="24"/>
          <w:szCs w:val="24"/>
        </w:rPr>
        <w:t>ия обязательств по контракту</w:t>
      </w:r>
      <w:r w:rsidRPr="00BD61FD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D44CB9" w:rsidRPr="00BD61FD" w:rsidRDefault="00D44CB9" w:rsidP="007821E9">
      <w:pPr>
        <w:pStyle w:val="ConsNormal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821E9" w:rsidRPr="00BD61FD" w:rsidRDefault="007821E9" w:rsidP="007821E9">
      <w:pPr>
        <w:spacing w:line="276" w:lineRule="auto"/>
        <w:ind w:left="2124" w:firstLine="708"/>
        <w:rPr>
          <w:b/>
          <w:sz w:val="24"/>
          <w:szCs w:val="24"/>
        </w:rPr>
      </w:pPr>
      <w:r w:rsidRPr="00BD61FD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 xml:space="preserve"> Обеспечение исполнения контракта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11.1. Исп</w:t>
      </w:r>
      <w:r>
        <w:rPr>
          <w:sz w:val="24"/>
          <w:szCs w:val="24"/>
        </w:rPr>
        <w:t>олнитель для заключения контракта</w:t>
      </w:r>
      <w:r w:rsidRPr="00BD61FD">
        <w:rPr>
          <w:sz w:val="24"/>
          <w:szCs w:val="24"/>
        </w:rPr>
        <w:t xml:space="preserve"> обязан представить обеспечение его исполнения в  виде: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- </w:t>
      </w:r>
      <w:r>
        <w:rPr>
          <w:sz w:val="24"/>
          <w:szCs w:val="24"/>
        </w:rPr>
        <w:t>безотзывной банковской гарантии;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  в размере 5 % от началь</w:t>
      </w:r>
      <w:r>
        <w:rPr>
          <w:sz w:val="24"/>
          <w:szCs w:val="24"/>
        </w:rPr>
        <w:t>ной (максимальной) цены Контракта</w:t>
      </w:r>
      <w:r w:rsidRPr="00BD61FD">
        <w:rPr>
          <w:sz w:val="24"/>
          <w:szCs w:val="24"/>
        </w:rPr>
        <w:t>.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lastRenderedPageBreak/>
        <w:t>11.2. В случае выбора Исполнителем  в качестве обеспечени</w:t>
      </w:r>
      <w:r>
        <w:rPr>
          <w:sz w:val="24"/>
          <w:szCs w:val="24"/>
        </w:rPr>
        <w:t xml:space="preserve">я исполнения настоящего контракта </w:t>
      </w:r>
      <w:r w:rsidRPr="00BD61FD">
        <w:rPr>
          <w:sz w:val="24"/>
          <w:szCs w:val="24"/>
        </w:rPr>
        <w:t xml:space="preserve">- залога денежных средств, Заказчик возвращает перечисленную Исполнителем сумму: </w:t>
      </w:r>
    </w:p>
    <w:p w:rsidR="007821E9" w:rsidRPr="00BD61FD" w:rsidRDefault="007821E9" w:rsidP="007821E9">
      <w:pPr>
        <w:spacing w:line="276" w:lineRule="auto"/>
        <w:jc w:val="both"/>
        <w:rPr>
          <w:sz w:val="24"/>
          <w:szCs w:val="24"/>
        </w:rPr>
      </w:pPr>
      <w:r w:rsidRPr="00BD61FD">
        <w:rPr>
          <w:sz w:val="24"/>
          <w:szCs w:val="24"/>
        </w:rPr>
        <w:t xml:space="preserve">- в течение месяца после полного исполнения Сторонами своих обязательств, включая устранение замечаний Заказчика по выявленным недостаткам работ.  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11.3. В случае</w:t>
      </w:r>
      <w:proofErr w:type="gramStart"/>
      <w:r>
        <w:rPr>
          <w:sz w:val="24"/>
          <w:szCs w:val="24"/>
        </w:rPr>
        <w:t>,</w:t>
      </w:r>
      <w:proofErr w:type="gramEnd"/>
      <w:r w:rsidRPr="00BD61FD">
        <w:rPr>
          <w:sz w:val="24"/>
          <w:szCs w:val="24"/>
        </w:rPr>
        <w:t xml:space="preserve"> если по каким-либо причинам</w:t>
      </w:r>
      <w:r>
        <w:rPr>
          <w:sz w:val="24"/>
          <w:szCs w:val="24"/>
        </w:rPr>
        <w:t xml:space="preserve"> обеспечение исполнения контракта</w:t>
      </w:r>
      <w:r w:rsidRPr="00BD61FD">
        <w:rPr>
          <w:sz w:val="24"/>
          <w:szCs w:val="24"/>
        </w:rPr>
        <w:t>, установленное п.11.1. перестало быть действительным, закончило свое действие или иным образом перестало обеспечивать исполнение обяза</w:t>
      </w:r>
      <w:r>
        <w:rPr>
          <w:sz w:val="24"/>
          <w:szCs w:val="24"/>
        </w:rPr>
        <w:t>тельств Исполнителя  по контракту</w:t>
      </w:r>
      <w:r w:rsidRPr="00BD61FD">
        <w:rPr>
          <w:sz w:val="24"/>
          <w:szCs w:val="24"/>
        </w:rPr>
        <w:t>, Исполнитель должен в течение 10 (десяти) банковских дней с момента прекращения</w:t>
      </w:r>
      <w:r>
        <w:rPr>
          <w:sz w:val="24"/>
          <w:szCs w:val="24"/>
        </w:rPr>
        <w:t xml:space="preserve"> обеспечения исполнения контракта</w:t>
      </w:r>
      <w:r w:rsidRPr="00BD61FD">
        <w:rPr>
          <w:sz w:val="24"/>
          <w:szCs w:val="24"/>
        </w:rPr>
        <w:t xml:space="preserve">  первоначальным способом -  предоставить Заказчику иное</w:t>
      </w:r>
      <w:r>
        <w:rPr>
          <w:sz w:val="24"/>
          <w:szCs w:val="24"/>
        </w:rPr>
        <w:t xml:space="preserve"> обеспечение исполнения контракта</w:t>
      </w:r>
      <w:r w:rsidRPr="00BD61FD">
        <w:rPr>
          <w:sz w:val="24"/>
          <w:szCs w:val="24"/>
        </w:rPr>
        <w:t xml:space="preserve">, установленное п.11.1. в размере аналогичном первоначальному; </w:t>
      </w:r>
    </w:p>
    <w:p w:rsidR="007821E9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7821E9" w:rsidRPr="002A0FAE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2A0FAE">
        <w:rPr>
          <w:sz w:val="24"/>
          <w:szCs w:val="24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11.4. При</w:t>
      </w:r>
      <w:r>
        <w:rPr>
          <w:sz w:val="24"/>
          <w:szCs w:val="24"/>
        </w:rPr>
        <w:t xml:space="preserve"> расторжении настоящего муниципального контракта</w:t>
      </w:r>
      <w:r w:rsidRPr="00BD61FD">
        <w:rPr>
          <w:sz w:val="24"/>
          <w:szCs w:val="24"/>
        </w:rPr>
        <w:t xml:space="preserve"> по решению суда по вине Исполнителя, обеспечение его исполнения в виде залога денежных средств Исполнителю не возвращается.</w:t>
      </w:r>
    </w:p>
    <w:p w:rsidR="007821E9" w:rsidRPr="00BD61FD" w:rsidRDefault="007821E9" w:rsidP="007821E9">
      <w:pPr>
        <w:spacing w:line="276" w:lineRule="auto"/>
        <w:ind w:firstLine="540"/>
        <w:jc w:val="both"/>
        <w:rPr>
          <w:sz w:val="24"/>
          <w:szCs w:val="24"/>
        </w:rPr>
      </w:pPr>
      <w:r w:rsidRPr="00BD61FD">
        <w:rPr>
          <w:sz w:val="24"/>
          <w:szCs w:val="24"/>
        </w:rPr>
        <w:t>11.5. Обеспечени</w:t>
      </w:r>
      <w:r>
        <w:rPr>
          <w:sz w:val="24"/>
          <w:szCs w:val="24"/>
        </w:rPr>
        <w:t>е исполнения настоящего контракта</w:t>
      </w:r>
      <w:r w:rsidRPr="00BD61FD">
        <w:rPr>
          <w:sz w:val="24"/>
          <w:szCs w:val="24"/>
        </w:rPr>
        <w:t xml:space="preserve"> действует до полного исполнения Сторонами всех своих обязательств по нему.</w:t>
      </w:r>
    </w:p>
    <w:p w:rsidR="007821E9" w:rsidRPr="00BD61FD" w:rsidRDefault="007821E9" w:rsidP="007821E9">
      <w:pPr>
        <w:spacing w:line="276" w:lineRule="auto"/>
        <w:jc w:val="both"/>
        <w:rPr>
          <w:b/>
          <w:bCs/>
          <w:sz w:val="24"/>
          <w:szCs w:val="24"/>
        </w:rPr>
      </w:pPr>
    </w:p>
    <w:p w:rsidR="007821E9" w:rsidRPr="00D44CB9" w:rsidRDefault="007821E9" w:rsidP="007821E9">
      <w:pPr>
        <w:pStyle w:val="ab"/>
        <w:ind w:left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B9">
        <w:rPr>
          <w:rFonts w:ascii="Times New Roman" w:hAnsi="Times New Roman" w:cs="Times New Roman"/>
          <w:b/>
          <w:bCs/>
          <w:sz w:val="24"/>
          <w:szCs w:val="24"/>
        </w:rPr>
        <w:t>12. Юридические адреса и банковские реквизиты сторон</w:t>
      </w:r>
    </w:p>
    <w:p w:rsidR="007821E9" w:rsidRPr="00D44CB9" w:rsidRDefault="007821E9" w:rsidP="007821E9">
      <w:pPr>
        <w:pStyle w:val="ab"/>
        <w:ind w:left="2124" w:hanging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CB9">
        <w:rPr>
          <w:rFonts w:ascii="Times New Roman" w:hAnsi="Times New Roman" w:cs="Times New Roman"/>
          <w:b/>
          <w:bCs/>
          <w:sz w:val="24"/>
          <w:szCs w:val="24"/>
        </w:rPr>
        <w:t xml:space="preserve">Заказчик:                                                                Исполнитель: </w:t>
      </w:r>
    </w:p>
    <w:tbl>
      <w:tblPr>
        <w:tblW w:w="986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82"/>
        <w:gridCol w:w="5180"/>
      </w:tblGrid>
      <w:tr w:rsidR="007821E9" w:rsidRPr="00D44CB9" w:rsidTr="009752D3">
        <w:trPr>
          <w:trHeight w:val="3138"/>
          <w:tblCellSpacing w:w="0" w:type="dxa"/>
        </w:trPr>
        <w:tc>
          <w:tcPr>
            <w:tcW w:w="4924" w:type="dxa"/>
            <w:hideMark/>
          </w:tcPr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 казенное  учреждение 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«Благоустройство Ленинского района» 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</w:t>
            </w: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D44CB9">
                <w:rPr>
                  <w:rFonts w:ascii="Times New Roman" w:hAnsi="Times New Roman" w:cs="Times New Roman"/>
                  <w:sz w:val="24"/>
                  <w:szCs w:val="24"/>
                </w:rPr>
                <w:t>614000, г</w:t>
              </w:r>
            </w:smartTag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. Пермь, ул. Пермская, д. 61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D44C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233-55-62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ИНН 5902293629/590201001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 xml:space="preserve">ОГРН 1085902009104 УФК по Пермскому краю Департамент финансов, </w:t>
            </w:r>
            <w:proofErr w:type="gramStart"/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/счет 02931018352,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/с 40204810300000000006 в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ГРКЦ ГУ Банка России по Пермскому краю</w:t>
            </w:r>
          </w:p>
        </w:tc>
        <w:tc>
          <w:tcPr>
            <w:tcW w:w="4938" w:type="dxa"/>
            <w:hideMark/>
          </w:tcPr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Юр. адрес</w:t>
            </w: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: 614___,  Пермь, ул. _________________________________________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Почтовый адрес</w:t>
            </w: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: 614___, г. Пермь, ул. ____________________________ тел. _________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/с _________________ в _________________________________ г. Перми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к/с_______________________________________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ИНН/КПП ________________________________</w:t>
            </w:r>
          </w:p>
          <w:p w:rsidR="007821E9" w:rsidRPr="00D44CB9" w:rsidRDefault="007821E9" w:rsidP="009752D3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CB9">
              <w:rPr>
                <w:rFonts w:ascii="Times New Roman" w:hAnsi="Times New Roman" w:cs="Times New Roman"/>
                <w:sz w:val="24"/>
                <w:szCs w:val="24"/>
              </w:rPr>
              <w:t>БИК _____________________________________</w:t>
            </w:r>
          </w:p>
        </w:tc>
      </w:tr>
      <w:tr w:rsidR="007821E9" w:rsidRPr="00D44CB9" w:rsidTr="009752D3">
        <w:trPr>
          <w:trHeight w:val="140"/>
          <w:tblCellSpacing w:w="0" w:type="dxa"/>
        </w:trPr>
        <w:tc>
          <w:tcPr>
            <w:tcW w:w="4924" w:type="dxa"/>
            <w:hideMark/>
          </w:tcPr>
          <w:p w:rsidR="007821E9" w:rsidRPr="00D44CB9" w:rsidRDefault="007821E9" w:rsidP="009752D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D44CB9">
              <w:rPr>
                <w:b/>
                <w:bCs/>
                <w:sz w:val="24"/>
                <w:szCs w:val="24"/>
              </w:rPr>
              <w:t>Директор _____________ С.В. Вешняков</w:t>
            </w:r>
          </w:p>
          <w:p w:rsidR="007821E9" w:rsidRPr="00D44CB9" w:rsidRDefault="007821E9" w:rsidP="009752D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D44CB9">
              <w:rPr>
                <w:sz w:val="24"/>
                <w:szCs w:val="24"/>
              </w:rPr>
              <w:t>м.п.</w:t>
            </w:r>
          </w:p>
        </w:tc>
        <w:tc>
          <w:tcPr>
            <w:tcW w:w="4938" w:type="dxa"/>
            <w:hideMark/>
          </w:tcPr>
          <w:p w:rsidR="007821E9" w:rsidRPr="00D44CB9" w:rsidRDefault="007821E9" w:rsidP="009752D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D44CB9">
              <w:rPr>
                <w:b/>
                <w:bCs/>
                <w:sz w:val="24"/>
                <w:szCs w:val="24"/>
              </w:rPr>
              <w:t>____________________ (___________________)</w:t>
            </w:r>
          </w:p>
          <w:p w:rsidR="007821E9" w:rsidRPr="00D44CB9" w:rsidRDefault="007821E9" w:rsidP="009752D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D44CB9">
              <w:rPr>
                <w:sz w:val="24"/>
                <w:szCs w:val="24"/>
              </w:rPr>
              <w:t>м.п.</w:t>
            </w:r>
          </w:p>
        </w:tc>
      </w:tr>
    </w:tbl>
    <w:p w:rsidR="007821E9" w:rsidRPr="00D44CB9" w:rsidRDefault="007821E9" w:rsidP="007821E9">
      <w:pPr>
        <w:spacing w:line="100" w:lineRule="atLeast"/>
        <w:jc w:val="both"/>
        <w:rPr>
          <w:sz w:val="24"/>
          <w:szCs w:val="24"/>
        </w:rPr>
      </w:pPr>
      <w:r w:rsidRPr="00D44CB9">
        <w:rPr>
          <w:sz w:val="24"/>
          <w:szCs w:val="24"/>
        </w:rPr>
        <w:t xml:space="preserve">                                          </w:t>
      </w:r>
    </w:p>
    <w:p w:rsidR="007821E9" w:rsidRPr="00BD61FD" w:rsidRDefault="007821E9" w:rsidP="007821E9">
      <w:pPr>
        <w:spacing w:line="100" w:lineRule="atLeast"/>
        <w:jc w:val="both"/>
        <w:rPr>
          <w:sz w:val="24"/>
          <w:szCs w:val="24"/>
        </w:rPr>
      </w:pP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</w:t>
      </w:r>
      <w:r w:rsidRPr="003C7D76">
        <w:rPr>
          <w:rFonts w:ascii="Times New Roman" w:hAnsi="Times New Roman"/>
          <w:sz w:val="24"/>
          <w:szCs w:val="24"/>
        </w:rPr>
        <w:t>иложение № 1</w:t>
      </w:r>
    </w:p>
    <w:p w:rsidR="007821E9" w:rsidRPr="003C7D76" w:rsidRDefault="007821E9" w:rsidP="007821E9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3C7D76">
        <w:rPr>
          <w:rFonts w:ascii="Times New Roman" w:hAnsi="Times New Roman"/>
          <w:sz w:val="24"/>
          <w:szCs w:val="24"/>
        </w:rPr>
        <w:t xml:space="preserve">   к Муниципальному контракту № __</w:t>
      </w: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от «_</w:t>
      </w:r>
      <w:r>
        <w:rPr>
          <w:rFonts w:ascii="Times New Roman" w:hAnsi="Times New Roman"/>
          <w:sz w:val="24"/>
          <w:szCs w:val="24"/>
        </w:rPr>
        <w:t>__</w:t>
      </w:r>
      <w:r w:rsidRPr="003C7D76">
        <w:rPr>
          <w:rFonts w:ascii="Times New Roman" w:hAnsi="Times New Roman"/>
          <w:sz w:val="24"/>
          <w:szCs w:val="24"/>
        </w:rPr>
        <w:t>_» _</w:t>
      </w:r>
      <w:r>
        <w:rPr>
          <w:rFonts w:ascii="Times New Roman" w:hAnsi="Times New Roman"/>
          <w:sz w:val="24"/>
          <w:szCs w:val="24"/>
        </w:rPr>
        <w:t>_______</w:t>
      </w:r>
      <w:r w:rsidRPr="003C7D76">
        <w:rPr>
          <w:rFonts w:ascii="Times New Roman" w:hAnsi="Times New Roman"/>
          <w:sz w:val="24"/>
          <w:szCs w:val="24"/>
        </w:rPr>
        <w:t>_____ 201</w:t>
      </w:r>
      <w:r>
        <w:rPr>
          <w:rFonts w:ascii="Times New Roman" w:hAnsi="Times New Roman"/>
          <w:sz w:val="24"/>
          <w:szCs w:val="24"/>
        </w:rPr>
        <w:t>3</w:t>
      </w:r>
      <w:r w:rsidRPr="003C7D76">
        <w:rPr>
          <w:rFonts w:ascii="Times New Roman" w:hAnsi="Times New Roman"/>
          <w:sz w:val="24"/>
          <w:szCs w:val="24"/>
        </w:rPr>
        <w:t xml:space="preserve">  г</w:t>
      </w:r>
      <w:r w:rsidRPr="003C7D76">
        <w:rPr>
          <w:rFonts w:ascii="Times New Roman" w:hAnsi="Times New Roman"/>
          <w:b/>
          <w:sz w:val="24"/>
          <w:szCs w:val="24"/>
        </w:rPr>
        <w:t>.</w:t>
      </w: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suppressAutoHyphens/>
        <w:jc w:val="both"/>
        <w:rPr>
          <w:sz w:val="24"/>
          <w:szCs w:val="24"/>
        </w:rPr>
      </w:pPr>
    </w:p>
    <w:p w:rsidR="002111D6" w:rsidRPr="00410332" w:rsidRDefault="002111D6" w:rsidP="002111D6">
      <w:pPr>
        <w:suppressAutoHyphens/>
        <w:jc w:val="center"/>
        <w:rPr>
          <w:b/>
          <w:bCs/>
          <w:sz w:val="24"/>
          <w:szCs w:val="24"/>
        </w:rPr>
      </w:pPr>
      <w:r w:rsidRPr="00410332">
        <w:rPr>
          <w:b/>
          <w:bCs/>
          <w:sz w:val="24"/>
          <w:szCs w:val="24"/>
        </w:rPr>
        <w:t>Техническое задание</w:t>
      </w:r>
    </w:p>
    <w:p w:rsidR="002111D6" w:rsidRPr="00410332" w:rsidRDefault="002111D6" w:rsidP="002111D6">
      <w:pPr>
        <w:jc w:val="center"/>
        <w:rPr>
          <w:b/>
          <w:color w:val="000000"/>
          <w:sz w:val="24"/>
          <w:szCs w:val="24"/>
        </w:rPr>
      </w:pPr>
      <w:r w:rsidRPr="00410332">
        <w:rPr>
          <w:b/>
          <w:bCs/>
          <w:sz w:val="24"/>
          <w:szCs w:val="24"/>
        </w:rPr>
        <w:t xml:space="preserve">на оказание комплекса услуг с предоставлением  и технической эксплуатацией легковых автомобилей </w:t>
      </w:r>
      <w:r w:rsidRPr="00410332">
        <w:rPr>
          <w:b/>
          <w:color w:val="000000"/>
          <w:sz w:val="24"/>
          <w:szCs w:val="24"/>
        </w:rPr>
        <w:t>для перевозки должностных лиц муниципального казенного учреждения «Благоустройство Ленинского района»</w:t>
      </w:r>
    </w:p>
    <w:p w:rsidR="002111D6" w:rsidRPr="001A1833" w:rsidRDefault="002111D6" w:rsidP="002111D6">
      <w:pPr>
        <w:jc w:val="center"/>
        <w:rPr>
          <w:sz w:val="24"/>
          <w:szCs w:val="24"/>
        </w:rPr>
      </w:pPr>
    </w:p>
    <w:p w:rsidR="002111D6" w:rsidRPr="00A00603" w:rsidRDefault="002111D6" w:rsidP="002111D6">
      <w:pPr>
        <w:pStyle w:val="ab"/>
        <w:numPr>
          <w:ilvl w:val="0"/>
          <w:numId w:val="1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/>
          <w:bCs/>
          <w:sz w:val="24"/>
          <w:szCs w:val="24"/>
        </w:rPr>
        <w:t>Автомобиль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00603">
        <w:rPr>
          <w:rFonts w:ascii="Times New Roman" w:hAnsi="Times New Roman" w:cs="Times New Roman"/>
          <w:b/>
          <w:bCs/>
          <w:sz w:val="24"/>
          <w:szCs w:val="24"/>
        </w:rPr>
        <w:t xml:space="preserve">  закрепленный на постоянной основе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дополнительный автомобиль, предоставляемый по требованию заказчика </w:t>
      </w:r>
      <w:r>
        <w:rPr>
          <w:rFonts w:ascii="Times New Roman" w:hAnsi="Times New Roman" w:cs="Times New Roman"/>
          <w:bCs/>
          <w:sz w:val="24"/>
          <w:szCs w:val="24"/>
        </w:rPr>
        <w:t>должны быть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 ранее 2011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г. выпуска со следующими техническими характеристиками: </w:t>
      </w:r>
    </w:p>
    <w:p w:rsidR="002111D6" w:rsidRPr="00A00603" w:rsidRDefault="002111D6" w:rsidP="002111D6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Cs/>
          <w:sz w:val="24"/>
          <w:szCs w:val="24"/>
        </w:rPr>
        <w:t>Габаритн</w:t>
      </w:r>
      <w:r>
        <w:rPr>
          <w:rFonts w:ascii="Times New Roman" w:hAnsi="Times New Roman" w:cs="Times New Roman"/>
          <w:bCs/>
          <w:sz w:val="24"/>
          <w:szCs w:val="24"/>
        </w:rPr>
        <w:t>ые размеры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  не менее:  длина  –  4470 мм,  ширина –1810 мм,  высота – 1695мм, колесная база – 2640 мм. </w:t>
      </w:r>
    </w:p>
    <w:p w:rsidR="002111D6" w:rsidRPr="00A00603" w:rsidRDefault="002111D6" w:rsidP="002111D6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Cs/>
          <w:sz w:val="24"/>
          <w:szCs w:val="24"/>
        </w:rPr>
        <w:t>Объем двигателя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A00603">
        <w:rPr>
          <w:rFonts w:ascii="Times New Roman" w:hAnsi="Times New Roman" w:cs="Times New Roman"/>
          <w:bCs/>
          <w:sz w:val="24"/>
          <w:szCs w:val="24"/>
        </w:rPr>
        <w:t xml:space="preserve">до 3л. </w:t>
      </w:r>
    </w:p>
    <w:p w:rsidR="002111D6" w:rsidRPr="00A00603" w:rsidRDefault="002111D6" w:rsidP="002111D6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0603">
        <w:rPr>
          <w:rFonts w:ascii="Times New Roman" w:hAnsi="Times New Roman" w:cs="Times New Roman"/>
          <w:bCs/>
          <w:sz w:val="24"/>
          <w:szCs w:val="24"/>
        </w:rPr>
        <w:t xml:space="preserve">Кол-во  мест – 5. </w:t>
      </w:r>
    </w:p>
    <w:p w:rsidR="002111D6" w:rsidRPr="00CF78CA" w:rsidRDefault="002111D6" w:rsidP="002111D6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78CA">
        <w:rPr>
          <w:rFonts w:ascii="Times New Roman" w:hAnsi="Times New Roman" w:cs="Times New Roman"/>
          <w:bCs/>
          <w:sz w:val="24"/>
          <w:szCs w:val="24"/>
        </w:rPr>
        <w:t>Тип кузова – универсал, количество дверей – 5.</w:t>
      </w:r>
    </w:p>
    <w:p w:rsidR="002111D6" w:rsidRPr="00CF78CA" w:rsidRDefault="002111D6" w:rsidP="002111D6">
      <w:pPr>
        <w:pStyle w:val="ab"/>
        <w:numPr>
          <w:ilvl w:val="0"/>
          <w:numId w:val="9"/>
        </w:numPr>
        <w:suppressAutoHyphens/>
        <w:spacing w:line="240" w:lineRule="auto"/>
        <w:jc w:val="both"/>
        <w:rPr>
          <w:rStyle w:val="propvalue"/>
          <w:rFonts w:ascii="Times New Roman" w:hAnsi="Times New Roman" w:cs="Times New Roman"/>
          <w:bCs/>
          <w:sz w:val="24"/>
          <w:szCs w:val="24"/>
        </w:rPr>
      </w:pPr>
      <w:r w:rsidRPr="00CF78CA">
        <w:rPr>
          <w:rFonts w:ascii="Times New Roman" w:hAnsi="Times New Roman" w:cs="Times New Roman"/>
          <w:bCs/>
          <w:sz w:val="24"/>
          <w:szCs w:val="24"/>
        </w:rPr>
        <w:t>Комплектация:     Полный или передний привод, подушки безопас</w:t>
      </w:r>
      <w:r w:rsidRPr="00CF78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ности водителя, переднего и задних пассажиров, </w:t>
      </w:r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антиблокировочная система (ABS), система распределения тормозных усилий (EBD, EBV),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противозаносная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система,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противобуксовочная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система (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Traction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control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, ASR), система аварийного торможения (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Brake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Assist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, AFU), подогрев переднего ряда сидений, </w:t>
      </w:r>
      <w:proofErr w:type="spell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электро</w:t>
      </w:r>
      <w:proofErr w:type="spell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–с</w:t>
      </w:r>
      <w:proofErr w:type="gramEnd"/>
      <w:r w:rsidRPr="00CF78CA">
        <w:rPr>
          <w:rStyle w:val="propvalue"/>
          <w:rFonts w:ascii="Times New Roman" w:hAnsi="Times New Roman" w:cs="Times New Roman"/>
          <w:color w:val="000000"/>
          <w:sz w:val="24"/>
          <w:szCs w:val="24"/>
        </w:rPr>
        <w:t>теклоподъемники всех дверей, кондиционер.</w:t>
      </w:r>
    </w:p>
    <w:p w:rsidR="002111D6" w:rsidRPr="00CF78CA" w:rsidRDefault="002111D6" w:rsidP="002111D6">
      <w:pPr>
        <w:pStyle w:val="ab"/>
        <w:numPr>
          <w:ilvl w:val="0"/>
          <w:numId w:val="19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8CA">
        <w:rPr>
          <w:rFonts w:ascii="Times New Roman" w:hAnsi="Times New Roman" w:cs="Times New Roman"/>
          <w:sz w:val="24"/>
          <w:szCs w:val="24"/>
        </w:rPr>
        <w:t>Плановое количество часов  и режим использования автомобилей:</w:t>
      </w:r>
    </w:p>
    <w:p w:rsidR="002111D6" w:rsidRPr="00CF78CA" w:rsidRDefault="002111D6" w:rsidP="002111D6">
      <w:pPr>
        <w:pStyle w:val="ab"/>
        <w:numPr>
          <w:ilvl w:val="0"/>
          <w:numId w:val="1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8CA">
        <w:rPr>
          <w:rFonts w:ascii="Times New Roman" w:hAnsi="Times New Roman" w:cs="Times New Roman"/>
          <w:sz w:val="24"/>
          <w:szCs w:val="24"/>
        </w:rPr>
        <w:t>В рабочие  дни – с 7.30 до 18.30 ч. (1 час обед)</w:t>
      </w:r>
    </w:p>
    <w:p w:rsidR="002111D6" w:rsidRPr="00CF78CA" w:rsidRDefault="002111D6" w:rsidP="002111D6">
      <w:pPr>
        <w:pStyle w:val="ab"/>
        <w:numPr>
          <w:ilvl w:val="0"/>
          <w:numId w:val="1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8CA">
        <w:rPr>
          <w:rFonts w:ascii="Times New Roman" w:hAnsi="Times New Roman" w:cs="Times New Roman"/>
          <w:sz w:val="24"/>
          <w:szCs w:val="24"/>
        </w:rPr>
        <w:t>В выходные и праздничные дни – по 4 часа</w:t>
      </w:r>
    </w:p>
    <w:p w:rsidR="002111D6" w:rsidRPr="00A00603" w:rsidRDefault="002111D6" w:rsidP="002111D6">
      <w:pPr>
        <w:pStyle w:val="ab"/>
        <w:numPr>
          <w:ilvl w:val="0"/>
          <w:numId w:val="10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В ночное время – лето (с 1</w:t>
      </w:r>
      <w:r>
        <w:rPr>
          <w:rFonts w:ascii="Times New Roman" w:hAnsi="Times New Roman" w:cs="Times New Roman"/>
          <w:sz w:val="24"/>
          <w:szCs w:val="24"/>
        </w:rPr>
        <w:t>5.04.2014г. по 14.10.2014г.) –  по 5 часов в неделю</w:t>
      </w:r>
    </w:p>
    <w:p w:rsidR="002111D6" w:rsidRPr="00A00603" w:rsidRDefault="002111D6" w:rsidP="002111D6">
      <w:pPr>
        <w:pStyle w:val="ab"/>
        <w:suppressAutoHyphens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- зима (с 01.01.2014г. по 14.04.2014г. и с 15.10.2014</w:t>
      </w:r>
      <w:r w:rsidRPr="00A00603">
        <w:rPr>
          <w:rFonts w:ascii="Times New Roman" w:hAnsi="Times New Roman" w:cs="Times New Roman"/>
          <w:sz w:val="24"/>
          <w:szCs w:val="24"/>
        </w:rPr>
        <w:t xml:space="preserve">г. по </w:t>
      </w:r>
      <w:r>
        <w:rPr>
          <w:rFonts w:ascii="Times New Roman" w:hAnsi="Times New Roman" w:cs="Times New Roman"/>
          <w:sz w:val="24"/>
          <w:szCs w:val="24"/>
        </w:rPr>
        <w:t xml:space="preserve">                31.12.2014г.) – по 16  часов неделю</w:t>
      </w:r>
    </w:p>
    <w:p w:rsidR="002111D6" w:rsidRDefault="002111D6" w:rsidP="002111D6">
      <w:pPr>
        <w:pStyle w:val="ab"/>
        <w:suppressAutoHyphens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51A68">
        <w:rPr>
          <w:rFonts w:ascii="Times New Roman" w:hAnsi="Times New Roman" w:cs="Times New Roman"/>
          <w:b/>
          <w:sz w:val="24"/>
          <w:szCs w:val="24"/>
        </w:rPr>
        <w:t xml:space="preserve">ИТОГО:    </w:t>
      </w:r>
      <w:r>
        <w:rPr>
          <w:rFonts w:ascii="Times New Roman" w:hAnsi="Times New Roman" w:cs="Times New Roman"/>
          <w:b/>
          <w:sz w:val="24"/>
          <w:szCs w:val="24"/>
        </w:rPr>
        <w:t xml:space="preserve">3482  </w:t>
      </w:r>
      <w:r w:rsidRPr="00251A68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00603">
        <w:rPr>
          <w:rFonts w:ascii="Times New Roman" w:hAnsi="Times New Roman" w:cs="Times New Roman"/>
          <w:sz w:val="24"/>
          <w:szCs w:val="24"/>
        </w:rPr>
        <w:t>.</w:t>
      </w:r>
    </w:p>
    <w:p w:rsidR="002111D6" w:rsidRPr="00071224" w:rsidRDefault="002111D6" w:rsidP="002111D6">
      <w:pPr>
        <w:pStyle w:val="ab"/>
        <w:suppressAutoHyphens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исчисляется с момента  посадки пассажира (заказчика) в автомобиль до  момента его высадки.</w:t>
      </w:r>
    </w:p>
    <w:p w:rsidR="002111D6" w:rsidRPr="00A00603" w:rsidRDefault="002111D6" w:rsidP="002111D6">
      <w:pPr>
        <w:pStyle w:val="ab"/>
        <w:numPr>
          <w:ilvl w:val="0"/>
          <w:numId w:val="19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Использование автомобил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0603">
        <w:rPr>
          <w:rFonts w:ascii="Times New Roman" w:hAnsi="Times New Roman" w:cs="Times New Roman"/>
          <w:sz w:val="24"/>
          <w:szCs w:val="24"/>
        </w:rPr>
        <w:t xml:space="preserve"> закрепленн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0603">
        <w:rPr>
          <w:rFonts w:ascii="Times New Roman" w:hAnsi="Times New Roman" w:cs="Times New Roman"/>
          <w:sz w:val="24"/>
          <w:szCs w:val="24"/>
        </w:rPr>
        <w:t xml:space="preserve"> на постоянной основе только для нужд Заказчика (не допускается использование автомобил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00603">
        <w:rPr>
          <w:rFonts w:ascii="Times New Roman" w:hAnsi="Times New Roman" w:cs="Times New Roman"/>
          <w:sz w:val="24"/>
          <w:szCs w:val="24"/>
        </w:rPr>
        <w:t xml:space="preserve"> для целей не связанных с обслуживанием Заказчика)</w:t>
      </w:r>
    </w:p>
    <w:p w:rsidR="002111D6" w:rsidRPr="00A00603" w:rsidRDefault="002111D6" w:rsidP="002111D6">
      <w:pPr>
        <w:pStyle w:val="ab"/>
        <w:numPr>
          <w:ilvl w:val="0"/>
          <w:numId w:val="19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2111D6" w:rsidRPr="00A00603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закрепленного на постоянной основе автомобиля.</w:t>
      </w:r>
    </w:p>
    <w:p w:rsidR="002111D6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закрепленного на постоянной основе водителя.</w:t>
      </w:r>
    </w:p>
    <w:p w:rsidR="002111D6" w:rsidRPr="00A00603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замены автомобиля при возникновении ДТП в течение 1 часа.</w:t>
      </w:r>
    </w:p>
    <w:p w:rsidR="002111D6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автомобиля, заправленного ГСМ, со штатным водителем ежедневно по потребности.</w:t>
      </w:r>
    </w:p>
    <w:p w:rsidR="002111D6" w:rsidRPr="00D51418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4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Предоставление дополнительного автомобиля по предварительному заказу.</w:t>
      </w:r>
    </w:p>
    <w:p w:rsidR="002111D6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Обязательное проведение пре</w:t>
      </w:r>
      <w:proofErr w:type="gramStart"/>
      <w:r w:rsidRPr="00A00603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A006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00603">
        <w:rPr>
          <w:rFonts w:ascii="Times New Roman" w:hAnsi="Times New Roman" w:cs="Times New Roman"/>
          <w:sz w:val="24"/>
          <w:szCs w:val="24"/>
        </w:rPr>
        <w:t>послерейсовых</w:t>
      </w:r>
      <w:proofErr w:type="spellEnd"/>
      <w:r w:rsidRPr="00A00603">
        <w:rPr>
          <w:rFonts w:ascii="Times New Roman" w:hAnsi="Times New Roman" w:cs="Times New Roman"/>
          <w:sz w:val="24"/>
          <w:szCs w:val="24"/>
        </w:rPr>
        <w:t xml:space="preserve"> технического  осмотра транспортного средства.</w:t>
      </w:r>
    </w:p>
    <w:p w:rsidR="002111D6" w:rsidRPr="00AB39F5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9F5">
        <w:rPr>
          <w:rFonts w:ascii="Times New Roman" w:hAnsi="Times New Roman" w:cs="Times New Roman"/>
          <w:sz w:val="24"/>
          <w:szCs w:val="24"/>
        </w:rPr>
        <w:t>Обязательное проведение пре</w:t>
      </w:r>
      <w:proofErr w:type="gramStart"/>
      <w:r w:rsidRPr="00AB39F5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AB39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B39F5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AB39F5">
        <w:rPr>
          <w:rFonts w:ascii="Times New Roman" w:hAnsi="Times New Roman" w:cs="Times New Roman"/>
          <w:sz w:val="24"/>
          <w:szCs w:val="24"/>
        </w:rPr>
        <w:t xml:space="preserve"> медицинского осмотра водителя согласно рекомендациям Минздрава РФ и Минтранса РФ от 21.08.2003г.</w:t>
      </w:r>
    </w:p>
    <w:p w:rsidR="002111D6" w:rsidRPr="00A00603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lastRenderedPageBreak/>
        <w:t>Предоставление замены автомобиля, с аналогичными техническими характеристиками, при простое на техническом обслуживании и ремонте.</w:t>
      </w:r>
    </w:p>
    <w:p w:rsidR="002111D6" w:rsidRPr="00A00603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 xml:space="preserve">Соответствие транспортного средства требованиям безопасности, техническому состоянию и методам проверок, установленным ГОСТ </w:t>
      </w:r>
      <w:proofErr w:type="gramStart"/>
      <w:r w:rsidRPr="00A0060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00603">
        <w:rPr>
          <w:rFonts w:ascii="Times New Roman" w:hAnsi="Times New Roman" w:cs="Times New Roman"/>
          <w:sz w:val="24"/>
          <w:szCs w:val="24"/>
        </w:rPr>
        <w:t xml:space="preserve"> 51709-2001.</w:t>
      </w:r>
    </w:p>
    <w:p w:rsidR="002111D6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автомобил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00603">
        <w:rPr>
          <w:rFonts w:ascii="Times New Roman" w:hAnsi="Times New Roman" w:cs="Times New Roman"/>
          <w:sz w:val="24"/>
          <w:szCs w:val="24"/>
        </w:rPr>
        <w:t xml:space="preserve"> без дополнительных знаков отличия (отличительные знаки «Такси», рекламные надписи, аэрография и пр.)</w:t>
      </w:r>
    </w:p>
    <w:p w:rsidR="002111D6" w:rsidRPr="00A00603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тонировочной пленки на стеклах задних и передних дверей автомобилей.</w:t>
      </w:r>
    </w:p>
    <w:p w:rsidR="002111D6" w:rsidRPr="00A00603" w:rsidRDefault="002111D6" w:rsidP="002111D6">
      <w:pPr>
        <w:pStyle w:val="ab"/>
        <w:numPr>
          <w:ilvl w:val="0"/>
          <w:numId w:val="1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Ежедневное п</w:t>
      </w:r>
      <w:r w:rsidRPr="00A00603">
        <w:rPr>
          <w:rFonts w:ascii="Times New Roman" w:hAnsi="Times New Roman" w:cs="Times New Roman"/>
          <w:sz w:val="24"/>
          <w:szCs w:val="24"/>
        </w:rPr>
        <w:t>редоставление транспортного средства:</w:t>
      </w:r>
    </w:p>
    <w:p w:rsidR="002111D6" w:rsidRPr="00A00603" w:rsidRDefault="002111D6" w:rsidP="002111D6">
      <w:pPr>
        <w:pStyle w:val="ab"/>
        <w:suppressAutoHyphens/>
        <w:spacing w:line="240" w:lineRule="auto"/>
        <w:ind w:left="1440" w:firstLine="153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 чистого как внутри, так и снаружи,</w:t>
      </w:r>
    </w:p>
    <w:p w:rsidR="002111D6" w:rsidRPr="00A00603" w:rsidRDefault="002111D6" w:rsidP="002111D6">
      <w:pPr>
        <w:pStyle w:val="ab"/>
        <w:suppressAutoHyphens/>
        <w:spacing w:line="240" w:lineRule="auto"/>
        <w:ind w:left="1440" w:firstLine="153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603">
        <w:rPr>
          <w:rFonts w:ascii="Times New Roman" w:hAnsi="Times New Roman" w:cs="Times New Roman"/>
          <w:sz w:val="24"/>
          <w:szCs w:val="24"/>
        </w:rPr>
        <w:t xml:space="preserve">с опрятно одетым водителем, </w:t>
      </w:r>
    </w:p>
    <w:p w:rsidR="002111D6" w:rsidRPr="00A00603" w:rsidRDefault="002111D6" w:rsidP="002111D6">
      <w:pPr>
        <w:pStyle w:val="ab"/>
        <w:suppressAutoHyphens/>
        <w:spacing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-без посторонних запахов в салоне (дыма от сигарет, парфюмерии, алкоголя и пр.)</w:t>
      </w:r>
    </w:p>
    <w:p w:rsidR="002111D6" w:rsidRPr="00A00603" w:rsidRDefault="002111D6" w:rsidP="002111D6">
      <w:pPr>
        <w:pStyle w:val="ab"/>
        <w:numPr>
          <w:ilvl w:val="0"/>
          <w:numId w:val="19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Требования по обеспечению заказа:</w:t>
      </w:r>
    </w:p>
    <w:p w:rsidR="002111D6" w:rsidRPr="00A00603" w:rsidRDefault="002111D6" w:rsidP="002111D6">
      <w:pPr>
        <w:pStyle w:val="ab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транспорта  без разовой заявки, прибывая ежедневно в заранее установленное место и время, в необходимых случаях – на основании телефонного звонка или по устной договоренности с водителем;</w:t>
      </w:r>
    </w:p>
    <w:p w:rsidR="002111D6" w:rsidRPr="00A00603" w:rsidRDefault="002111D6" w:rsidP="002111D6">
      <w:pPr>
        <w:pStyle w:val="ab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предоставление автомобиля в любое время суток, в любой день недели по требованию Заказчика;</w:t>
      </w:r>
    </w:p>
    <w:p w:rsidR="002111D6" w:rsidRPr="00A00603" w:rsidRDefault="002111D6" w:rsidP="002111D6">
      <w:pPr>
        <w:pStyle w:val="ab"/>
        <w:numPr>
          <w:ilvl w:val="0"/>
          <w:numId w:val="1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 xml:space="preserve"> предоставление по требованию Заказчика: </w:t>
      </w:r>
    </w:p>
    <w:p w:rsidR="002111D6" w:rsidRPr="00A00603" w:rsidRDefault="002111D6" w:rsidP="002111D6">
      <w:pPr>
        <w:pStyle w:val="ab"/>
        <w:suppressAutoHyphens/>
        <w:spacing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 xml:space="preserve">- отчетной документации об учете машино-часов предоставляемого транспорта Заказчику в цифровом виде и на бумажных носителях;  </w:t>
      </w:r>
    </w:p>
    <w:p w:rsidR="002111D6" w:rsidRDefault="002111D6" w:rsidP="002111D6">
      <w:pPr>
        <w:pStyle w:val="ab"/>
        <w:suppressAutoHyphens/>
        <w:spacing w:line="240" w:lineRule="auto"/>
        <w:ind w:left="2977"/>
        <w:jc w:val="both"/>
        <w:rPr>
          <w:rFonts w:ascii="Times New Roman" w:hAnsi="Times New Roman" w:cs="Times New Roman"/>
          <w:sz w:val="24"/>
          <w:szCs w:val="24"/>
        </w:rPr>
      </w:pPr>
      <w:r w:rsidRPr="00A00603">
        <w:rPr>
          <w:rFonts w:ascii="Times New Roman" w:hAnsi="Times New Roman" w:cs="Times New Roman"/>
          <w:sz w:val="24"/>
          <w:szCs w:val="24"/>
        </w:rPr>
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пометками;</w:t>
      </w:r>
    </w:p>
    <w:p w:rsidR="00584483" w:rsidRDefault="00584483" w:rsidP="00584483"/>
    <w:p w:rsidR="00584483" w:rsidRDefault="00584483" w:rsidP="00584483"/>
    <w:p w:rsidR="007821E9" w:rsidRDefault="007821E9" w:rsidP="007821E9">
      <w:pPr>
        <w:suppressAutoHyphens/>
        <w:jc w:val="both"/>
        <w:rPr>
          <w:sz w:val="24"/>
          <w:szCs w:val="24"/>
        </w:rPr>
      </w:pPr>
    </w:p>
    <w:p w:rsidR="007821E9" w:rsidRDefault="007821E9" w:rsidP="007821E9">
      <w:pPr>
        <w:suppressAutoHyphens/>
        <w:jc w:val="both"/>
        <w:rPr>
          <w:sz w:val="24"/>
          <w:szCs w:val="24"/>
        </w:rPr>
      </w:pPr>
    </w:p>
    <w:p w:rsidR="007821E9" w:rsidRPr="003C7D76" w:rsidRDefault="007821E9" w:rsidP="007821E9">
      <w:pPr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Заказчик: МКУ «Благоустройство Ленинского района»</w:t>
      </w:r>
    </w:p>
    <w:p w:rsidR="007821E9" w:rsidRPr="003C7D76" w:rsidRDefault="007821E9" w:rsidP="007821E9">
      <w:pPr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Директор ____________________ С.В. Вешняков</w:t>
      </w:r>
    </w:p>
    <w:p w:rsidR="007821E9" w:rsidRPr="003C7D76" w:rsidRDefault="007821E9" w:rsidP="007821E9">
      <w:pPr>
        <w:ind w:firstLine="567"/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м.п.</w:t>
      </w: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</w:p>
    <w:p w:rsidR="007821E9" w:rsidRPr="0027632B" w:rsidRDefault="007821E9" w:rsidP="007821E9">
      <w:pPr>
        <w:jc w:val="both"/>
        <w:rPr>
          <w:b/>
          <w:sz w:val="24"/>
          <w:szCs w:val="24"/>
        </w:rPr>
      </w:pPr>
      <w:r w:rsidRPr="0027632B">
        <w:rPr>
          <w:b/>
          <w:sz w:val="24"/>
          <w:szCs w:val="24"/>
        </w:rPr>
        <w:t>Исполнитель:</w:t>
      </w:r>
    </w:p>
    <w:p w:rsidR="007821E9" w:rsidRPr="0027632B" w:rsidRDefault="007821E9" w:rsidP="007821E9">
      <w:pPr>
        <w:jc w:val="both"/>
        <w:rPr>
          <w:b/>
          <w:sz w:val="24"/>
          <w:szCs w:val="24"/>
        </w:rPr>
      </w:pP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7821E9" w:rsidRPr="003C7D76" w:rsidRDefault="007821E9" w:rsidP="007821E9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3C7D76">
        <w:rPr>
          <w:rFonts w:ascii="Times New Roman" w:hAnsi="Times New Roman"/>
          <w:sz w:val="24"/>
          <w:szCs w:val="24"/>
        </w:rPr>
        <w:t xml:space="preserve">  к Муниципальному контракту № __</w:t>
      </w: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от «_____» ________________ 2013  г</w:t>
      </w:r>
      <w:r w:rsidRPr="003C7D76">
        <w:rPr>
          <w:rFonts w:ascii="Times New Roman" w:hAnsi="Times New Roman"/>
          <w:b/>
          <w:sz w:val="24"/>
          <w:szCs w:val="24"/>
        </w:rPr>
        <w:t>.</w:t>
      </w: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и условия снижения оплаты предоставленных услуг,</w:t>
      </w:r>
    </w:p>
    <w:p w:rsidR="007821E9" w:rsidRDefault="007821E9" w:rsidP="007821E9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неустойки по Муниципальному контракту № _____ от «__»______2013 г.</w:t>
      </w:r>
    </w:p>
    <w:p w:rsidR="007821E9" w:rsidRDefault="007821E9" w:rsidP="007821E9">
      <w:pPr>
        <w:ind w:firstLine="709"/>
        <w:rPr>
          <w:sz w:val="22"/>
          <w:szCs w:val="22"/>
        </w:rPr>
      </w:pPr>
      <w:r>
        <w:rPr>
          <w:color w:val="000000"/>
          <w:spacing w:val="-13"/>
          <w:sz w:val="22"/>
          <w:szCs w:val="22"/>
        </w:rPr>
        <w:t xml:space="preserve">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"/>
        <w:gridCol w:w="5200"/>
        <w:gridCol w:w="1808"/>
        <w:gridCol w:w="2124"/>
      </w:tblGrid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Основания для снижения оплаты услуг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Размер снижения в процентах от стоимости услуг  за месяц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Примечание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1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при простое на техническом обслуживании и ремонте в установленные сроки.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Простой автотранспорта при исполнении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заказа более 10 мин, по вине Исполнителя (технические неисправности, отсутствие ГСМ,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предоставление замены автомобиля в течение 1 часа при возникновении ДТП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медицинских осмотров водителей согласно рекомендациям Минздрава РФ и Минтранса РФ от 21.08.2003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5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проведение ежедневных обязательных пре</w:t>
            </w:r>
            <w:proofErr w:type="gramStart"/>
            <w:r>
              <w:rPr>
                <w:sz w:val="22"/>
                <w:szCs w:val="22"/>
              </w:rPr>
              <w:t>д-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послерейсовых</w:t>
            </w:r>
            <w:proofErr w:type="spellEnd"/>
            <w:r>
              <w:rPr>
                <w:sz w:val="22"/>
                <w:szCs w:val="22"/>
              </w:rPr>
              <w:t xml:space="preserve"> технических  осмотров транспортных средств,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4%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случай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6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грязного транспортного средства внутри и снаружи в начале рабочего дня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7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Присутствие в салоне предоставляемого транспортного средства резких запахов  (сигаретный дым, алкоголь, парфюмерия  и пр.)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день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8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 xml:space="preserve">Опоздание транспортного средства более чем на 5  мин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2%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каждое опоздание</w:t>
            </w:r>
          </w:p>
        </w:tc>
      </w:tr>
      <w:tr w:rsidR="007821E9" w:rsidTr="009752D3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9</w:t>
            </w:r>
          </w:p>
        </w:tc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предоставление по требованию Заказчика:</w:t>
            </w:r>
          </w:p>
          <w:p w:rsidR="007821E9" w:rsidRDefault="007821E9" w:rsidP="009752D3">
            <w:pPr>
              <w:ind w:hanging="101"/>
              <w:rPr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отчетной документации об учете машино-часов предоставляемого транспорта в цифровом виде и на бумажных носителях;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sz w:val="22"/>
                <w:szCs w:val="22"/>
              </w:rPr>
              <w:t>- сопроводительных документов Исполнителя (путевой лист, заказ-наряд) о фактическом времени использования транспорта и километров пробега  с соответствующими пометками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3%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за каждый  день</w:t>
            </w:r>
          </w:p>
          <w:p w:rsidR="007821E9" w:rsidRDefault="007821E9" w:rsidP="009752D3">
            <w:pPr>
              <w:tabs>
                <w:tab w:val="right" w:pos="6237"/>
              </w:tabs>
              <w:spacing w:line="274" w:lineRule="exact"/>
              <w:jc w:val="center"/>
              <w:rPr>
                <w:color w:val="000000"/>
                <w:spacing w:val="-13"/>
                <w:sz w:val="22"/>
                <w:szCs w:val="22"/>
              </w:rPr>
            </w:pPr>
            <w:r>
              <w:rPr>
                <w:color w:val="000000"/>
                <w:spacing w:val="-13"/>
                <w:sz w:val="22"/>
                <w:szCs w:val="22"/>
              </w:rPr>
              <w:t>не предоставления документации</w:t>
            </w:r>
          </w:p>
        </w:tc>
      </w:tr>
    </w:tbl>
    <w:p w:rsidR="007821E9" w:rsidRDefault="007821E9" w:rsidP="007821E9">
      <w:pPr>
        <w:shd w:val="clear" w:color="auto" w:fill="FFFFFF"/>
        <w:tabs>
          <w:tab w:val="right" w:pos="6237"/>
        </w:tabs>
        <w:spacing w:line="274" w:lineRule="exact"/>
        <w:ind w:left="230"/>
      </w:pPr>
      <w:r>
        <w:rPr>
          <w:color w:val="000000"/>
          <w:spacing w:val="-13"/>
          <w:sz w:val="22"/>
          <w:szCs w:val="22"/>
        </w:rPr>
        <w:t xml:space="preserve">     </w:t>
      </w:r>
    </w:p>
    <w:p w:rsidR="007821E9" w:rsidRDefault="007821E9" w:rsidP="007821E9">
      <w:pPr>
        <w:pStyle w:val="aa"/>
        <w:jc w:val="right"/>
        <w:rPr>
          <w:rFonts w:ascii="Times New Roman" w:hAnsi="Times New Roman"/>
        </w:rPr>
      </w:pPr>
    </w:p>
    <w:p w:rsidR="007821E9" w:rsidRPr="003C7D76" w:rsidRDefault="007821E9" w:rsidP="007821E9">
      <w:pPr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Заказчик: МКУ «Благоустройство Ленинского района»</w:t>
      </w:r>
    </w:p>
    <w:p w:rsidR="007821E9" w:rsidRPr="003C7D76" w:rsidRDefault="007821E9" w:rsidP="007821E9">
      <w:pPr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Директор ____________________ С.В. Вешняков</w:t>
      </w:r>
    </w:p>
    <w:p w:rsidR="007821E9" w:rsidRPr="003C7D76" w:rsidRDefault="007821E9" w:rsidP="007821E9">
      <w:pPr>
        <w:ind w:firstLine="567"/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м.п.</w:t>
      </w: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  <w:r w:rsidRPr="003C7D76">
        <w:rPr>
          <w:b/>
          <w:sz w:val="22"/>
          <w:szCs w:val="22"/>
        </w:rPr>
        <w:t>Исполнитель:</w:t>
      </w:r>
    </w:p>
    <w:p w:rsidR="007821E9" w:rsidRPr="003C7D76" w:rsidRDefault="007821E9" w:rsidP="007821E9">
      <w:pPr>
        <w:jc w:val="both"/>
        <w:rPr>
          <w:b/>
          <w:sz w:val="22"/>
          <w:szCs w:val="22"/>
        </w:rPr>
      </w:pPr>
    </w:p>
    <w:p w:rsidR="007821E9" w:rsidRDefault="007821E9" w:rsidP="007821E9">
      <w:pPr>
        <w:pStyle w:val="aa"/>
        <w:jc w:val="right"/>
        <w:rPr>
          <w:rFonts w:ascii="Times New Roman" w:hAnsi="Times New Roman"/>
        </w:rPr>
      </w:pP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7821E9" w:rsidRPr="003C7D76" w:rsidRDefault="007821E9" w:rsidP="007821E9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3C7D76">
        <w:rPr>
          <w:rFonts w:ascii="Times New Roman" w:hAnsi="Times New Roman"/>
          <w:sz w:val="24"/>
          <w:szCs w:val="24"/>
        </w:rPr>
        <w:t xml:space="preserve">  к Муниципальному контракту № __</w:t>
      </w: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от «____» _____________ 2013  г</w:t>
      </w:r>
      <w:r w:rsidRPr="003C7D76">
        <w:rPr>
          <w:rFonts w:ascii="Times New Roman" w:hAnsi="Times New Roman"/>
          <w:b/>
          <w:sz w:val="24"/>
          <w:szCs w:val="24"/>
        </w:rPr>
        <w:t>.</w:t>
      </w:r>
    </w:p>
    <w:p w:rsidR="007821E9" w:rsidRPr="003C7D76" w:rsidRDefault="007821E9" w:rsidP="007821E9">
      <w:pPr>
        <w:jc w:val="both"/>
        <w:rPr>
          <w:sz w:val="24"/>
          <w:szCs w:val="24"/>
        </w:rPr>
      </w:pPr>
    </w:p>
    <w:p w:rsidR="007821E9" w:rsidRPr="006867AB" w:rsidRDefault="007821E9" w:rsidP="007821E9">
      <w:pPr>
        <w:ind w:left="5670"/>
        <w:rPr>
          <w:sz w:val="24"/>
          <w:szCs w:val="24"/>
        </w:rPr>
      </w:pPr>
    </w:p>
    <w:p w:rsidR="007821E9" w:rsidRPr="006867AB" w:rsidRDefault="007821E9" w:rsidP="007821E9">
      <w:pPr>
        <w:tabs>
          <w:tab w:val="left" w:pos="0"/>
        </w:tabs>
        <w:jc w:val="center"/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>АКТ</w:t>
      </w:r>
    </w:p>
    <w:p w:rsidR="007821E9" w:rsidRDefault="007821E9" w:rsidP="007821E9">
      <w:pPr>
        <w:tabs>
          <w:tab w:val="left" w:pos="0"/>
        </w:tabs>
        <w:jc w:val="center"/>
      </w:pPr>
      <w:r>
        <w:t>от ________________ № ______</w:t>
      </w:r>
    </w:p>
    <w:p w:rsidR="007821E9" w:rsidRDefault="007821E9" w:rsidP="007821E9">
      <w:pPr>
        <w:tabs>
          <w:tab w:val="left" w:pos="0"/>
        </w:tabs>
        <w:jc w:val="center"/>
        <w:rPr>
          <w:b/>
        </w:rPr>
      </w:pPr>
      <w:r>
        <w:rPr>
          <w:b/>
        </w:rPr>
        <w:t>приемки  выполненных работ</w:t>
      </w:r>
    </w:p>
    <w:p w:rsidR="007821E9" w:rsidRDefault="007821E9" w:rsidP="007821E9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3127"/>
        <w:gridCol w:w="851"/>
        <w:gridCol w:w="940"/>
        <w:gridCol w:w="1318"/>
        <w:gridCol w:w="1144"/>
        <w:gridCol w:w="1666"/>
      </w:tblGrid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Наименование работ,  марка транспортного средства.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Тариф</w:t>
            </w: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1-го</w:t>
            </w: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маш</w:t>
            </w:r>
            <w:proofErr w:type="spellEnd"/>
            <w:r>
              <w:rPr>
                <w:b/>
              </w:rPr>
              <w:t>.</w:t>
            </w: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часа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Отраб</w:t>
            </w:r>
            <w:proofErr w:type="spellEnd"/>
            <w:r>
              <w:rPr>
                <w:b/>
              </w:rPr>
              <w:t>.</w:t>
            </w: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Наличие,</w:t>
            </w: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замечаний и % снижения оплаты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по тарифу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 оплате с  учетом снижения</w:t>
            </w:r>
          </w:p>
          <w:p w:rsidR="007821E9" w:rsidRPr="00893DAB" w:rsidRDefault="007821E9" w:rsidP="009752D3">
            <w:pPr>
              <w:tabs>
                <w:tab w:val="left" w:pos="0"/>
              </w:tabs>
              <w:rPr>
                <w:i/>
              </w:rPr>
            </w:pPr>
            <w:r>
              <w:rPr>
                <w:b/>
              </w:rPr>
              <w:t xml:space="preserve"> </w:t>
            </w: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E9" w:rsidRDefault="007821E9" w:rsidP="009752D3">
            <w:pPr>
              <w:tabs>
                <w:tab w:val="left" w:pos="0"/>
              </w:tabs>
              <w:rPr>
                <w:b/>
              </w:rPr>
            </w:pPr>
          </w:p>
        </w:tc>
      </w:tr>
      <w:tr w:rsidR="007821E9" w:rsidTr="009752D3">
        <w:trPr>
          <w:trHeight w:val="465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E9" w:rsidRDefault="007821E9" w:rsidP="009752D3">
            <w:pPr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autoSpaceDN w:val="0"/>
              <w:rPr>
                <w:b/>
              </w:rPr>
            </w:pPr>
          </w:p>
          <w:p w:rsidR="007821E9" w:rsidRDefault="007821E9" w:rsidP="009752D3">
            <w:pPr>
              <w:rPr>
                <w:b/>
              </w:rPr>
            </w:pPr>
          </w:p>
        </w:tc>
      </w:tr>
      <w:tr w:rsidR="007821E9" w:rsidTr="009752D3">
        <w:trPr>
          <w:trHeight w:val="27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  <w:p w:rsidR="007821E9" w:rsidRDefault="007821E9" w:rsidP="009752D3">
            <w:pPr>
              <w:rPr>
                <w:b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rPr>
                <w:b/>
              </w:rPr>
            </w:pPr>
          </w:p>
        </w:tc>
      </w:tr>
      <w:tr w:rsidR="007821E9" w:rsidTr="009752D3">
        <w:trPr>
          <w:trHeight w:val="240"/>
        </w:trPr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ind w:left="108"/>
              <w:rPr>
                <w:b/>
              </w:rPr>
            </w:pPr>
            <w:r>
              <w:rPr>
                <w:b/>
              </w:rPr>
              <w:t>Итого к оплате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rPr>
                <w:b/>
              </w:rPr>
            </w:pPr>
          </w:p>
        </w:tc>
      </w:tr>
    </w:tbl>
    <w:p w:rsidR="007821E9" w:rsidRDefault="007821E9" w:rsidP="007821E9">
      <w:pPr>
        <w:tabs>
          <w:tab w:val="left" w:pos="0"/>
        </w:tabs>
        <w:rPr>
          <w:b/>
        </w:rPr>
      </w:pP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Принял:</w:t>
      </w: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7821E9" w:rsidRDefault="007821E9" w:rsidP="007821E9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7821E9" w:rsidRDefault="007821E9" w:rsidP="007821E9">
      <w:pPr>
        <w:tabs>
          <w:tab w:val="left" w:pos="0"/>
        </w:tabs>
        <w:rPr>
          <w:i/>
          <w:sz w:val="18"/>
          <w:szCs w:val="18"/>
        </w:rPr>
      </w:pPr>
    </w:p>
    <w:p w:rsidR="007821E9" w:rsidRDefault="007821E9" w:rsidP="007821E9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ind w:left="4962" w:firstLine="708"/>
        <w:rPr>
          <w:sz w:val="22"/>
          <w:szCs w:val="22"/>
        </w:rPr>
      </w:pPr>
    </w:p>
    <w:p w:rsidR="007821E9" w:rsidRDefault="007821E9" w:rsidP="007821E9">
      <w:pPr>
        <w:pStyle w:val="aa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lastRenderedPageBreak/>
        <w:t>Приложение № 5</w:t>
      </w:r>
    </w:p>
    <w:p w:rsidR="007821E9" w:rsidRPr="003C7D76" w:rsidRDefault="007821E9" w:rsidP="007821E9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C7D76">
        <w:rPr>
          <w:rFonts w:ascii="Times New Roman" w:hAnsi="Times New Roman"/>
          <w:sz w:val="24"/>
          <w:szCs w:val="24"/>
        </w:rPr>
        <w:t xml:space="preserve">    к Муниципальному контракту № __</w:t>
      </w: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от «_____» _________________ 2013  г</w:t>
      </w:r>
      <w:r w:rsidRPr="003C7D76">
        <w:rPr>
          <w:rFonts w:ascii="Times New Roman" w:hAnsi="Times New Roman"/>
          <w:b/>
          <w:sz w:val="24"/>
          <w:szCs w:val="24"/>
        </w:rPr>
        <w:t>.</w:t>
      </w: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Pr="006867AB" w:rsidRDefault="007821E9" w:rsidP="007821E9">
      <w:pPr>
        <w:ind w:left="4962" w:firstLine="708"/>
        <w:rPr>
          <w:sz w:val="24"/>
          <w:szCs w:val="24"/>
        </w:rPr>
      </w:pPr>
    </w:p>
    <w:p w:rsidR="007821E9" w:rsidRPr="006867AB" w:rsidRDefault="007821E9" w:rsidP="007821E9">
      <w:pPr>
        <w:tabs>
          <w:tab w:val="left" w:pos="0"/>
        </w:tabs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  <w:r w:rsidRPr="006867AB">
        <w:rPr>
          <w:b/>
          <w:sz w:val="24"/>
          <w:szCs w:val="24"/>
        </w:rPr>
        <w:tab/>
      </w:r>
    </w:p>
    <w:p w:rsidR="007821E9" w:rsidRDefault="007821E9" w:rsidP="007821E9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ПРЕДПИСАНИЕ</w:t>
      </w:r>
    </w:p>
    <w:p w:rsidR="007821E9" w:rsidRDefault="007821E9" w:rsidP="007821E9">
      <w:pPr>
        <w:tabs>
          <w:tab w:val="left" w:pos="0"/>
        </w:tabs>
      </w:pPr>
      <w:r>
        <w:t xml:space="preserve">                                                               от ________________ № ______</w:t>
      </w:r>
    </w:p>
    <w:p w:rsidR="007821E9" w:rsidRPr="006867AB" w:rsidRDefault="007821E9" w:rsidP="007821E9">
      <w:pPr>
        <w:tabs>
          <w:tab w:val="left" w:pos="0"/>
        </w:tabs>
        <w:jc w:val="center"/>
        <w:rPr>
          <w:b/>
          <w:sz w:val="24"/>
          <w:szCs w:val="24"/>
        </w:rPr>
      </w:pPr>
      <w:r w:rsidRPr="006867AB">
        <w:rPr>
          <w:b/>
          <w:sz w:val="24"/>
          <w:szCs w:val="24"/>
        </w:rPr>
        <w:t>по качеству выполненных услуг</w:t>
      </w:r>
    </w:p>
    <w:p w:rsidR="007821E9" w:rsidRDefault="007821E9" w:rsidP="007821E9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821E9" w:rsidRDefault="007821E9" w:rsidP="007821E9">
      <w:pPr>
        <w:tabs>
          <w:tab w:val="left" w:pos="1395"/>
        </w:tabs>
        <w:ind w:firstLine="709"/>
        <w:jc w:val="center"/>
      </w:pPr>
    </w:p>
    <w:p w:rsidR="007821E9" w:rsidRDefault="007821E9" w:rsidP="007821E9">
      <w:pPr>
        <w:jc w:val="both"/>
        <w:rPr>
          <w:sz w:val="22"/>
          <w:szCs w:val="22"/>
        </w:rPr>
      </w:pPr>
      <w:r>
        <w:rPr>
          <w:sz w:val="22"/>
          <w:szCs w:val="22"/>
        </w:rPr>
        <w:t>проверка автотранспортных услуг произведена:</w:t>
      </w:r>
    </w:p>
    <w:p w:rsidR="007821E9" w:rsidRDefault="007821E9" w:rsidP="007821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7821E9" w:rsidRDefault="007821E9" w:rsidP="007821E9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Исполнителя:</w:t>
      </w:r>
      <w:r>
        <w:rPr>
          <w:sz w:val="22"/>
          <w:szCs w:val="22"/>
        </w:rPr>
        <w:tab/>
        <w:t>___________________________________________</w:t>
      </w:r>
    </w:p>
    <w:p w:rsidR="007821E9" w:rsidRDefault="007821E9" w:rsidP="007821E9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9"/>
        <w:gridCol w:w="3541"/>
        <w:gridCol w:w="1559"/>
        <w:gridCol w:w="1700"/>
      </w:tblGrid>
      <w:tr w:rsidR="007821E9" w:rsidTr="009752D3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r>
              <w:t>Вид услуги в комплексе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E9" w:rsidRDefault="007821E9" w:rsidP="009752D3">
            <w:pPr>
              <w:jc w:val="center"/>
            </w:pPr>
            <w:r>
              <w:t>Замечания по отдельным  обязательствам предоставления</w:t>
            </w:r>
          </w:p>
          <w:p w:rsidR="007821E9" w:rsidRDefault="007821E9" w:rsidP="009752D3">
            <w:pPr>
              <w:jc w:val="center"/>
            </w:pPr>
            <w:r>
              <w:t xml:space="preserve">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E9" w:rsidRDefault="007821E9" w:rsidP="009752D3">
            <w:pPr>
              <w:jc w:val="center"/>
            </w:pPr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E9" w:rsidRDefault="007821E9" w:rsidP="009752D3">
            <w:pPr>
              <w:jc w:val="center"/>
            </w:pPr>
            <w:r>
              <w:t>Процент снижения стоимости работ</w:t>
            </w:r>
          </w:p>
        </w:tc>
      </w:tr>
      <w:tr w:rsidR="007821E9" w:rsidTr="009752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1E9" w:rsidRDefault="007821E9" w:rsidP="009752D3">
            <w:pPr>
              <w:jc w:val="center"/>
            </w:pPr>
            <w: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E9" w:rsidRDefault="007821E9" w:rsidP="009752D3">
            <w:pPr>
              <w:jc w:val="center"/>
            </w:pPr>
          </w:p>
          <w:p w:rsidR="007821E9" w:rsidRDefault="007821E9" w:rsidP="009752D3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</w:tr>
      <w:tr w:rsidR="007821E9" w:rsidTr="009752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E9" w:rsidRDefault="007821E9" w:rsidP="009752D3">
            <w:pPr>
              <w:jc w:val="center"/>
            </w:pPr>
            <w: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  <w:p w:rsidR="007821E9" w:rsidRDefault="007821E9" w:rsidP="009752D3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</w:tr>
      <w:tr w:rsidR="007821E9" w:rsidTr="009752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1E9" w:rsidRDefault="007821E9" w:rsidP="009752D3">
            <w:pPr>
              <w:jc w:val="center"/>
            </w:pPr>
            <w:r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  <w:p w:rsidR="007821E9" w:rsidRDefault="007821E9" w:rsidP="009752D3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</w:tr>
      <w:tr w:rsidR="007821E9" w:rsidTr="009752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821E9" w:rsidRDefault="007821E9" w:rsidP="009752D3">
            <w:pPr>
              <w:jc w:val="center"/>
            </w:pPr>
            <w: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</w:tr>
      <w:tr w:rsidR="007821E9" w:rsidTr="009752D3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/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3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E9" w:rsidRDefault="007821E9" w:rsidP="009752D3">
            <w:pPr>
              <w:jc w:val="center"/>
            </w:pPr>
          </w:p>
        </w:tc>
      </w:tr>
    </w:tbl>
    <w:p w:rsidR="007821E9" w:rsidRDefault="007821E9" w:rsidP="007821E9">
      <w:pPr>
        <w:tabs>
          <w:tab w:val="left" w:pos="1395"/>
        </w:tabs>
        <w:rPr>
          <w:color w:val="000000"/>
        </w:rPr>
      </w:pPr>
    </w:p>
    <w:p w:rsidR="007821E9" w:rsidRDefault="007821E9" w:rsidP="007821E9">
      <w:pPr>
        <w:tabs>
          <w:tab w:val="left" w:pos="1395"/>
        </w:tabs>
        <w:rPr>
          <w:color w:val="000000"/>
        </w:rPr>
      </w:pPr>
    </w:p>
    <w:p w:rsidR="007821E9" w:rsidRDefault="007821E9" w:rsidP="007821E9">
      <w:pPr>
        <w:tabs>
          <w:tab w:val="left" w:pos="1395"/>
        </w:tabs>
        <w:rPr>
          <w:b/>
          <w:color w:val="000000"/>
        </w:rPr>
      </w:pPr>
      <w:r>
        <w:rPr>
          <w:b/>
          <w:color w:val="000000"/>
        </w:rPr>
        <w:t xml:space="preserve">Подрядчику необходимо в срок </w:t>
      </w:r>
      <w:proofErr w:type="gramStart"/>
      <w:r>
        <w:rPr>
          <w:b/>
          <w:color w:val="000000"/>
        </w:rPr>
        <w:t>до</w:t>
      </w:r>
      <w:proofErr w:type="gramEnd"/>
      <w:r>
        <w:rPr>
          <w:b/>
          <w:color w:val="000000"/>
        </w:rPr>
        <w:t xml:space="preserve"> ____________  устранить </w:t>
      </w:r>
      <w:proofErr w:type="gramStart"/>
      <w:r>
        <w:rPr>
          <w:b/>
          <w:color w:val="000000"/>
        </w:rPr>
        <w:t>следующие</w:t>
      </w:r>
      <w:proofErr w:type="gramEnd"/>
      <w:r>
        <w:rPr>
          <w:b/>
          <w:color w:val="000000"/>
        </w:rPr>
        <w:t xml:space="preserve"> недостатки, выявленные в ходе проведения проверки: </w:t>
      </w:r>
    </w:p>
    <w:p w:rsidR="007821E9" w:rsidRDefault="007821E9" w:rsidP="007821E9">
      <w:pPr>
        <w:tabs>
          <w:tab w:val="left" w:pos="1395"/>
        </w:tabs>
        <w:rPr>
          <w:b/>
          <w:color w:val="000000"/>
        </w:rPr>
      </w:pPr>
    </w:p>
    <w:p w:rsidR="007821E9" w:rsidRDefault="007821E9" w:rsidP="007821E9">
      <w:pPr>
        <w:numPr>
          <w:ilvl w:val="0"/>
          <w:numId w:val="17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7821E9" w:rsidRDefault="007821E9" w:rsidP="007821E9">
      <w:pPr>
        <w:tabs>
          <w:tab w:val="left" w:pos="1395"/>
        </w:tabs>
        <w:autoSpaceDN w:val="0"/>
        <w:ind w:left="360"/>
        <w:rPr>
          <w:color w:val="000000"/>
        </w:rPr>
      </w:pPr>
    </w:p>
    <w:p w:rsidR="007821E9" w:rsidRDefault="007821E9" w:rsidP="007821E9">
      <w:pPr>
        <w:numPr>
          <w:ilvl w:val="0"/>
          <w:numId w:val="17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7821E9" w:rsidRDefault="007821E9" w:rsidP="007821E9">
      <w:pPr>
        <w:numPr>
          <w:ilvl w:val="0"/>
          <w:numId w:val="17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7821E9" w:rsidRDefault="007821E9" w:rsidP="007821E9">
      <w:pPr>
        <w:numPr>
          <w:ilvl w:val="0"/>
          <w:numId w:val="17"/>
        </w:numPr>
        <w:tabs>
          <w:tab w:val="left" w:pos="1395"/>
        </w:tabs>
        <w:suppressAutoHyphens/>
        <w:autoSpaceDN w:val="0"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7821E9" w:rsidRDefault="007821E9" w:rsidP="007821E9">
      <w:pPr>
        <w:numPr>
          <w:ilvl w:val="0"/>
          <w:numId w:val="17"/>
        </w:numPr>
        <w:tabs>
          <w:tab w:val="left" w:pos="1395"/>
        </w:tabs>
        <w:suppressAutoHyphens/>
        <w:autoSpaceDN w:val="0"/>
        <w:rPr>
          <w:color w:val="000000"/>
        </w:rPr>
      </w:pPr>
    </w:p>
    <w:p w:rsidR="007821E9" w:rsidRDefault="007821E9" w:rsidP="007821E9">
      <w:pPr>
        <w:tabs>
          <w:tab w:val="left" w:pos="1395"/>
        </w:tabs>
      </w:pPr>
    </w:p>
    <w:p w:rsidR="007821E9" w:rsidRDefault="007821E9" w:rsidP="007821E9"/>
    <w:p w:rsidR="007821E9" w:rsidRDefault="007821E9" w:rsidP="007821E9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 xml:space="preserve">:                 </w:t>
      </w:r>
      <w:r>
        <w:t>________________                                       (________________)</w:t>
      </w:r>
      <w:proofErr w:type="gramEnd"/>
    </w:p>
    <w:p w:rsidR="007821E9" w:rsidRDefault="007821E9" w:rsidP="007821E9"/>
    <w:p w:rsidR="007821E9" w:rsidRDefault="007821E9" w:rsidP="007821E9">
      <w:r>
        <w:rPr>
          <w:b/>
          <w:sz w:val="24"/>
          <w:szCs w:val="24"/>
        </w:rPr>
        <w:t>Представитель Исполнителя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________________                                        (_________________ )</w:t>
      </w:r>
      <w:proofErr w:type="gramEnd"/>
    </w:p>
    <w:p w:rsidR="007821E9" w:rsidRDefault="007821E9" w:rsidP="007821E9"/>
    <w:p w:rsidR="007821E9" w:rsidRDefault="007821E9" w:rsidP="007821E9"/>
    <w:p w:rsidR="007821E9" w:rsidRDefault="007821E9" w:rsidP="007821E9"/>
    <w:p w:rsidR="007821E9" w:rsidRDefault="007821E9" w:rsidP="007821E9"/>
    <w:p w:rsidR="007821E9" w:rsidRDefault="007821E9" w:rsidP="007821E9"/>
    <w:p w:rsidR="007821E9" w:rsidRDefault="007821E9" w:rsidP="007821E9">
      <w:pPr>
        <w:pStyle w:val="ConsPlusNonformat"/>
        <w:rPr>
          <w:b/>
          <w:u w:val="single"/>
        </w:rPr>
      </w:pPr>
    </w:p>
    <w:p w:rsidR="007821E9" w:rsidRDefault="007821E9" w:rsidP="007821E9">
      <w:pPr>
        <w:pStyle w:val="ConsPlusNonformat"/>
        <w:rPr>
          <w:b/>
          <w:u w:val="single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rPr>
          <w:sz w:val="18"/>
          <w:szCs w:val="18"/>
        </w:rPr>
      </w:pPr>
    </w:p>
    <w:p w:rsidR="007821E9" w:rsidRDefault="007821E9" w:rsidP="007821E9">
      <w:pPr>
        <w:ind w:left="5670"/>
        <w:rPr>
          <w:sz w:val="18"/>
          <w:szCs w:val="18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>
      <w:pPr>
        <w:jc w:val="both"/>
        <w:rPr>
          <w:sz w:val="22"/>
          <w:szCs w:val="22"/>
        </w:rPr>
      </w:pPr>
    </w:p>
    <w:p w:rsidR="007821E9" w:rsidRDefault="007821E9" w:rsidP="007821E9"/>
    <w:p w:rsidR="007821E9" w:rsidRDefault="007821E9" w:rsidP="007821E9">
      <w:pPr>
        <w:rPr>
          <w:b/>
          <w:bCs/>
          <w:sz w:val="28"/>
          <w:szCs w:val="28"/>
        </w:rPr>
      </w:pPr>
    </w:p>
    <w:p w:rsidR="007821E9" w:rsidRDefault="007821E9" w:rsidP="007821E9">
      <w:pPr>
        <w:rPr>
          <w:b/>
          <w:bCs/>
          <w:sz w:val="28"/>
          <w:szCs w:val="28"/>
        </w:rPr>
      </w:pPr>
    </w:p>
    <w:p w:rsidR="007821E9" w:rsidRDefault="007821E9" w:rsidP="007821E9">
      <w:pPr>
        <w:pStyle w:val="aa"/>
        <w:jc w:val="right"/>
        <w:rPr>
          <w:sz w:val="24"/>
          <w:szCs w:val="24"/>
        </w:rPr>
      </w:pP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3C7D76">
        <w:rPr>
          <w:sz w:val="24"/>
          <w:szCs w:val="24"/>
        </w:rPr>
        <w:lastRenderedPageBreak/>
        <w:t xml:space="preserve">    </w:t>
      </w:r>
      <w:r w:rsidRPr="003C7D76">
        <w:rPr>
          <w:rFonts w:ascii="Times New Roman" w:hAnsi="Times New Roman"/>
          <w:sz w:val="24"/>
          <w:szCs w:val="24"/>
        </w:rPr>
        <w:t>Приложение № 6</w:t>
      </w:r>
    </w:p>
    <w:p w:rsidR="007821E9" w:rsidRPr="003C7D76" w:rsidRDefault="007821E9" w:rsidP="007821E9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3C7D76">
        <w:rPr>
          <w:rFonts w:ascii="Times New Roman" w:hAnsi="Times New Roman"/>
          <w:sz w:val="24"/>
          <w:szCs w:val="24"/>
        </w:rPr>
        <w:t xml:space="preserve">       к Муниципальному контракту № __</w:t>
      </w:r>
    </w:p>
    <w:p w:rsidR="007821E9" w:rsidRPr="003C7D76" w:rsidRDefault="007821E9" w:rsidP="007821E9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  <w:r w:rsidRPr="003C7D76">
        <w:rPr>
          <w:rFonts w:ascii="Times New Roman" w:hAnsi="Times New Roman"/>
          <w:sz w:val="24"/>
          <w:szCs w:val="24"/>
        </w:rPr>
        <w:t xml:space="preserve"> от «_</w:t>
      </w:r>
      <w:r>
        <w:rPr>
          <w:rFonts w:ascii="Times New Roman" w:hAnsi="Times New Roman"/>
          <w:sz w:val="24"/>
          <w:szCs w:val="24"/>
        </w:rPr>
        <w:t>__</w:t>
      </w:r>
      <w:r w:rsidRPr="003C7D76">
        <w:rPr>
          <w:rFonts w:ascii="Times New Roman" w:hAnsi="Times New Roman"/>
          <w:sz w:val="24"/>
          <w:szCs w:val="24"/>
        </w:rPr>
        <w:t>_» _</w:t>
      </w:r>
      <w:r>
        <w:rPr>
          <w:rFonts w:ascii="Times New Roman" w:hAnsi="Times New Roman"/>
          <w:sz w:val="24"/>
          <w:szCs w:val="24"/>
        </w:rPr>
        <w:t>____________</w:t>
      </w:r>
      <w:r w:rsidRPr="003C7D76">
        <w:rPr>
          <w:rFonts w:ascii="Times New Roman" w:hAnsi="Times New Roman"/>
          <w:sz w:val="24"/>
          <w:szCs w:val="24"/>
        </w:rPr>
        <w:t>_____ 201</w:t>
      </w:r>
      <w:r>
        <w:rPr>
          <w:rFonts w:ascii="Times New Roman" w:hAnsi="Times New Roman"/>
          <w:sz w:val="24"/>
          <w:szCs w:val="24"/>
        </w:rPr>
        <w:t>3</w:t>
      </w:r>
      <w:r w:rsidRPr="003C7D76">
        <w:rPr>
          <w:rFonts w:ascii="Times New Roman" w:hAnsi="Times New Roman"/>
          <w:sz w:val="24"/>
          <w:szCs w:val="24"/>
        </w:rPr>
        <w:t xml:space="preserve">  г</w:t>
      </w:r>
      <w:r w:rsidRPr="003C7D76">
        <w:rPr>
          <w:rFonts w:ascii="Times New Roman" w:hAnsi="Times New Roman"/>
          <w:b/>
          <w:sz w:val="24"/>
          <w:szCs w:val="24"/>
        </w:rPr>
        <w:t>.</w:t>
      </w:r>
    </w:p>
    <w:p w:rsidR="007821E9" w:rsidRDefault="007821E9" w:rsidP="007821E9">
      <w:pPr>
        <w:jc w:val="both"/>
        <w:rPr>
          <w:sz w:val="22"/>
          <w:szCs w:val="22"/>
        </w:rPr>
      </w:pPr>
    </w:p>
    <w:tbl>
      <w:tblPr>
        <w:tblW w:w="9088" w:type="dxa"/>
        <w:tblInd w:w="91" w:type="dxa"/>
        <w:tblLook w:val="04A0"/>
      </w:tblPr>
      <w:tblGrid>
        <w:gridCol w:w="1207"/>
        <w:gridCol w:w="698"/>
        <w:gridCol w:w="1696"/>
        <w:gridCol w:w="2404"/>
        <w:gridCol w:w="1896"/>
        <w:gridCol w:w="1497"/>
      </w:tblGrid>
      <w:tr w:rsidR="007821E9" w:rsidRPr="00732F99" w:rsidTr="009752D3">
        <w:trPr>
          <w:trHeight w:val="315"/>
        </w:trPr>
        <w:tc>
          <w:tcPr>
            <w:tcW w:w="9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Справка</w:t>
            </w:r>
          </w:p>
        </w:tc>
      </w:tr>
      <w:tr w:rsidR="007821E9" w:rsidRPr="00732F99" w:rsidTr="009752D3">
        <w:trPr>
          <w:trHeight w:val="315"/>
        </w:trPr>
        <w:tc>
          <w:tcPr>
            <w:tcW w:w="9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отработанных машино</w:t>
            </w:r>
            <w:r>
              <w:rPr>
                <w:color w:val="000000"/>
                <w:sz w:val="24"/>
                <w:szCs w:val="24"/>
              </w:rPr>
              <w:t>-</w:t>
            </w:r>
            <w:r w:rsidRPr="00732F99">
              <w:rPr>
                <w:color w:val="000000"/>
                <w:sz w:val="24"/>
                <w:szCs w:val="24"/>
              </w:rPr>
              <w:t>часов за ________________  2013 г.</w:t>
            </w: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6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Заказчик: МКУ "Благоустройство Ленинского района"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Исполнитель: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Автомобиль: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30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30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№</w:t>
            </w:r>
            <w:proofErr w:type="gramStart"/>
            <w:r w:rsidRPr="00732F99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32F99">
              <w:rPr>
                <w:color w:val="000000"/>
                <w:sz w:val="24"/>
                <w:szCs w:val="24"/>
              </w:rPr>
              <w:t>/листа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Время подачи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Время окончания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center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30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Общее кол-во часов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right"/>
              <w:rPr>
                <w:color w:val="000000"/>
                <w:sz w:val="24"/>
                <w:szCs w:val="24"/>
              </w:rPr>
            </w:pPr>
            <w:r w:rsidRPr="00732F99">
              <w:rPr>
                <w:color w:val="000000"/>
                <w:sz w:val="24"/>
                <w:szCs w:val="24"/>
              </w:rPr>
              <w:t>Стоимость часа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32F99">
              <w:rPr>
                <w:b/>
                <w:bCs/>
                <w:color w:val="000000"/>
                <w:sz w:val="24"/>
                <w:szCs w:val="24"/>
              </w:rPr>
              <w:t>К оплате</w:t>
            </w:r>
            <w:r w:rsidR="004E038A"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  <w:tr w:rsidR="007821E9" w:rsidRPr="00732F99" w:rsidTr="009752D3">
        <w:trPr>
          <w:trHeight w:val="315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1E9" w:rsidRPr="00732F99" w:rsidRDefault="007821E9" w:rsidP="009752D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821E9" w:rsidRDefault="007821E9" w:rsidP="007821E9">
      <w:pPr>
        <w:rPr>
          <w:b/>
          <w:bCs/>
          <w:sz w:val="22"/>
          <w:szCs w:val="22"/>
        </w:rPr>
      </w:pPr>
    </w:p>
    <w:p w:rsidR="007821E9" w:rsidRDefault="007821E9" w:rsidP="007821E9">
      <w:pPr>
        <w:rPr>
          <w:b/>
          <w:bCs/>
          <w:sz w:val="22"/>
          <w:szCs w:val="22"/>
        </w:rPr>
      </w:pPr>
    </w:p>
    <w:p w:rsidR="007821E9" w:rsidRPr="003C7D76" w:rsidRDefault="007821E9" w:rsidP="007821E9">
      <w:pPr>
        <w:rPr>
          <w:b/>
          <w:bCs/>
          <w:sz w:val="22"/>
          <w:szCs w:val="22"/>
        </w:rPr>
      </w:pPr>
      <w:r w:rsidRPr="003C7D76">
        <w:rPr>
          <w:b/>
          <w:bCs/>
          <w:sz w:val="22"/>
          <w:szCs w:val="22"/>
        </w:rPr>
        <w:t>Заказчик: МКУ «Благоустройство Ленинского района»</w:t>
      </w:r>
    </w:p>
    <w:p w:rsidR="007821E9" w:rsidRPr="003C7D76" w:rsidRDefault="007821E9" w:rsidP="007821E9">
      <w:pPr>
        <w:rPr>
          <w:b/>
          <w:bCs/>
          <w:sz w:val="22"/>
          <w:szCs w:val="22"/>
        </w:rPr>
      </w:pPr>
      <w:r w:rsidRPr="003C7D76">
        <w:rPr>
          <w:b/>
          <w:bCs/>
          <w:sz w:val="22"/>
          <w:szCs w:val="22"/>
        </w:rPr>
        <w:t>Директор ________________ С.В. Вешняков</w:t>
      </w:r>
    </w:p>
    <w:p w:rsidR="007821E9" w:rsidRPr="003C7D76" w:rsidRDefault="007821E9" w:rsidP="007821E9">
      <w:pPr>
        <w:rPr>
          <w:b/>
          <w:bCs/>
          <w:sz w:val="22"/>
          <w:szCs w:val="22"/>
        </w:rPr>
      </w:pPr>
      <w:r w:rsidRPr="003C7D76">
        <w:rPr>
          <w:b/>
          <w:bCs/>
          <w:sz w:val="22"/>
          <w:szCs w:val="22"/>
        </w:rPr>
        <w:t xml:space="preserve">                м.п.</w:t>
      </w:r>
    </w:p>
    <w:p w:rsidR="007821E9" w:rsidRDefault="007821E9" w:rsidP="007821E9">
      <w:pPr>
        <w:rPr>
          <w:sz w:val="24"/>
          <w:szCs w:val="24"/>
        </w:rPr>
      </w:pPr>
    </w:p>
    <w:p w:rsidR="007821E9" w:rsidRDefault="007821E9" w:rsidP="007821E9">
      <w:pPr>
        <w:rPr>
          <w:sz w:val="24"/>
          <w:szCs w:val="24"/>
        </w:rPr>
      </w:pPr>
    </w:p>
    <w:p w:rsidR="007821E9" w:rsidRDefault="007821E9" w:rsidP="007821E9">
      <w:pPr>
        <w:rPr>
          <w:sz w:val="24"/>
          <w:szCs w:val="24"/>
        </w:rPr>
      </w:pPr>
    </w:p>
    <w:p w:rsidR="007821E9" w:rsidRPr="003C7D76" w:rsidRDefault="007821E9" w:rsidP="007821E9">
      <w:pPr>
        <w:rPr>
          <w:b/>
          <w:sz w:val="24"/>
          <w:szCs w:val="24"/>
        </w:rPr>
      </w:pPr>
      <w:r w:rsidRPr="003C7D76">
        <w:rPr>
          <w:b/>
          <w:sz w:val="24"/>
          <w:szCs w:val="24"/>
        </w:rPr>
        <w:t>Исполнитель: ____________________</w:t>
      </w:r>
    </w:p>
    <w:p w:rsidR="007821E9" w:rsidRDefault="007821E9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B37E4E" w:rsidRDefault="00B37E4E" w:rsidP="00CF5AAE"/>
    <w:p w:rsidR="00AC1818" w:rsidRPr="009678FD" w:rsidRDefault="00AC1818" w:rsidP="00AC1818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lastRenderedPageBreak/>
        <w:t xml:space="preserve">Приложение № 4 </w:t>
      </w:r>
    </w:p>
    <w:p w:rsidR="00AC1818" w:rsidRPr="009678FD" w:rsidRDefault="00AC1818" w:rsidP="00AC1818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9678FD">
        <w:rPr>
          <w:sz w:val="24"/>
          <w:szCs w:val="24"/>
          <w:lang w:eastAsia="ar-SA"/>
        </w:rPr>
        <w:t>открытом</w:t>
      </w:r>
      <w:proofErr w:type="gramEnd"/>
    </w:p>
    <w:p w:rsidR="00AC1818" w:rsidRPr="009678FD" w:rsidRDefault="00AC1818" w:rsidP="00AC1818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9678FD">
        <w:rPr>
          <w:sz w:val="24"/>
          <w:szCs w:val="24"/>
          <w:lang w:eastAsia="ar-SA"/>
        </w:rPr>
        <w:t>аукционе</w:t>
      </w:r>
      <w:proofErr w:type="gramEnd"/>
      <w:r w:rsidRPr="009678FD">
        <w:rPr>
          <w:sz w:val="24"/>
          <w:szCs w:val="24"/>
          <w:lang w:eastAsia="ar-SA"/>
        </w:rPr>
        <w:t xml:space="preserve"> в электронной форме</w:t>
      </w:r>
    </w:p>
    <w:p w:rsidR="00085997" w:rsidRDefault="00085997" w:rsidP="00AC1818">
      <w:pPr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AC1818" w:rsidRPr="00A54AB0" w:rsidRDefault="00AC1818" w:rsidP="00AC1818">
      <w:pPr>
        <w:spacing w:line="276" w:lineRule="auto"/>
        <w:jc w:val="center"/>
        <w:rPr>
          <w:b/>
          <w:sz w:val="28"/>
          <w:szCs w:val="28"/>
          <w:lang w:eastAsia="ar-SA"/>
        </w:rPr>
      </w:pPr>
      <w:bookmarkStart w:id="0" w:name="_GoBack"/>
      <w:bookmarkEnd w:id="0"/>
      <w:r w:rsidRPr="00A54AB0">
        <w:rPr>
          <w:b/>
          <w:sz w:val="28"/>
          <w:szCs w:val="28"/>
          <w:lang w:eastAsia="ar-SA"/>
        </w:rPr>
        <w:t>Договор залога № ___</w:t>
      </w:r>
    </w:p>
    <w:p w:rsidR="00AC1818" w:rsidRPr="00A54AB0" w:rsidRDefault="00AC1818" w:rsidP="00AC1818">
      <w:pPr>
        <w:spacing w:line="276" w:lineRule="auto"/>
        <w:jc w:val="center"/>
        <w:rPr>
          <w:sz w:val="22"/>
          <w:szCs w:val="22"/>
          <w:lang w:eastAsia="ar-SA"/>
        </w:rPr>
      </w:pPr>
    </w:p>
    <w:p w:rsidR="00AC1818" w:rsidRPr="00A54AB0" w:rsidRDefault="00AC1818" w:rsidP="00AC1818">
      <w:pPr>
        <w:spacing w:line="276" w:lineRule="auto"/>
        <w:jc w:val="both"/>
        <w:rPr>
          <w:sz w:val="22"/>
          <w:szCs w:val="22"/>
          <w:lang w:eastAsia="ar-SA"/>
        </w:rPr>
      </w:pPr>
      <w:r w:rsidRPr="00A54AB0">
        <w:rPr>
          <w:sz w:val="22"/>
          <w:szCs w:val="22"/>
          <w:lang w:eastAsia="ar-SA"/>
        </w:rPr>
        <w:t>г</w:t>
      </w:r>
      <w:proofErr w:type="gramStart"/>
      <w:r w:rsidRPr="00A54AB0">
        <w:rPr>
          <w:sz w:val="22"/>
          <w:szCs w:val="22"/>
          <w:lang w:eastAsia="ar-SA"/>
        </w:rPr>
        <w:t>.П</w:t>
      </w:r>
      <w:proofErr w:type="gramEnd"/>
      <w:r w:rsidRPr="00A54AB0">
        <w:rPr>
          <w:sz w:val="22"/>
          <w:szCs w:val="22"/>
          <w:lang w:eastAsia="ar-SA"/>
        </w:rPr>
        <w:t>ермь «___» _______________ 2013г.</w:t>
      </w:r>
      <w:r w:rsidRPr="00A54AB0">
        <w:rPr>
          <w:sz w:val="22"/>
          <w:szCs w:val="22"/>
          <w:lang w:eastAsia="ar-SA"/>
        </w:rPr>
        <w:br/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proofErr w:type="gramStart"/>
      <w:r w:rsidRPr="00A54AB0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A54AB0">
        <w:rPr>
          <w:sz w:val="22"/>
          <w:szCs w:val="22"/>
        </w:rPr>
        <w:t xml:space="preserve">, именуемое в дальнейшем </w:t>
      </w:r>
      <w:r w:rsidRPr="00A54AB0">
        <w:rPr>
          <w:b/>
          <w:bCs/>
          <w:sz w:val="22"/>
          <w:szCs w:val="22"/>
        </w:rPr>
        <w:t>«Залогодержатель»</w:t>
      </w:r>
      <w:r w:rsidRPr="00A54AB0">
        <w:rPr>
          <w:sz w:val="22"/>
          <w:szCs w:val="22"/>
          <w:lang w:eastAsia="ar-SA"/>
        </w:rPr>
        <w:t xml:space="preserve">, в лице директора </w:t>
      </w:r>
      <w:r w:rsidRPr="00A54AB0">
        <w:rPr>
          <w:sz w:val="22"/>
          <w:szCs w:val="22"/>
        </w:rPr>
        <w:t xml:space="preserve">Вешнякова Сергея Валерьевича, действующего на основании Устава, с одной стороны, и </w:t>
      </w:r>
      <w:r w:rsidRPr="00A54AB0">
        <w:rPr>
          <w:b/>
          <w:sz w:val="22"/>
          <w:szCs w:val="22"/>
        </w:rPr>
        <w:t>________________ «………</w:t>
      </w:r>
      <w:r w:rsidRPr="00A54AB0">
        <w:rPr>
          <w:sz w:val="22"/>
          <w:szCs w:val="22"/>
        </w:rPr>
        <w:t xml:space="preserve">», именуемое в дальнейшем </w:t>
      </w:r>
      <w:r w:rsidRPr="00A54AB0">
        <w:rPr>
          <w:b/>
          <w:sz w:val="22"/>
          <w:szCs w:val="22"/>
        </w:rPr>
        <w:t>«Залогодатель»</w:t>
      </w:r>
      <w:r w:rsidRPr="00A54AB0">
        <w:rPr>
          <w:sz w:val="22"/>
          <w:szCs w:val="22"/>
        </w:rPr>
        <w:t xml:space="preserve"> в лице __________________, действующего на основании  _________</w:t>
      </w:r>
      <w:r w:rsidRPr="00A54AB0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</w:t>
      </w:r>
      <w:proofErr w:type="gramEnd"/>
      <w:r w:rsidRPr="00A54AB0">
        <w:rPr>
          <w:sz w:val="22"/>
          <w:szCs w:val="22"/>
          <w:lang w:eastAsia="ar-SA"/>
        </w:rPr>
        <w:t xml:space="preserve"> государственных и муниципальных нужд», на основании Протокола</w:t>
      </w:r>
      <w:proofErr w:type="gramStart"/>
      <w:r w:rsidRPr="00A54AB0">
        <w:rPr>
          <w:sz w:val="22"/>
          <w:szCs w:val="22"/>
          <w:lang w:eastAsia="ar-SA"/>
        </w:rPr>
        <w:t xml:space="preserve"> № ……..</w:t>
      </w:r>
      <w:proofErr w:type="gramEnd"/>
      <w:r w:rsidRPr="00A54AB0">
        <w:rPr>
          <w:sz w:val="22"/>
          <w:szCs w:val="22"/>
          <w:lang w:eastAsia="ar-SA"/>
        </w:rPr>
        <w:t xml:space="preserve">от «____» ……… 2013 года </w:t>
      </w:r>
      <w:r w:rsidRPr="00A54AB0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AC1818" w:rsidRPr="00A54AB0" w:rsidRDefault="00AC1818" w:rsidP="00AC1818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1. Предмет договора.</w:t>
      </w:r>
    </w:p>
    <w:p w:rsidR="00AC1818" w:rsidRPr="00A54AB0" w:rsidRDefault="00AC1818" w:rsidP="00AC1818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A54AB0">
        <w:rPr>
          <w:sz w:val="22"/>
          <w:szCs w:val="22"/>
          <w:lang w:eastAsia="ar-SA"/>
        </w:rPr>
        <w:t xml:space="preserve">1.1. </w:t>
      </w:r>
      <w:r w:rsidRPr="00A54AB0">
        <w:rPr>
          <w:b/>
          <w:sz w:val="22"/>
          <w:szCs w:val="22"/>
          <w:lang w:eastAsia="ar-SA"/>
        </w:rPr>
        <w:t xml:space="preserve">Залогодатель </w:t>
      </w:r>
      <w:r w:rsidRPr="00A54AB0">
        <w:rPr>
          <w:sz w:val="22"/>
          <w:szCs w:val="22"/>
          <w:lang w:eastAsia="ar-SA"/>
        </w:rPr>
        <w:t>(Подрядчик по Муниципальному контракту № ___)</w:t>
      </w:r>
      <w:r w:rsidRPr="00A54AB0">
        <w:rPr>
          <w:b/>
          <w:sz w:val="22"/>
          <w:szCs w:val="22"/>
          <w:lang w:eastAsia="ar-SA"/>
        </w:rPr>
        <w:t xml:space="preserve">, </w:t>
      </w:r>
      <w:r w:rsidRPr="00A54AB0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A54AB0">
        <w:rPr>
          <w:sz w:val="24"/>
          <w:szCs w:val="24"/>
          <w:lang w:eastAsia="ar-SA"/>
        </w:rPr>
        <w:t>,</w:t>
      </w:r>
      <w:r w:rsidRPr="00A54AB0">
        <w:rPr>
          <w:sz w:val="22"/>
          <w:szCs w:val="22"/>
          <w:lang w:eastAsia="ar-SA"/>
        </w:rPr>
        <w:t xml:space="preserve">  перечисляет </w:t>
      </w:r>
      <w:r w:rsidRPr="00A54AB0">
        <w:rPr>
          <w:b/>
          <w:sz w:val="22"/>
          <w:szCs w:val="22"/>
          <w:lang w:eastAsia="ar-SA"/>
        </w:rPr>
        <w:t xml:space="preserve">Залогодержателю </w:t>
      </w:r>
      <w:r w:rsidRPr="00A54AB0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A54AB0">
        <w:rPr>
          <w:b/>
          <w:sz w:val="22"/>
          <w:szCs w:val="22"/>
          <w:u w:val="single"/>
          <w:lang w:eastAsia="ar-SA"/>
        </w:rPr>
        <w:t>___________________________</w:t>
      </w:r>
      <w:r w:rsidRPr="00A54AB0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AC1818" w:rsidRPr="00A54AB0" w:rsidTr="009752D3">
        <w:tc>
          <w:tcPr>
            <w:tcW w:w="1662" w:type="dxa"/>
            <w:shd w:val="clear" w:color="auto" w:fill="auto"/>
          </w:tcPr>
          <w:p w:rsidR="00AC1818" w:rsidRPr="00A54AB0" w:rsidRDefault="00AC1818" w:rsidP="009752D3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AC1818" w:rsidRPr="00A54AB0" w:rsidRDefault="00AC1818" w:rsidP="009752D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A54AB0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A54AB0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A54AB0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A54AB0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AC1818" w:rsidRPr="00A54AB0" w:rsidTr="009752D3">
        <w:tc>
          <w:tcPr>
            <w:tcW w:w="1662" w:type="dxa"/>
            <w:shd w:val="clear" w:color="auto" w:fill="auto"/>
          </w:tcPr>
          <w:p w:rsidR="00AC1818" w:rsidRPr="00A54AB0" w:rsidRDefault="00AC1818" w:rsidP="009752D3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1818" w:rsidRPr="00A54AB0" w:rsidRDefault="00AC1818" w:rsidP="009752D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AC1818" w:rsidRPr="00A54AB0" w:rsidTr="009752D3">
        <w:tc>
          <w:tcPr>
            <w:tcW w:w="1662" w:type="dxa"/>
            <w:shd w:val="clear" w:color="auto" w:fill="auto"/>
          </w:tcPr>
          <w:p w:rsidR="00AC1818" w:rsidRPr="00A54AB0" w:rsidRDefault="00AC1818" w:rsidP="009752D3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1818" w:rsidRPr="00A54AB0" w:rsidRDefault="00AC1818" w:rsidP="009752D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AC1818" w:rsidRPr="00A54AB0" w:rsidTr="009752D3">
        <w:tc>
          <w:tcPr>
            <w:tcW w:w="1662" w:type="dxa"/>
            <w:shd w:val="clear" w:color="auto" w:fill="auto"/>
          </w:tcPr>
          <w:p w:rsidR="00AC1818" w:rsidRPr="00A54AB0" w:rsidRDefault="00AC1818" w:rsidP="009752D3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A54AB0">
              <w:rPr>
                <w:b/>
                <w:sz w:val="22"/>
                <w:szCs w:val="22"/>
              </w:rPr>
              <w:t>Р</w:t>
            </w:r>
            <w:proofErr w:type="gramEnd"/>
            <w:r w:rsidRPr="00A54AB0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1818" w:rsidRPr="00A54AB0" w:rsidRDefault="00AC1818" w:rsidP="009752D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40302810000005000009  в РКЦ г. Перми</w:t>
            </w:r>
          </w:p>
        </w:tc>
      </w:tr>
      <w:tr w:rsidR="00AC1818" w:rsidRPr="00A54AB0" w:rsidTr="009752D3">
        <w:tc>
          <w:tcPr>
            <w:tcW w:w="1662" w:type="dxa"/>
            <w:shd w:val="clear" w:color="auto" w:fill="auto"/>
          </w:tcPr>
          <w:p w:rsidR="00AC1818" w:rsidRPr="00A54AB0" w:rsidRDefault="00AC1818" w:rsidP="009752D3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1818" w:rsidRPr="00A54AB0" w:rsidRDefault="00AC1818" w:rsidP="009752D3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AC1818" w:rsidRPr="00A54AB0" w:rsidTr="009752D3">
        <w:trPr>
          <w:trHeight w:val="515"/>
        </w:trPr>
        <w:tc>
          <w:tcPr>
            <w:tcW w:w="1662" w:type="dxa"/>
            <w:shd w:val="clear" w:color="auto" w:fill="auto"/>
          </w:tcPr>
          <w:p w:rsidR="00AC1818" w:rsidRPr="00A54AB0" w:rsidRDefault="00AC1818" w:rsidP="009752D3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54AB0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AC1818" w:rsidRPr="00A54AB0" w:rsidRDefault="00AC1818" w:rsidP="009752D3">
            <w:pPr>
              <w:jc w:val="both"/>
              <w:rPr>
                <w:sz w:val="22"/>
                <w:szCs w:val="22"/>
              </w:rPr>
            </w:pPr>
          </w:p>
          <w:p w:rsidR="00AC1818" w:rsidRPr="00A54AB0" w:rsidRDefault="00AC1818" w:rsidP="009752D3">
            <w:pPr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AC1818" w:rsidRPr="00A54AB0" w:rsidRDefault="00AC1818" w:rsidP="00AC1818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AC1818" w:rsidRPr="00A54AB0" w:rsidRDefault="00AC1818" w:rsidP="00AC1818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A54AB0">
        <w:rPr>
          <w:sz w:val="22"/>
          <w:szCs w:val="22"/>
        </w:rPr>
        <w:t>в</w:t>
      </w:r>
      <w:proofErr w:type="gramEnd"/>
      <w:r w:rsidRPr="00A54AB0">
        <w:rPr>
          <w:sz w:val="22"/>
          <w:szCs w:val="22"/>
        </w:rPr>
        <w:t xml:space="preserve"> </w:t>
      </w:r>
      <w:r w:rsidRPr="00A54AB0">
        <w:rPr>
          <w:b/>
          <w:sz w:val="22"/>
          <w:szCs w:val="22"/>
          <w:u w:val="single"/>
        </w:rPr>
        <w:t>__________________________</w:t>
      </w:r>
      <w:r w:rsidRPr="00A54AB0">
        <w:rPr>
          <w:sz w:val="22"/>
          <w:szCs w:val="22"/>
        </w:rPr>
        <w:t xml:space="preserve">, что составляет </w:t>
      </w:r>
      <w:r w:rsidRPr="00A54AB0">
        <w:rPr>
          <w:b/>
          <w:sz w:val="22"/>
          <w:szCs w:val="22"/>
        </w:rPr>
        <w:t>10</w:t>
      </w:r>
      <w:r w:rsidRPr="00A54AB0">
        <w:rPr>
          <w:sz w:val="22"/>
          <w:szCs w:val="22"/>
        </w:rPr>
        <w:t xml:space="preserve"> % от цены Муниципального контракта № _____  ____________________________.</w:t>
      </w:r>
    </w:p>
    <w:p w:rsidR="00AC1818" w:rsidRPr="00A54AB0" w:rsidRDefault="00AC1818" w:rsidP="00AC1818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1.3. Настоящий Договор служит обеспечением исполнения </w:t>
      </w:r>
      <w:r w:rsidRPr="00A54AB0">
        <w:rPr>
          <w:b/>
          <w:sz w:val="22"/>
          <w:szCs w:val="22"/>
        </w:rPr>
        <w:t>Залогодателем</w:t>
      </w:r>
      <w:r w:rsidRPr="00A54AB0">
        <w:rPr>
          <w:sz w:val="22"/>
          <w:szCs w:val="22"/>
        </w:rPr>
        <w:t xml:space="preserve"> обязательств по Муниципальному контракту  № ____ </w:t>
      </w:r>
      <w:r w:rsidRPr="00A54AB0">
        <w:rPr>
          <w:sz w:val="22"/>
          <w:szCs w:val="22"/>
          <w:u w:val="single"/>
        </w:rPr>
        <w:t>в течение всего срока его действия</w:t>
      </w:r>
      <w:r w:rsidRPr="00A54AB0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AC1818" w:rsidRPr="00A54AB0" w:rsidRDefault="00AC1818" w:rsidP="00AC1818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1.4. </w:t>
      </w:r>
      <w:r w:rsidRPr="00A54AB0">
        <w:rPr>
          <w:b/>
          <w:sz w:val="22"/>
          <w:szCs w:val="22"/>
        </w:rPr>
        <w:t>Залогодатель</w:t>
      </w:r>
      <w:r w:rsidRPr="00A54AB0">
        <w:rPr>
          <w:sz w:val="22"/>
          <w:szCs w:val="22"/>
        </w:rPr>
        <w:t xml:space="preserve"> отвечает перед </w:t>
      </w:r>
      <w:r w:rsidRPr="00A54AB0">
        <w:rPr>
          <w:b/>
          <w:sz w:val="22"/>
          <w:szCs w:val="22"/>
        </w:rPr>
        <w:t>Залогодержателем</w:t>
      </w:r>
      <w:r w:rsidRPr="00A54AB0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AC1818" w:rsidRPr="00A54AB0" w:rsidRDefault="00AC1818" w:rsidP="00AC1818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A54AB0">
        <w:rPr>
          <w:b/>
          <w:sz w:val="22"/>
          <w:szCs w:val="22"/>
        </w:rPr>
        <w:lastRenderedPageBreak/>
        <w:t>Залогодателем</w:t>
      </w:r>
      <w:r w:rsidRPr="00A54AB0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AC1818" w:rsidRPr="00A54AB0" w:rsidRDefault="00AC1818" w:rsidP="00AC1818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2. Передача денежных средств.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A54AB0">
        <w:rPr>
          <w:sz w:val="22"/>
          <w:szCs w:val="22"/>
        </w:rPr>
        <w:t xml:space="preserve"> ,</w:t>
      </w:r>
      <w:proofErr w:type="gramEnd"/>
      <w:r w:rsidRPr="00A54AB0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AC1818" w:rsidRPr="00A54AB0" w:rsidRDefault="00AC1818" w:rsidP="00AC1818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3. Удержание и возврат обеспечения.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3.1. </w:t>
      </w:r>
      <w:proofErr w:type="gramStart"/>
      <w:r w:rsidRPr="00A54AB0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A54AB0">
        <w:rPr>
          <w:b/>
          <w:sz w:val="22"/>
          <w:szCs w:val="22"/>
        </w:rPr>
        <w:t>если таковые имели место быть</w:t>
      </w:r>
      <w:r w:rsidRPr="00A54AB0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A54AB0">
        <w:rPr>
          <w:sz w:val="22"/>
          <w:szCs w:val="22"/>
        </w:rPr>
        <w:t>дств  в сл</w:t>
      </w:r>
      <w:proofErr w:type="gramEnd"/>
      <w:r w:rsidRPr="00A54AB0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4. Заключительные положения.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A54AB0">
        <w:rPr>
          <w:sz w:val="22"/>
          <w:szCs w:val="22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AC1818" w:rsidRPr="00A54AB0" w:rsidRDefault="00AC1818" w:rsidP="00AC1818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AC1818" w:rsidRPr="00A54AB0" w:rsidRDefault="00AC1818" w:rsidP="00AC1818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A54AB0">
        <w:rPr>
          <w:sz w:val="22"/>
          <w:szCs w:val="22"/>
        </w:rPr>
        <w:t xml:space="preserve">     </w:t>
      </w:r>
      <w:r w:rsidRPr="00A54AB0">
        <w:rPr>
          <w:b/>
          <w:sz w:val="22"/>
          <w:szCs w:val="22"/>
        </w:rPr>
        <w:t>Статья 5. Адреса и реквизиты сторон.</w:t>
      </w:r>
    </w:p>
    <w:p w:rsidR="00AC1818" w:rsidRPr="00A54AB0" w:rsidRDefault="00AC1818" w:rsidP="00AC1818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A54AB0">
        <w:rPr>
          <w:sz w:val="22"/>
          <w:szCs w:val="22"/>
        </w:rPr>
        <w:t xml:space="preserve">                                            </w:t>
      </w:r>
      <w:r w:rsidRPr="00A54AB0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AC1818" w:rsidRPr="00A54AB0" w:rsidTr="009752D3">
        <w:trPr>
          <w:trHeight w:val="310"/>
        </w:trPr>
        <w:tc>
          <w:tcPr>
            <w:tcW w:w="4934" w:type="dxa"/>
            <w:hideMark/>
          </w:tcPr>
          <w:p w:rsidR="00AC1818" w:rsidRPr="00A54AB0" w:rsidRDefault="00AC1818" w:rsidP="009752D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  <w:u w:val="single"/>
              </w:rPr>
              <w:t>Адрес</w:t>
            </w:r>
            <w:r w:rsidRPr="00A54AB0">
              <w:rPr>
                <w:sz w:val="22"/>
                <w:szCs w:val="22"/>
              </w:rPr>
              <w:t>: 614000, г. Пермь, ул. Пермская, д. 61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A54AB0">
              <w:rPr>
                <w:sz w:val="22"/>
                <w:szCs w:val="22"/>
              </w:rPr>
              <w:t>Тел</w:t>
            </w:r>
            <w:r w:rsidRPr="00A54AB0">
              <w:rPr>
                <w:sz w:val="22"/>
                <w:szCs w:val="22"/>
                <w:u w:val="single"/>
              </w:rPr>
              <w:t>. 233-55-62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ИНН 5902293629/ КПП 590201001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л</w:t>
            </w:r>
            <w:proofErr w:type="gramEnd"/>
            <w:r w:rsidRPr="00A54AB0">
              <w:rPr>
                <w:sz w:val="22"/>
                <w:szCs w:val="22"/>
              </w:rPr>
              <w:t>/счет 02931018352,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р</w:t>
            </w:r>
            <w:proofErr w:type="gramEnd"/>
            <w:r w:rsidRPr="00A54AB0">
              <w:rPr>
                <w:sz w:val="22"/>
                <w:szCs w:val="22"/>
              </w:rPr>
              <w:t>/с 40204810300000000006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AC1818" w:rsidRPr="00A54AB0" w:rsidRDefault="00AC1818" w:rsidP="009752D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__________________________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A54AB0">
              <w:rPr>
                <w:sz w:val="22"/>
                <w:szCs w:val="22"/>
                <w:u w:val="single"/>
              </w:rPr>
              <w:t>.и</w:t>
            </w:r>
            <w:proofErr w:type="gramEnd"/>
            <w:r w:rsidRPr="00A54AB0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A54AB0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A54AB0">
              <w:rPr>
                <w:sz w:val="22"/>
                <w:szCs w:val="22"/>
              </w:rPr>
              <w:t>: ______________________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тел.____________, факс _________________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р</w:t>
            </w:r>
            <w:proofErr w:type="gramEnd"/>
            <w:r w:rsidRPr="00A54AB0">
              <w:rPr>
                <w:sz w:val="22"/>
                <w:szCs w:val="22"/>
              </w:rPr>
              <w:t>/с _________________________________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к/с _________________________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БИК __________ ИНН ________________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КПП </w:t>
            </w:r>
            <w:r w:rsidRPr="00A54AB0">
              <w:rPr>
                <w:sz w:val="22"/>
                <w:szCs w:val="22"/>
                <w:lang w:val="en-US"/>
              </w:rPr>
              <w:t>____________</w:t>
            </w:r>
            <w:r w:rsidRPr="00A54AB0">
              <w:rPr>
                <w:sz w:val="22"/>
                <w:szCs w:val="22"/>
              </w:rPr>
              <w:t xml:space="preserve"> ОГРН </w:t>
            </w:r>
            <w:r w:rsidRPr="00A54AB0">
              <w:rPr>
                <w:sz w:val="22"/>
                <w:szCs w:val="22"/>
                <w:lang w:val="en-US"/>
              </w:rPr>
              <w:t>___________</w:t>
            </w:r>
            <w:r w:rsidRPr="00A54AB0">
              <w:rPr>
                <w:sz w:val="22"/>
                <w:szCs w:val="22"/>
              </w:rPr>
              <w:t xml:space="preserve">          </w:t>
            </w:r>
          </w:p>
        </w:tc>
      </w:tr>
      <w:tr w:rsidR="00AC1818" w:rsidRPr="00A54AB0" w:rsidTr="009752D3">
        <w:trPr>
          <w:trHeight w:val="593"/>
        </w:trPr>
        <w:tc>
          <w:tcPr>
            <w:tcW w:w="4934" w:type="dxa"/>
            <w:hideMark/>
          </w:tcPr>
          <w:p w:rsidR="00AC1818" w:rsidRPr="00A54AB0" w:rsidRDefault="00AC1818" w:rsidP="009752D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>Директор ________________С.В. Вешняков</w:t>
            </w:r>
          </w:p>
          <w:p w:rsidR="00AC1818" w:rsidRPr="00A54AB0" w:rsidRDefault="00AC1818" w:rsidP="009752D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             </w:t>
            </w:r>
            <w:r w:rsidRPr="00A54AB0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AC1818" w:rsidRPr="00A54AB0" w:rsidRDefault="00AC1818" w:rsidP="009752D3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A54AB0">
              <w:rPr>
                <w:b/>
                <w:bCs/>
                <w:sz w:val="22"/>
                <w:szCs w:val="22"/>
                <w:lang w:val="en-US"/>
              </w:rPr>
              <w:t>_________</w:t>
            </w:r>
            <w:r w:rsidRPr="00A54AB0">
              <w:rPr>
                <w:b/>
                <w:bCs/>
                <w:sz w:val="22"/>
                <w:szCs w:val="22"/>
              </w:rPr>
              <w:t xml:space="preserve"> _____________ </w:t>
            </w:r>
            <w:r w:rsidRPr="00A54AB0">
              <w:rPr>
                <w:b/>
                <w:bCs/>
                <w:sz w:val="22"/>
                <w:szCs w:val="22"/>
                <w:lang w:val="en-US"/>
              </w:rPr>
              <w:t>_________________</w:t>
            </w:r>
          </w:p>
          <w:p w:rsidR="00AC1818" w:rsidRPr="00A54AB0" w:rsidRDefault="00AC1818" w:rsidP="009752D3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AC1818" w:rsidRPr="00A54AB0" w:rsidRDefault="00AC1818" w:rsidP="00AC1818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C1818" w:rsidRPr="00A54AB0" w:rsidRDefault="00AC1818" w:rsidP="00AC1818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C1818" w:rsidRPr="00A54AB0" w:rsidRDefault="00AC1818" w:rsidP="00AC1818">
      <w:pPr>
        <w:spacing w:line="276" w:lineRule="auto"/>
        <w:rPr>
          <w:sz w:val="22"/>
          <w:szCs w:val="22"/>
        </w:rPr>
      </w:pPr>
    </w:p>
    <w:p w:rsidR="00B37E4E" w:rsidRDefault="00B37E4E" w:rsidP="00CF5AAE"/>
    <w:sectPr w:rsidR="00B37E4E" w:rsidSect="00FE0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566" w:rsidRDefault="00FE0566" w:rsidP="00FE0566">
      <w:r>
        <w:separator/>
      </w:r>
    </w:p>
  </w:endnote>
  <w:endnote w:type="continuationSeparator" w:id="0">
    <w:p w:rsidR="00FE0566" w:rsidRDefault="00FE0566" w:rsidP="00FE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332" w:rsidRDefault="00FE05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1033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10332" w:rsidRDefault="0041033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332" w:rsidRDefault="00FE056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1033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2163A">
      <w:rPr>
        <w:rStyle w:val="a9"/>
        <w:noProof/>
      </w:rPr>
      <w:t>2</w:t>
    </w:r>
    <w:r>
      <w:rPr>
        <w:rStyle w:val="a9"/>
      </w:rPr>
      <w:fldChar w:fldCharType="end"/>
    </w:r>
  </w:p>
  <w:p w:rsidR="00410332" w:rsidRDefault="004103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566" w:rsidRDefault="00FE0566" w:rsidP="00FE0566">
      <w:r>
        <w:separator/>
      </w:r>
    </w:p>
  </w:footnote>
  <w:footnote w:type="continuationSeparator" w:id="0">
    <w:p w:rsidR="00FE0566" w:rsidRDefault="00FE0566" w:rsidP="00FE0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4C2605"/>
    <w:multiLevelType w:val="hybridMultilevel"/>
    <w:tmpl w:val="2F2041E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4D2B88"/>
    <w:multiLevelType w:val="hybridMultilevel"/>
    <w:tmpl w:val="6152F0B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725DC"/>
    <w:multiLevelType w:val="hybridMultilevel"/>
    <w:tmpl w:val="596875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312761"/>
    <w:multiLevelType w:val="hybridMultilevel"/>
    <w:tmpl w:val="BFB8A52E"/>
    <w:lvl w:ilvl="0" w:tplc="1848F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B447F"/>
    <w:multiLevelType w:val="hybridMultilevel"/>
    <w:tmpl w:val="359ABCCC"/>
    <w:lvl w:ilvl="0" w:tplc="75360B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F93458"/>
    <w:multiLevelType w:val="hybridMultilevel"/>
    <w:tmpl w:val="BFB8A52E"/>
    <w:lvl w:ilvl="0" w:tplc="1848F3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1E253C"/>
    <w:multiLevelType w:val="hybridMultilevel"/>
    <w:tmpl w:val="431847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7"/>
  </w:num>
  <w:num w:numId="5">
    <w:abstractNumId w:val="12"/>
  </w:num>
  <w:num w:numId="6">
    <w:abstractNumId w:val="8"/>
  </w:num>
  <w:num w:numId="7">
    <w:abstractNumId w:val="3"/>
  </w:num>
  <w:num w:numId="8">
    <w:abstractNumId w:val="11"/>
  </w:num>
  <w:num w:numId="9">
    <w:abstractNumId w:val="13"/>
  </w:num>
  <w:num w:numId="10">
    <w:abstractNumId w:val="15"/>
  </w:num>
  <w:num w:numId="11">
    <w:abstractNumId w:val="9"/>
  </w:num>
  <w:num w:numId="12">
    <w:abstractNumId w:val="6"/>
  </w:num>
  <w:num w:numId="13">
    <w:abstractNumId w:val="0"/>
    <w:lvlOverride w:ilvl="0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7"/>
    </w:lvlOverride>
  </w:num>
  <w:num w:numId="16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390"/>
    <w:rsid w:val="00082770"/>
    <w:rsid w:val="00085997"/>
    <w:rsid w:val="002111D6"/>
    <w:rsid w:val="00410332"/>
    <w:rsid w:val="004E038A"/>
    <w:rsid w:val="005202FD"/>
    <w:rsid w:val="00584483"/>
    <w:rsid w:val="0068269A"/>
    <w:rsid w:val="007821E9"/>
    <w:rsid w:val="008B286B"/>
    <w:rsid w:val="00AC1818"/>
    <w:rsid w:val="00AE7018"/>
    <w:rsid w:val="00B37E4E"/>
    <w:rsid w:val="00C2163A"/>
    <w:rsid w:val="00CF5AAE"/>
    <w:rsid w:val="00CF78CA"/>
    <w:rsid w:val="00D422D0"/>
    <w:rsid w:val="00D44CB9"/>
    <w:rsid w:val="00DF4390"/>
    <w:rsid w:val="00FE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5AA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CF5A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CF5A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F5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F5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CF5AA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CF5AAE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CF5AAE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CF5A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5A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CF5AAE"/>
  </w:style>
  <w:style w:type="character" w:customStyle="1" w:styleId="ConsPlusNormal0">
    <w:name w:val="ConsPlusNormal Знак"/>
    <w:basedOn w:val="a0"/>
    <w:link w:val="ConsPlusNormal"/>
    <w:rsid w:val="00CF5AA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CF5AAE"/>
    <w:pPr>
      <w:spacing w:after="0" w:line="240" w:lineRule="auto"/>
    </w:pPr>
    <w:rPr>
      <w:rFonts w:eastAsiaTheme="minorEastAsia"/>
      <w:lang w:eastAsia="ru-RU"/>
    </w:rPr>
  </w:style>
  <w:style w:type="paragraph" w:styleId="2">
    <w:name w:val="List Number 2"/>
    <w:basedOn w:val="a"/>
    <w:uiPriority w:val="99"/>
    <w:semiHidden/>
    <w:unhideWhenUsed/>
    <w:rsid w:val="00CF5AAE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CF5A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F5A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ropvalue">
    <w:name w:val="propvalue"/>
    <w:basedOn w:val="a0"/>
    <w:rsid w:val="00410332"/>
    <w:rPr>
      <w:color w:val="800000"/>
    </w:rPr>
  </w:style>
  <w:style w:type="paragraph" w:styleId="ab">
    <w:name w:val="List Paragraph"/>
    <w:basedOn w:val="a"/>
    <w:uiPriority w:val="34"/>
    <w:qFormat/>
    <w:rsid w:val="0041033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c">
    <w:name w:val="Hyperlink"/>
    <w:basedOn w:val="a0"/>
    <w:uiPriority w:val="99"/>
    <w:unhideWhenUsed/>
    <w:rsid w:val="007821E9"/>
    <w:rPr>
      <w:color w:val="0000FF" w:themeColor="hyperlink"/>
      <w:u w:val="single"/>
    </w:rPr>
  </w:style>
  <w:style w:type="paragraph" w:customStyle="1" w:styleId="ConsNormal">
    <w:name w:val="ConsNormal"/>
    <w:uiPriority w:val="99"/>
    <w:rsid w:val="007821E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7821E9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customStyle="1" w:styleId="210">
    <w:name w:val="Основной текст 21"/>
    <w:basedOn w:val="a"/>
    <w:uiPriority w:val="99"/>
    <w:rsid w:val="007821E9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7821E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7821E9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7821E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23">
    <w:name w:val="Body Text 2"/>
    <w:basedOn w:val="a"/>
    <w:link w:val="24"/>
    <w:uiPriority w:val="99"/>
    <w:unhideWhenUsed/>
    <w:rsid w:val="007821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821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5AA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CF5A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CF5AA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F5A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F5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CF5AA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CF5AAE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CF5AAE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CF5A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5A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CF5AAE"/>
  </w:style>
  <w:style w:type="character" w:customStyle="1" w:styleId="ConsPlusNormal0">
    <w:name w:val="ConsPlusNormal Знак"/>
    <w:basedOn w:val="a0"/>
    <w:link w:val="ConsPlusNormal"/>
    <w:rsid w:val="00CF5AA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CF5AAE"/>
    <w:pPr>
      <w:spacing w:after="0" w:line="240" w:lineRule="auto"/>
    </w:pPr>
    <w:rPr>
      <w:rFonts w:eastAsiaTheme="minorEastAsia"/>
      <w:lang w:eastAsia="ru-RU"/>
    </w:rPr>
  </w:style>
  <w:style w:type="paragraph" w:styleId="20">
    <w:name w:val="List Number 2"/>
    <w:basedOn w:val="a"/>
    <w:uiPriority w:val="99"/>
    <w:semiHidden/>
    <w:unhideWhenUsed/>
    <w:rsid w:val="00CF5AAE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CF5A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F5A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ropvalue">
    <w:name w:val="propvalue"/>
    <w:basedOn w:val="a0"/>
    <w:rsid w:val="00410332"/>
    <w:rPr>
      <w:color w:val="800000"/>
    </w:rPr>
  </w:style>
  <w:style w:type="paragraph" w:styleId="ab">
    <w:name w:val="List Paragraph"/>
    <w:basedOn w:val="a"/>
    <w:uiPriority w:val="34"/>
    <w:qFormat/>
    <w:rsid w:val="0041033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c">
    <w:name w:val="Hyperlink"/>
    <w:basedOn w:val="a0"/>
    <w:uiPriority w:val="99"/>
    <w:unhideWhenUsed/>
    <w:rsid w:val="007821E9"/>
    <w:rPr>
      <w:color w:val="0000FF" w:themeColor="hyperlink"/>
      <w:u w:val="single"/>
    </w:rPr>
  </w:style>
  <w:style w:type="paragraph" w:customStyle="1" w:styleId="ConsNormal">
    <w:name w:val="ConsNormal"/>
    <w:uiPriority w:val="99"/>
    <w:rsid w:val="007821E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7821E9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customStyle="1" w:styleId="210">
    <w:name w:val="Основной текст 21"/>
    <w:basedOn w:val="a"/>
    <w:uiPriority w:val="99"/>
    <w:rsid w:val="007821E9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7821E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7821E9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7821E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23">
    <w:name w:val="Body Text 2"/>
    <w:basedOn w:val="a"/>
    <w:link w:val="24"/>
    <w:uiPriority w:val="99"/>
    <w:unhideWhenUsed/>
    <w:rsid w:val="007821E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821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uto-alians.perm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utotransperm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tperm/ru/uslugy/prices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7898</Words>
  <Characters>45024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 Лен</Company>
  <LinksUpToDate>false</LinksUpToDate>
  <CharactersWithSpaces>52817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17</cp:revision>
  <dcterms:created xsi:type="dcterms:W3CDTF">2013-10-16T03:50:00Z</dcterms:created>
  <dcterms:modified xsi:type="dcterms:W3CDTF">2013-10-23T03:33:00Z</dcterms:modified>
</cp:coreProperties>
</file>