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CFC" w:rsidRPr="00D4553B" w:rsidRDefault="00114CFC" w:rsidP="00114CFC">
      <w:pPr>
        <w:ind w:firstLine="567"/>
        <w:jc w:val="right"/>
      </w:pPr>
      <w:r w:rsidRPr="00D4553B">
        <w:t xml:space="preserve">Приложение № </w:t>
      </w:r>
      <w:r w:rsidR="004D169B">
        <w:t>1</w:t>
      </w:r>
      <w:r w:rsidRPr="00D4553B">
        <w:t xml:space="preserve"> к документации</w:t>
      </w:r>
    </w:p>
    <w:p w:rsidR="00114CFC" w:rsidRPr="00D4553B" w:rsidRDefault="00114CFC" w:rsidP="00114CFC">
      <w:pPr>
        <w:ind w:firstLine="567"/>
        <w:jc w:val="right"/>
      </w:pPr>
      <w:r w:rsidRPr="00D4553B">
        <w:t>об открытом аукционе в электронной форме</w:t>
      </w:r>
    </w:p>
    <w:p w:rsidR="00114CFC" w:rsidRPr="00D4553B" w:rsidRDefault="00114CFC" w:rsidP="00114CFC">
      <w:pPr>
        <w:jc w:val="right"/>
      </w:pPr>
      <w:r w:rsidRPr="00D4553B">
        <w:t>от «</w:t>
      </w:r>
      <w:r w:rsidR="009E61BB">
        <w:t>15</w:t>
      </w:r>
      <w:r w:rsidRPr="00D4553B">
        <w:t xml:space="preserve">» </w:t>
      </w:r>
      <w:r w:rsidR="009E61BB">
        <w:t>октября</w:t>
      </w:r>
      <w:r w:rsidRPr="00D4553B">
        <w:t xml:space="preserve"> 2013 года №</w:t>
      </w:r>
      <w:r w:rsidR="009E61BB">
        <w:t xml:space="preserve"> 0856300000213000046</w:t>
      </w:r>
    </w:p>
    <w:p w:rsidR="004A316A" w:rsidRPr="00D4553B" w:rsidRDefault="004A316A" w:rsidP="004A316A">
      <w:pPr>
        <w:jc w:val="right"/>
      </w:pPr>
      <w:proofErr w:type="gramStart"/>
      <w:r w:rsidRPr="00D4553B">
        <w:t>(Приложени</w:t>
      </w:r>
      <w:r w:rsidR="00114CFC" w:rsidRPr="00D4553B">
        <w:t>е №1 к муниципальному контракту</w:t>
      </w:r>
      <w:proofErr w:type="gramEnd"/>
    </w:p>
    <w:p w:rsidR="004A316A" w:rsidRPr="00D4553B" w:rsidRDefault="004A316A" w:rsidP="00114CFC">
      <w:pPr>
        <w:jc w:val="right"/>
      </w:pPr>
      <w:r w:rsidRPr="00D4553B">
        <w:t>от «___» ___________ 2013 г. №__________)</w:t>
      </w:r>
    </w:p>
    <w:p w:rsidR="00173EEC" w:rsidRPr="00114CFC" w:rsidRDefault="00173EEC" w:rsidP="00173EEC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>Техническое задание</w:t>
      </w:r>
    </w:p>
    <w:p w:rsidR="00173EEC" w:rsidRDefault="00173EEC" w:rsidP="00173EEC">
      <w:pPr>
        <w:pStyle w:val="a3"/>
        <w:ind w:firstLine="567"/>
        <w:jc w:val="center"/>
        <w:rPr>
          <w:bCs/>
          <w:szCs w:val="24"/>
        </w:rPr>
      </w:pPr>
      <w:r>
        <w:rPr>
          <w:color w:val="000000"/>
          <w:szCs w:val="24"/>
        </w:rPr>
        <w:t xml:space="preserve">на выполнение работ по содержанию </w:t>
      </w:r>
      <w:r w:rsidRPr="000A4B1C">
        <w:rPr>
          <w:szCs w:val="24"/>
        </w:rPr>
        <w:t>комплекс</w:t>
      </w:r>
      <w:r>
        <w:rPr>
          <w:szCs w:val="24"/>
        </w:rPr>
        <w:t>а</w:t>
      </w:r>
      <w:r w:rsidRPr="000A4B1C">
        <w:rPr>
          <w:szCs w:val="24"/>
        </w:rPr>
        <w:t xml:space="preserve"> технических средств видеонаблюдения и управления дорожным движением </w:t>
      </w:r>
      <w:r w:rsidRPr="000A4B1C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>, в части содержания автоматизированной системы управления дорожным движением</w:t>
      </w:r>
      <w:r w:rsidR="00D4553B" w:rsidRPr="00D4553B">
        <w:rPr>
          <w:bCs/>
          <w:szCs w:val="24"/>
        </w:rPr>
        <w:t xml:space="preserve"> </w:t>
      </w:r>
      <w:r>
        <w:rPr>
          <w:bCs/>
          <w:szCs w:val="24"/>
        </w:rPr>
        <w:t>и автоматизированных рабочих мест</w:t>
      </w:r>
    </w:p>
    <w:p w:rsidR="00114CFC" w:rsidRDefault="00114CFC" w:rsidP="00173EEC">
      <w:pPr>
        <w:pStyle w:val="a3"/>
        <w:ind w:firstLine="567"/>
        <w:jc w:val="center"/>
        <w:rPr>
          <w:bCs/>
          <w:szCs w:val="24"/>
        </w:rPr>
      </w:pP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>1. Общие положения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pStyle w:val="a3"/>
        <w:ind w:firstLine="567"/>
        <w:rPr>
          <w:color w:val="000000"/>
          <w:szCs w:val="24"/>
        </w:rPr>
      </w:pPr>
      <w:r w:rsidRPr="000A4B1C">
        <w:rPr>
          <w:color w:val="000000"/>
          <w:szCs w:val="24"/>
        </w:rPr>
        <w:t xml:space="preserve">1.1. Настоящее техническое задание разработано с целью </w:t>
      </w:r>
      <w:r>
        <w:rPr>
          <w:color w:val="000000"/>
          <w:szCs w:val="24"/>
        </w:rPr>
        <w:t>содержания</w:t>
      </w:r>
      <w:r w:rsidRPr="000A4B1C">
        <w:rPr>
          <w:color w:val="000000"/>
          <w:szCs w:val="24"/>
        </w:rPr>
        <w:t xml:space="preserve"> </w:t>
      </w:r>
      <w:r w:rsidRPr="000A4B1C">
        <w:rPr>
          <w:kern w:val="2"/>
          <w:szCs w:val="24"/>
          <w:lang w:eastAsia="ar-SA"/>
        </w:rPr>
        <w:t xml:space="preserve">оборудования </w:t>
      </w:r>
      <w:r w:rsidR="00322A23">
        <w:rPr>
          <w:kern w:val="2"/>
          <w:szCs w:val="24"/>
          <w:lang w:eastAsia="ar-SA"/>
        </w:rPr>
        <w:t xml:space="preserve">автоматизированной системы управления дорожным движением (далее – </w:t>
      </w:r>
      <w:r>
        <w:rPr>
          <w:kern w:val="2"/>
          <w:szCs w:val="24"/>
          <w:lang w:eastAsia="ar-SA"/>
        </w:rPr>
        <w:t>АСУДД</w:t>
      </w:r>
      <w:r w:rsidR="00322A23">
        <w:rPr>
          <w:kern w:val="2"/>
          <w:szCs w:val="24"/>
          <w:lang w:eastAsia="ar-SA"/>
        </w:rPr>
        <w:t>)</w:t>
      </w:r>
      <w:r w:rsidR="00D4553B" w:rsidRPr="00D4553B">
        <w:rPr>
          <w:kern w:val="2"/>
          <w:szCs w:val="24"/>
          <w:lang w:eastAsia="ar-SA"/>
        </w:rPr>
        <w:t xml:space="preserve"> </w:t>
      </w:r>
      <w:r>
        <w:rPr>
          <w:kern w:val="2"/>
          <w:szCs w:val="24"/>
          <w:lang w:eastAsia="ar-SA"/>
        </w:rPr>
        <w:t xml:space="preserve">и </w:t>
      </w:r>
      <w:r w:rsidR="00322A23">
        <w:rPr>
          <w:kern w:val="2"/>
          <w:szCs w:val="24"/>
          <w:lang w:eastAsia="ar-SA"/>
        </w:rPr>
        <w:t xml:space="preserve">автоматизированных рабочих мест (далее – </w:t>
      </w:r>
      <w:r>
        <w:rPr>
          <w:kern w:val="2"/>
          <w:szCs w:val="24"/>
          <w:lang w:eastAsia="ar-SA"/>
        </w:rPr>
        <w:t>АРМ</w:t>
      </w:r>
      <w:r w:rsidR="00322A23">
        <w:rPr>
          <w:kern w:val="2"/>
          <w:szCs w:val="24"/>
          <w:lang w:eastAsia="ar-SA"/>
        </w:rPr>
        <w:t>)</w:t>
      </w:r>
      <w:r>
        <w:rPr>
          <w:kern w:val="2"/>
          <w:szCs w:val="24"/>
          <w:lang w:eastAsia="ar-SA"/>
        </w:rPr>
        <w:t>.</w:t>
      </w:r>
    </w:p>
    <w:p w:rsidR="00173EEC" w:rsidRPr="000A4B1C" w:rsidRDefault="00173EEC" w:rsidP="00173EEC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1.2. Содержание </w:t>
      </w:r>
      <w:r w:rsidRPr="000A4B1C">
        <w:rPr>
          <w:kern w:val="2"/>
          <w:sz w:val="24"/>
          <w:szCs w:val="24"/>
          <w:lang w:eastAsia="ar-SA"/>
        </w:rPr>
        <w:t xml:space="preserve">оборудования </w:t>
      </w:r>
      <w:r>
        <w:rPr>
          <w:kern w:val="2"/>
          <w:sz w:val="24"/>
          <w:szCs w:val="24"/>
          <w:lang w:eastAsia="ar-SA"/>
        </w:rPr>
        <w:t xml:space="preserve">АСУДД и АРМ </w:t>
      </w:r>
      <w:r w:rsidRPr="000A4B1C">
        <w:rPr>
          <w:color w:val="000000"/>
          <w:sz w:val="24"/>
          <w:szCs w:val="24"/>
        </w:rPr>
        <w:t xml:space="preserve">проводится </w:t>
      </w:r>
      <w:proofErr w:type="gramStart"/>
      <w:r w:rsidRPr="000A4B1C">
        <w:rPr>
          <w:color w:val="000000"/>
          <w:sz w:val="24"/>
          <w:szCs w:val="24"/>
        </w:rPr>
        <w:t>для</w:t>
      </w:r>
      <w:proofErr w:type="gramEnd"/>
      <w:r w:rsidRPr="000A4B1C">
        <w:rPr>
          <w:color w:val="000000"/>
          <w:sz w:val="24"/>
          <w:szCs w:val="24"/>
        </w:rPr>
        <w:t>: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обеспечения диагностики и контроля технического состояния оборудования АСУДД и </w:t>
      </w:r>
      <w:r>
        <w:rPr>
          <w:color w:val="000000"/>
          <w:sz w:val="24"/>
          <w:szCs w:val="24"/>
        </w:rPr>
        <w:t>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поддержания оборудования </w:t>
      </w:r>
      <w:r>
        <w:rPr>
          <w:color w:val="000000"/>
          <w:sz w:val="24"/>
          <w:szCs w:val="24"/>
        </w:rPr>
        <w:t xml:space="preserve">АСУДД и АРМ </w:t>
      </w:r>
      <w:r w:rsidRPr="000A4B1C">
        <w:rPr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выявления и устранения неисправностей оборудования </w:t>
      </w:r>
      <w:r w:rsidR="00D4553B">
        <w:rPr>
          <w:color w:val="000000"/>
          <w:sz w:val="24"/>
          <w:szCs w:val="24"/>
        </w:rPr>
        <w:t>АСУДД</w:t>
      </w:r>
      <w:r w:rsidR="00322A23">
        <w:rPr>
          <w:color w:val="000000"/>
          <w:sz w:val="24"/>
          <w:szCs w:val="24"/>
        </w:rPr>
        <w:t xml:space="preserve"> и 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проведени</w:t>
      </w:r>
      <w:r>
        <w:rPr>
          <w:color w:val="000000"/>
          <w:sz w:val="24"/>
          <w:szCs w:val="24"/>
        </w:rPr>
        <w:t>я</w:t>
      </w:r>
      <w:r w:rsidRPr="000A4B1C">
        <w:rPr>
          <w:color w:val="000000"/>
          <w:sz w:val="24"/>
          <w:szCs w:val="24"/>
        </w:rPr>
        <w:t xml:space="preserve"> необходимой настройки оборудования </w:t>
      </w:r>
      <w:r w:rsidR="00D4553B">
        <w:rPr>
          <w:color w:val="000000"/>
          <w:sz w:val="24"/>
          <w:szCs w:val="24"/>
        </w:rPr>
        <w:t>АСУДД</w:t>
      </w:r>
      <w:r w:rsidR="00322A23">
        <w:rPr>
          <w:color w:val="000000"/>
          <w:sz w:val="24"/>
          <w:szCs w:val="24"/>
        </w:rPr>
        <w:t xml:space="preserve"> и АРМ</w:t>
      </w:r>
      <w:r w:rsidRPr="000A4B1C">
        <w:rPr>
          <w:color w:val="000000"/>
          <w:sz w:val="24"/>
          <w:szCs w:val="24"/>
        </w:rPr>
        <w:t>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0" w:name="_Toc242265035"/>
      <w:bookmarkStart w:id="1" w:name="_Toc275773954"/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 xml:space="preserve">2. Состав оборудования </w:t>
      </w:r>
      <w:r w:rsidRPr="00847853">
        <w:rPr>
          <w:b/>
          <w:bCs/>
          <w:sz w:val="24"/>
          <w:szCs w:val="24"/>
        </w:rPr>
        <w:t>АСУДД и АРМ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2.1. С</w:t>
      </w:r>
      <w:r w:rsidRPr="000A4B1C">
        <w:rPr>
          <w:bCs/>
          <w:sz w:val="24"/>
          <w:szCs w:val="24"/>
        </w:rPr>
        <w:t xml:space="preserve">остав </w:t>
      </w:r>
      <w:r w:rsidRPr="000A4B1C">
        <w:rPr>
          <w:color w:val="000000"/>
          <w:sz w:val="24"/>
          <w:szCs w:val="24"/>
        </w:rPr>
        <w:t xml:space="preserve">оборудования </w:t>
      </w:r>
      <w:r w:rsidR="00D4553B">
        <w:rPr>
          <w:color w:val="000000"/>
          <w:sz w:val="24"/>
          <w:szCs w:val="24"/>
        </w:rPr>
        <w:t>АСУДД</w:t>
      </w:r>
      <w:r w:rsidR="00322A23">
        <w:rPr>
          <w:color w:val="000000"/>
          <w:sz w:val="24"/>
          <w:szCs w:val="24"/>
        </w:rPr>
        <w:t xml:space="preserve"> и АРМ</w:t>
      </w:r>
      <w:r>
        <w:rPr>
          <w:bCs/>
          <w:sz w:val="24"/>
          <w:szCs w:val="24"/>
        </w:rPr>
        <w:t>, содержание которого</w:t>
      </w:r>
      <w:r w:rsidRPr="000A4B1C">
        <w:rPr>
          <w:bCs/>
          <w:sz w:val="24"/>
          <w:szCs w:val="24"/>
        </w:rPr>
        <w:t xml:space="preserve"> производится в рамках муниципального контракта, приведен в Приложении № 2 к муниципальному контракту.</w:t>
      </w: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2.2. </w:t>
      </w:r>
      <w:r w:rsidRPr="000A4B1C">
        <w:rPr>
          <w:bCs/>
          <w:sz w:val="24"/>
          <w:szCs w:val="24"/>
        </w:rPr>
        <w:t xml:space="preserve">Обязательства </w:t>
      </w:r>
      <w:r>
        <w:rPr>
          <w:bCs/>
          <w:sz w:val="24"/>
          <w:szCs w:val="24"/>
        </w:rPr>
        <w:t>Подрядчика</w:t>
      </w:r>
      <w:r w:rsidRPr="000A4B1C">
        <w:rPr>
          <w:bCs/>
          <w:sz w:val="24"/>
          <w:szCs w:val="24"/>
        </w:rPr>
        <w:t xml:space="preserve"> по </w:t>
      </w:r>
      <w:r w:rsidRPr="000A4B1C">
        <w:rPr>
          <w:color w:val="000000"/>
          <w:sz w:val="24"/>
          <w:szCs w:val="24"/>
        </w:rPr>
        <w:t xml:space="preserve">содержанию оборудования </w:t>
      </w:r>
      <w:r w:rsidR="00D4553B">
        <w:rPr>
          <w:color w:val="000000"/>
          <w:sz w:val="24"/>
          <w:szCs w:val="24"/>
        </w:rPr>
        <w:t>АСУДД</w:t>
      </w:r>
      <w:r w:rsidR="00322A23">
        <w:rPr>
          <w:color w:val="000000"/>
          <w:sz w:val="24"/>
          <w:szCs w:val="24"/>
        </w:rPr>
        <w:t xml:space="preserve"> и АРМ</w:t>
      </w:r>
      <w:r w:rsidR="00322A23" w:rsidRPr="000A4B1C">
        <w:rPr>
          <w:color w:val="000000"/>
          <w:sz w:val="24"/>
          <w:szCs w:val="24"/>
        </w:rPr>
        <w:t xml:space="preserve"> </w:t>
      </w:r>
      <w:r w:rsidRPr="000A4B1C">
        <w:rPr>
          <w:color w:val="000000"/>
          <w:sz w:val="24"/>
          <w:szCs w:val="24"/>
        </w:rPr>
        <w:t xml:space="preserve">сохраняются в случае </w:t>
      </w:r>
      <w:r w:rsidRPr="000A4B1C">
        <w:rPr>
          <w:bCs/>
          <w:sz w:val="24"/>
          <w:szCs w:val="24"/>
        </w:rPr>
        <w:t xml:space="preserve">изменении места дислокации оборудования. </w:t>
      </w:r>
      <w:r>
        <w:rPr>
          <w:bCs/>
          <w:sz w:val="24"/>
          <w:szCs w:val="24"/>
        </w:rPr>
        <w:t>Подрядчик</w:t>
      </w:r>
      <w:r w:rsidRPr="000A4B1C">
        <w:rPr>
          <w:bCs/>
          <w:sz w:val="24"/>
          <w:szCs w:val="24"/>
        </w:rPr>
        <w:t xml:space="preserve"> вправе принимать участие в приемке работ по изменению места дислокации оборудования, исполненными третьими лицами.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выполняемым</w:t>
      </w:r>
      <w:r w:rsidRPr="000A4B1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работам </w:t>
      </w:r>
      <w:bookmarkEnd w:id="0"/>
      <w:bookmarkEnd w:id="1"/>
      <w:r w:rsidRPr="000A4B1C">
        <w:rPr>
          <w:b/>
          <w:bCs/>
          <w:sz w:val="24"/>
          <w:szCs w:val="24"/>
        </w:rPr>
        <w:br/>
      </w:r>
      <w:r w:rsidRPr="000A4B1C">
        <w:rPr>
          <w:b/>
          <w:sz w:val="24"/>
          <w:szCs w:val="24"/>
        </w:rPr>
        <w:t xml:space="preserve">по обеспечению функционирования оборудования </w:t>
      </w:r>
      <w:r>
        <w:rPr>
          <w:b/>
          <w:sz w:val="24"/>
          <w:szCs w:val="24"/>
        </w:rPr>
        <w:t xml:space="preserve">АСУДД и АРМ </w:t>
      </w:r>
      <w:r w:rsidRPr="000A4B1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содержание выполняемых работ</w:t>
      </w:r>
      <w:r w:rsidRPr="000A4B1C">
        <w:rPr>
          <w:b/>
          <w:sz w:val="24"/>
          <w:szCs w:val="24"/>
        </w:rPr>
        <w:t>)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8016B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08016B">
        <w:rPr>
          <w:b/>
          <w:color w:val="000000"/>
          <w:sz w:val="24"/>
          <w:szCs w:val="24"/>
        </w:rPr>
        <w:t>3.1. Диагностика и контроль технического состояния, работоспособности оборудования АСУДД и АРМ: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наличия связи со светофорными объектами;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Мониторинг сообщений  об ошибках и неисправностях АСУДД «Спектр»;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Контроль поступления данных с </w:t>
      </w:r>
      <w:proofErr w:type="gramStart"/>
      <w:r w:rsidRPr="000A4B1C">
        <w:rPr>
          <w:color w:val="000000"/>
          <w:sz w:val="24"/>
          <w:szCs w:val="24"/>
        </w:rPr>
        <w:t>ИК-детекторов</w:t>
      </w:r>
      <w:proofErr w:type="gramEnd"/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наличия видеосигнала с камер;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Визуальная оценка качества изображения (четкость изображения, отсутствие помех, засветки и т.д.);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работоспособности дистанционного управления купольными камерами;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работоспособности дистанционного управления контроллерами;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proofErr w:type="gramStart"/>
      <w:r w:rsidRPr="000A4B1C">
        <w:rPr>
          <w:color w:val="000000"/>
          <w:sz w:val="24"/>
          <w:szCs w:val="24"/>
        </w:rPr>
        <w:t>Контроль работы системного и специализированного ПО сервера АСУДД;</w:t>
      </w:r>
      <w:proofErr w:type="gramEnd"/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серверов подсистемы АСУДД, в т.ч. дисковой подсистемы сервера;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работы системного и специализированного ПО сервера подсистемы видеонаблюдения АСУДД;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работы АРМ системы АСУДД;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Контроль работоспособности </w:t>
      </w:r>
      <w:proofErr w:type="spellStart"/>
      <w:r w:rsidRPr="000A4B1C">
        <w:rPr>
          <w:color w:val="000000"/>
          <w:sz w:val="24"/>
          <w:szCs w:val="24"/>
        </w:rPr>
        <w:t>мультиэкранов</w:t>
      </w:r>
      <w:proofErr w:type="spellEnd"/>
      <w:r w:rsidRPr="000A4B1C">
        <w:rPr>
          <w:color w:val="000000"/>
          <w:sz w:val="24"/>
          <w:szCs w:val="24"/>
        </w:rPr>
        <w:t>;</w:t>
      </w:r>
    </w:p>
    <w:p w:rsidR="00173EE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lastRenderedPageBreak/>
        <w:t>Контроль работоспособности сетевого оборудования, каналов связи.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keepNext/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3.2. Поддержание оборудования </w:t>
      </w:r>
      <w:r w:rsidR="00D4553B">
        <w:rPr>
          <w:b/>
          <w:color w:val="000000"/>
          <w:sz w:val="24"/>
          <w:szCs w:val="24"/>
        </w:rPr>
        <w:t>АСУД</w:t>
      </w:r>
      <w:r w:rsidR="00D4553B" w:rsidRPr="00D4553B">
        <w:rPr>
          <w:b/>
          <w:color w:val="000000"/>
          <w:sz w:val="24"/>
          <w:szCs w:val="24"/>
        </w:rPr>
        <w:t>Д</w:t>
      </w:r>
      <w:r>
        <w:rPr>
          <w:b/>
          <w:color w:val="000000"/>
          <w:sz w:val="24"/>
          <w:szCs w:val="24"/>
        </w:rPr>
        <w:t xml:space="preserve"> и АРМ </w:t>
      </w:r>
      <w:r w:rsidRPr="00DC5DFC">
        <w:rPr>
          <w:b/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>3.2.1.</w:t>
      </w:r>
      <w:r w:rsidRPr="00350600">
        <w:rPr>
          <w:color w:val="000000"/>
          <w:sz w:val="24"/>
          <w:szCs w:val="24"/>
        </w:rPr>
        <w:t> </w:t>
      </w:r>
      <w:r w:rsidR="00322A23">
        <w:rPr>
          <w:b/>
          <w:color w:val="000000"/>
          <w:sz w:val="24"/>
          <w:szCs w:val="24"/>
        </w:rPr>
        <w:t xml:space="preserve">Регламентные работы </w:t>
      </w:r>
      <w:r w:rsidRPr="00DC5DFC">
        <w:rPr>
          <w:b/>
          <w:color w:val="000000"/>
          <w:sz w:val="24"/>
          <w:szCs w:val="24"/>
        </w:rPr>
        <w:t>системы автоматизированног</w:t>
      </w:r>
      <w:r>
        <w:rPr>
          <w:b/>
          <w:color w:val="000000"/>
          <w:sz w:val="24"/>
          <w:szCs w:val="24"/>
        </w:rPr>
        <w:t>о управления дорожным движением</w:t>
      </w:r>
      <w:r w:rsidRPr="00DC5DFC">
        <w:rPr>
          <w:b/>
          <w:color w:val="000000"/>
          <w:sz w:val="24"/>
          <w:szCs w:val="24"/>
        </w:rPr>
        <w:t>: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Общи</w:t>
      </w:r>
      <w:r>
        <w:rPr>
          <w:color w:val="000000"/>
          <w:sz w:val="24"/>
          <w:szCs w:val="24"/>
        </w:rPr>
        <w:t>й внешний осмотр оборудования, проводов шлейфов,</w:t>
      </w:r>
      <w:r w:rsidRPr="00350600">
        <w:rPr>
          <w:color w:val="000000"/>
          <w:sz w:val="24"/>
          <w:szCs w:val="24"/>
        </w:rPr>
        <w:t xml:space="preserve"> электрической проводки системы;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Внешний осмотр оборудования, проводов шлейфов  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350600">
        <w:rPr>
          <w:color w:val="000000"/>
          <w:sz w:val="24"/>
          <w:szCs w:val="24"/>
        </w:rPr>
        <w:t>гермокожуха</w:t>
      </w:r>
      <w:proofErr w:type="spellEnd"/>
      <w:r w:rsidRPr="00350600">
        <w:rPr>
          <w:color w:val="000000"/>
          <w:sz w:val="24"/>
          <w:szCs w:val="24"/>
        </w:rPr>
        <w:t xml:space="preserve"> видеокамеры, проверка надежности механического крепления видеокамеры, отсутствие запотевания. В случае загрязнения герметичного кожуха видеокамеры необходимо осторожно очистить стекло от грязи или снега. Чистку стекла необходимо производить только мягкой салфеткой  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 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Визуальная проверка шкафа с оборудованием на предмет повреждения;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Визуальная проверка отсутствия загрязнения внутри шкафа с оборудованием, проверка надежности механического крепления шкафа;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Визуальная проверка </w:t>
      </w:r>
      <w:proofErr w:type="gramStart"/>
      <w:r w:rsidRPr="00350600">
        <w:rPr>
          <w:color w:val="000000"/>
          <w:sz w:val="24"/>
          <w:szCs w:val="24"/>
        </w:rPr>
        <w:t>ИК-датчиков</w:t>
      </w:r>
      <w:proofErr w:type="gramEnd"/>
      <w:r w:rsidRPr="00350600">
        <w:rPr>
          <w:color w:val="000000"/>
          <w:sz w:val="24"/>
          <w:szCs w:val="24"/>
        </w:rPr>
        <w:t xml:space="preserve"> на предмет повреждения, проверка надежности механического крепления;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Визуальный осмотр провисания кабелей;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173EEC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D4553B" w:rsidRDefault="00D4553B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>3.2.</w:t>
      </w:r>
      <w:r w:rsidR="0008016B" w:rsidRPr="009E61BB">
        <w:rPr>
          <w:b/>
          <w:color w:val="000000"/>
          <w:sz w:val="24"/>
          <w:szCs w:val="24"/>
        </w:rPr>
        <w:t>2</w:t>
      </w:r>
      <w:r w:rsidRPr="00DC5DFC">
        <w:rPr>
          <w:b/>
          <w:color w:val="000000"/>
          <w:sz w:val="24"/>
          <w:szCs w:val="24"/>
        </w:rPr>
        <w:t xml:space="preserve">. </w:t>
      </w:r>
      <w:r w:rsidRPr="00DC5DFC">
        <w:rPr>
          <w:b/>
          <w:sz w:val="24"/>
          <w:szCs w:val="24"/>
        </w:rPr>
        <w:t>Регламентные работы с серверным и периферийным оборудованием:</w:t>
      </w:r>
    </w:p>
    <w:p w:rsidR="00173EEC" w:rsidRPr="00350600" w:rsidRDefault="00173EEC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3.2.</w:t>
      </w:r>
      <w:r w:rsidR="0008016B">
        <w:rPr>
          <w:sz w:val="24"/>
          <w:szCs w:val="24"/>
          <w:lang w:val="en-US"/>
        </w:rPr>
        <w:t>2</w:t>
      </w:r>
      <w:r w:rsidRPr="00350600">
        <w:rPr>
          <w:sz w:val="24"/>
          <w:szCs w:val="24"/>
        </w:rPr>
        <w:t>.1. Общие требования: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Визуальный осмотр серверов;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Проверка системы кондиционирования </w:t>
      </w:r>
      <w:proofErr w:type="gramStart"/>
      <w:r w:rsidRPr="00350600">
        <w:rPr>
          <w:color w:val="000000"/>
          <w:sz w:val="24"/>
          <w:szCs w:val="24"/>
        </w:rPr>
        <w:t>в</w:t>
      </w:r>
      <w:proofErr w:type="gramEnd"/>
      <w:r w:rsidRPr="00350600">
        <w:rPr>
          <w:color w:val="000000"/>
          <w:sz w:val="24"/>
          <w:szCs w:val="24"/>
        </w:rPr>
        <w:t xml:space="preserve"> серверной;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Проверка работоспособности жестких дисков штатными средствами ОС;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Анализ системных журналов на предмет сбоев в работе ОС и аппаратного обеспечения, а также попыток несанкционированного доступа к системе.</w:t>
      </w:r>
    </w:p>
    <w:p w:rsidR="00322A23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22A23">
        <w:rPr>
          <w:color w:val="000000"/>
          <w:sz w:val="24"/>
          <w:szCs w:val="24"/>
        </w:rPr>
        <w:t>Проведение работ по устранению неисправностей и некорректной работы серверов, программного обеспечения, баз данных, отчетных форм и т.п., выявленных в процессе проверки Подрядчиком или Заказчиком.</w:t>
      </w:r>
    </w:p>
    <w:p w:rsidR="00322A23" w:rsidRPr="00322A23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jc w:val="both"/>
        <w:rPr>
          <w:color w:val="000000"/>
          <w:sz w:val="24"/>
          <w:szCs w:val="24"/>
        </w:rPr>
      </w:pPr>
    </w:p>
    <w:p w:rsidR="00173EEC" w:rsidRPr="00350600" w:rsidRDefault="00173EEC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3.2.</w:t>
      </w:r>
      <w:r w:rsidR="0008016B">
        <w:rPr>
          <w:sz w:val="24"/>
          <w:szCs w:val="24"/>
          <w:lang w:val="en-US"/>
        </w:rPr>
        <w:t>2</w:t>
      </w:r>
      <w:r w:rsidRPr="00350600">
        <w:rPr>
          <w:sz w:val="24"/>
          <w:szCs w:val="24"/>
        </w:rPr>
        <w:t>.2. Серверы АСУДД: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Проверка серверов верхнего и нижнего уровня АСУДД согласно инструкции по эксплуатации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Проверка работоспособности модуля обработки данных, полученных с </w:t>
      </w:r>
      <w:proofErr w:type="gramStart"/>
      <w:r w:rsidRPr="00350600">
        <w:rPr>
          <w:color w:val="000000"/>
          <w:sz w:val="24"/>
          <w:szCs w:val="24"/>
        </w:rPr>
        <w:t>ИК-детекторов</w:t>
      </w:r>
      <w:proofErr w:type="gramEnd"/>
      <w:r w:rsidRPr="00350600">
        <w:rPr>
          <w:color w:val="000000"/>
          <w:sz w:val="24"/>
          <w:szCs w:val="24"/>
        </w:rPr>
        <w:t>;</w:t>
      </w:r>
    </w:p>
    <w:p w:rsidR="00173EEC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240088">
        <w:rPr>
          <w:color w:val="000000"/>
          <w:sz w:val="24"/>
          <w:szCs w:val="24"/>
        </w:rPr>
        <w:t>Отметка о выполнении регламентных работ в журнале технического  состояния системы.</w:t>
      </w:r>
    </w:p>
    <w:p w:rsidR="00322A23" w:rsidRDefault="00322A23" w:rsidP="00D4553B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73EEC" w:rsidRDefault="0008016B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3.2.</w:t>
      </w:r>
      <w:r w:rsidRPr="009E61B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9E61BB">
        <w:rPr>
          <w:sz w:val="24"/>
          <w:szCs w:val="24"/>
        </w:rPr>
        <w:t>3</w:t>
      </w:r>
      <w:r w:rsidR="00173EEC" w:rsidRPr="00B11D87">
        <w:rPr>
          <w:sz w:val="24"/>
          <w:szCs w:val="24"/>
        </w:rPr>
        <w:t>. Обслуживание печатного оборудования производится в соответствии с инструкциями по эксплуатации.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3.3. Регламентное техническое обслуживание необходимо осуществлять не реже 1 (одного) раза в месяц по каждой из единиц оборудования, либо чаще, если этого требует ее состояние.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3.4. 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осуществляет маркировку обслуживаемого оборудования с помощью закрепленных влагозащищенных табличек с указанием инвентарного номера единицы </w:t>
      </w:r>
      <w:r w:rsidRPr="000A4B1C">
        <w:rPr>
          <w:sz w:val="24"/>
          <w:szCs w:val="24"/>
        </w:rPr>
        <w:lastRenderedPageBreak/>
        <w:t xml:space="preserve">оборудования и его балансодержателя.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3.5. Устранение неисправностей оборудования </w:t>
      </w:r>
      <w:r w:rsidRPr="00847853">
        <w:rPr>
          <w:b/>
          <w:color w:val="000000"/>
          <w:sz w:val="24"/>
          <w:szCs w:val="24"/>
        </w:rPr>
        <w:t>АСУДД и АРМ</w:t>
      </w:r>
      <w:r w:rsidRPr="00DC5DFC">
        <w:rPr>
          <w:b/>
          <w:color w:val="000000"/>
          <w:sz w:val="24"/>
          <w:szCs w:val="24"/>
        </w:rPr>
        <w:t>:</w:t>
      </w:r>
    </w:p>
    <w:p w:rsidR="00173EEC" w:rsidRDefault="00173EEC" w:rsidP="00173EEC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3.5.1. 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или Заказчиком. Выполнение указанных </w:t>
      </w:r>
      <w:r w:rsidR="00A50C98">
        <w:rPr>
          <w:sz w:val="24"/>
          <w:szCs w:val="24"/>
        </w:rPr>
        <w:t>работ</w:t>
      </w:r>
      <w:r w:rsidRPr="000A4B1C">
        <w:rPr>
          <w:sz w:val="24"/>
          <w:szCs w:val="24"/>
        </w:rPr>
        <w:t xml:space="preserve">, приобретение необходимых материалов и комплектующих производится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. Информация </w:t>
      </w:r>
      <w:r>
        <w:rPr>
          <w:sz w:val="24"/>
          <w:szCs w:val="24"/>
        </w:rPr>
        <w:t xml:space="preserve">о </w:t>
      </w:r>
      <w:r w:rsidRPr="000A4B1C">
        <w:rPr>
          <w:sz w:val="24"/>
          <w:szCs w:val="24"/>
        </w:rPr>
        <w:t xml:space="preserve">перечне </w:t>
      </w:r>
      <w:r>
        <w:rPr>
          <w:sz w:val="24"/>
          <w:szCs w:val="24"/>
        </w:rPr>
        <w:t>выполненных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 xml:space="preserve"> заносится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журнал технического состояния системы.</w:t>
      </w:r>
    </w:p>
    <w:p w:rsidR="00A50C98" w:rsidRPr="000A4B1C" w:rsidRDefault="00A50C98" w:rsidP="00173EEC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25069">
        <w:rPr>
          <w:color w:val="000000"/>
          <w:sz w:val="24"/>
          <w:szCs w:val="24"/>
        </w:rPr>
        <w:t xml:space="preserve">В случае если неисправное оборудование АСУДД и АРМ не подлежит ремонту или стоимость ремонта неисправного оборудования АСУДД и АРМ превышает стоимость покупки нового оборудования, то приобретение необходимого оборудования для выполнения работ может осуществляться Заказчиком. Перечень оборудования, необходимого для выполнения работ Подрядчиком и приобретаемого Заказчиком, установлен п.3.6. </w:t>
      </w:r>
      <w:r>
        <w:rPr>
          <w:color w:val="000000"/>
          <w:sz w:val="24"/>
          <w:szCs w:val="24"/>
        </w:rPr>
        <w:t xml:space="preserve">настоящего </w:t>
      </w:r>
      <w:r w:rsidRPr="00E25069">
        <w:rPr>
          <w:color w:val="000000"/>
          <w:sz w:val="24"/>
          <w:szCs w:val="24"/>
        </w:rPr>
        <w:t>технического задания.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3.5.2. Устранение неисправностей, некорректной работы, поломок оборудования </w:t>
      </w:r>
      <w:r w:rsidR="00A50C98">
        <w:rPr>
          <w:sz w:val="24"/>
          <w:szCs w:val="24"/>
        </w:rPr>
        <w:t xml:space="preserve">Подрядчиком </w:t>
      </w:r>
      <w:r w:rsidRPr="000A4B1C">
        <w:rPr>
          <w:sz w:val="24"/>
          <w:szCs w:val="24"/>
        </w:rPr>
        <w:t xml:space="preserve">выполняется в сроки, согласованные сторонами, но не более </w:t>
      </w:r>
      <w:r w:rsidR="00C70D03">
        <w:rPr>
          <w:sz w:val="24"/>
          <w:szCs w:val="24"/>
        </w:rPr>
        <w:t>деся</w:t>
      </w:r>
      <w:r w:rsidRPr="000A4B1C">
        <w:rPr>
          <w:sz w:val="24"/>
          <w:szCs w:val="24"/>
        </w:rPr>
        <w:t>ти календарных дней, кроме оборудования имеющего длительный срок поставки.</w:t>
      </w:r>
    </w:p>
    <w:p w:rsidR="006F217D" w:rsidRPr="0056689C" w:rsidRDefault="006F217D" w:rsidP="006F217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56689C">
        <w:rPr>
          <w:sz w:val="24"/>
          <w:szCs w:val="24"/>
        </w:rPr>
        <w:t xml:space="preserve">.3. В рабочее время (будние дни с 8.00 до 20.00)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2 часов. </w:t>
      </w:r>
    </w:p>
    <w:p w:rsidR="006F217D" w:rsidRPr="0056689C" w:rsidRDefault="006F217D" w:rsidP="006F217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В выходные и праздничные дни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</w:t>
      </w:r>
      <w:r w:rsidRPr="005C20F3">
        <w:rPr>
          <w:sz w:val="24"/>
          <w:szCs w:val="24"/>
        </w:rPr>
        <w:t>24 часов.</w:t>
      </w:r>
    </w:p>
    <w:p w:rsidR="00173EEC" w:rsidRDefault="00173EEC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3.5.</w:t>
      </w:r>
      <w:r w:rsidR="006F217D">
        <w:rPr>
          <w:sz w:val="24"/>
          <w:szCs w:val="24"/>
        </w:rPr>
        <w:t>4</w:t>
      </w:r>
      <w:r w:rsidRPr="000A4B1C">
        <w:rPr>
          <w:sz w:val="24"/>
          <w:szCs w:val="24"/>
        </w:rPr>
        <w:t xml:space="preserve">. В случае выполнения ремонтных работ в отчетном периоде 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представляет соответствующие сметы Заказчику.</w:t>
      </w:r>
    </w:p>
    <w:p w:rsidR="00C70D03" w:rsidRDefault="00C70D03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82629" w:rsidRPr="000D4448" w:rsidRDefault="00682629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82629">
        <w:rPr>
          <w:b/>
          <w:sz w:val="24"/>
          <w:szCs w:val="24"/>
        </w:rPr>
        <w:t>3.6. Оборудование, приобретаемое Заказчиком для выполнения работ</w:t>
      </w:r>
      <w:r w:rsidR="006F217D">
        <w:rPr>
          <w:b/>
          <w:sz w:val="24"/>
          <w:szCs w:val="24"/>
        </w:rPr>
        <w:t xml:space="preserve"> по уст</w:t>
      </w:r>
      <w:r w:rsidR="00D4553B">
        <w:rPr>
          <w:b/>
          <w:sz w:val="24"/>
          <w:szCs w:val="24"/>
        </w:rPr>
        <w:t>ранению неисправностей АСУДД</w:t>
      </w:r>
      <w:r w:rsidR="006F217D">
        <w:rPr>
          <w:b/>
          <w:sz w:val="24"/>
          <w:szCs w:val="24"/>
        </w:rPr>
        <w:t xml:space="preserve"> и АРМ</w:t>
      </w:r>
      <w:r w:rsidR="00D10DD1">
        <w:rPr>
          <w:b/>
          <w:sz w:val="24"/>
          <w:szCs w:val="24"/>
        </w:rPr>
        <w:t xml:space="preserve"> согласно условиям п. 4.1.6., 4.1.7. муниципального контракта</w:t>
      </w:r>
      <w:r w:rsidRPr="00682629">
        <w:rPr>
          <w:b/>
          <w:sz w:val="24"/>
          <w:szCs w:val="24"/>
        </w:rPr>
        <w:t>:</w:t>
      </w: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9356"/>
      </w:tblGrid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Default="00114CFC" w:rsidP="00114CFC">
            <w:pPr>
              <w:rPr>
                <w:bCs/>
                <w:sz w:val="24"/>
                <w:szCs w:val="24"/>
              </w:rPr>
            </w:pPr>
          </w:p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 xml:space="preserve">Контроллер </w:t>
            </w:r>
            <w:r>
              <w:rPr>
                <w:bCs/>
                <w:sz w:val="24"/>
                <w:szCs w:val="24"/>
              </w:rPr>
              <w:t>«</w:t>
            </w:r>
            <w:r w:rsidRPr="00114CFC">
              <w:rPr>
                <w:bCs/>
                <w:sz w:val="24"/>
                <w:szCs w:val="24"/>
              </w:rPr>
              <w:t>Спектр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proofErr w:type="spellStart"/>
            <w:r w:rsidRPr="00114CFC">
              <w:rPr>
                <w:bCs/>
                <w:sz w:val="24"/>
                <w:szCs w:val="24"/>
              </w:rPr>
              <w:t>Вандалозащищенный</w:t>
            </w:r>
            <w:proofErr w:type="spellEnd"/>
            <w:r w:rsidRPr="00114CFC">
              <w:rPr>
                <w:bCs/>
                <w:sz w:val="24"/>
                <w:szCs w:val="24"/>
              </w:rPr>
              <w:t xml:space="preserve"> шкаф </w:t>
            </w:r>
            <w:r>
              <w:rPr>
                <w:bCs/>
                <w:sz w:val="24"/>
                <w:szCs w:val="24"/>
              </w:rPr>
              <w:t>«</w:t>
            </w:r>
            <w:r w:rsidRPr="00114CFC">
              <w:rPr>
                <w:bCs/>
                <w:sz w:val="24"/>
                <w:szCs w:val="24"/>
              </w:rPr>
              <w:t>Спектр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 xml:space="preserve">Адаптер </w:t>
            </w:r>
            <w:r>
              <w:rPr>
                <w:bCs/>
                <w:sz w:val="24"/>
                <w:szCs w:val="24"/>
              </w:rPr>
              <w:t>«</w:t>
            </w:r>
            <w:r w:rsidRPr="00114CFC">
              <w:rPr>
                <w:bCs/>
                <w:sz w:val="24"/>
                <w:szCs w:val="24"/>
              </w:rPr>
              <w:t>Спектр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284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 xml:space="preserve">Инфракрасный детектор транспорта ИК-Д </w:t>
            </w:r>
          </w:p>
        </w:tc>
      </w:tr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 xml:space="preserve">IP камера купольная скоростная  </w:t>
            </w:r>
            <w:proofErr w:type="spellStart"/>
            <w:r w:rsidRPr="00114CFC">
              <w:rPr>
                <w:bCs/>
                <w:sz w:val="24"/>
                <w:szCs w:val="24"/>
              </w:rPr>
              <w:t>Samsung</w:t>
            </w:r>
            <w:proofErr w:type="spellEnd"/>
            <w:r w:rsidRPr="00114CFC">
              <w:rPr>
                <w:bCs/>
                <w:sz w:val="24"/>
                <w:szCs w:val="24"/>
              </w:rPr>
              <w:t xml:space="preserve">  SNP-3302HP</w:t>
            </w:r>
          </w:p>
        </w:tc>
      </w:tr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 xml:space="preserve">Блок питания IP камеры с </w:t>
            </w:r>
            <w:proofErr w:type="spellStart"/>
            <w:r w:rsidRPr="00114CFC">
              <w:rPr>
                <w:bCs/>
                <w:sz w:val="24"/>
                <w:szCs w:val="24"/>
              </w:rPr>
              <w:t>грозозащитой</w:t>
            </w:r>
            <w:proofErr w:type="spellEnd"/>
          </w:p>
        </w:tc>
      </w:tr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 xml:space="preserve">Видеосервер MOXA </w:t>
            </w:r>
            <w:proofErr w:type="spellStart"/>
            <w:r w:rsidRPr="00114CFC">
              <w:rPr>
                <w:bCs/>
                <w:sz w:val="24"/>
                <w:szCs w:val="24"/>
              </w:rPr>
              <w:t>Vport</w:t>
            </w:r>
            <w:proofErr w:type="spellEnd"/>
            <w:r w:rsidRPr="00114CFC">
              <w:rPr>
                <w:bCs/>
                <w:sz w:val="24"/>
                <w:szCs w:val="24"/>
              </w:rPr>
              <w:t xml:space="preserve"> 351T</w:t>
            </w:r>
          </w:p>
        </w:tc>
      </w:tr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114CFC" w:rsidRDefault="00114CFC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>Коммутатор D-</w:t>
            </w:r>
            <w:proofErr w:type="spellStart"/>
            <w:r w:rsidRPr="00114CFC">
              <w:rPr>
                <w:bCs/>
                <w:sz w:val="24"/>
                <w:szCs w:val="24"/>
              </w:rPr>
              <w:t>link</w:t>
            </w:r>
            <w:proofErr w:type="spellEnd"/>
            <w:r w:rsidRPr="00114CFC">
              <w:rPr>
                <w:bCs/>
                <w:sz w:val="24"/>
                <w:szCs w:val="24"/>
              </w:rPr>
              <w:t xml:space="preserve"> DGS-3120-24TC</w:t>
            </w:r>
          </w:p>
        </w:tc>
      </w:tr>
    </w:tbl>
    <w:p w:rsidR="00114CFC" w:rsidRPr="00114CFC" w:rsidRDefault="00114CFC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173EEC" w:rsidRPr="00DC5DFC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3.7</w:t>
      </w:r>
      <w:r w:rsidR="00173EEC" w:rsidRPr="00DC5DFC">
        <w:rPr>
          <w:b/>
          <w:color w:val="000000"/>
          <w:sz w:val="24"/>
          <w:szCs w:val="24"/>
        </w:rPr>
        <w:t xml:space="preserve">. Настройка элементов оборудования </w:t>
      </w:r>
      <w:r w:rsidR="00173EEC" w:rsidRPr="00847853">
        <w:rPr>
          <w:b/>
          <w:color w:val="000000"/>
          <w:sz w:val="24"/>
          <w:szCs w:val="24"/>
        </w:rPr>
        <w:t>АСУДД и АРМ</w:t>
      </w:r>
      <w:r w:rsidR="00173EEC" w:rsidRPr="00DC5DFC">
        <w:rPr>
          <w:b/>
          <w:color w:val="000000"/>
          <w:sz w:val="24"/>
          <w:szCs w:val="24"/>
        </w:rPr>
        <w:t>:</w:t>
      </w:r>
    </w:p>
    <w:p w:rsidR="00173EEC" w:rsidRPr="000A4B1C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3.7</w:t>
      </w:r>
      <w:r w:rsidR="00173EEC" w:rsidRPr="000A4B1C">
        <w:rPr>
          <w:color w:val="000000"/>
          <w:sz w:val="24"/>
          <w:szCs w:val="24"/>
        </w:rPr>
        <w:t>.1. </w:t>
      </w:r>
      <w:r w:rsidR="00173EEC">
        <w:rPr>
          <w:color w:val="000000"/>
          <w:sz w:val="24"/>
          <w:szCs w:val="24"/>
        </w:rPr>
        <w:t>Подрядчик</w:t>
      </w:r>
      <w:r w:rsidR="00173EEC" w:rsidRPr="000A4B1C">
        <w:rPr>
          <w:color w:val="000000"/>
          <w:sz w:val="24"/>
          <w:szCs w:val="24"/>
        </w:rPr>
        <w:t xml:space="preserve"> обеспечивает настройку оборудования </w:t>
      </w:r>
      <w:r w:rsidR="00173EEC">
        <w:rPr>
          <w:color w:val="000000"/>
          <w:sz w:val="24"/>
          <w:szCs w:val="24"/>
        </w:rPr>
        <w:t>АСУДД и АРМ</w:t>
      </w:r>
      <w:r w:rsidR="00173EEC" w:rsidRPr="000A4B1C">
        <w:rPr>
          <w:color w:val="000000"/>
          <w:sz w:val="24"/>
          <w:szCs w:val="24"/>
        </w:rPr>
        <w:t xml:space="preserve">, необходимость которой для обеспечения функционирования </w:t>
      </w:r>
      <w:r w:rsidR="00173EEC">
        <w:rPr>
          <w:color w:val="000000"/>
          <w:sz w:val="24"/>
          <w:szCs w:val="24"/>
        </w:rPr>
        <w:t xml:space="preserve">АСУДД и АРМ </w:t>
      </w:r>
      <w:r w:rsidR="00173EEC" w:rsidRPr="000A4B1C">
        <w:rPr>
          <w:color w:val="000000"/>
          <w:sz w:val="24"/>
          <w:szCs w:val="24"/>
        </w:rPr>
        <w:t xml:space="preserve">выявлена в процессе диагностики </w:t>
      </w:r>
      <w:r w:rsidR="00173EEC">
        <w:rPr>
          <w:color w:val="000000"/>
          <w:sz w:val="24"/>
          <w:szCs w:val="24"/>
        </w:rPr>
        <w:t>Подрядчиком</w:t>
      </w:r>
      <w:r w:rsidR="00173EEC" w:rsidRPr="000A4B1C">
        <w:rPr>
          <w:color w:val="000000"/>
          <w:sz w:val="24"/>
          <w:szCs w:val="24"/>
        </w:rPr>
        <w:t xml:space="preserve"> или Заказчиком.</w:t>
      </w:r>
    </w:p>
    <w:p w:rsidR="00173EEC" w:rsidRPr="000A4B1C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3.7</w:t>
      </w:r>
      <w:r w:rsidR="00173EEC" w:rsidRPr="000A4B1C">
        <w:rPr>
          <w:color w:val="000000"/>
          <w:sz w:val="24"/>
          <w:szCs w:val="24"/>
        </w:rPr>
        <w:t>.2. </w:t>
      </w:r>
      <w:proofErr w:type="gramStart"/>
      <w:r w:rsidR="00173EEC">
        <w:rPr>
          <w:color w:val="000000"/>
          <w:sz w:val="24"/>
          <w:szCs w:val="24"/>
        </w:rPr>
        <w:t>Подрядчик</w:t>
      </w:r>
      <w:r w:rsidR="00173EEC" w:rsidRPr="000A4B1C">
        <w:rPr>
          <w:color w:val="000000"/>
          <w:sz w:val="24"/>
          <w:szCs w:val="24"/>
        </w:rPr>
        <w:t xml:space="preserve"> по требованию Заказчика обеспечивает перенастройку оборудования </w:t>
      </w:r>
      <w:r w:rsidR="00173EEC">
        <w:rPr>
          <w:color w:val="000000"/>
          <w:sz w:val="24"/>
          <w:szCs w:val="24"/>
        </w:rPr>
        <w:t>АСУДД и АРМ</w:t>
      </w:r>
      <w:r w:rsidR="00173EEC" w:rsidRPr="000A4B1C">
        <w:rPr>
          <w:color w:val="000000"/>
          <w:sz w:val="24"/>
          <w:szCs w:val="24"/>
        </w:rPr>
        <w:t xml:space="preserve">, связанную с принятыми решениями об изменении организации дорожного движения в зоне действия </w:t>
      </w:r>
      <w:r w:rsidR="00173EEC">
        <w:rPr>
          <w:color w:val="000000"/>
          <w:sz w:val="24"/>
          <w:szCs w:val="24"/>
        </w:rPr>
        <w:t>АСУДД и АРМ</w:t>
      </w:r>
      <w:r w:rsidR="006F217D">
        <w:rPr>
          <w:color w:val="000000"/>
          <w:sz w:val="24"/>
          <w:szCs w:val="24"/>
        </w:rPr>
        <w:t xml:space="preserve"> и об изменении</w:t>
      </w:r>
      <w:r w:rsidR="00173EEC" w:rsidRPr="000A4B1C">
        <w:rPr>
          <w:color w:val="000000"/>
          <w:sz w:val="24"/>
          <w:szCs w:val="24"/>
        </w:rPr>
        <w:t xml:space="preserve"> зон контроля видеокамер, изменениями действующих правовых актов и др. Указанные работы производятся в сроки, согласованные </w:t>
      </w:r>
      <w:r w:rsidR="00173EEC" w:rsidRPr="000A4B1C">
        <w:rPr>
          <w:sz w:val="24"/>
          <w:szCs w:val="24"/>
        </w:rPr>
        <w:t xml:space="preserve">сторонами, но не более </w:t>
      </w:r>
      <w:r w:rsidR="00C70D03">
        <w:rPr>
          <w:sz w:val="24"/>
          <w:szCs w:val="24"/>
        </w:rPr>
        <w:t>деся</w:t>
      </w:r>
      <w:r w:rsidR="00173EEC" w:rsidRPr="000A4B1C">
        <w:rPr>
          <w:sz w:val="24"/>
          <w:szCs w:val="24"/>
        </w:rPr>
        <w:t>ти рабочих дней.</w:t>
      </w:r>
      <w:proofErr w:type="gramEnd"/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Сроки перенастройки оборудования </w:t>
      </w:r>
      <w:r>
        <w:rPr>
          <w:color w:val="000000"/>
          <w:sz w:val="24"/>
          <w:szCs w:val="24"/>
        </w:rPr>
        <w:t xml:space="preserve">АСУДД и АРМ </w:t>
      </w:r>
      <w:r w:rsidRPr="000A4B1C">
        <w:rPr>
          <w:color w:val="000000"/>
          <w:sz w:val="24"/>
          <w:szCs w:val="24"/>
        </w:rPr>
        <w:t>могут быть изменены вследствие неблагоприятных погодных условий, препятствующих проведению необходимых работ.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sz w:val="24"/>
          <w:szCs w:val="24"/>
        </w:rPr>
        <w:lastRenderedPageBreak/>
        <w:t>3.</w:t>
      </w:r>
      <w:r w:rsidR="00682629">
        <w:rPr>
          <w:sz w:val="24"/>
          <w:szCs w:val="24"/>
        </w:rPr>
        <w:t>7</w:t>
      </w:r>
      <w:r w:rsidRPr="000A4B1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0A4B1C">
        <w:rPr>
          <w:sz w:val="24"/>
          <w:szCs w:val="24"/>
        </w:rPr>
        <w:t> </w:t>
      </w:r>
      <w:r>
        <w:rPr>
          <w:sz w:val="24"/>
          <w:szCs w:val="24"/>
        </w:rPr>
        <w:t>Подрядчик</w:t>
      </w:r>
      <w:r w:rsidRPr="000A4B1C">
        <w:rPr>
          <w:color w:val="000000"/>
          <w:sz w:val="24"/>
          <w:szCs w:val="24"/>
        </w:rPr>
        <w:t xml:space="preserve"> предоставляет Заказчику первичные и обобщенные сведе</w:t>
      </w:r>
      <w:r>
        <w:rPr>
          <w:color w:val="000000"/>
          <w:sz w:val="24"/>
          <w:szCs w:val="24"/>
        </w:rPr>
        <w:t>ния о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выполненных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работ</w:t>
      </w:r>
      <w:r w:rsidRPr="000A4B1C">
        <w:rPr>
          <w:color w:val="000000"/>
          <w:sz w:val="24"/>
          <w:szCs w:val="24"/>
        </w:rPr>
        <w:t xml:space="preserve">ах, их результатах, предлагает мероприятия по совершенствованию форм и методов технического обслуживания оборудования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>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350600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3.8</w:t>
      </w:r>
      <w:r w:rsidR="00173EEC" w:rsidRPr="008A395C">
        <w:rPr>
          <w:b/>
          <w:color w:val="000000"/>
          <w:sz w:val="24"/>
          <w:szCs w:val="24"/>
        </w:rPr>
        <w:t>.</w:t>
      </w:r>
      <w:r w:rsidR="00173EEC">
        <w:rPr>
          <w:color w:val="000000"/>
          <w:sz w:val="24"/>
          <w:szCs w:val="24"/>
        </w:rPr>
        <w:t xml:space="preserve"> </w:t>
      </w:r>
      <w:r w:rsidR="00173EEC" w:rsidRPr="00350600">
        <w:rPr>
          <w:b/>
          <w:color w:val="000000"/>
          <w:sz w:val="24"/>
          <w:szCs w:val="24"/>
        </w:rPr>
        <w:t>Требования к размещению, хранению, доступу к серверному оборудованию и автоматизированным рабочим местам: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 xml:space="preserve">.1. В период действия контракта </w:t>
      </w:r>
      <w:r>
        <w:rPr>
          <w:color w:val="000000"/>
          <w:sz w:val="24"/>
          <w:szCs w:val="24"/>
        </w:rPr>
        <w:t>Подрядчик</w:t>
      </w:r>
      <w:r w:rsidRPr="00350600">
        <w:rPr>
          <w:color w:val="000000"/>
          <w:sz w:val="24"/>
          <w:szCs w:val="24"/>
        </w:rPr>
        <w:t xml:space="preserve"> обеспечивает размещение, коммутацию к каналам связи Заказчика, электроснабжение, круглосуточную работу  предоставленного ему Заказчиком серверного оборудования, оборудования АРМ, периферийного оборудования, системы кондиционирования. Электроснабжение указанного оборудования производится за счет </w:t>
      </w:r>
      <w:r>
        <w:rPr>
          <w:color w:val="000000"/>
          <w:sz w:val="24"/>
          <w:szCs w:val="24"/>
        </w:rPr>
        <w:t>Подрядчика</w:t>
      </w:r>
      <w:r w:rsidRPr="00350600">
        <w:rPr>
          <w:color w:val="000000"/>
          <w:sz w:val="24"/>
          <w:szCs w:val="24"/>
        </w:rPr>
        <w:t>.</w:t>
      </w:r>
    </w:p>
    <w:p w:rsidR="00A27A3E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 xml:space="preserve">.2. При размещении серверного оборудования, оборудования АРМ, периферийного оборудования, системы кондиционирования должны быть соблюдены </w:t>
      </w:r>
      <w:r w:rsidRPr="00350600">
        <w:rPr>
          <w:sz w:val="24"/>
          <w:szCs w:val="24"/>
        </w:rPr>
        <w:t>технические требования к зданиям и помещениям для установки средств вычислительной техники</w:t>
      </w:r>
      <w:r w:rsidR="00A27A3E">
        <w:rPr>
          <w:sz w:val="24"/>
          <w:szCs w:val="24"/>
        </w:rPr>
        <w:t xml:space="preserve">, </w:t>
      </w:r>
      <w:r w:rsidRPr="00350600">
        <w:rPr>
          <w:color w:val="000000"/>
          <w:sz w:val="24"/>
          <w:szCs w:val="24"/>
        </w:rPr>
        <w:t>нормы пожарной безопасности</w:t>
      </w:r>
      <w:r w:rsidRPr="00A27A3E">
        <w:rPr>
          <w:color w:val="000000"/>
          <w:sz w:val="24"/>
          <w:szCs w:val="24"/>
        </w:rPr>
        <w:t xml:space="preserve">, </w:t>
      </w:r>
      <w:r w:rsidR="00A27A3E" w:rsidRPr="00A27A3E">
        <w:rPr>
          <w:color w:val="000000"/>
          <w:sz w:val="24"/>
          <w:szCs w:val="24"/>
        </w:rPr>
        <w:t>п</w:t>
      </w:r>
      <w:r w:rsidR="00A27A3E" w:rsidRPr="00A27A3E">
        <w:rPr>
          <w:sz w:val="24"/>
          <w:szCs w:val="24"/>
        </w:rPr>
        <w:t>равила устройства электроустановок, СанПиН 2.2.2.542-96 – «Гигиенические требования к видео - дисплейным терминалам, персональным электронно-вычислительным машинам и организации работ».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 w:rsidR="00682629">
        <w:rPr>
          <w:sz w:val="24"/>
          <w:szCs w:val="24"/>
        </w:rPr>
        <w:t>8</w:t>
      </w:r>
      <w:r w:rsidRPr="00350600">
        <w:rPr>
          <w:sz w:val="24"/>
          <w:szCs w:val="24"/>
        </w:rPr>
        <w:t>.3.</w:t>
      </w:r>
      <w:r w:rsidR="005F699C">
        <w:rPr>
          <w:sz w:val="24"/>
          <w:szCs w:val="24"/>
        </w:rPr>
        <w:t xml:space="preserve"> </w:t>
      </w:r>
      <w:r w:rsidRPr="00350600">
        <w:rPr>
          <w:sz w:val="24"/>
          <w:szCs w:val="24"/>
        </w:rPr>
        <w:t>Помещение, используемое для размещения серверного оборудования, оборудования АРМ, периферийного оборудования, системы кондиционирования для обеспечения работы сотрудников Заказчика, использующих указанное оборудование для исполнения своих функциональных обязанностей, должно быть оборудовано доступом к сети интернет с АРМ</w:t>
      </w:r>
      <w:r w:rsidR="006F217D">
        <w:rPr>
          <w:sz w:val="24"/>
          <w:szCs w:val="24"/>
        </w:rPr>
        <w:t xml:space="preserve"> (скорость </w:t>
      </w:r>
      <w:r w:rsidR="00A27A3E">
        <w:rPr>
          <w:sz w:val="24"/>
          <w:szCs w:val="24"/>
        </w:rPr>
        <w:t>Интернет-соединения</w:t>
      </w:r>
      <w:r w:rsidR="006F217D">
        <w:rPr>
          <w:sz w:val="24"/>
          <w:szCs w:val="24"/>
        </w:rPr>
        <w:t xml:space="preserve"> не менее 20 Мбит/с)</w:t>
      </w:r>
      <w:r w:rsidRPr="00350600">
        <w:rPr>
          <w:sz w:val="24"/>
          <w:szCs w:val="24"/>
        </w:rPr>
        <w:t xml:space="preserve">, телефонной связью </w:t>
      </w:r>
      <w:r w:rsidR="006F217D">
        <w:rPr>
          <w:sz w:val="24"/>
          <w:szCs w:val="24"/>
        </w:rPr>
        <w:t xml:space="preserve">с АОН </w:t>
      </w:r>
      <w:r w:rsidRPr="00350600">
        <w:rPr>
          <w:sz w:val="24"/>
          <w:szCs w:val="24"/>
        </w:rPr>
        <w:t xml:space="preserve">(не менее </w:t>
      </w:r>
      <w:r w:rsidR="001D7C91">
        <w:rPr>
          <w:sz w:val="24"/>
          <w:szCs w:val="24"/>
        </w:rPr>
        <w:t>двух</w:t>
      </w:r>
      <w:bookmarkStart w:id="2" w:name="_GoBack"/>
      <w:bookmarkEnd w:id="2"/>
      <w:r w:rsidRPr="00350600">
        <w:rPr>
          <w:sz w:val="24"/>
          <w:szCs w:val="24"/>
        </w:rPr>
        <w:t xml:space="preserve"> телефонных точек). Оплата </w:t>
      </w:r>
      <w:r>
        <w:rPr>
          <w:sz w:val="24"/>
          <w:szCs w:val="24"/>
        </w:rPr>
        <w:t xml:space="preserve">услуг </w:t>
      </w:r>
      <w:r w:rsidRPr="00350600">
        <w:rPr>
          <w:sz w:val="24"/>
          <w:szCs w:val="24"/>
        </w:rPr>
        <w:t xml:space="preserve">телефонной связи и доступа в интернет производится </w:t>
      </w:r>
      <w:r>
        <w:rPr>
          <w:sz w:val="24"/>
          <w:szCs w:val="24"/>
        </w:rPr>
        <w:t>Подрядчиком</w:t>
      </w:r>
      <w:r w:rsidRPr="00350600">
        <w:rPr>
          <w:sz w:val="24"/>
          <w:szCs w:val="24"/>
        </w:rPr>
        <w:t>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>.4. Размещение, коммутация к каналам связи Заказчика, электроснабжение, настройка и обеспечение функционирования серверного оборудования, оборудования АРМ, периферийного оборудования, системы кондиционирования должно быть обеспечено не позднее 5 календарных дней с момента заключения контракта.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>.</w:t>
      </w:r>
      <w:r w:rsidRPr="00350600">
        <w:rPr>
          <w:sz w:val="24"/>
          <w:szCs w:val="24"/>
        </w:rPr>
        <w:t xml:space="preserve">5. В период действия контракта 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ответственное хранение </w:t>
      </w:r>
      <w:r>
        <w:rPr>
          <w:sz w:val="24"/>
          <w:szCs w:val="24"/>
        </w:rPr>
        <w:t>переданного</w:t>
      </w:r>
      <w:r w:rsidRPr="00350600">
        <w:rPr>
          <w:sz w:val="24"/>
          <w:szCs w:val="24"/>
        </w:rPr>
        <w:t xml:space="preserve"> ему </w:t>
      </w:r>
      <w:r>
        <w:rPr>
          <w:sz w:val="24"/>
          <w:szCs w:val="24"/>
        </w:rPr>
        <w:t xml:space="preserve">на содержание </w:t>
      </w:r>
      <w:r w:rsidRPr="00350600">
        <w:rPr>
          <w:sz w:val="24"/>
          <w:szCs w:val="24"/>
        </w:rPr>
        <w:t>серверного оборудования, оборудования АРМ, периферийного оборудования, системы кондиционирования. Размещение серверного оборудования, оборудования АРМ, периферийного оборудования, системы кондиционирования совместно с оборудованием, не принадлежащим Заказчику, не допускается.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 w:rsidR="00682629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350600">
        <w:rPr>
          <w:sz w:val="24"/>
          <w:szCs w:val="24"/>
        </w:rPr>
        <w:t>6. 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ограничение доступа к серверному оборудованию, оборудованию АРМ, периферийному оборудованию, системе кондиционирования, принадлежащим Заказчику, следующими лицами: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- работниками Заказчика (в соответствии с перечнем лиц и точек доступа, предоставляемым Заказчиком);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работниками </w:t>
      </w:r>
      <w:r>
        <w:rPr>
          <w:sz w:val="24"/>
          <w:szCs w:val="24"/>
        </w:rPr>
        <w:t>Подрядчика</w:t>
      </w:r>
      <w:r w:rsidRPr="00350600">
        <w:rPr>
          <w:sz w:val="24"/>
          <w:szCs w:val="24"/>
        </w:rPr>
        <w:t xml:space="preserve"> или привлеченных им субподрядных организаций, доступ которых к оборудованию Заказчика н</w:t>
      </w:r>
      <w:r>
        <w:rPr>
          <w:sz w:val="24"/>
          <w:szCs w:val="24"/>
        </w:rPr>
        <w:t>еобходим для выполнения работ по муниципальному</w:t>
      </w:r>
      <w:r w:rsidRPr="00350600">
        <w:rPr>
          <w:sz w:val="24"/>
          <w:szCs w:val="24"/>
        </w:rPr>
        <w:t xml:space="preserve"> контракту;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 субподрядных организаций, выполняющих работы по ремонту, модернизации </w:t>
      </w:r>
      <w:r>
        <w:rPr>
          <w:color w:val="000000"/>
          <w:sz w:val="24"/>
          <w:szCs w:val="24"/>
        </w:rPr>
        <w:t xml:space="preserve">АСУДД и АРМ </w:t>
      </w:r>
      <w:r w:rsidRPr="00350600">
        <w:rPr>
          <w:sz w:val="24"/>
          <w:szCs w:val="24"/>
        </w:rPr>
        <w:t>по контрактам с Заказчиком (доступ предоставляется на основании письменного обращения Заказчика с указанием лиц и точек доступа);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служащими правоохранительных органов, регулярно использующими информацию </w:t>
      </w:r>
      <w:r>
        <w:rPr>
          <w:color w:val="000000"/>
          <w:sz w:val="24"/>
          <w:szCs w:val="24"/>
        </w:rPr>
        <w:t xml:space="preserve">АСУДД и АРМ </w:t>
      </w:r>
      <w:r w:rsidRPr="00350600">
        <w:rPr>
          <w:sz w:val="24"/>
          <w:szCs w:val="24"/>
        </w:rPr>
        <w:t>для решения должностных задач (в соответствии с перечнем, предоставляемым Заказчиком с указанием лиц и точек доступа).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 xml:space="preserve">Доступ указанных выше лиц </w:t>
      </w:r>
      <w:r>
        <w:rPr>
          <w:sz w:val="24"/>
          <w:szCs w:val="24"/>
        </w:rPr>
        <w:t>в места</w:t>
      </w:r>
      <w:r w:rsidRPr="00350600">
        <w:rPr>
          <w:sz w:val="24"/>
          <w:szCs w:val="24"/>
        </w:rPr>
        <w:t xml:space="preserve"> размещения серверного оборудования, оборудования АРМ, периферийного оборудования, системы кондиционирования, принадлежащих Заказчику, обеспечивается круглосуточно в любой день (включая выходные и праздничные дни).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>Доступ прочих лиц к оборудованию Заказчика должен быть исключен.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</w:t>
      </w:r>
      <w:r w:rsidRPr="000A4B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работ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4.1.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 Подрядчик обязан соблюдать действующие нормативно-</w:t>
      </w:r>
      <w:r w:rsidR="00C70D03">
        <w:rPr>
          <w:sz w:val="24"/>
          <w:szCs w:val="24"/>
        </w:rPr>
        <w:t xml:space="preserve"> правовые акты, ГОСТ: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24.501-82 «Автоматизированные системы управления дорожным движением. Общие требования»;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4.2. 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обеспечивает выполнение и соблюдение правил техники безопасности труда 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4.3. При необходимости </w:t>
      </w:r>
      <w:r>
        <w:rPr>
          <w:sz w:val="24"/>
          <w:szCs w:val="24"/>
        </w:rPr>
        <w:t>проведения земляных работ</w:t>
      </w:r>
      <w:r w:rsidRPr="000A4B1C">
        <w:rPr>
          <w:sz w:val="24"/>
          <w:szCs w:val="24"/>
        </w:rPr>
        <w:t xml:space="preserve"> 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114CFC" w:rsidRDefault="00173EEC" w:rsidP="00D4553B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>на проезжей части обеспечить безопасность участников дорожного движения в соответствии с требованиями ВСН 37</w:t>
      </w:r>
      <w:r w:rsidRPr="000A4B1C">
        <w:rPr>
          <w:sz w:val="24"/>
          <w:szCs w:val="24"/>
        </w:rPr>
        <w:noBreakHyphen/>
        <w:t xml:space="preserve"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</w:t>
      </w:r>
      <w:r>
        <w:rPr>
          <w:sz w:val="24"/>
          <w:szCs w:val="24"/>
        </w:rPr>
        <w:t>выполнения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, согласовать с балансодержателем соответствующей дороги, Заказчиком, Отделом ГИБДД Управления МВД России по г.</w:t>
      </w:r>
      <w:r>
        <w:rPr>
          <w:sz w:val="24"/>
          <w:szCs w:val="24"/>
        </w:rPr>
        <w:t xml:space="preserve"> </w:t>
      </w:r>
      <w:r w:rsidRPr="000A4B1C">
        <w:rPr>
          <w:sz w:val="24"/>
          <w:szCs w:val="24"/>
        </w:rPr>
        <w:t>Перми, утвердить в департаменте дорог и транспорта администрации г. Перми.</w:t>
      </w:r>
    </w:p>
    <w:sectPr w:rsidR="00114CFC" w:rsidSect="00173EEC">
      <w:footerReference w:type="default" r:id="rId9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BD" w:rsidRDefault="000740BD" w:rsidP="005B28CF">
      <w:r>
        <w:separator/>
      </w:r>
    </w:p>
  </w:endnote>
  <w:endnote w:type="continuationSeparator" w:id="0">
    <w:p w:rsidR="000740BD" w:rsidRDefault="000740BD" w:rsidP="005B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954685"/>
      <w:docPartObj>
        <w:docPartGallery w:val="Page Numbers (Bottom of Page)"/>
        <w:docPartUnique/>
      </w:docPartObj>
    </w:sdtPr>
    <w:sdtEndPr/>
    <w:sdtContent>
      <w:p w:rsidR="00D1321D" w:rsidRDefault="00E4346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C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B28CF" w:rsidRDefault="005B28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BD" w:rsidRDefault="000740BD" w:rsidP="005B28CF">
      <w:r>
        <w:separator/>
      </w:r>
    </w:p>
  </w:footnote>
  <w:footnote w:type="continuationSeparator" w:id="0">
    <w:p w:rsidR="000740BD" w:rsidRDefault="000740BD" w:rsidP="005B2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1FF328A"/>
    <w:multiLevelType w:val="hybridMultilevel"/>
    <w:tmpl w:val="95648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EEC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0BD"/>
    <w:rsid w:val="0007425D"/>
    <w:rsid w:val="000751E2"/>
    <w:rsid w:val="0008016B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4448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01516"/>
    <w:rsid w:val="00110E7E"/>
    <w:rsid w:val="001117AE"/>
    <w:rsid w:val="00113C50"/>
    <w:rsid w:val="00114CFC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3EEC"/>
    <w:rsid w:val="0017515E"/>
    <w:rsid w:val="00175E9F"/>
    <w:rsid w:val="0017697A"/>
    <w:rsid w:val="00176F35"/>
    <w:rsid w:val="0018188F"/>
    <w:rsid w:val="001841A2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D7C91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C6C3D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22A23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5877"/>
    <w:rsid w:val="003C78DC"/>
    <w:rsid w:val="003C7F2E"/>
    <w:rsid w:val="003D16CA"/>
    <w:rsid w:val="003D2A16"/>
    <w:rsid w:val="003D4DD0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04DF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9770E"/>
    <w:rsid w:val="004A1BB1"/>
    <w:rsid w:val="004A261A"/>
    <w:rsid w:val="004A316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169B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0F3E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2561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28CF"/>
    <w:rsid w:val="005B43A3"/>
    <w:rsid w:val="005B6527"/>
    <w:rsid w:val="005C0012"/>
    <w:rsid w:val="005C0B1B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699C"/>
    <w:rsid w:val="005F71B3"/>
    <w:rsid w:val="005F7388"/>
    <w:rsid w:val="005F7EFF"/>
    <w:rsid w:val="005F7FB5"/>
    <w:rsid w:val="00601C4B"/>
    <w:rsid w:val="00601E9C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2629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6F217D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543C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641C4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979F9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61BB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27A3E"/>
    <w:rsid w:val="00A3019E"/>
    <w:rsid w:val="00A339B2"/>
    <w:rsid w:val="00A36239"/>
    <w:rsid w:val="00A4290B"/>
    <w:rsid w:val="00A43828"/>
    <w:rsid w:val="00A450B6"/>
    <w:rsid w:val="00A45D6A"/>
    <w:rsid w:val="00A47E5A"/>
    <w:rsid w:val="00A50C98"/>
    <w:rsid w:val="00A5139F"/>
    <w:rsid w:val="00A53B6D"/>
    <w:rsid w:val="00A57BCC"/>
    <w:rsid w:val="00A621A1"/>
    <w:rsid w:val="00A63442"/>
    <w:rsid w:val="00A66ADE"/>
    <w:rsid w:val="00A7087E"/>
    <w:rsid w:val="00A70995"/>
    <w:rsid w:val="00A74436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B6115"/>
    <w:rsid w:val="00BC0BA4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0D03"/>
    <w:rsid w:val="00C72961"/>
    <w:rsid w:val="00C741F6"/>
    <w:rsid w:val="00C757E4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30B6"/>
    <w:rsid w:val="00C93452"/>
    <w:rsid w:val="00C942BD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0DD1"/>
    <w:rsid w:val="00D11908"/>
    <w:rsid w:val="00D1238B"/>
    <w:rsid w:val="00D1321D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73C"/>
    <w:rsid w:val="00D30C55"/>
    <w:rsid w:val="00D332DF"/>
    <w:rsid w:val="00D34465"/>
    <w:rsid w:val="00D366F5"/>
    <w:rsid w:val="00D41B80"/>
    <w:rsid w:val="00D42FC7"/>
    <w:rsid w:val="00D44187"/>
    <w:rsid w:val="00D454A4"/>
    <w:rsid w:val="00D4553B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04162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346A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7BF"/>
    <w:rsid w:val="00FA1AD1"/>
    <w:rsid w:val="00FA3510"/>
    <w:rsid w:val="00FB038D"/>
    <w:rsid w:val="00FB0396"/>
    <w:rsid w:val="00FB0E05"/>
    <w:rsid w:val="00FB15C6"/>
    <w:rsid w:val="00FB57F3"/>
    <w:rsid w:val="00FC0874"/>
    <w:rsid w:val="00FC3ABC"/>
    <w:rsid w:val="00FC494D"/>
    <w:rsid w:val="00FC5C5D"/>
    <w:rsid w:val="00FC6FC3"/>
    <w:rsid w:val="00FD1345"/>
    <w:rsid w:val="00FD1378"/>
    <w:rsid w:val="00FD1BEF"/>
    <w:rsid w:val="00FD3EF2"/>
    <w:rsid w:val="00FD4397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14CF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D16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16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0EBE8-D7C7-4ED6-BFF0-7A90148E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22</cp:revision>
  <cp:lastPrinted>2013-10-15T14:23:00Z</cp:lastPrinted>
  <dcterms:created xsi:type="dcterms:W3CDTF">2012-10-10T09:17:00Z</dcterms:created>
  <dcterms:modified xsi:type="dcterms:W3CDTF">2013-10-15T14:32:00Z</dcterms:modified>
</cp:coreProperties>
</file>