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69" w:rsidRDefault="00073969" w:rsidP="00073969">
      <w:pPr>
        <w:pStyle w:val="30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E1EAA">
        <w:rPr>
          <w:rFonts w:ascii="Times New Roman" w:hAnsi="Times New Roman" w:cs="Times New Roman"/>
          <w:caps/>
          <w:sz w:val="24"/>
          <w:szCs w:val="24"/>
        </w:rPr>
        <w:t>Извещение о проведении запроса котировок</w:t>
      </w:r>
      <w:r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                     </w:t>
      </w:r>
    </w:p>
    <w:p w:rsidR="00073969" w:rsidRPr="008E1EAA" w:rsidRDefault="00073969" w:rsidP="00073969">
      <w:pPr>
        <w:pStyle w:val="30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23F53">
        <w:rPr>
          <w:rFonts w:ascii="Times New Roman" w:hAnsi="Times New Roman" w:cs="Times New Roman"/>
          <w:b w:val="0"/>
          <w:caps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Ind w:w="-1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313"/>
        <w:gridCol w:w="6218"/>
      </w:tblGrid>
      <w:tr w:rsidR="00073969" w:rsidRPr="008E1EAA" w:rsidTr="009014FE">
        <w:trPr>
          <w:jc w:val="center"/>
        </w:trPr>
        <w:tc>
          <w:tcPr>
            <w:tcW w:w="10531" w:type="dxa"/>
            <w:gridSpan w:val="2"/>
          </w:tcPr>
          <w:p w:rsidR="00073969" w:rsidRPr="00FA12F1" w:rsidRDefault="00073969" w:rsidP="009014FE">
            <w:pPr>
              <w:suppressAutoHyphens/>
              <w:rPr>
                <w:b/>
                <w:sz w:val="24"/>
                <w:szCs w:val="24"/>
              </w:rPr>
            </w:pPr>
            <w:r w:rsidRPr="00FA12F1">
              <w:rPr>
                <w:b/>
                <w:sz w:val="24"/>
                <w:szCs w:val="24"/>
              </w:rPr>
              <w:t xml:space="preserve">1. </w:t>
            </w:r>
            <w:r w:rsidRPr="00FA12F1">
              <w:rPr>
                <w:b/>
                <w:bCs/>
                <w:sz w:val="24"/>
                <w:szCs w:val="24"/>
              </w:rPr>
              <w:t xml:space="preserve">Сведения </w:t>
            </w:r>
            <w:r>
              <w:rPr>
                <w:b/>
                <w:bCs/>
                <w:sz w:val="24"/>
                <w:szCs w:val="24"/>
              </w:rPr>
              <w:t xml:space="preserve">о </w:t>
            </w:r>
            <w:r w:rsidRPr="00FA12F1">
              <w:rPr>
                <w:b/>
                <w:bCs/>
                <w:sz w:val="24"/>
                <w:szCs w:val="24"/>
              </w:rPr>
              <w:t>заказчике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18" w:type="dxa"/>
          </w:tcPr>
          <w:p w:rsidR="00647942" w:rsidRP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>Муниципальное бюджетное учреждение «Бюро городских проектов» (МБУ «БГП»)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100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6218" w:type="dxa"/>
          </w:tcPr>
          <w:p w:rsidR="00073969" w:rsidRPr="00192145" w:rsidRDefault="00647942" w:rsidP="009014FE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>614000, Российская Федерация, Пермский край, г. Пермь, Комсомольский проспект, 3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100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218" w:type="dxa"/>
          </w:tcPr>
          <w:p w:rsidR="00073969" w:rsidRPr="00192145" w:rsidRDefault="00073969" w:rsidP="00722D67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614000, Российская Федерация, </w:t>
            </w:r>
            <w:r w:rsidRPr="00A01099">
              <w:rPr>
                <w:sz w:val="24"/>
                <w:szCs w:val="24"/>
              </w:rPr>
              <w:t xml:space="preserve">г. Пермь, </w:t>
            </w:r>
            <w:r>
              <w:rPr>
                <w:sz w:val="24"/>
                <w:szCs w:val="24"/>
              </w:rPr>
              <w:t xml:space="preserve">ул. </w:t>
            </w:r>
            <w:r w:rsidR="00722D67">
              <w:rPr>
                <w:sz w:val="24"/>
                <w:szCs w:val="24"/>
              </w:rPr>
              <w:t>Ленина, подъезд оси 1-П/3-М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100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6218" w:type="dxa"/>
          </w:tcPr>
          <w:p w:rsidR="00073969" w:rsidRPr="00073969" w:rsidRDefault="00BA2115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647942" w:rsidRPr="00647942">
                <w:rPr>
                  <w:rStyle w:val="a9"/>
                  <w:sz w:val="18"/>
                  <w:szCs w:val="18"/>
                </w:rPr>
                <w:t>ermolina-76@mail.ru</w:t>
              </w:r>
            </w:hyperlink>
            <w:r w:rsidR="00647942" w:rsidRPr="006479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100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6218" w:type="dxa"/>
          </w:tcPr>
          <w:p w:rsidR="00073969" w:rsidRPr="00DF7D9E" w:rsidRDefault="004555E3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55359D">
              <w:rPr>
                <w:rFonts w:ascii="Times New Roman" w:hAnsi="Times New Roman" w:cs="Times New Roman"/>
                <w:sz w:val="22"/>
                <w:szCs w:val="22"/>
              </w:rPr>
              <w:t>7 (342) 212-18-17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100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6218" w:type="dxa"/>
          </w:tcPr>
          <w:p w:rsidR="00073969" w:rsidRPr="00DF7D9E" w:rsidRDefault="00073969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D9E">
              <w:rPr>
                <w:rFonts w:ascii="Times New Roman" w:hAnsi="Times New Roman" w:cs="Times New Roman"/>
                <w:sz w:val="22"/>
                <w:szCs w:val="22"/>
              </w:rPr>
              <w:t>Ермолина Елена Сергеевна</w:t>
            </w:r>
          </w:p>
        </w:tc>
      </w:tr>
      <w:tr w:rsidR="00073969" w:rsidRPr="008E1EAA" w:rsidTr="009014FE">
        <w:trPr>
          <w:jc w:val="center"/>
        </w:trPr>
        <w:tc>
          <w:tcPr>
            <w:tcW w:w="10531" w:type="dxa"/>
            <w:gridSpan w:val="2"/>
          </w:tcPr>
          <w:p w:rsidR="00073969" w:rsidRPr="00FA12F1" w:rsidRDefault="00073969" w:rsidP="009014FE">
            <w:pPr>
              <w:suppressAutoHyphens/>
              <w:rPr>
                <w:b/>
                <w:sz w:val="24"/>
                <w:szCs w:val="24"/>
              </w:rPr>
            </w:pPr>
            <w:r w:rsidRPr="00FA12F1">
              <w:rPr>
                <w:b/>
                <w:sz w:val="24"/>
                <w:szCs w:val="24"/>
              </w:rPr>
              <w:t xml:space="preserve">2. Сведения о способе размещения заказа и предмете закупки  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Способ размещения заказа</w:t>
            </w:r>
          </w:p>
        </w:tc>
        <w:tc>
          <w:tcPr>
            <w:tcW w:w="6218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Запрос котировок</w:t>
            </w:r>
          </w:p>
        </w:tc>
      </w:tr>
      <w:tr w:rsidR="00073969" w:rsidRPr="008E1EAA" w:rsidTr="009014FE">
        <w:trPr>
          <w:trHeight w:val="536"/>
          <w:jc w:val="center"/>
        </w:trPr>
        <w:tc>
          <w:tcPr>
            <w:tcW w:w="4313" w:type="dxa"/>
          </w:tcPr>
          <w:p w:rsidR="00073969" w:rsidRDefault="00073969" w:rsidP="009014FE">
            <w:pPr>
              <w:suppressAutoHyphens/>
              <w:rPr>
                <w:sz w:val="22"/>
                <w:szCs w:val="22"/>
              </w:rPr>
            </w:pPr>
            <w:r w:rsidRPr="00D51100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гражданско-правового договора</w:t>
            </w:r>
          </w:p>
          <w:p w:rsidR="00073969" w:rsidRPr="00FA12F1" w:rsidRDefault="00073969" w:rsidP="009014FE">
            <w:pPr>
              <w:suppressAutoHyphens/>
              <w:rPr>
                <w:i/>
                <w:sz w:val="24"/>
                <w:szCs w:val="24"/>
              </w:rPr>
            </w:pPr>
          </w:p>
        </w:tc>
        <w:tc>
          <w:tcPr>
            <w:tcW w:w="6218" w:type="dxa"/>
          </w:tcPr>
          <w:p w:rsidR="00647942" w:rsidRDefault="00647942" w:rsidP="00647942">
            <w:pPr>
              <w:suppressAutoHyphens/>
              <w:rPr>
                <w:b/>
                <w:color w:val="FF6600"/>
                <w:sz w:val="22"/>
                <w:szCs w:val="22"/>
              </w:rPr>
            </w:pPr>
            <w:r w:rsidRPr="00647942">
              <w:rPr>
                <w:sz w:val="24"/>
                <w:szCs w:val="24"/>
              </w:rPr>
              <w:t xml:space="preserve">Выполнение работ по разработке проекта межевания территории жилого района </w:t>
            </w:r>
            <w:r w:rsidR="004555E3">
              <w:rPr>
                <w:sz w:val="24"/>
                <w:szCs w:val="24"/>
              </w:rPr>
              <w:t>Ива Мотовилихинского</w:t>
            </w:r>
            <w:r w:rsidRPr="00647942">
              <w:rPr>
                <w:sz w:val="24"/>
                <w:szCs w:val="24"/>
              </w:rPr>
              <w:t xml:space="preserve"> района города Перми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suppressAutoHyphens/>
              <w:rPr>
                <w:sz w:val="22"/>
                <w:szCs w:val="22"/>
              </w:rPr>
            </w:pPr>
            <w:r w:rsidRPr="00B8743A">
              <w:rPr>
                <w:sz w:val="22"/>
                <w:szCs w:val="22"/>
              </w:rPr>
              <w:t>Начальная (максимальная) цена гражданско-правового договора</w:t>
            </w:r>
          </w:p>
        </w:tc>
        <w:tc>
          <w:tcPr>
            <w:tcW w:w="6218" w:type="dxa"/>
          </w:tcPr>
          <w:p w:rsidR="00ED3877" w:rsidRDefault="00020E85" w:rsidP="00020E85">
            <w:pPr>
              <w:rPr>
                <w:sz w:val="22"/>
                <w:szCs w:val="22"/>
              </w:rPr>
            </w:pPr>
            <w:r w:rsidRPr="00020E85">
              <w:rPr>
                <w:b/>
                <w:sz w:val="24"/>
                <w:szCs w:val="24"/>
              </w:rPr>
              <w:t xml:space="preserve">495322,46  </w:t>
            </w:r>
            <w:r w:rsidR="00073969">
              <w:rPr>
                <w:b/>
                <w:sz w:val="24"/>
                <w:szCs w:val="24"/>
              </w:rPr>
              <w:t>(</w:t>
            </w:r>
            <w:r w:rsidR="004555E3">
              <w:rPr>
                <w:b/>
                <w:sz w:val="24"/>
                <w:szCs w:val="24"/>
              </w:rPr>
              <w:t xml:space="preserve">Четыреста </w:t>
            </w:r>
            <w:r>
              <w:rPr>
                <w:b/>
                <w:sz w:val="24"/>
                <w:szCs w:val="24"/>
              </w:rPr>
              <w:t>девяносто пять тысяч триста двадцать два) рубля</w:t>
            </w:r>
            <w:r w:rsidR="0055359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46</w:t>
            </w:r>
            <w:r w:rsidR="0055359D">
              <w:rPr>
                <w:b/>
                <w:sz w:val="24"/>
                <w:szCs w:val="24"/>
              </w:rPr>
              <w:t xml:space="preserve"> копеек</w:t>
            </w:r>
          </w:p>
        </w:tc>
      </w:tr>
      <w:tr w:rsidR="00073969" w:rsidRPr="008E1EAA" w:rsidTr="00604761">
        <w:trPr>
          <w:trHeight w:val="589"/>
          <w:jc w:val="center"/>
        </w:trPr>
        <w:tc>
          <w:tcPr>
            <w:tcW w:w="4313" w:type="dxa"/>
          </w:tcPr>
          <w:p w:rsidR="00073969" w:rsidRPr="00D51100" w:rsidRDefault="00073969" w:rsidP="009014FE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начальной (максимальной) цены гражданско-правового договора</w:t>
            </w:r>
          </w:p>
        </w:tc>
        <w:tc>
          <w:tcPr>
            <w:tcW w:w="6218" w:type="dxa"/>
          </w:tcPr>
          <w:p w:rsidR="00647942" w:rsidRP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>Согласно Приложению № 6 к извещению о проведении запроса котировок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945D67" w:rsidRDefault="00647942" w:rsidP="009014FE">
            <w:pPr>
              <w:suppressAutoHyphens/>
              <w:rPr>
                <w:sz w:val="22"/>
                <w:szCs w:val="22"/>
              </w:rPr>
            </w:pPr>
            <w:r w:rsidRPr="00647942">
              <w:rPr>
                <w:sz w:val="22"/>
                <w:szCs w:val="22"/>
              </w:rPr>
              <w:t>Объем оказываемых работ</w:t>
            </w:r>
          </w:p>
        </w:tc>
        <w:tc>
          <w:tcPr>
            <w:tcW w:w="6218" w:type="dxa"/>
          </w:tcPr>
          <w:p w:rsid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 xml:space="preserve">Согласно Техническому заданию (Приложение № 3 к извещению о проведении запроса котировок) 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945D67" w:rsidRDefault="00647942" w:rsidP="009014FE">
            <w:pPr>
              <w:suppressAutoHyphens/>
              <w:rPr>
                <w:sz w:val="22"/>
                <w:szCs w:val="22"/>
              </w:rPr>
            </w:pPr>
            <w:r w:rsidRPr="00647942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6218" w:type="dxa"/>
          </w:tcPr>
          <w:p w:rsid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>Бюджет города Перми.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945D67" w:rsidRDefault="00647942" w:rsidP="00F72881">
            <w:pPr>
              <w:suppressAutoHyphens/>
              <w:rPr>
                <w:sz w:val="22"/>
                <w:szCs w:val="22"/>
              </w:rPr>
            </w:pPr>
            <w:r w:rsidRPr="00647942">
              <w:rPr>
                <w:sz w:val="22"/>
                <w:szCs w:val="22"/>
              </w:rPr>
              <w:t xml:space="preserve">Место </w:t>
            </w:r>
            <w:r w:rsidR="00F72881">
              <w:rPr>
                <w:sz w:val="22"/>
                <w:szCs w:val="22"/>
              </w:rPr>
              <w:t>выполнения</w:t>
            </w:r>
            <w:r w:rsidRPr="00647942">
              <w:rPr>
                <w:sz w:val="22"/>
                <w:szCs w:val="22"/>
              </w:rPr>
              <w:t xml:space="preserve"> работ </w:t>
            </w:r>
          </w:p>
        </w:tc>
        <w:tc>
          <w:tcPr>
            <w:tcW w:w="6218" w:type="dxa"/>
          </w:tcPr>
          <w:p w:rsid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>Пермский край, г. Пермь.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945D67" w:rsidRDefault="00647942" w:rsidP="009014FE">
            <w:pPr>
              <w:suppressAutoHyphens/>
              <w:rPr>
                <w:sz w:val="22"/>
                <w:szCs w:val="22"/>
              </w:rPr>
            </w:pPr>
            <w:r w:rsidRPr="00647942">
              <w:rPr>
                <w:sz w:val="22"/>
                <w:szCs w:val="22"/>
              </w:rPr>
              <w:t xml:space="preserve">Срок оказания работ </w:t>
            </w:r>
          </w:p>
        </w:tc>
        <w:tc>
          <w:tcPr>
            <w:tcW w:w="6218" w:type="dxa"/>
          </w:tcPr>
          <w:p w:rsidR="00647942" w:rsidRDefault="00880A5F" w:rsidP="00880A5F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="0013453F">
              <w:rPr>
                <w:sz w:val="24"/>
                <w:szCs w:val="24"/>
              </w:rPr>
              <w:t>20</w:t>
            </w:r>
            <w:r w:rsidR="00647942" w:rsidRPr="0064794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двадцати</w:t>
            </w:r>
            <w:r w:rsidR="00647942" w:rsidRPr="00647942">
              <w:rPr>
                <w:sz w:val="24"/>
                <w:szCs w:val="24"/>
              </w:rPr>
              <w:t>) дней с даты заключения  гражданско-правового договора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ED3877" w:rsidRPr="00ED3877" w:rsidRDefault="00073969">
            <w:pPr>
              <w:suppressAutoHyphens/>
              <w:rPr>
                <w:sz w:val="22"/>
                <w:szCs w:val="22"/>
              </w:rPr>
            </w:pPr>
            <w:r w:rsidRPr="006647E3">
              <w:rPr>
                <w:sz w:val="22"/>
                <w:szCs w:val="22"/>
              </w:rPr>
              <w:t xml:space="preserve">Порядок формирования цены </w:t>
            </w:r>
            <w:r>
              <w:rPr>
                <w:sz w:val="22"/>
                <w:szCs w:val="22"/>
              </w:rPr>
              <w:t xml:space="preserve">гражданско-правового договора. </w:t>
            </w:r>
            <w:r w:rsidRPr="001C71EC">
              <w:rPr>
                <w:sz w:val="22"/>
                <w:szCs w:val="22"/>
              </w:rPr>
              <w:t>Сведения о включенных (не</w:t>
            </w:r>
            <w:r w:rsidR="00945D67">
              <w:rPr>
                <w:sz w:val="22"/>
                <w:szCs w:val="22"/>
              </w:rPr>
              <w:t xml:space="preserve"> </w:t>
            </w:r>
            <w:r w:rsidRPr="001C71EC">
              <w:rPr>
                <w:sz w:val="22"/>
                <w:szCs w:val="22"/>
              </w:rPr>
              <w:t xml:space="preserve">включенных) в цену товаров, работ, </w:t>
            </w:r>
            <w:r w:rsidR="00945D67">
              <w:rPr>
                <w:sz w:val="22"/>
                <w:szCs w:val="22"/>
              </w:rPr>
              <w:t>услуг,</w:t>
            </w:r>
            <w:r w:rsidRPr="001C71EC">
              <w:rPr>
                <w:sz w:val="22"/>
                <w:szCs w:val="22"/>
              </w:rPr>
              <w:t xml:space="preserve"> расходах</w:t>
            </w:r>
          </w:p>
        </w:tc>
        <w:tc>
          <w:tcPr>
            <w:tcW w:w="6218" w:type="dxa"/>
          </w:tcPr>
          <w:p w:rsidR="00A10C87" w:rsidRPr="00A10C87" w:rsidRDefault="00A10C87" w:rsidP="000528F9">
            <w:pPr>
              <w:suppressAutoHyphens/>
              <w:rPr>
                <w:sz w:val="24"/>
                <w:szCs w:val="24"/>
              </w:rPr>
            </w:pPr>
            <w:r w:rsidRPr="00A10C87">
              <w:rPr>
                <w:sz w:val="24"/>
                <w:szCs w:val="24"/>
              </w:rPr>
              <w:t>Включает в себя расходы Исполнителя по выполнению работ, все обязательные платежи, налоги и сборы, подлежащие выплате, и расходы, которые могут возникнуть при исполнении  договора (приобретение материалов, хранение, изготовление, погрузо-разгрузочные работы, транспортировка, страхование и др.).</w:t>
            </w:r>
          </w:p>
          <w:p w:rsidR="00647942" w:rsidRPr="00647942" w:rsidRDefault="00A10C87" w:rsidP="000528F9">
            <w:pPr>
              <w:suppressAutoHyphens/>
              <w:rPr>
                <w:sz w:val="24"/>
                <w:szCs w:val="24"/>
              </w:rPr>
            </w:pPr>
            <w:r w:rsidRPr="00A10C87">
              <w:rPr>
                <w:sz w:val="24"/>
                <w:szCs w:val="24"/>
              </w:rPr>
              <w:t>Цена договора, заключаемого по итогам открытого аукциона в электронной форме, формируется на основании цены, предложенной победителем аукциона.  Цена договора является твердой и не может изменяться в ходе его исполнения, за исключением - когда может быть снижена по соглашению сторон без изменения предусмотренных  договором объема работ и иных условий исполнения договора.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11239A" w:rsidRDefault="00073969" w:rsidP="009014FE">
            <w:pPr>
              <w:suppressAutoHyphens/>
              <w:rPr>
                <w:sz w:val="22"/>
                <w:szCs w:val="22"/>
              </w:rPr>
            </w:pPr>
            <w:r w:rsidRPr="00BB6459">
              <w:rPr>
                <w:sz w:val="22"/>
                <w:szCs w:val="22"/>
              </w:rPr>
              <w:t>Н</w:t>
            </w:r>
            <w:r w:rsidRPr="0011239A">
              <w:rPr>
                <w:sz w:val="22"/>
                <w:szCs w:val="22"/>
              </w:rPr>
              <w:t xml:space="preserve">аименование, объем </w:t>
            </w:r>
            <w:r w:rsidRPr="00BB6459">
              <w:rPr>
                <w:sz w:val="22"/>
                <w:szCs w:val="22"/>
              </w:rPr>
              <w:t xml:space="preserve">и характеристики </w:t>
            </w:r>
            <w:r w:rsidRPr="0011239A">
              <w:rPr>
                <w:sz w:val="22"/>
                <w:szCs w:val="22"/>
              </w:rPr>
              <w:t xml:space="preserve">оказываемых </w:t>
            </w:r>
            <w:r w:rsidR="00945D67">
              <w:rPr>
                <w:sz w:val="22"/>
                <w:szCs w:val="22"/>
              </w:rPr>
              <w:t>работ</w:t>
            </w:r>
            <w:r w:rsidRPr="0011239A">
              <w:rPr>
                <w:sz w:val="22"/>
                <w:szCs w:val="22"/>
              </w:rPr>
              <w:t xml:space="preserve">. </w:t>
            </w:r>
          </w:p>
          <w:p w:rsidR="00073969" w:rsidRPr="006647E3" w:rsidRDefault="00073969" w:rsidP="009014F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:rsidR="00647942" w:rsidRDefault="00647942" w:rsidP="00D14E9D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 xml:space="preserve">Работы, должны быть  выполнены в полном соответствии с требованиями и условиями Проекта гражданско-правового договора, являющимися приложениями к извещению о проведении запроса котировок (Приложение № </w:t>
            </w:r>
            <w:r w:rsidR="00E35C2D">
              <w:rPr>
                <w:sz w:val="24"/>
                <w:szCs w:val="24"/>
              </w:rPr>
              <w:t>2</w:t>
            </w:r>
            <w:r w:rsidRPr="00647942">
              <w:rPr>
                <w:sz w:val="24"/>
                <w:szCs w:val="24"/>
              </w:rPr>
              <w:t xml:space="preserve"> к извещению о проведении котировок), Техническим заданием (Приложением № </w:t>
            </w:r>
            <w:r w:rsidR="00E35C2D">
              <w:rPr>
                <w:sz w:val="24"/>
                <w:szCs w:val="24"/>
              </w:rPr>
              <w:t>3</w:t>
            </w:r>
            <w:r w:rsidRPr="00647942">
              <w:rPr>
                <w:sz w:val="24"/>
                <w:szCs w:val="24"/>
              </w:rPr>
              <w:t xml:space="preserve">  к извещению о проведению котировок, Приложение № 1 к Проекту гражданско-правового договора), Приложению № </w:t>
            </w:r>
            <w:r w:rsidR="00B55155">
              <w:rPr>
                <w:sz w:val="24"/>
                <w:szCs w:val="24"/>
              </w:rPr>
              <w:t>4</w:t>
            </w:r>
            <w:r w:rsidRPr="00647942">
              <w:rPr>
                <w:sz w:val="24"/>
                <w:szCs w:val="24"/>
              </w:rPr>
              <w:t xml:space="preserve"> к извещению о проведении запроса котировок «Требования к составу слоев и атрибутивной информации базы </w:t>
            </w:r>
            <w:r w:rsidRPr="00647942">
              <w:rPr>
                <w:sz w:val="24"/>
                <w:szCs w:val="24"/>
              </w:rPr>
              <w:lastRenderedPageBreak/>
              <w:t>геоданных программного обеспечения «ArcGIS» для проекта межевания территории</w:t>
            </w:r>
            <w:r w:rsidR="00D14E9D" w:rsidRPr="00D14E9D">
              <w:rPr>
                <w:sz w:val="24"/>
                <w:szCs w:val="24"/>
              </w:rPr>
              <w:t xml:space="preserve"> жилого района Ива Мотовилихинского района города Перми</w:t>
            </w:r>
            <w:r w:rsidR="00B55155">
              <w:rPr>
                <w:sz w:val="24"/>
                <w:szCs w:val="24"/>
              </w:rPr>
              <w:t>.</w:t>
            </w:r>
          </w:p>
        </w:tc>
      </w:tr>
      <w:tr w:rsidR="00073969" w:rsidRPr="008E1EAA" w:rsidTr="0090364F">
        <w:trPr>
          <w:trHeight w:val="568"/>
          <w:jc w:val="center"/>
        </w:trPr>
        <w:tc>
          <w:tcPr>
            <w:tcW w:w="4313" w:type="dxa"/>
          </w:tcPr>
          <w:p w:rsidR="00073969" w:rsidRPr="0011239A" w:rsidRDefault="00073969" w:rsidP="009014FE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11239A">
              <w:rPr>
                <w:sz w:val="22"/>
                <w:szCs w:val="22"/>
              </w:rPr>
              <w:t xml:space="preserve">ребования к гарантийному сроку и объему предоставления гарантий </w:t>
            </w:r>
            <w:r>
              <w:rPr>
                <w:sz w:val="22"/>
                <w:szCs w:val="22"/>
              </w:rPr>
              <w:t xml:space="preserve">качества </w:t>
            </w:r>
            <w:r w:rsidR="00945D67">
              <w:rPr>
                <w:sz w:val="22"/>
                <w:szCs w:val="22"/>
              </w:rPr>
              <w:t>работ</w:t>
            </w:r>
          </w:p>
          <w:p w:rsidR="00073969" w:rsidRDefault="00073969" w:rsidP="009014F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6218" w:type="dxa"/>
          </w:tcPr>
          <w:p w:rsidR="00073969" w:rsidRDefault="00073969" w:rsidP="009014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3969" w:rsidRDefault="00073969" w:rsidP="000528F9">
            <w:pPr>
              <w:suppressAutoHyphens/>
              <w:jc w:val="both"/>
              <w:rPr>
                <w:sz w:val="22"/>
                <w:szCs w:val="22"/>
              </w:rPr>
            </w:pPr>
            <w:r w:rsidRPr="000528F9">
              <w:rPr>
                <w:sz w:val="24"/>
                <w:szCs w:val="24"/>
              </w:rPr>
              <w:t>Не установлены</w:t>
            </w:r>
          </w:p>
        </w:tc>
      </w:tr>
      <w:tr w:rsidR="00073969" w:rsidRPr="008E1EAA" w:rsidTr="009014FE">
        <w:trPr>
          <w:jc w:val="center"/>
        </w:trPr>
        <w:tc>
          <w:tcPr>
            <w:tcW w:w="10531" w:type="dxa"/>
            <w:gridSpan w:val="2"/>
          </w:tcPr>
          <w:p w:rsidR="00073969" w:rsidRPr="00FA12F1" w:rsidRDefault="00073969" w:rsidP="009014FE">
            <w:pPr>
              <w:suppressAutoHyphens/>
              <w:rPr>
                <w:b/>
                <w:sz w:val="24"/>
                <w:szCs w:val="24"/>
              </w:rPr>
            </w:pPr>
            <w:r w:rsidRPr="00FA12F1">
              <w:rPr>
                <w:b/>
                <w:bCs/>
                <w:sz w:val="24"/>
                <w:szCs w:val="24"/>
              </w:rPr>
              <w:t xml:space="preserve">3. </w:t>
            </w:r>
            <w:r w:rsidRPr="00FA12F1">
              <w:rPr>
                <w:b/>
                <w:sz w:val="24"/>
                <w:szCs w:val="24"/>
              </w:rPr>
              <w:t>Условия проведения</w:t>
            </w:r>
          </w:p>
        </w:tc>
      </w:tr>
      <w:tr w:rsidR="00073969" w:rsidRPr="008E1EAA" w:rsidTr="009014FE">
        <w:trPr>
          <w:trHeight w:val="556"/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участникам размещения заказа</w:t>
            </w:r>
          </w:p>
        </w:tc>
        <w:tc>
          <w:tcPr>
            <w:tcW w:w="6218" w:type="dxa"/>
          </w:tcPr>
          <w:p w:rsidR="00073969" w:rsidRPr="00D55E7E" w:rsidRDefault="00073969" w:rsidP="009014FE">
            <w:pPr>
              <w:suppressAutoHyphens/>
              <w:rPr>
                <w:color w:val="FF0000"/>
                <w:sz w:val="24"/>
                <w:szCs w:val="24"/>
              </w:rPr>
            </w:pPr>
            <w:r w:rsidRPr="00DE240D">
              <w:rPr>
                <w:sz w:val="24"/>
                <w:szCs w:val="24"/>
              </w:rPr>
              <w:t>Отсутствие сведений в реестре недобросовестных  поставщиков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6218" w:type="dxa"/>
          </w:tcPr>
          <w:p w:rsidR="00073969" w:rsidRPr="00A01099" w:rsidRDefault="00073969" w:rsidP="00CA5C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614000, Российская Федерация, </w:t>
            </w:r>
            <w:r w:rsidRPr="00A01099">
              <w:rPr>
                <w:sz w:val="24"/>
                <w:szCs w:val="24"/>
              </w:rPr>
              <w:t xml:space="preserve">г. Пермь, </w:t>
            </w:r>
            <w:r w:rsidR="00CA5C7E">
              <w:rPr>
                <w:sz w:val="24"/>
                <w:szCs w:val="24"/>
              </w:rPr>
              <w:t>ул. Ленина, подъезд оси 1-П/3-М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Срок подачи котировочных заявок</w:t>
            </w:r>
          </w:p>
        </w:tc>
        <w:tc>
          <w:tcPr>
            <w:tcW w:w="6218" w:type="dxa"/>
          </w:tcPr>
          <w:p w:rsidR="00ED3877" w:rsidRDefault="00073969" w:rsidP="005E1D91">
            <w:pPr>
              <w:suppressAutoHyphens/>
              <w:rPr>
                <w:sz w:val="24"/>
                <w:szCs w:val="24"/>
              </w:rPr>
            </w:pPr>
            <w:r w:rsidRPr="00D50658">
              <w:rPr>
                <w:sz w:val="24"/>
                <w:szCs w:val="24"/>
              </w:rPr>
              <w:t xml:space="preserve">с </w:t>
            </w:r>
            <w:r w:rsidR="001B43CE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="001B43CE">
              <w:rPr>
                <w:sz w:val="24"/>
                <w:szCs w:val="24"/>
              </w:rPr>
              <w:t>октября</w:t>
            </w:r>
            <w:r w:rsidRPr="00D506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2013</w:t>
            </w:r>
            <w:r w:rsidRPr="00D50658">
              <w:rPr>
                <w:sz w:val="24"/>
                <w:szCs w:val="24"/>
              </w:rPr>
              <w:t xml:space="preserve"> г. по </w:t>
            </w:r>
            <w:r w:rsidR="001B43CE">
              <w:rPr>
                <w:sz w:val="24"/>
                <w:szCs w:val="24"/>
              </w:rPr>
              <w:t>0</w:t>
            </w:r>
            <w:r w:rsidR="005E1D91">
              <w:rPr>
                <w:sz w:val="24"/>
                <w:szCs w:val="24"/>
              </w:rPr>
              <w:t>8</w:t>
            </w:r>
            <w:r w:rsidR="001B43CE">
              <w:rPr>
                <w:sz w:val="24"/>
                <w:szCs w:val="24"/>
              </w:rPr>
              <w:t xml:space="preserve"> ноября </w:t>
            </w:r>
            <w:r>
              <w:rPr>
                <w:sz w:val="24"/>
                <w:szCs w:val="24"/>
              </w:rPr>
              <w:t>2013</w:t>
            </w:r>
            <w:r w:rsidRPr="00D50658">
              <w:rPr>
                <w:sz w:val="24"/>
                <w:szCs w:val="24"/>
              </w:rPr>
              <w:t xml:space="preserve"> г.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D50658" w:rsidRDefault="00073969" w:rsidP="009014FE">
            <w:pPr>
              <w:suppressAutoHyphens/>
              <w:rPr>
                <w:sz w:val="24"/>
                <w:szCs w:val="24"/>
              </w:rPr>
            </w:pPr>
            <w:r w:rsidRPr="00D50658">
              <w:rPr>
                <w:sz w:val="24"/>
                <w:szCs w:val="24"/>
              </w:rPr>
              <w:t>Дата и время окончания срока подачи котировочных заявок </w:t>
            </w:r>
          </w:p>
        </w:tc>
        <w:tc>
          <w:tcPr>
            <w:tcW w:w="6218" w:type="dxa"/>
          </w:tcPr>
          <w:p w:rsidR="00073969" w:rsidRPr="00D50658" w:rsidRDefault="001B43CE" w:rsidP="005E1D9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1D9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ноября</w:t>
            </w:r>
            <w:r w:rsidR="00073969">
              <w:rPr>
                <w:sz w:val="24"/>
                <w:szCs w:val="24"/>
              </w:rPr>
              <w:t xml:space="preserve"> 2013</w:t>
            </w:r>
            <w:r w:rsidR="00073969" w:rsidRPr="00D50658">
              <w:rPr>
                <w:sz w:val="24"/>
                <w:szCs w:val="24"/>
              </w:rPr>
              <w:t xml:space="preserve"> г. до </w:t>
            </w:r>
            <w:r w:rsidR="009014FE">
              <w:rPr>
                <w:sz w:val="24"/>
                <w:szCs w:val="24"/>
              </w:rPr>
              <w:t>18</w:t>
            </w:r>
            <w:r w:rsidR="00073969" w:rsidRPr="00D50658">
              <w:rPr>
                <w:sz w:val="24"/>
                <w:szCs w:val="24"/>
              </w:rPr>
              <w:t xml:space="preserve"> ч. 00 мин</w:t>
            </w:r>
            <w:r w:rsidR="00073969">
              <w:rPr>
                <w:sz w:val="24"/>
                <w:szCs w:val="24"/>
              </w:rPr>
              <w:t xml:space="preserve"> (по местному времени)</w:t>
            </w:r>
            <w:r w:rsidR="00073969" w:rsidRPr="00D50658">
              <w:rPr>
                <w:sz w:val="24"/>
                <w:szCs w:val="24"/>
              </w:rPr>
              <w:t>.</w:t>
            </w:r>
          </w:p>
        </w:tc>
      </w:tr>
      <w:tr w:rsidR="00073969" w:rsidRPr="00704EE9" w:rsidTr="009014FE">
        <w:trPr>
          <w:jc w:val="center"/>
        </w:trPr>
        <w:tc>
          <w:tcPr>
            <w:tcW w:w="4313" w:type="dxa"/>
          </w:tcPr>
          <w:p w:rsidR="00073969" w:rsidRPr="00E60D91" w:rsidRDefault="00073969" w:rsidP="009014FE">
            <w:pPr>
              <w:suppressAutoHyphens/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Порядок подачи котировочных заявок</w:t>
            </w:r>
          </w:p>
        </w:tc>
        <w:tc>
          <w:tcPr>
            <w:tcW w:w="6218" w:type="dxa"/>
          </w:tcPr>
          <w:p w:rsidR="00073969" w:rsidRPr="002E3116" w:rsidRDefault="00073969" w:rsidP="009014FE">
            <w:pPr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1. Котировочные заявки подаются в письменной форме</w:t>
            </w:r>
            <w:r>
              <w:rPr>
                <w:sz w:val="24"/>
                <w:szCs w:val="24"/>
              </w:rPr>
              <w:t xml:space="preserve"> (Приложение 1</w:t>
            </w:r>
            <w:r w:rsidRPr="002E3116">
              <w:rPr>
                <w:sz w:val="24"/>
                <w:szCs w:val="24"/>
              </w:rPr>
              <w:t xml:space="preserve"> к извещению о проведении</w:t>
            </w:r>
            <w:r>
              <w:rPr>
                <w:sz w:val="24"/>
                <w:szCs w:val="24"/>
              </w:rPr>
              <w:t xml:space="preserve"> </w:t>
            </w:r>
            <w:r w:rsidRPr="002E3116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  <w:r w:rsidR="00BF6C8B">
              <w:rPr>
                <w:sz w:val="24"/>
                <w:szCs w:val="24"/>
              </w:rPr>
              <w:t>запроса котировок)</w:t>
            </w:r>
            <w:r w:rsidR="00BF6C8B" w:rsidRPr="007F5D87">
              <w:rPr>
                <w:sz w:val="24"/>
                <w:szCs w:val="24"/>
              </w:rPr>
              <w:t xml:space="preserve">, либо </w:t>
            </w:r>
            <w:r w:rsidR="00BF6C8B">
              <w:rPr>
                <w:sz w:val="24"/>
                <w:szCs w:val="24"/>
              </w:rPr>
              <w:t>в форме электронного документа п</w:t>
            </w:r>
            <w:r w:rsidR="00BF6C8B" w:rsidRPr="007F5D87">
              <w:rPr>
                <w:sz w:val="24"/>
                <w:szCs w:val="24"/>
              </w:rPr>
              <w:t xml:space="preserve">о электронной почте, подписанной электронной подписью в установленном </w:t>
            </w:r>
            <w:r w:rsidR="00CA5979">
              <w:rPr>
                <w:sz w:val="24"/>
                <w:szCs w:val="24"/>
              </w:rPr>
              <w:t xml:space="preserve">законодательством </w:t>
            </w:r>
            <w:r w:rsidR="00BF6C8B" w:rsidRPr="007F5D87">
              <w:rPr>
                <w:sz w:val="24"/>
                <w:szCs w:val="24"/>
              </w:rPr>
              <w:t>порядке</w:t>
            </w:r>
            <w:r w:rsidR="00BF6C8B">
              <w:rPr>
                <w:sz w:val="22"/>
                <w:szCs w:val="22"/>
              </w:rPr>
              <w:t>.</w:t>
            </w:r>
          </w:p>
          <w:p w:rsidR="007F5D87" w:rsidRPr="00972EE5" w:rsidRDefault="00073969" w:rsidP="007F5D87">
            <w:pPr>
              <w:keepLines/>
              <w:widowControl w:val="0"/>
              <w:suppressLineNumbers/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60D91">
              <w:rPr>
                <w:sz w:val="24"/>
                <w:szCs w:val="24"/>
              </w:rPr>
              <w:t>2. Способ подачи котировочной заявки в письменной форме: почтой или с курьером</w:t>
            </w:r>
          </w:p>
          <w:p w:rsidR="00073969" w:rsidRPr="00E60D91" w:rsidRDefault="00073969" w:rsidP="009014FE">
            <w:pPr>
              <w:suppressAutoHyphens/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3. Котировочная заявка должна быть подписана участником размещения заказа или его представителем.</w:t>
            </w:r>
          </w:p>
          <w:p w:rsidR="00073969" w:rsidRPr="00E60D91" w:rsidRDefault="00073969" w:rsidP="009014FE">
            <w:pPr>
              <w:suppressAutoHyphens/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В основании действий лица, подписавшего котировочную заявку, указывается:</w:t>
            </w:r>
          </w:p>
          <w:p w:rsidR="00073969" w:rsidRPr="00E60D91" w:rsidRDefault="00073969" w:rsidP="009014FE">
            <w:pPr>
              <w:suppressAutoHyphens/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- в случае если котировочную заявку подписывает руководитель юридического лица – реквизиты документа о назначении или об избрании физического лица на должность руководителя юридического лица, обладающего правом действовать от имени участника размещения заказа без доверенности (название, номер, дата);</w:t>
            </w:r>
          </w:p>
          <w:p w:rsidR="00073969" w:rsidRPr="00E60D91" w:rsidRDefault="00073969" w:rsidP="009014FE">
            <w:pPr>
              <w:suppressAutoHyphens/>
              <w:rPr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>- в случае если котировочную заявку подписывает индивидуальный предприниматель – реквизиты свидетельства о регистрации физического лица в качестве индивидуального предпринимателя (номер, дата);</w:t>
            </w:r>
          </w:p>
          <w:p w:rsidR="00073969" w:rsidRPr="00E60D91" w:rsidRDefault="00073969" w:rsidP="009014FE">
            <w:pPr>
              <w:suppressAutoHyphens/>
              <w:rPr>
                <w:i/>
                <w:sz w:val="24"/>
                <w:szCs w:val="24"/>
              </w:rPr>
            </w:pPr>
            <w:r w:rsidRPr="00E60D91">
              <w:rPr>
                <w:sz w:val="24"/>
                <w:szCs w:val="24"/>
              </w:rPr>
              <w:t xml:space="preserve">- в случае если котировочную заявку подписывает представитель участника размещения заказа - реквизиты доверенности, подтверждающей полномочия представителя участника размещения заказа на осуществление действий от имени участника размещения заказа, в том числе на подачу котировочной заявки и подписание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E60D91">
              <w:rPr>
                <w:sz w:val="24"/>
                <w:szCs w:val="24"/>
              </w:rPr>
              <w:t>контракта по предмету запроса котировок (номер, дата выдачи).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Срок и условия оплаты</w:t>
            </w:r>
            <w:r>
              <w:rPr>
                <w:sz w:val="24"/>
                <w:szCs w:val="24"/>
              </w:rPr>
              <w:t xml:space="preserve"> </w:t>
            </w:r>
            <w:r w:rsidRPr="00FA12F1">
              <w:rPr>
                <w:sz w:val="24"/>
                <w:szCs w:val="24"/>
              </w:rPr>
              <w:t xml:space="preserve">оказания </w:t>
            </w:r>
            <w:r w:rsidR="00945D67">
              <w:rPr>
                <w:sz w:val="24"/>
                <w:szCs w:val="24"/>
              </w:rPr>
              <w:t>работ</w:t>
            </w:r>
            <w:r w:rsidRPr="00FA12F1">
              <w:rPr>
                <w:sz w:val="24"/>
                <w:szCs w:val="24"/>
              </w:rPr>
              <w:t> </w:t>
            </w:r>
          </w:p>
        </w:tc>
        <w:tc>
          <w:tcPr>
            <w:tcW w:w="6218" w:type="dxa"/>
          </w:tcPr>
          <w:p w:rsidR="00647942" w:rsidRP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 xml:space="preserve">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 акта приемки-передачи  выполненных работ, счета-фактуры. </w:t>
            </w:r>
          </w:p>
          <w:p w:rsidR="00647942" w:rsidRDefault="00647942" w:rsidP="00647942">
            <w:pPr>
              <w:keepLines/>
              <w:widowControl w:val="0"/>
              <w:suppressLineNumbers/>
              <w:suppressAutoHyphens/>
              <w:rPr>
                <w:sz w:val="24"/>
                <w:szCs w:val="24"/>
              </w:rPr>
            </w:pPr>
            <w:r w:rsidRPr="00647942">
              <w:rPr>
                <w:sz w:val="24"/>
                <w:szCs w:val="24"/>
              </w:rPr>
              <w:t xml:space="preserve">Оплата по гражданско-правовому договору третьим </w:t>
            </w:r>
            <w:r w:rsidRPr="00647942">
              <w:rPr>
                <w:sz w:val="24"/>
                <w:szCs w:val="24"/>
              </w:rPr>
              <w:lastRenderedPageBreak/>
              <w:t>лицам не допускается.</w:t>
            </w:r>
          </w:p>
        </w:tc>
      </w:tr>
      <w:tr w:rsidR="00073969" w:rsidRPr="008E1EAA" w:rsidTr="009014FE">
        <w:trPr>
          <w:jc w:val="center"/>
        </w:trPr>
        <w:tc>
          <w:tcPr>
            <w:tcW w:w="4313" w:type="dxa"/>
          </w:tcPr>
          <w:p w:rsidR="00ED3877" w:rsidRDefault="00073969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lastRenderedPageBreak/>
              <w:t xml:space="preserve">Срок подписания победителем запроса котировок </w:t>
            </w:r>
            <w:r w:rsidR="00E35C2D">
              <w:rPr>
                <w:sz w:val="24"/>
                <w:szCs w:val="24"/>
              </w:rPr>
              <w:t>гражданско-правового договора</w:t>
            </w:r>
            <w:r w:rsidRPr="00FA12F1">
              <w:rPr>
                <w:sz w:val="24"/>
                <w:szCs w:val="24"/>
              </w:rPr>
              <w:t> </w:t>
            </w:r>
          </w:p>
        </w:tc>
        <w:tc>
          <w:tcPr>
            <w:tcW w:w="6218" w:type="dxa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217315">
              <w:rPr>
                <w:sz w:val="24"/>
                <w:szCs w:val="24"/>
              </w:rPr>
              <w:t xml:space="preserve">Не ранее чем через </w:t>
            </w:r>
            <w:r>
              <w:rPr>
                <w:sz w:val="24"/>
                <w:szCs w:val="24"/>
              </w:rPr>
              <w:t>7</w:t>
            </w:r>
            <w:r w:rsidRPr="002173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(семь) </w:t>
            </w:r>
            <w:r w:rsidRPr="00217315">
              <w:rPr>
                <w:sz w:val="24"/>
                <w:szCs w:val="24"/>
              </w:rPr>
              <w:t xml:space="preserve">дней со дня размещения  на официальном сайте протокола рассмотрения и оценки котировочных заявок и не позднее чем через </w:t>
            </w:r>
            <w:r>
              <w:rPr>
                <w:sz w:val="24"/>
                <w:szCs w:val="24"/>
              </w:rPr>
              <w:t>20 (</w:t>
            </w:r>
            <w:r w:rsidRPr="00217315">
              <w:rPr>
                <w:sz w:val="24"/>
                <w:szCs w:val="24"/>
              </w:rPr>
              <w:t>двадцать</w:t>
            </w:r>
            <w:r>
              <w:rPr>
                <w:sz w:val="24"/>
                <w:szCs w:val="24"/>
              </w:rPr>
              <w:t>)</w:t>
            </w:r>
            <w:r w:rsidRPr="00217315">
              <w:rPr>
                <w:sz w:val="24"/>
                <w:szCs w:val="24"/>
              </w:rPr>
              <w:t xml:space="preserve"> дней со дня подписания указанного протокола.</w:t>
            </w:r>
          </w:p>
        </w:tc>
      </w:tr>
    </w:tbl>
    <w:p w:rsidR="00073969" w:rsidRPr="008E1EAA" w:rsidRDefault="00073969" w:rsidP="00073969">
      <w:pPr>
        <w:pStyle w:val="xl24"/>
        <w:spacing w:before="0" w:after="0"/>
        <w:ind w:left="1980" w:hanging="1980"/>
        <w:jc w:val="both"/>
        <w:rPr>
          <w:szCs w:val="24"/>
        </w:rPr>
      </w:pPr>
    </w:p>
    <w:p w:rsidR="00B55155" w:rsidRDefault="00647942" w:rsidP="00073969">
      <w:pPr>
        <w:pStyle w:val="xl24"/>
        <w:tabs>
          <w:tab w:val="left" w:pos="1800"/>
        </w:tabs>
        <w:spacing w:before="0" w:after="0"/>
        <w:ind w:left="1440" w:hanging="1440"/>
        <w:jc w:val="both"/>
        <w:rPr>
          <w:szCs w:val="24"/>
        </w:rPr>
      </w:pPr>
      <w:r w:rsidRPr="00647942">
        <w:rPr>
          <w:szCs w:val="24"/>
        </w:rPr>
        <w:t>Приложение:</w:t>
      </w:r>
      <w:r w:rsidRPr="00647942">
        <w:rPr>
          <w:szCs w:val="24"/>
        </w:rPr>
        <w:tab/>
      </w:r>
    </w:p>
    <w:p w:rsidR="00647942" w:rsidRDefault="00647942" w:rsidP="00B830C6">
      <w:pPr>
        <w:pStyle w:val="xl24"/>
        <w:numPr>
          <w:ilvl w:val="0"/>
          <w:numId w:val="53"/>
        </w:numPr>
        <w:tabs>
          <w:tab w:val="left" w:pos="1800"/>
        </w:tabs>
        <w:spacing w:before="0" w:after="0"/>
        <w:jc w:val="both"/>
        <w:rPr>
          <w:szCs w:val="24"/>
        </w:rPr>
      </w:pPr>
      <w:r w:rsidRPr="00647942">
        <w:rPr>
          <w:szCs w:val="24"/>
        </w:rPr>
        <w:t>Форма котировочной заявки</w:t>
      </w:r>
      <w:r w:rsidR="00B55155">
        <w:rPr>
          <w:szCs w:val="24"/>
        </w:rPr>
        <w:t>;</w:t>
      </w:r>
      <w:r w:rsidR="00073969">
        <w:rPr>
          <w:szCs w:val="24"/>
        </w:rPr>
        <w:t xml:space="preserve">                    </w:t>
      </w:r>
    </w:p>
    <w:p w:rsidR="00647942" w:rsidRDefault="00073969" w:rsidP="00B830C6">
      <w:pPr>
        <w:pStyle w:val="xl24"/>
        <w:numPr>
          <w:ilvl w:val="0"/>
          <w:numId w:val="53"/>
        </w:numPr>
        <w:tabs>
          <w:tab w:val="left" w:pos="1800"/>
        </w:tabs>
        <w:spacing w:before="0" w:after="0"/>
        <w:jc w:val="both"/>
        <w:rPr>
          <w:szCs w:val="24"/>
        </w:rPr>
      </w:pPr>
      <w:r w:rsidRPr="00004E42">
        <w:rPr>
          <w:szCs w:val="24"/>
        </w:rPr>
        <w:t>Проект гражданско-правового договора с приложениями 1,2</w:t>
      </w:r>
      <w:r w:rsidR="00B55155">
        <w:rPr>
          <w:szCs w:val="24"/>
        </w:rPr>
        <w:t xml:space="preserve">,3; </w:t>
      </w:r>
    </w:p>
    <w:p w:rsidR="00647942" w:rsidRDefault="00B55155" w:rsidP="00B830C6">
      <w:pPr>
        <w:pStyle w:val="xl24"/>
        <w:numPr>
          <w:ilvl w:val="0"/>
          <w:numId w:val="53"/>
        </w:numPr>
        <w:tabs>
          <w:tab w:val="left" w:pos="1800"/>
        </w:tabs>
        <w:spacing w:before="0" w:after="0"/>
        <w:jc w:val="both"/>
        <w:rPr>
          <w:szCs w:val="24"/>
        </w:rPr>
      </w:pPr>
      <w:r>
        <w:rPr>
          <w:szCs w:val="24"/>
        </w:rPr>
        <w:t>Техническое задание</w:t>
      </w:r>
      <w:r w:rsidR="00647942" w:rsidRPr="00647942">
        <w:rPr>
          <w:szCs w:val="24"/>
        </w:rPr>
        <w:t xml:space="preserve"> на разработку проекта межевания территории</w:t>
      </w:r>
      <w:r>
        <w:rPr>
          <w:szCs w:val="24"/>
        </w:rPr>
        <w:t xml:space="preserve">; </w:t>
      </w:r>
    </w:p>
    <w:p w:rsidR="0090364F" w:rsidRPr="0090364F" w:rsidRDefault="0090364F" w:rsidP="00B830C6">
      <w:pPr>
        <w:pStyle w:val="xl24"/>
        <w:numPr>
          <w:ilvl w:val="0"/>
          <w:numId w:val="53"/>
        </w:numPr>
        <w:tabs>
          <w:tab w:val="left" w:pos="1800"/>
        </w:tabs>
        <w:spacing w:before="0" w:after="0"/>
        <w:jc w:val="both"/>
        <w:rPr>
          <w:szCs w:val="24"/>
        </w:rPr>
      </w:pPr>
      <w:r w:rsidRPr="0090364F">
        <w:rPr>
          <w:szCs w:val="24"/>
        </w:rPr>
        <w:t>Требования к составу слоев и атрибутивной информации базы геоданных программного обеспечения  «ArcGIS» для разработки проекта межевания территории жилого района Ива Мотовилихинского района города Перми</w:t>
      </w:r>
      <w:r>
        <w:rPr>
          <w:szCs w:val="24"/>
        </w:rPr>
        <w:t>;</w:t>
      </w:r>
    </w:p>
    <w:p w:rsidR="0090364F" w:rsidRPr="0090364F" w:rsidRDefault="0090364F" w:rsidP="00B830C6">
      <w:pPr>
        <w:pStyle w:val="xl24"/>
        <w:numPr>
          <w:ilvl w:val="0"/>
          <w:numId w:val="53"/>
        </w:numPr>
        <w:spacing w:before="0" w:after="0"/>
        <w:jc w:val="both"/>
        <w:rPr>
          <w:szCs w:val="24"/>
        </w:rPr>
      </w:pPr>
      <w:r w:rsidRPr="0090364F">
        <w:rPr>
          <w:szCs w:val="24"/>
        </w:rPr>
        <w:t>Границы территории  для создания плана фактического использования и проекта межевания территории</w:t>
      </w:r>
      <w:r>
        <w:rPr>
          <w:szCs w:val="24"/>
        </w:rPr>
        <w:t>.</w:t>
      </w:r>
    </w:p>
    <w:p w:rsidR="00647942" w:rsidRDefault="00647942" w:rsidP="0090364F">
      <w:pPr>
        <w:pStyle w:val="xl24"/>
        <w:tabs>
          <w:tab w:val="left" w:pos="1800"/>
        </w:tabs>
        <w:spacing w:before="0" w:after="0"/>
        <w:ind w:left="360"/>
        <w:jc w:val="left"/>
        <w:rPr>
          <w:szCs w:val="24"/>
        </w:rPr>
      </w:pPr>
    </w:p>
    <w:p w:rsidR="0086799E" w:rsidRDefault="0086799E">
      <w:pPr>
        <w:spacing w:after="200" w:line="276" w:lineRule="auto"/>
        <w:rPr>
          <w:sz w:val="24"/>
          <w:szCs w:val="24"/>
        </w:rPr>
      </w:pPr>
      <w:r>
        <w:rPr>
          <w:szCs w:val="24"/>
        </w:rPr>
        <w:br w:type="page"/>
      </w:r>
    </w:p>
    <w:p w:rsidR="00B55155" w:rsidRDefault="00B55155" w:rsidP="00073969">
      <w:pPr>
        <w:pStyle w:val="xl24"/>
        <w:tabs>
          <w:tab w:val="left" w:pos="1800"/>
        </w:tabs>
        <w:spacing w:before="0" w:after="0"/>
        <w:ind w:left="1440" w:hanging="1440"/>
        <w:jc w:val="both"/>
        <w:rPr>
          <w:szCs w:val="24"/>
        </w:rPr>
      </w:pPr>
    </w:p>
    <w:p w:rsidR="00073969" w:rsidRPr="0042098C" w:rsidRDefault="00073969" w:rsidP="00073969">
      <w:pPr>
        <w:jc w:val="right"/>
        <w:rPr>
          <w:sz w:val="24"/>
          <w:szCs w:val="24"/>
        </w:rPr>
      </w:pPr>
      <w:r w:rsidRPr="0042098C">
        <w:rPr>
          <w:sz w:val="24"/>
          <w:szCs w:val="24"/>
        </w:rPr>
        <w:t>Приложение 1</w:t>
      </w:r>
    </w:p>
    <w:p w:rsidR="00073969" w:rsidRPr="00BD6E3F" w:rsidRDefault="00073969" w:rsidP="00073969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D6E3F">
        <w:rPr>
          <w:rFonts w:ascii="Times New Roman" w:hAnsi="Times New Roman" w:cs="Times New Roman"/>
        </w:rPr>
        <w:t xml:space="preserve">к извещению о проведении </w:t>
      </w:r>
    </w:p>
    <w:p w:rsidR="00073969" w:rsidRPr="00BD6E3F" w:rsidRDefault="00073969" w:rsidP="0007396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BD6E3F">
        <w:rPr>
          <w:rFonts w:ascii="Times New Roman" w:hAnsi="Times New Roman" w:cs="Times New Roman"/>
        </w:rPr>
        <w:t xml:space="preserve">запроса котировок </w:t>
      </w:r>
    </w:p>
    <w:p w:rsidR="00073969" w:rsidRDefault="00073969" w:rsidP="00073969">
      <w:pPr>
        <w:pStyle w:val="ConsNormal"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73969" w:rsidRDefault="00073969" w:rsidP="00073969">
      <w:pPr>
        <w:pStyle w:val="ConsNormal"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8E1EAA">
        <w:rPr>
          <w:rFonts w:ascii="Times New Roman" w:hAnsi="Times New Roman"/>
          <w:sz w:val="24"/>
          <w:szCs w:val="24"/>
        </w:rPr>
        <w:t xml:space="preserve">Бланк </w:t>
      </w:r>
      <w:r>
        <w:rPr>
          <w:rFonts w:ascii="Times New Roman" w:hAnsi="Times New Roman"/>
          <w:sz w:val="24"/>
          <w:szCs w:val="24"/>
        </w:rPr>
        <w:t xml:space="preserve">участника размещения </w:t>
      </w:r>
    </w:p>
    <w:p w:rsidR="00073969" w:rsidRPr="008E1EAA" w:rsidRDefault="00073969" w:rsidP="00073969">
      <w:pPr>
        <w:pStyle w:val="ConsNormal"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8E1EAA">
        <w:rPr>
          <w:rFonts w:ascii="Times New Roman" w:hAnsi="Times New Roman"/>
          <w:sz w:val="24"/>
          <w:szCs w:val="24"/>
        </w:rPr>
        <w:t>заказа (при наличии)</w:t>
      </w:r>
    </w:p>
    <w:p w:rsidR="00073969" w:rsidRPr="008E1EAA" w:rsidRDefault="00073969" w:rsidP="0007396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73969" w:rsidRPr="008E1EAA" w:rsidRDefault="00073969" w:rsidP="0007396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73969" w:rsidRPr="008E1EAA" w:rsidRDefault="00073969" w:rsidP="00073969">
      <w:pPr>
        <w:pStyle w:val="ConsNormal"/>
        <w:ind w:firstLine="0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8E1EAA">
        <w:rPr>
          <w:rFonts w:ascii="Times New Roman" w:hAnsi="Times New Roman"/>
          <w:b/>
          <w:sz w:val="24"/>
          <w:szCs w:val="24"/>
        </w:rPr>
        <w:t xml:space="preserve">КОТИРОВОЧНАЯ </w:t>
      </w:r>
      <w:r w:rsidRPr="008E1EAA">
        <w:rPr>
          <w:rFonts w:ascii="Times New Roman" w:hAnsi="Times New Roman"/>
          <w:b/>
          <w:caps/>
          <w:sz w:val="24"/>
          <w:szCs w:val="24"/>
        </w:rPr>
        <w:t xml:space="preserve">ЗАЯВКА на выполнение работ (оказание </w:t>
      </w:r>
      <w:r w:rsidR="00945D67">
        <w:rPr>
          <w:rFonts w:ascii="Times New Roman" w:hAnsi="Times New Roman"/>
          <w:b/>
          <w:caps/>
          <w:sz w:val="24"/>
          <w:szCs w:val="24"/>
        </w:rPr>
        <w:t>работ</w:t>
      </w:r>
      <w:r w:rsidRPr="008E1EAA">
        <w:rPr>
          <w:rFonts w:ascii="Times New Roman" w:hAnsi="Times New Roman"/>
          <w:b/>
          <w:caps/>
          <w:sz w:val="24"/>
          <w:szCs w:val="24"/>
        </w:rPr>
        <w:t>)</w:t>
      </w:r>
    </w:p>
    <w:p w:rsidR="00073969" w:rsidRPr="008E1EAA" w:rsidRDefault="00073969" w:rsidP="00073969">
      <w:pPr>
        <w:pStyle w:val="a5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98"/>
        <w:gridCol w:w="4673"/>
      </w:tblGrid>
      <w:tr w:rsidR="00073969" w:rsidRPr="008E1EAA" w:rsidTr="009014FE">
        <w:trPr>
          <w:trHeight w:val="573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Дата составления заявки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_____________2013 г</w:t>
            </w:r>
            <w:r w:rsidRPr="00FA12F1">
              <w:rPr>
                <w:sz w:val="24"/>
                <w:szCs w:val="24"/>
              </w:rPr>
              <w:t>.</w:t>
            </w:r>
          </w:p>
        </w:tc>
      </w:tr>
      <w:tr w:rsidR="00073969" w:rsidRPr="008E1EAA" w:rsidTr="009014FE">
        <w:trPr>
          <w:trHeight w:val="531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 xml:space="preserve">Согласие с условиями </w:t>
            </w:r>
            <w:r>
              <w:rPr>
                <w:sz w:val="24"/>
                <w:szCs w:val="24"/>
              </w:rPr>
              <w:t>гражданско-правового договора</w:t>
            </w:r>
            <w:r w:rsidRPr="00FA12F1">
              <w:rPr>
                <w:sz w:val="24"/>
                <w:szCs w:val="24"/>
              </w:rPr>
              <w:t>, указанными в извещении о проведении запроса котировок</w:t>
            </w:r>
            <w:r>
              <w:rPr>
                <w:sz w:val="24"/>
                <w:szCs w:val="24"/>
              </w:rPr>
              <w:t xml:space="preserve"> №____от___2013 г.</w:t>
            </w:r>
          </w:p>
        </w:tc>
        <w:tc>
          <w:tcPr>
            <w:tcW w:w="4930" w:type="dxa"/>
            <w:vAlign w:val="bottom"/>
          </w:tcPr>
          <w:p w:rsidR="00073969" w:rsidRPr="000320D8" w:rsidRDefault="00073969" w:rsidP="009014FE">
            <w:pPr>
              <w:suppressAutoHyphens/>
              <w:rPr>
                <w:sz w:val="24"/>
                <w:szCs w:val="24"/>
              </w:rPr>
            </w:pPr>
            <w:r w:rsidRPr="000B1120">
              <w:rPr>
                <w:sz w:val="24"/>
                <w:szCs w:val="24"/>
              </w:rPr>
              <w:t xml:space="preserve">Согласен/Не согласен </w:t>
            </w:r>
            <w:r w:rsidRPr="000B1120">
              <w:rPr>
                <w:b/>
                <w:sz w:val="24"/>
                <w:szCs w:val="24"/>
              </w:rPr>
              <w:t>(указать)</w:t>
            </w:r>
          </w:p>
        </w:tc>
      </w:tr>
      <w:tr w:rsidR="00073969" w:rsidRPr="008E1EAA" w:rsidTr="009014FE">
        <w:trPr>
          <w:trHeight w:val="531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Предлагаемая цена </w:t>
            </w:r>
            <w:r w:rsidR="00945D67">
              <w:rPr>
                <w:sz w:val="24"/>
                <w:szCs w:val="24"/>
              </w:rPr>
              <w:t>работ</w:t>
            </w:r>
          </w:p>
        </w:tc>
        <w:tc>
          <w:tcPr>
            <w:tcW w:w="4930" w:type="dxa"/>
            <w:vAlign w:val="bottom"/>
          </w:tcPr>
          <w:p w:rsidR="00073969" w:rsidRPr="000B1120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i/>
                <w:sz w:val="24"/>
                <w:szCs w:val="24"/>
              </w:rPr>
              <w:t>в рублях, цифрами и словами</w:t>
            </w:r>
          </w:p>
        </w:tc>
      </w:tr>
      <w:tr w:rsidR="00073969" w:rsidRPr="008E1EAA" w:rsidTr="009014FE">
        <w:trPr>
          <w:trHeight w:val="531"/>
          <w:jc w:val="center"/>
        </w:trPr>
        <w:tc>
          <w:tcPr>
            <w:tcW w:w="5207" w:type="dxa"/>
            <w:vAlign w:val="bottom"/>
          </w:tcPr>
          <w:p w:rsidR="00073969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Сведения о включенных в цену расходах</w:t>
            </w:r>
          </w:p>
        </w:tc>
        <w:tc>
          <w:tcPr>
            <w:tcW w:w="4930" w:type="dxa"/>
            <w:vAlign w:val="bottom"/>
          </w:tcPr>
          <w:p w:rsidR="00073969" w:rsidRPr="000B1120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24"/>
          <w:jc w:val="center"/>
        </w:trPr>
        <w:tc>
          <w:tcPr>
            <w:tcW w:w="10137" w:type="dxa"/>
            <w:gridSpan w:val="2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b/>
                <w:sz w:val="24"/>
                <w:szCs w:val="24"/>
              </w:rPr>
              <w:t>Сведения о предмете закупки</w:t>
            </w:r>
          </w:p>
        </w:tc>
      </w:tr>
      <w:tr w:rsidR="00073969" w:rsidRPr="008E1EAA" w:rsidTr="009014FE">
        <w:trPr>
          <w:trHeight w:val="287"/>
          <w:jc w:val="center"/>
        </w:trPr>
        <w:tc>
          <w:tcPr>
            <w:tcW w:w="5207" w:type="dxa"/>
          </w:tcPr>
          <w:p w:rsidR="00073969" w:rsidRPr="008A7B77" w:rsidRDefault="00073969" w:rsidP="009014FE">
            <w:pPr>
              <w:suppressAutoHyphens/>
              <w:rPr>
                <w:sz w:val="24"/>
                <w:szCs w:val="24"/>
              </w:rPr>
            </w:pPr>
            <w:r w:rsidRPr="008A7B77">
              <w:rPr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4930" w:type="dxa"/>
          </w:tcPr>
          <w:p w:rsidR="00647942" w:rsidRDefault="00647942" w:rsidP="00647942">
            <w:pPr>
              <w:pStyle w:val="ConsPlusNormal"/>
              <w:widowControl/>
              <w:ind w:firstLine="0"/>
              <w:jc w:val="both"/>
              <w:rPr>
                <w:sz w:val="21"/>
                <w:szCs w:val="21"/>
              </w:rPr>
            </w:pPr>
            <w:r w:rsidRPr="00647942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работ по разработке проекта межевания территории жилого района </w:t>
            </w:r>
            <w:r w:rsidR="004555E3">
              <w:rPr>
                <w:rFonts w:ascii="Times New Roman" w:hAnsi="Times New Roman" w:cs="Times New Roman"/>
                <w:sz w:val="21"/>
                <w:szCs w:val="21"/>
              </w:rPr>
              <w:t>Ива Мотовилихинского</w:t>
            </w:r>
            <w:r w:rsidRPr="00647942">
              <w:rPr>
                <w:rFonts w:ascii="Times New Roman" w:hAnsi="Times New Roman" w:cs="Times New Roman"/>
                <w:sz w:val="21"/>
                <w:szCs w:val="21"/>
              </w:rPr>
              <w:t xml:space="preserve"> района города Перми</w:t>
            </w:r>
          </w:p>
        </w:tc>
      </w:tr>
      <w:tr w:rsidR="00073969" w:rsidRPr="008E1EAA" w:rsidTr="009014FE">
        <w:trPr>
          <w:trHeight w:val="287"/>
          <w:jc w:val="center"/>
        </w:trPr>
        <w:tc>
          <w:tcPr>
            <w:tcW w:w="5207" w:type="dxa"/>
          </w:tcPr>
          <w:p w:rsidR="00073969" w:rsidRPr="008A7B77" w:rsidRDefault="00073969" w:rsidP="009014FE">
            <w:pPr>
              <w:suppressAutoHyphens/>
              <w:rPr>
                <w:sz w:val="24"/>
                <w:szCs w:val="24"/>
              </w:rPr>
            </w:pPr>
            <w:r w:rsidRPr="008A7B77">
              <w:rPr>
                <w:sz w:val="24"/>
                <w:szCs w:val="24"/>
              </w:rPr>
              <w:t xml:space="preserve">Наименование и характеристики оказываемых </w:t>
            </w:r>
            <w:r w:rsidR="00945D67">
              <w:rPr>
                <w:sz w:val="24"/>
                <w:szCs w:val="24"/>
              </w:rPr>
              <w:t>работ</w:t>
            </w:r>
          </w:p>
        </w:tc>
        <w:tc>
          <w:tcPr>
            <w:tcW w:w="4930" w:type="dxa"/>
          </w:tcPr>
          <w:p w:rsidR="008914B7" w:rsidRDefault="008914B7" w:rsidP="009014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73969" w:rsidRDefault="00073969" w:rsidP="009014FE">
            <w:pPr>
              <w:pStyle w:val="ConsPlusNormal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 w:rsidRPr="00900DE3">
              <w:rPr>
                <w:rFonts w:ascii="Times New Roman" w:hAnsi="Times New Roman" w:cs="Times New Roman"/>
                <w:sz w:val="21"/>
                <w:szCs w:val="21"/>
              </w:rPr>
              <w:t xml:space="preserve">В соответствии с Техническим заданием </w:t>
            </w:r>
          </w:p>
        </w:tc>
      </w:tr>
      <w:tr w:rsidR="00073969" w:rsidRPr="008E1EAA" w:rsidTr="009014FE">
        <w:trPr>
          <w:trHeight w:val="346"/>
          <w:jc w:val="center"/>
        </w:trPr>
        <w:tc>
          <w:tcPr>
            <w:tcW w:w="10137" w:type="dxa"/>
            <w:gridSpan w:val="2"/>
            <w:vAlign w:val="bottom"/>
          </w:tcPr>
          <w:p w:rsidR="00073969" w:rsidRPr="00FA12F1" w:rsidRDefault="00073969" w:rsidP="009014FE">
            <w:pPr>
              <w:suppressAutoHyphens/>
              <w:rPr>
                <w:b/>
                <w:sz w:val="24"/>
                <w:szCs w:val="24"/>
              </w:rPr>
            </w:pPr>
            <w:r w:rsidRPr="00FA12F1">
              <w:rPr>
                <w:b/>
                <w:sz w:val="24"/>
                <w:szCs w:val="24"/>
              </w:rPr>
              <w:t>Сведения об участнике размещения заказа – юридическом лице</w:t>
            </w:r>
          </w:p>
        </w:tc>
      </w:tr>
      <w:tr w:rsidR="00073969" w:rsidRPr="008E1EAA" w:rsidTr="009014FE">
        <w:trPr>
          <w:trHeight w:val="356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участника размещения заказа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67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48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/КПП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i/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44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Банковские реквизиты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44"/>
          <w:jc w:val="center"/>
        </w:trPr>
        <w:tc>
          <w:tcPr>
            <w:tcW w:w="5207" w:type="dxa"/>
          </w:tcPr>
          <w:p w:rsidR="00073969" w:rsidRPr="00C3304E" w:rsidRDefault="00073969" w:rsidP="009014FE">
            <w:pPr>
              <w:suppressAutoHyphens/>
              <w:rPr>
                <w:sz w:val="24"/>
                <w:szCs w:val="24"/>
              </w:rPr>
            </w:pPr>
          </w:p>
          <w:p w:rsidR="00073969" w:rsidRPr="00900DE3" w:rsidRDefault="00073969" w:rsidP="009014FE">
            <w:pPr>
              <w:suppressAutoHyphens/>
              <w:rPr>
                <w:sz w:val="21"/>
                <w:szCs w:val="21"/>
              </w:rPr>
            </w:pPr>
            <w:r w:rsidRPr="00C3304E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30" w:type="dxa"/>
          </w:tcPr>
          <w:p w:rsidR="00073969" w:rsidRPr="00900DE3" w:rsidRDefault="00073969" w:rsidP="009014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900DE3">
              <w:rPr>
                <w:rFonts w:ascii="Times New Roman" w:hAnsi="Times New Roman" w:cs="Times New Roman"/>
                <w:i/>
                <w:sz w:val="21"/>
                <w:szCs w:val="21"/>
              </w:rPr>
              <w:t>Указывается на усмотрение участника размещения заказа</w:t>
            </w:r>
          </w:p>
        </w:tc>
      </w:tr>
      <w:tr w:rsidR="00073969" w:rsidRPr="008E1EAA" w:rsidTr="009014FE">
        <w:trPr>
          <w:trHeight w:val="369"/>
          <w:jc w:val="center"/>
        </w:trPr>
        <w:tc>
          <w:tcPr>
            <w:tcW w:w="10137" w:type="dxa"/>
            <w:gridSpan w:val="2"/>
            <w:vAlign w:val="bottom"/>
          </w:tcPr>
          <w:p w:rsidR="00073969" w:rsidRPr="00FA12F1" w:rsidRDefault="00073969" w:rsidP="009014FE">
            <w:pPr>
              <w:suppressAutoHyphens/>
              <w:rPr>
                <w:b/>
                <w:sz w:val="24"/>
                <w:szCs w:val="24"/>
              </w:rPr>
            </w:pPr>
            <w:r w:rsidRPr="00FA12F1">
              <w:rPr>
                <w:b/>
                <w:sz w:val="24"/>
                <w:szCs w:val="24"/>
              </w:rPr>
              <w:t>Сведения об участнике размещения заказа – физическом лице</w:t>
            </w:r>
            <w:r>
              <w:rPr>
                <w:b/>
                <w:sz w:val="24"/>
                <w:szCs w:val="24"/>
              </w:rPr>
              <w:t xml:space="preserve"> (в т.ч. индивидуальном предпринимателе)</w:t>
            </w:r>
          </w:p>
        </w:tc>
      </w:tr>
      <w:tr w:rsidR="00073969" w:rsidRPr="008E1EAA" w:rsidTr="009014FE">
        <w:trPr>
          <w:trHeight w:val="350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47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56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ИНН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i/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66"/>
          <w:jc w:val="center"/>
        </w:trPr>
        <w:tc>
          <w:tcPr>
            <w:tcW w:w="5207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  <w:r w:rsidRPr="00FA12F1">
              <w:rPr>
                <w:sz w:val="24"/>
                <w:szCs w:val="24"/>
              </w:rPr>
              <w:t>Банковские реквизиты</w:t>
            </w:r>
          </w:p>
        </w:tc>
        <w:tc>
          <w:tcPr>
            <w:tcW w:w="4930" w:type="dxa"/>
            <w:vAlign w:val="bottom"/>
          </w:tcPr>
          <w:p w:rsidR="00073969" w:rsidRPr="00FA12F1" w:rsidRDefault="00073969" w:rsidP="009014FE">
            <w:pPr>
              <w:suppressAutoHyphens/>
              <w:rPr>
                <w:sz w:val="24"/>
                <w:szCs w:val="24"/>
              </w:rPr>
            </w:pPr>
          </w:p>
        </w:tc>
      </w:tr>
      <w:tr w:rsidR="00073969" w:rsidRPr="008E1EAA" w:rsidTr="009014FE">
        <w:trPr>
          <w:trHeight w:val="366"/>
          <w:jc w:val="center"/>
        </w:trPr>
        <w:tc>
          <w:tcPr>
            <w:tcW w:w="5207" w:type="dxa"/>
          </w:tcPr>
          <w:p w:rsidR="00073969" w:rsidRPr="00C3304E" w:rsidRDefault="00073969" w:rsidP="009014FE">
            <w:pPr>
              <w:suppressAutoHyphens/>
              <w:rPr>
                <w:sz w:val="24"/>
                <w:szCs w:val="24"/>
              </w:rPr>
            </w:pPr>
          </w:p>
          <w:p w:rsidR="00073969" w:rsidRPr="00900DE3" w:rsidRDefault="00073969" w:rsidP="009014FE">
            <w:pPr>
              <w:suppressAutoHyphens/>
              <w:rPr>
                <w:sz w:val="21"/>
                <w:szCs w:val="21"/>
              </w:rPr>
            </w:pPr>
            <w:r w:rsidRPr="00C3304E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30" w:type="dxa"/>
          </w:tcPr>
          <w:p w:rsidR="00073969" w:rsidRPr="00900DE3" w:rsidRDefault="00073969" w:rsidP="009014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900DE3">
              <w:rPr>
                <w:rFonts w:ascii="Times New Roman" w:hAnsi="Times New Roman" w:cs="Times New Roman"/>
                <w:i/>
                <w:sz w:val="21"/>
                <w:szCs w:val="21"/>
              </w:rPr>
              <w:t>Указывается на усмотрение участника размещения заказа</w:t>
            </w:r>
          </w:p>
        </w:tc>
      </w:tr>
    </w:tbl>
    <w:p w:rsidR="00073969" w:rsidRPr="008E1EAA" w:rsidRDefault="00073969" w:rsidP="00073969">
      <w:pPr>
        <w:pStyle w:val="aff1"/>
        <w:suppressAutoHyphens w:val="0"/>
        <w:spacing w:line="240" w:lineRule="auto"/>
        <w:jc w:val="right"/>
        <w:rPr>
          <w:sz w:val="24"/>
          <w:szCs w:val="24"/>
        </w:rPr>
      </w:pPr>
    </w:p>
    <w:p w:rsidR="00073969" w:rsidRPr="008E1EAA" w:rsidRDefault="00073969" w:rsidP="00073969">
      <w:pPr>
        <w:suppressAutoHyphens/>
        <w:ind w:left="5940"/>
        <w:rPr>
          <w:bCs/>
        </w:rPr>
      </w:pPr>
    </w:p>
    <w:tbl>
      <w:tblPr>
        <w:tblW w:w="0" w:type="auto"/>
        <w:jc w:val="center"/>
        <w:tblInd w:w="-72" w:type="dxa"/>
        <w:tblLook w:val="01E0"/>
      </w:tblPr>
      <w:tblGrid>
        <w:gridCol w:w="3973"/>
        <w:gridCol w:w="706"/>
        <w:gridCol w:w="2268"/>
        <w:gridCol w:w="804"/>
        <w:gridCol w:w="1891"/>
      </w:tblGrid>
      <w:tr w:rsidR="00073969" w:rsidRPr="008E1EAA" w:rsidTr="009014FE">
        <w:trPr>
          <w:jc w:val="center"/>
        </w:trPr>
        <w:tc>
          <w:tcPr>
            <w:tcW w:w="3973" w:type="dxa"/>
            <w:tcBorders>
              <w:bottom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both"/>
            </w:pPr>
          </w:p>
        </w:tc>
        <w:tc>
          <w:tcPr>
            <w:tcW w:w="706" w:type="dxa"/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both"/>
            </w:pPr>
          </w:p>
        </w:tc>
        <w:tc>
          <w:tcPr>
            <w:tcW w:w="804" w:type="dxa"/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both"/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both"/>
            </w:pPr>
          </w:p>
        </w:tc>
      </w:tr>
      <w:tr w:rsidR="00073969" w:rsidRPr="008E1EAA" w:rsidTr="009014FE">
        <w:trPr>
          <w:jc w:val="center"/>
        </w:trPr>
        <w:tc>
          <w:tcPr>
            <w:tcW w:w="3973" w:type="dxa"/>
            <w:tcBorders>
              <w:top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  <w:r w:rsidRPr="008E1EAA">
              <w:rPr>
                <w:i/>
                <w:vertAlign w:val="superscript"/>
              </w:rPr>
              <w:t>(должность лица, подписывающего заявку, и реквизиты документа, подтверждающего его полномочия)</w:t>
            </w:r>
          </w:p>
        </w:tc>
        <w:tc>
          <w:tcPr>
            <w:tcW w:w="706" w:type="dxa"/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  <w:r w:rsidRPr="008E1EAA">
              <w:rPr>
                <w:i/>
                <w:vertAlign w:val="superscript"/>
              </w:rPr>
              <w:t>(подпись)</w:t>
            </w:r>
          </w:p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  <w:r w:rsidRPr="008E1EAA">
              <w:rPr>
                <w:i/>
                <w:vertAlign w:val="superscript"/>
              </w:rPr>
              <w:t>М.П. (при наличии)</w:t>
            </w:r>
          </w:p>
        </w:tc>
        <w:tc>
          <w:tcPr>
            <w:tcW w:w="804" w:type="dxa"/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073969" w:rsidRPr="008E1EAA" w:rsidRDefault="00073969" w:rsidP="009014FE">
            <w:pPr>
              <w:pStyle w:val="23"/>
              <w:spacing w:after="0" w:line="240" w:lineRule="auto"/>
              <w:ind w:left="0"/>
              <w:jc w:val="center"/>
              <w:rPr>
                <w:i/>
                <w:vertAlign w:val="superscript"/>
              </w:rPr>
            </w:pPr>
            <w:r w:rsidRPr="008E1EAA">
              <w:rPr>
                <w:i/>
                <w:vertAlign w:val="superscript"/>
              </w:rPr>
              <w:t>(Ф.И.О.)</w:t>
            </w:r>
          </w:p>
        </w:tc>
      </w:tr>
    </w:tbl>
    <w:p w:rsidR="008914B7" w:rsidRDefault="008914B7" w:rsidP="00073969">
      <w:pPr>
        <w:pStyle w:val="aff1"/>
        <w:suppressAutoHyphens w:val="0"/>
        <w:spacing w:line="240" w:lineRule="auto"/>
        <w:jc w:val="right"/>
        <w:rPr>
          <w:sz w:val="24"/>
          <w:szCs w:val="24"/>
        </w:rPr>
      </w:pPr>
    </w:p>
    <w:p w:rsidR="008914B7" w:rsidRDefault="008914B7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3969" w:rsidRDefault="00073969" w:rsidP="00073969">
      <w:pPr>
        <w:pStyle w:val="aff1"/>
        <w:suppressAutoHyphens w:val="0"/>
        <w:spacing w:line="240" w:lineRule="auto"/>
        <w:jc w:val="right"/>
        <w:rPr>
          <w:sz w:val="24"/>
          <w:szCs w:val="24"/>
        </w:rPr>
      </w:pPr>
    </w:p>
    <w:p w:rsidR="00E35C2D" w:rsidRDefault="00E35C2D" w:rsidP="00E35C2D">
      <w:pPr>
        <w:jc w:val="right"/>
        <w:rPr>
          <w:sz w:val="24"/>
          <w:szCs w:val="24"/>
        </w:rPr>
      </w:pPr>
    </w:p>
    <w:p w:rsidR="00E35C2D" w:rsidRPr="0042098C" w:rsidRDefault="00E35C2D" w:rsidP="00E35C2D">
      <w:pPr>
        <w:jc w:val="right"/>
        <w:rPr>
          <w:sz w:val="24"/>
          <w:szCs w:val="24"/>
        </w:rPr>
      </w:pPr>
      <w:r w:rsidRPr="0042098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E35C2D" w:rsidRPr="00BD6E3F" w:rsidRDefault="00E35C2D" w:rsidP="00E35C2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D6E3F">
        <w:rPr>
          <w:rFonts w:ascii="Times New Roman" w:hAnsi="Times New Roman" w:cs="Times New Roman"/>
        </w:rPr>
        <w:t xml:space="preserve">к извещению о проведении </w:t>
      </w:r>
    </w:p>
    <w:p w:rsidR="00E35C2D" w:rsidRPr="00BD6E3F" w:rsidRDefault="00E35C2D" w:rsidP="00E35C2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BD6E3F">
        <w:rPr>
          <w:rFonts w:ascii="Times New Roman" w:hAnsi="Times New Roman" w:cs="Times New Roman"/>
        </w:rPr>
        <w:t xml:space="preserve">запроса котировок </w:t>
      </w:r>
    </w:p>
    <w:p w:rsidR="00E35C2D" w:rsidRDefault="00E35C2D" w:rsidP="00B923B7">
      <w:pPr>
        <w:pStyle w:val="13"/>
        <w:spacing w:line="270" w:lineRule="exact"/>
        <w:jc w:val="right"/>
        <w:outlineLvl w:val="0"/>
        <w:rPr>
          <w:b/>
          <w:bCs/>
          <w:sz w:val="22"/>
          <w:szCs w:val="22"/>
        </w:rPr>
      </w:pPr>
    </w:p>
    <w:p w:rsidR="00E35C2D" w:rsidRDefault="00E35C2D" w:rsidP="00B923B7">
      <w:pPr>
        <w:pStyle w:val="13"/>
        <w:spacing w:line="270" w:lineRule="exact"/>
        <w:jc w:val="right"/>
        <w:outlineLvl w:val="0"/>
        <w:rPr>
          <w:b/>
          <w:bCs/>
          <w:sz w:val="22"/>
          <w:szCs w:val="22"/>
        </w:rPr>
      </w:pPr>
    </w:p>
    <w:p w:rsidR="00B923B7" w:rsidRPr="00124847" w:rsidRDefault="00B923B7" w:rsidP="00B923B7">
      <w:pPr>
        <w:pStyle w:val="13"/>
        <w:spacing w:line="270" w:lineRule="exact"/>
        <w:jc w:val="right"/>
        <w:outlineLvl w:val="0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ПРОЕКТ</w:t>
      </w:r>
    </w:p>
    <w:p w:rsidR="00B923B7" w:rsidRDefault="00B923B7" w:rsidP="00B923B7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:rsidR="00B923B7" w:rsidRPr="00124847" w:rsidRDefault="00B923B7" w:rsidP="00B923B7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124847">
        <w:rPr>
          <w:b/>
          <w:bCs/>
          <w:caps/>
          <w:sz w:val="22"/>
          <w:szCs w:val="22"/>
        </w:rPr>
        <w:t xml:space="preserve">         гРАЖДАНСКО-ПРАВОВОЙ ДОГОВОР № _____________</w:t>
      </w:r>
    </w:p>
    <w:p w:rsidR="00B923B7" w:rsidRDefault="00B923B7" w:rsidP="00B923B7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p w:rsidR="00B923B7" w:rsidRPr="00124847" w:rsidRDefault="00B923B7" w:rsidP="004A5282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E47B3B">
        <w:rPr>
          <w:b/>
          <w:i/>
          <w:sz w:val="22"/>
          <w:szCs w:val="22"/>
        </w:rPr>
        <w:t xml:space="preserve">на выполнение работ по </w:t>
      </w:r>
      <w:r w:rsidR="00195572">
        <w:rPr>
          <w:b/>
          <w:i/>
          <w:sz w:val="22"/>
          <w:szCs w:val="22"/>
        </w:rPr>
        <w:t xml:space="preserve">разработке </w:t>
      </w:r>
      <w:r w:rsidR="004A5282">
        <w:rPr>
          <w:b/>
          <w:i/>
          <w:sz w:val="22"/>
          <w:szCs w:val="22"/>
        </w:rPr>
        <w:t xml:space="preserve">проекта межевания территории жилого района </w:t>
      </w:r>
      <w:r w:rsidR="004555E3">
        <w:rPr>
          <w:b/>
          <w:i/>
          <w:sz w:val="22"/>
          <w:szCs w:val="22"/>
        </w:rPr>
        <w:t>Ива Мотовилихинского</w:t>
      </w:r>
      <w:r w:rsidR="004A5282">
        <w:rPr>
          <w:b/>
          <w:i/>
          <w:sz w:val="22"/>
          <w:szCs w:val="22"/>
        </w:rPr>
        <w:t xml:space="preserve"> района города Перми</w:t>
      </w:r>
    </w:p>
    <w:p w:rsidR="00135493" w:rsidRDefault="00135493" w:rsidP="00B923B7">
      <w:pPr>
        <w:pStyle w:val="a5"/>
        <w:rPr>
          <w:sz w:val="22"/>
          <w:szCs w:val="22"/>
        </w:rPr>
      </w:pPr>
    </w:p>
    <w:p w:rsidR="00B923B7" w:rsidRPr="00124847" w:rsidRDefault="00B923B7" w:rsidP="00B923B7">
      <w:pPr>
        <w:pStyle w:val="a5"/>
        <w:rPr>
          <w:sz w:val="22"/>
          <w:szCs w:val="22"/>
        </w:rPr>
      </w:pPr>
      <w:r w:rsidRPr="00124847">
        <w:rPr>
          <w:sz w:val="22"/>
          <w:szCs w:val="22"/>
        </w:rPr>
        <w:t>г. Пермь</w:t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  <w:t xml:space="preserve">            “___” ______________ 2013 год</w:t>
      </w:r>
    </w:p>
    <w:p w:rsidR="00B923B7" w:rsidRPr="00124847" w:rsidRDefault="00B923B7" w:rsidP="004A5282">
      <w:pPr>
        <w:pStyle w:val="2"/>
        <w:numPr>
          <w:ilvl w:val="0"/>
          <w:numId w:val="0"/>
        </w:numPr>
        <w:ind w:left="283"/>
        <w:jc w:val="both"/>
        <w:rPr>
          <w:sz w:val="22"/>
          <w:szCs w:val="22"/>
        </w:rPr>
      </w:pP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  <w:r w:rsidRPr="00124847">
        <w:rPr>
          <w:sz w:val="22"/>
          <w:szCs w:val="22"/>
        </w:rPr>
        <w:tab/>
      </w:r>
    </w:p>
    <w:p w:rsidR="00B923B7" w:rsidRPr="00124847" w:rsidRDefault="00B923B7" w:rsidP="0086799E">
      <w:pPr>
        <w:pStyle w:val="2"/>
        <w:numPr>
          <w:ilvl w:val="0"/>
          <w:numId w:val="0"/>
        </w:numPr>
        <w:spacing w:line="216" w:lineRule="auto"/>
        <w:jc w:val="both"/>
        <w:rPr>
          <w:sz w:val="22"/>
          <w:szCs w:val="22"/>
        </w:rPr>
      </w:pPr>
      <w:r w:rsidRPr="00124847">
        <w:rPr>
          <w:sz w:val="22"/>
          <w:szCs w:val="22"/>
        </w:rPr>
        <w:tab/>
        <w:t xml:space="preserve">Муниципальное бюджетное учреждение «Бюро городских проектов», именуемое в дальнейшем «Заказчик», в лице </w:t>
      </w:r>
      <w:r w:rsidR="0086799E">
        <w:rPr>
          <w:sz w:val="22"/>
          <w:szCs w:val="22"/>
        </w:rPr>
        <w:t xml:space="preserve">и.о. </w:t>
      </w:r>
      <w:r w:rsidRPr="00124847">
        <w:rPr>
          <w:sz w:val="22"/>
          <w:szCs w:val="22"/>
        </w:rPr>
        <w:t xml:space="preserve">директора </w:t>
      </w:r>
      <w:r w:rsidR="0086799E">
        <w:rPr>
          <w:sz w:val="22"/>
          <w:szCs w:val="22"/>
        </w:rPr>
        <w:t>Ермолиной Елены Сергеевны</w:t>
      </w:r>
      <w:r w:rsidRPr="00124847">
        <w:rPr>
          <w:color w:val="000000"/>
          <w:sz w:val="22"/>
          <w:szCs w:val="22"/>
        </w:rPr>
        <w:t>, действующе</w:t>
      </w:r>
      <w:r w:rsidR="0086799E">
        <w:rPr>
          <w:color w:val="000000"/>
          <w:sz w:val="22"/>
          <w:szCs w:val="22"/>
        </w:rPr>
        <w:t>й</w:t>
      </w:r>
      <w:r w:rsidRPr="00124847">
        <w:rPr>
          <w:color w:val="000000"/>
          <w:sz w:val="22"/>
          <w:szCs w:val="22"/>
        </w:rPr>
        <w:t xml:space="preserve"> на основании </w:t>
      </w:r>
      <w:r w:rsidR="0086799E">
        <w:rPr>
          <w:color w:val="000000"/>
          <w:sz w:val="22"/>
          <w:szCs w:val="22"/>
        </w:rPr>
        <w:t>приказа</w:t>
      </w:r>
      <w:r w:rsidR="0086799E" w:rsidRPr="00512421">
        <w:rPr>
          <w:color w:val="000000"/>
          <w:sz w:val="22"/>
          <w:szCs w:val="22"/>
        </w:rPr>
        <w:t xml:space="preserve"> </w:t>
      </w:r>
      <w:r w:rsidR="0086799E">
        <w:rPr>
          <w:color w:val="000000"/>
          <w:sz w:val="22"/>
          <w:szCs w:val="22"/>
        </w:rPr>
        <w:t>22-01/01-05-586</w:t>
      </w:r>
      <w:r w:rsidRPr="00124847">
        <w:rPr>
          <w:color w:val="000000"/>
          <w:sz w:val="22"/>
          <w:szCs w:val="22"/>
        </w:rPr>
        <w:t>,</w:t>
      </w:r>
      <w:r w:rsidR="0086799E">
        <w:rPr>
          <w:color w:val="000000"/>
          <w:sz w:val="22"/>
          <w:szCs w:val="22"/>
        </w:rPr>
        <w:t xml:space="preserve"> </w:t>
      </w:r>
      <w:r w:rsidRPr="00124847">
        <w:rPr>
          <w:color w:val="000000"/>
          <w:sz w:val="22"/>
          <w:szCs w:val="22"/>
        </w:rPr>
        <w:t xml:space="preserve"> с одной стороны и </w:t>
      </w:r>
      <w:r w:rsidRPr="00124847">
        <w:rPr>
          <w:sz w:val="22"/>
          <w:szCs w:val="22"/>
        </w:rPr>
        <w:t xml:space="preserve">___________________________________________, </w:t>
      </w:r>
      <w:r w:rsidR="00F53121" w:rsidRPr="00124847">
        <w:rPr>
          <w:sz w:val="22"/>
          <w:szCs w:val="22"/>
        </w:rPr>
        <w:t>именуе</w:t>
      </w:r>
      <w:r w:rsidR="00F53121">
        <w:rPr>
          <w:sz w:val="22"/>
          <w:szCs w:val="22"/>
        </w:rPr>
        <w:t>мое в дальнейшем «Исполнитель», являющий</w:t>
      </w:r>
      <w:r w:rsidR="00F53121" w:rsidRPr="00212C99">
        <w:rPr>
          <w:sz w:val="22"/>
          <w:szCs w:val="22"/>
        </w:rPr>
        <w:t>ся субъектом малого предпринимательства</w:t>
      </w:r>
      <w:r w:rsidR="00F5312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124847">
        <w:rPr>
          <w:sz w:val="22"/>
          <w:szCs w:val="22"/>
        </w:rPr>
        <w:t>в лице __________________________, действующего на основании ___________, с другой стороны, именуемые в дальнейшем Стороны, заключили настоящий гражданско-правовой договор (далее Договор) о нижеследующем:</w:t>
      </w:r>
    </w:p>
    <w:p w:rsidR="00B923B7" w:rsidRPr="00124847" w:rsidRDefault="00B923B7" w:rsidP="004A5282">
      <w:pPr>
        <w:pStyle w:val="2"/>
        <w:numPr>
          <w:ilvl w:val="0"/>
          <w:numId w:val="0"/>
        </w:numPr>
        <w:ind w:left="283"/>
        <w:jc w:val="both"/>
        <w:rPr>
          <w:b/>
          <w:bCs/>
          <w:sz w:val="22"/>
          <w:szCs w:val="22"/>
        </w:rPr>
      </w:pPr>
    </w:p>
    <w:p w:rsidR="00B923B7" w:rsidRPr="00124847" w:rsidRDefault="00B923B7" w:rsidP="00B923B7">
      <w:pPr>
        <w:pStyle w:val="2"/>
        <w:ind w:left="0" w:firstLine="0"/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ПРЕДМЕТ ДОГОВОРА</w:t>
      </w:r>
    </w:p>
    <w:p w:rsidR="00B923B7" w:rsidRPr="00E47B3B" w:rsidRDefault="00B923B7" w:rsidP="004A528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A5282">
        <w:rPr>
          <w:sz w:val="22"/>
          <w:szCs w:val="22"/>
        </w:rPr>
        <w:t xml:space="preserve">1.1. Исполнитель обязуется выполнить работы </w:t>
      </w:r>
      <w:r w:rsidR="00195572">
        <w:rPr>
          <w:sz w:val="22"/>
          <w:szCs w:val="22"/>
        </w:rPr>
        <w:t xml:space="preserve">разработке </w:t>
      </w:r>
      <w:r w:rsidR="004A5282" w:rsidRPr="004A5282">
        <w:rPr>
          <w:sz w:val="22"/>
          <w:szCs w:val="22"/>
        </w:rPr>
        <w:t xml:space="preserve">проекта межевания территории жилого </w:t>
      </w:r>
      <w:r w:rsidR="00647942" w:rsidRPr="00647942">
        <w:rPr>
          <w:sz w:val="22"/>
          <w:szCs w:val="22"/>
        </w:rPr>
        <w:t xml:space="preserve">района </w:t>
      </w:r>
      <w:r w:rsidR="004555E3">
        <w:rPr>
          <w:sz w:val="22"/>
          <w:szCs w:val="22"/>
        </w:rPr>
        <w:t>Ива Мотовилихинского</w:t>
      </w:r>
      <w:r w:rsidR="00647942" w:rsidRPr="00647942">
        <w:rPr>
          <w:sz w:val="22"/>
          <w:szCs w:val="22"/>
        </w:rPr>
        <w:t xml:space="preserve"> района города Перми, определённые Техническим заданием (Приложение № 1 к Договору) (</w:t>
      </w:r>
      <w:r w:rsidRPr="006279D0">
        <w:rPr>
          <w:sz w:val="22"/>
          <w:szCs w:val="22"/>
        </w:rPr>
        <w:t>далее - Работа)</w:t>
      </w:r>
      <w:r>
        <w:rPr>
          <w:sz w:val="22"/>
          <w:szCs w:val="22"/>
        </w:rPr>
        <w:t>,</w:t>
      </w:r>
      <w:r w:rsidRPr="006279D0">
        <w:rPr>
          <w:sz w:val="22"/>
          <w:szCs w:val="22"/>
        </w:rPr>
        <w:t xml:space="preserve"> и передать </w:t>
      </w:r>
      <w:r w:rsidRPr="00E47B3B">
        <w:rPr>
          <w:sz w:val="22"/>
          <w:szCs w:val="22"/>
        </w:rPr>
        <w:t xml:space="preserve">ее результат Заказчику в установленные Договором в сроки, а Заказчик обязуется принять и оплатить эту Работу. 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E47B3B">
        <w:rPr>
          <w:sz w:val="22"/>
          <w:szCs w:val="22"/>
        </w:rPr>
        <w:t>1.2. Требования к документации, являющейся</w:t>
      </w:r>
      <w:r w:rsidRPr="00124847">
        <w:rPr>
          <w:sz w:val="22"/>
          <w:szCs w:val="22"/>
        </w:rPr>
        <w:t xml:space="preserve"> предметом Договора выполняются в соответствии с действующими нормами и стандартами, а также особыми условиями, предусмотренными Техническим заданием (Приложение № 1).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1.3. Срок выполнения работ: </w:t>
      </w:r>
      <w:r w:rsidR="00B36C77">
        <w:rPr>
          <w:sz w:val="22"/>
          <w:szCs w:val="22"/>
        </w:rPr>
        <w:t xml:space="preserve">не более </w:t>
      </w:r>
      <w:r w:rsidR="0086799E">
        <w:rPr>
          <w:sz w:val="22"/>
          <w:szCs w:val="22"/>
        </w:rPr>
        <w:t>2</w:t>
      </w:r>
      <w:r w:rsidR="004A5282">
        <w:rPr>
          <w:sz w:val="22"/>
          <w:szCs w:val="22"/>
        </w:rPr>
        <w:t>0</w:t>
      </w:r>
      <w:r w:rsidRPr="00124847">
        <w:rPr>
          <w:sz w:val="22"/>
          <w:szCs w:val="22"/>
        </w:rPr>
        <w:t xml:space="preserve"> (</w:t>
      </w:r>
      <w:r w:rsidR="00B36C77">
        <w:rPr>
          <w:sz w:val="22"/>
          <w:szCs w:val="22"/>
        </w:rPr>
        <w:t xml:space="preserve">двадцати </w:t>
      </w:r>
      <w:r w:rsidRPr="00124847">
        <w:rPr>
          <w:sz w:val="22"/>
          <w:szCs w:val="22"/>
        </w:rPr>
        <w:t>дней) с даты заключения гражданско-правового договора.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</w:p>
    <w:p w:rsidR="00B923B7" w:rsidRPr="00124847" w:rsidRDefault="00B923B7" w:rsidP="00B923B7">
      <w:pPr>
        <w:pStyle w:val="2"/>
        <w:ind w:left="0" w:firstLine="0"/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ЦЕНА ДОГОВОРА</w:t>
      </w:r>
    </w:p>
    <w:p w:rsidR="00B923B7" w:rsidRPr="00124847" w:rsidRDefault="00B923B7" w:rsidP="004A5282">
      <w:pPr>
        <w:pStyle w:val="2"/>
        <w:numPr>
          <w:ilvl w:val="0"/>
          <w:numId w:val="0"/>
        </w:numPr>
        <w:rPr>
          <w:sz w:val="22"/>
          <w:szCs w:val="22"/>
        </w:rPr>
      </w:pP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2.1. За выполненную Исполнителем и принятую Заказчиком Работу, Заказчик перечисляет Исполнителю ___________ (______________________),в том числе НДС ______ (если НДС не облагается, то прописывается основание). 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2.2. Цена Договора является твердой и не может изменяться в ходе его исполнения  и изменению в течение всего срока действия Договора не подлежит за исключением положения п. 2.3. Договора.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2.3. Цена Договора может быть снижена по соглашению сторон без изменения предусмотренных Договором объема работ и иных условий исполнения Договора.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2.4. Цена работ включает в себя все выплаченные или подлежащие выплате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Договора. </w:t>
      </w:r>
    </w:p>
    <w:p w:rsidR="00B923B7" w:rsidRPr="00124847" w:rsidRDefault="00B923B7" w:rsidP="004A5282">
      <w:pPr>
        <w:pStyle w:val="2"/>
        <w:numPr>
          <w:ilvl w:val="0"/>
          <w:numId w:val="0"/>
        </w:numPr>
        <w:jc w:val="both"/>
        <w:rPr>
          <w:b/>
          <w:bCs/>
          <w:sz w:val="22"/>
          <w:szCs w:val="22"/>
        </w:rPr>
      </w:pPr>
    </w:p>
    <w:p w:rsidR="00B923B7" w:rsidRPr="00124847" w:rsidRDefault="00B923B7" w:rsidP="00B923B7">
      <w:pPr>
        <w:pStyle w:val="2"/>
        <w:ind w:left="0" w:firstLine="0"/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СРОКИ И ПОРЯДОК РАСЧЕТОВ</w:t>
      </w:r>
    </w:p>
    <w:p w:rsidR="00B923B7" w:rsidRPr="00124847" w:rsidRDefault="00B923B7" w:rsidP="00B923B7">
      <w:pPr>
        <w:spacing w:line="270" w:lineRule="exact"/>
        <w:jc w:val="both"/>
        <w:rPr>
          <w:sz w:val="22"/>
          <w:szCs w:val="22"/>
        </w:rPr>
      </w:pPr>
      <w:r w:rsidRPr="00124847">
        <w:rPr>
          <w:sz w:val="22"/>
          <w:szCs w:val="22"/>
        </w:rPr>
        <w:t>3.1. Заказчик производит оплату выполненных работ путем перечисления денежных средств на расчетный счет Исполнителя в течение</w:t>
      </w:r>
      <w:r w:rsidRPr="00124847">
        <w:rPr>
          <w:noProof/>
          <w:sz w:val="22"/>
          <w:szCs w:val="22"/>
        </w:rPr>
        <w:t xml:space="preserve"> 15</w:t>
      </w:r>
      <w:r w:rsidRPr="00124847">
        <w:rPr>
          <w:sz w:val="22"/>
          <w:szCs w:val="22"/>
        </w:rPr>
        <w:t xml:space="preserve"> рабочих дней с момента подписания  акта приемки-передачи  выполненных работ, счета-фактуры. </w:t>
      </w:r>
    </w:p>
    <w:p w:rsidR="00B923B7" w:rsidRPr="00124847" w:rsidRDefault="00B923B7" w:rsidP="00B923B7">
      <w:pPr>
        <w:spacing w:line="270" w:lineRule="exact"/>
        <w:jc w:val="both"/>
        <w:rPr>
          <w:sz w:val="22"/>
          <w:szCs w:val="22"/>
        </w:rPr>
      </w:pPr>
      <w:r w:rsidRPr="00124847">
        <w:rPr>
          <w:sz w:val="22"/>
          <w:szCs w:val="22"/>
        </w:rPr>
        <w:t>Оплата по гражданско-правовому договору третьим лицам не допускается.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В случае изменения его расчетного счета Исполнитель обязан в однодневный срок в письменной форме сообщить об этом Заказчику, с указанием новых реквизитов расчетного счета. В противном случае все риски, связанные с перечислением Заказчиком денежных средств на указанный в </w:t>
      </w:r>
      <w:r>
        <w:rPr>
          <w:sz w:val="22"/>
          <w:szCs w:val="22"/>
        </w:rPr>
        <w:t>Д</w:t>
      </w:r>
      <w:r w:rsidRPr="00124847">
        <w:rPr>
          <w:sz w:val="22"/>
          <w:szCs w:val="22"/>
        </w:rPr>
        <w:t>оговоре счет Исполнителя несет Исполнитель.</w:t>
      </w:r>
    </w:p>
    <w:p w:rsidR="00705151" w:rsidRDefault="00705151" w:rsidP="00705151">
      <w:pPr>
        <w:pStyle w:val="2"/>
        <w:numPr>
          <w:ilvl w:val="0"/>
          <w:numId w:val="0"/>
        </w:numPr>
        <w:ind w:left="283"/>
        <w:jc w:val="both"/>
        <w:rPr>
          <w:sz w:val="22"/>
          <w:szCs w:val="22"/>
        </w:rPr>
      </w:pPr>
    </w:p>
    <w:p w:rsidR="00B923B7" w:rsidRPr="00124847" w:rsidRDefault="00B923B7" w:rsidP="00BA062C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4. ПРАВА И ОБЯЗАННОСТИ СТОРОН</w:t>
      </w:r>
    </w:p>
    <w:p w:rsidR="00705151" w:rsidRDefault="00B923B7" w:rsidP="0086799E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4.1. Исполнитель обязан:</w:t>
      </w:r>
    </w:p>
    <w:p w:rsidR="00705151" w:rsidRDefault="00B923B7" w:rsidP="0086799E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4.1.1. Выполнять работы, предусмотренные </w:t>
      </w:r>
      <w:r>
        <w:rPr>
          <w:sz w:val="22"/>
          <w:szCs w:val="22"/>
        </w:rPr>
        <w:t>Д</w:t>
      </w:r>
      <w:r w:rsidRPr="00124847">
        <w:rPr>
          <w:sz w:val="22"/>
          <w:szCs w:val="22"/>
        </w:rPr>
        <w:t>оговором и приложениями к нему, в полном соответствии с Техническим заданием, а также действующим законодательством.</w:t>
      </w:r>
    </w:p>
    <w:p w:rsidR="00705151" w:rsidRDefault="00B923B7" w:rsidP="0086799E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4.1.2. Предоставлять по требованию Заказчика информацию о ходе выполнения Работ, своевременно извещать его о приостановлении работ по не зависящим от Исполнителя обстоятельствам.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4.1.3. Не передавать результаты Работ по договору третьим лицам без согласия Заказчика.</w:t>
      </w:r>
    </w:p>
    <w:p w:rsidR="00705151" w:rsidRDefault="00B923B7">
      <w:p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4.1.4. Своевременно (в срок, установленный Заказчиком) за свой счет исправлять работу, по которой у Заказчика имеются замечания, связанные с упущениями и ошибками, допущенными Исполнителем.</w:t>
      </w:r>
    </w:p>
    <w:p w:rsidR="00705151" w:rsidRDefault="00B923B7">
      <w:pPr>
        <w:widowControl w:val="0"/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4.1.5. При обнаружении обстоятельств, создающих невозможность исполнения работы в срок, немедленно известить Заказчика. 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4.1.6. Выполнять иные действия, связанные с исполнением Договора. 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4.2. Исполнитель имеет право:</w:t>
      </w:r>
    </w:p>
    <w:p w:rsidR="00B923B7" w:rsidRPr="00124847" w:rsidRDefault="00B923B7" w:rsidP="00B923B7">
      <w:p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4.2.1.  Запрашивать  и получать от Заказчика необходимую для выполнения работ  информацию.</w:t>
      </w:r>
    </w:p>
    <w:p w:rsidR="00B923B7" w:rsidRPr="00124847" w:rsidRDefault="00B923B7" w:rsidP="00B923B7">
      <w:pPr>
        <w:pStyle w:val="16"/>
        <w:jc w:val="both"/>
        <w:rPr>
          <w:rFonts w:ascii="Times New Roman" w:hAnsi="Times New Roman"/>
          <w:sz w:val="22"/>
          <w:szCs w:val="22"/>
        </w:rPr>
      </w:pPr>
      <w:r w:rsidRPr="00124847">
        <w:rPr>
          <w:rFonts w:ascii="Times New Roman" w:hAnsi="Times New Roman"/>
          <w:sz w:val="22"/>
          <w:szCs w:val="22"/>
        </w:rPr>
        <w:t xml:space="preserve">4.2.2. При условии надлежащего  исполнения обязательств по </w:t>
      </w:r>
      <w:r>
        <w:rPr>
          <w:rFonts w:ascii="Times New Roman" w:hAnsi="Times New Roman"/>
          <w:sz w:val="22"/>
          <w:szCs w:val="22"/>
        </w:rPr>
        <w:t>Договору</w:t>
      </w:r>
      <w:r w:rsidRPr="00124847">
        <w:rPr>
          <w:rFonts w:ascii="Times New Roman" w:hAnsi="Times New Roman"/>
          <w:sz w:val="22"/>
          <w:szCs w:val="22"/>
        </w:rPr>
        <w:t>:</w:t>
      </w:r>
    </w:p>
    <w:p w:rsidR="00B923B7" w:rsidRPr="00124847" w:rsidRDefault="00B923B7" w:rsidP="00B923B7">
      <w:pPr>
        <w:pStyle w:val="16"/>
        <w:ind w:firstLine="708"/>
        <w:jc w:val="both"/>
        <w:rPr>
          <w:rFonts w:ascii="Times New Roman" w:hAnsi="Times New Roman"/>
          <w:sz w:val="22"/>
          <w:szCs w:val="22"/>
        </w:rPr>
      </w:pPr>
      <w:r w:rsidRPr="00124847">
        <w:rPr>
          <w:rFonts w:ascii="Times New Roman" w:hAnsi="Times New Roman"/>
          <w:sz w:val="22"/>
          <w:szCs w:val="22"/>
        </w:rPr>
        <w:t>- требовать от Заказчика  своевременного перечисления денежных средств, указанных в п.2.1. Договора;</w:t>
      </w:r>
    </w:p>
    <w:p w:rsidR="00B923B7" w:rsidRPr="00124847" w:rsidRDefault="00B923B7" w:rsidP="00B923B7">
      <w:pPr>
        <w:jc w:val="both"/>
        <w:rPr>
          <w:sz w:val="22"/>
          <w:szCs w:val="22"/>
        </w:rPr>
      </w:pPr>
      <w:r w:rsidRPr="00124847">
        <w:rPr>
          <w:sz w:val="22"/>
          <w:szCs w:val="22"/>
        </w:rPr>
        <w:t xml:space="preserve">4.2.3. Выполнить ранее срока работы и сдать Заказчику. 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4.2. Заказчик обязан: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4.2.1. При отсутствии собственных замечаний оплатить выполненные Работы согласно условиям Договора.</w:t>
      </w:r>
    </w:p>
    <w:p w:rsidR="00705151" w:rsidRDefault="00B923B7">
      <w:pPr>
        <w:pStyle w:val="Pre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79D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4.3.2. В лице </w:t>
      </w:r>
      <w:r w:rsidR="008679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и.о. </w:t>
      </w:r>
      <w:r w:rsidRPr="006279D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директора Муниципального бюджетного учреждения «Бюро городских проектов» </w:t>
      </w:r>
      <w:r w:rsidR="0086799E">
        <w:rPr>
          <w:rFonts w:ascii="Times New Roman" w:hAnsi="Times New Roman" w:cs="Times New Roman"/>
          <w:color w:val="000000" w:themeColor="text1"/>
          <w:sz w:val="22"/>
          <w:szCs w:val="22"/>
        </w:rPr>
        <w:t>Ермолиной Елены Сергеевны</w:t>
      </w:r>
      <w:r w:rsidRPr="006279D0">
        <w:rPr>
          <w:rFonts w:ascii="Times New Roman" w:hAnsi="Times New Roman" w:cs="Times New Roman"/>
          <w:color w:val="000000" w:themeColor="text1"/>
          <w:sz w:val="22"/>
          <w:szCs w:val="22"/>
        </w:rPr>
        <w:t>, либо иного лица по доверенности в любое время проверять ход и качество работ, выполняемых Исполнителем, не вмешиваясь в его хозяйственную деятельность, проверку и подписание  представленных Исполнителем актов приема-передачи работ, приемку отчетных материалов по накладным.</w:t>
      </w:r>
    </w:p>
    <w:p w:rsidR="00705151" w:rsidRDefault="00B923B7">
      <w:pPr>
        <w:pStyle w:val="Pre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79D0">
        <w:rPr>
          <w:rFonts w:ascii="Times New Roman" w:hAnsi="Times New Roman" w:cs="Times New Roman"/>
          <w:color w:val="000000" w:themeColor="text1"/>
          <w:sz w:val="22"/>
          <w:szCs w:val="22"/>
        </w:rPr>
        <w:t>4.3.3. Назначить Исполнителю разумный  срок для исправления недостатков, выявленных в ходе выполнения работ. При неисполнении Исполнителем в назначенный срок этого требования, действовать согласно п.7.1., либо, устранить недостатки своими силами или поручить устранение недостатков третьему лицу с отнесением расходов на Исполнителя.</w:t>
      </w:r>
    </w:p>
    <w:p w:rsidR="00705151" w:rsidRDefault="00B923B7">
      <w:pPr>
        <w:pStyle w:val="Preformat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6279D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4.3.4. В любое время до </w:t>
      </w:r>
      <w:r w:rsidRPr="006279D0">
        <w:rPr>
          <w:rFonts w:ascii="Times New Roman" w:hAnsi="Times New Roman" w:cs="Times New Roman"/>
          <w:color w:val="000000" w:themeColor="text1"/>
          <w:sz w:val="22"/>
        </w:rPr>
        <w:t>сдачи ему конечного результата Работ отказаться от исполнения Договора, уплатив Исполнителю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705151" w:rsidRDefault="00B923B7">
      <w:pPr>
        <w:pStyle w:val="Preformat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6279D0">
        <w:rPr>
          <w:rFonts w:ascii="Times New Roman" w:hAnsi="Times New Roman" w:cs="Times New Roman"/>
          <w:color w:val="000000" w:themeColor="text1"/>
          <w:sz w:val="22"/>
        </w:rPr>
        <w:t xml:space="preserve">4.3.5. В случае непредставления и (или) ненадлежащего представления результатов работ по любому из этапов работ в сроки, установленные </w:t>
      </w:r>
      <w:r w:rsidR="00647942" w:rsidRPr="00647942">
        <w:rPr>
          <w:rFonts w:ascii="Times New Roman" w:hAnsi="Times New Roman" w:cs="Times New Roman"/>
          <w:color w:val="000000" w:themeColor="text1"/>
          <w:sz w:val="22"/>
        </w:rPr>
        <w:t xml:space="preserve">Техническим заданием (Приложение № 1 к Договору), Заказчик вправе отказаться от исполнения Договора, </w:t>
      </w:r>
      <w:r w:rsidR="00647942" w:rsidRPr="0064794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письменно уведомив об этом </w:t>
      </w:r>
      <w:r w:rsidR="00647942" w:rsidRPr="00647942">
        <w:rPr>
          <w:rFonts w:ascii="Times New Roman" w:hAnsi="Times New Roman" w:cs="Times New Roman"/>
          <w:color w:val="000000" w:themeColor="text1"/>
          <w:sz w:val="22"/>
        </w:rPr>
        <w:t>Исполнителя. При этом работы по последующим этапам не выполняются</w:t>
      </w:r>
      <w:r w:rsidRPr="006279D0">
        <w:rPr>
          <w:rFonts w:ascii="Times New Roman" w:hAnsi="Times New Roman" w:cs="Times New Roman"/>
          <w:color w:val="000000" w:themeColor="text1"/>
          <w:sz w:val="22"/>
        </w:rPr>
        <w:t>. Исполнитель также не вправе в дальнейшем требовать возмещения убытков, вызванных выполнением работ по последующим этапам.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4.3.6. При наличии замечаний при приемке выполненных работ,  направить Исполнителю мотивированный отказ от подписания акта приема-передачи работ в порядке, установленном разделом 4 Договора.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 xml:space="preserve">4.3.7. Принять и оплатить работы,  выполненные ранее срока. </w:t>
      </w:r>
    </w:p>
    <w:p w:rsidR="00BD3994" w:rsidRDefault="00BD3994" w:rsidP="00705151">
      <w:pPr>
        <w:pStyle w:val="2"/>
        <w:numPr>
          <w:ilvl w:val="0"/>
          <w:numId w:val="0"/>
        </w:numPr>
        <w:jc w:val="center"/>
        <w:rPr>
          <w:b/>
          <w:bCs/>
          <w:color w:val="000000" w:themeColor="text1"/>
          <w:sz w:val="22"/>
          <w:szCs w:val="22"/>
        </w:rPr>
      </w:pPr>
    </w:p>
    <w:p w:rsidR="00705151" w:rsidRDefault="00B923B7" w:rsidP="00705151">
      <w:pPr>
        <w:pStyle w:val="2"/>
        <w:numPr>
          <w:ilvl w:val="0"/>
          <w:numId w:val="0"/>
        </w:numPr>
        <w:jc w:val="center"/>
        <w:rPr>
          <w:b/>
          <w:bCs/>
          <w:color w:val="000000" w:themeColor="text1"/>
          <w:sz w:val="22"/>
          <w:szCs w:val="22"/>
        </w:rPr>
      </w:pPr>
      <w:r w:rsidRPr="006279D0">
        <w:rPr>
          <w:b/>
          <w:bCs/>
          <w:color w:val="000000" w:themeColor="text1"/>
          <w:sz w:val="22"/>
          <w:szCs w:val="22"/>
        </w:rPr>
        <w:t>5. ПОРЯДОК СДАЧИ И ПРИЕМКИ РАБОТ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 xml:space="preserve">5.1. По завершению выполнения этапа работ Исполнитель представляет Заказчику отчётные материалы в сроки, в объеме и количестве согласно Техническому заданию </w:t>
      </w:r>
      <w:r w:rsidRPr="006279D0">
        <w:rPr>
          <w:color w:val="000000" w:themeColor="text1"/>
          <w:sz w:val="22"/>
        </w:rPr>
        <w:t>(Приложение № 1 к Договору)</w:t>
      </w:r>
      <w:r w:rsidRPr="006279D0">
        <w:rPr>
          <w:color w:val="000000" w:themeColor="text1"/>
          <w:sz w:val="22"/>
          <w:szCs w:val="22"/>
        </w:rPr>
        <w:t>, акт приема-передачи работ по этапу в 3 экземплярах. Заказчик обязан принять указанные документы и подписать накладную в момент передачи отчетных материалов при отсутствии собственных замечаний.</w:t>
      </w:r>
    </w:p>
    <w:p w:rsidR="00705151" w:rsidRDefault="00B923B7" w:rsidP="00705151">
      <w:pPr>
        <w:pStyle w:val="2"/>
        <w:widowControl w:val="0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5.2. Переговоры и консультации в ходе выполнения и приема-передачи выполненных работ проводятся на территории Заказчика.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lastRenderedPageBreak/>
        <w:t>5.3. Заказчик осуществляет приемку и проверку выполненных работ, представленных документов, отчетов о проделанной работе.</w:t>
      </w:r>
    </w:p>
    <w:p w:rsidR="00705151" w:rsidRDefault="00B923B7" w:rsidP="00705151">
      <w:pPr>
        <w:pStyle w:val="2"/>
        <w:widowControl w:val="0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Заказчик в течение 15 календарных дней после получения акта приема-передачи работ по этапу рассматривает и направляет Исполнителю первый подписанный экземпляр акта (при отсутствии претензий) или мотивированный отказ от подписания акта.</w:t>
      </w:r>
    </w:p>
    <w:p w:rsidR="00705151" w:rsidRDefault="00B923B7" w:rsidP="00705151">
      <w:pPr>
        <w:pStyle w:val="2"/>
        <w:widowControl w:val="0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 xml:space="preserve">5.4.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доработок, а также сроков их устранения. </w:t>
      </w:r>
    </w:p>
    <w:p w:rsidR="00705151" w:rsidRDefault="00B923B7" w:rsidP="00705151">
      <w:pPr>
        <w:pStyle w:val="2"/>
        <w:widowControl w:val="0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При обнаруженных недостатках в результатах выполненных работ Исполнитель по требованию Заказчика обязан безвозмездно устранить недостатки. Недостатки устраняются в установленные двусторонним актом сроки.</w:t>
      </w:r>
    </w:p>
    <w:p w:rsidR="00705151" w:rsidRDefault="00B923B7" w:rsidP="00705151">
      <w:pPr>
        <w:pStyle w:val="2"/>
        <w:numPr>
          <w:ilvl w:val="0"/>
          <w:numId w:val="0"/>
        </w:numPr>
        <w:shd w:val="clear" w:color="auto" w:fill="FFFFFF"/>
        <w:spacing w:line="264" w:lineRule="auto"/>
        <w:ind w:right="4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В случае отказа Исполнителя устранить недостатки в выполненных работах, Заказчик имеет право не оплачивать стоимость работ, в которых выявлены недостатки.</w:t>
      </w:r>
    </w:p>
    <w:p w:rsidR="00705151" w:rsidRDefault="00B923B7" w:rsidP="00705151">
      <w:pPr>
        <w:pStyle w:val="2"/>
        <w:numPr>
          <w:ilvl w:val="0"/>
          <w:numId w:val="0"/>
        </w:numPr>
        <w:shd w:val="clear" w:color="auto" w:fill="FFFFFF"/>
        <w:spacing w:line="264" w:lineRule="auto"/>
        <w:ind w:right="22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5.5. При остановке выполнения работ по договору по инициативе Заказчика в установленных Договором или законодательством Российской Федерации случаях, в течение 5-и дней с момента остановки Сторонами оформляется двухсторонний протокол (акт), который является основанием для оплаты ранее оказанных Исполнителем объемов работ.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5.6. В случае обнаружения брака в период наступления гарантийных обязательств, которые наступают со дня подписания акта приема-передачи работ по последнему этапу, исполнитель обязан устранить недостатки в работе, в срок предусмотренный разделом 5 договора, а действие гарантийных обязательств соответственно продлевается на данный срок.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color w:val="000000" w:themeColor="text1"/>
          <w:sz w:val="22"/>
          <w:szCs w:val="22"/>
        </w:rPr>
      </w:pPr>
      <w:r w:rsidRPr="006279D0">
        <w:rPr>
          <w:color w:val="000000" w:themeColor="text1"/>
          <w:sz w:val="22"/>
          <w:szCs w:val="22"/>
        </w:rPr>
        <w:t>5.7. Если в процессе выполнения Работ выяснится неизбежность получения отрицательного результата или нецелесообразность дальнейшего проведения Работ, Исполнитель обязан приостановить выполнение Работы, письменно уведомив об этом Заказчика в срок не более трех календарных дней со дня приостановления Работ. В этом случае Стороны обязаны в пятидневный срок рассмотреть вопрос о целесообразности продолжения работ.</w:t>
      </w:r>
    </w:p>
    <w:p w:rsidR="00705151" w:rsidRDefault="00705151" w:rsidP="00705151">
      <w:pPr>
        <w:pStyle w:val="2"/>
        <w:numPr>
          <w:ilvl w:val="0"/>
          <w:numId w:val="0"/>
        </w:numPr>
        <w:rPr>
          <w:b/>
          <w:bCs/>
          <w:sz w:val="22"/>
          <w:szCs w:val="22"/>
        </w:rPr>
      </w:pPr>
    </w:p>
    <w:p w:rsidR="00705151" w:rsidRDefault="00CF601F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B923B7" w:rsidRPr="00124847">
        <w:rPr>
          <w:b/>
          <w:bCs/>
          <w:sz w:val="22"/>
          <w:szCs w:val="22"/>
        </w:rPr>
        <w:t>. СРОК ДЕЙСТВИЯ ДОГОВОРА</w:t>
      </w:r>
    </w:p>
    <w:p w:rsidR="00705151" w:rsidRDefault="00705151" w:rsidP="00705151">
      <w:pPr>
        <w:pStyle w:val="2"/>
        <w:numPr>
          <w:ilvl w:val="0"/>
          <w:numId w:val="0"/>
        </w:numPr>
        <w:rPr>
          <w:sz w:val="22"/>
          <w:szCs w:val="22"/>
        </w:rPr>
      </w:pPr>
    </w:p>
    <w:p w:rsidR="00705151" w:rsidRDefault="00CF601F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B923B7" w:rsidRPr="00124847">
        <w:rPr>
          <w:sz w:val="22"/>
          <w:szCs w:val="22"/>
        </w:rPr>
        <w:t xml:space="preserve">.1.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705151" w:rsidRDefault="00705151" w:rsidP="00705151">
      <w:pPr>
        <w:pStyle w:val="2"/>
        <w:numPr>
          <w:ilvl w:val="0"/>
          <w:numId w:val="0"/>
        </w:numPr>
        <w:jc w:val="both"/>
        <w:rPr>
          <w:b/>
          <w:bCs/>
          <w:sz w:val="22"/>
          <w:szCs w:val="22"/>
        </w:rPr>
      </w:pPr>
    </w:p>
    <w:p w:rsidR="00705151" w:rsidRDefault="00CF601F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B923B7" w:rsidRPr="00124847">
        <w:rPr>
          <w:b/>
          <w:bCs/>
          <w:sz w:val="22"/>
          <w:szCs w:val="22"/>
        </w:rPr>
        <w:t>. ОБСТОЯТЕЛЬСТВА НЕПРЕОДОЛИМОЙ СИЛЫ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B923B7" w:rsidRPr="00124847">
        <w:rPr>
          <w:sz w:val="22"/>
          <w:szCs w:val="22"/>
        </w:rPr>
        <w:t xml:space="preserve">.1. Стороны освобождаются от ответственности за полное или частичное неисполнение своих обязательств по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оговору, в случае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обязательств, которые возникли после заключения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B923B7" w:rsidRPr="00124847">
        <w:rPr>
          <w:sz w:val="22"/>
          <w:szCs w:val="22"/>
        </w:rPr>
        <w:t xml:space="preserve">.2. При наступлении таких обстоятельств, срок исполнения обязательств по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 xml:space="preserve">оговору отодвигается соразмерно времени действия данных обстоятельств, постольку поскольку эти обстоятельства значительно влияют на исполнение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оговора в срок.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B923B7" w:rsidRPr="00124847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B923B7" w:rsidRPr="00124847">
        <w:rPr>
          <w:sz w:val="22"/>
          <w:szCs w:val="22"/>
        </w:rPr>
        <w:t>.4. Если обстоятельства, указанные в п. 8</w:t>
      </w:r>
      <w:r w:rsidR="00B923B7">
        <w:rPr>
          <w:sz w:val="22"/>
          <w:szCs w:val="22"/>
        </w:rPr>
        <w:t>.1 Д</w:t>
      </w:r>
      <w:r w:rsidR="00B923B7" w:rsidRPr="00124847">
        <w:rPr>
          <w:sz w:val="22"/>
          <w:szCs w:val="22"/>
        </w:rPr>
        <w:t xml:space="preserve">оговора будут длиться более двух календарных месяцев с даты соответствующего уведомления, каждая из Сторон вправе расторгнуть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 без требования возмещения убытков, понесенных в связи с наступлением таких обстоятельств.</w:t>
      </w:r>
    </w:p>
    <w:p w:rsidR="00705151" w:rsidRDefault="00705151" w:rsidP="00705151">
      <w:pPr>
        <w:pStyle w:val="2"/>
        <w:numPr>
          <w:ilvl w:val="0"/>
          <w:numId w:val="0"/>
        </w:numPr>
        <w:spacing w:line="264" w:lineRule="auto"/>
        <w:jc w:val="center"/>
        <w:rPr>
          <w:b/>
          <w:bCs/>
          <w:sz w:val="22"/>
          <w:szCs w:val="22"/>
        </w:rPr>
      </w:pP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B923B7" w:rsidRPr="00124847">
        <w:rPr>
          <w:b/>
          <w:bCs/>
          <w:sz w:val="22"/>
          <w:szCs w:val="22"/>
        </w:rPr>
        <w:t>. ОТВЕТСТВЕННОСТЬ СТОРОН</w:t>
      </w:r>
    </w:p>
    <w:p w:rsidR="00B923B7" w:rsidRPr="00124847" w:rsidRDefault="00CF601F" w:rsidP="00B923B7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>.1. В случае просрочки исполнения Исполнителем обязательст</w:t>
      </w:r>
      <w:r w:rsidR="00B923B7">
        <w:rPr>
          <w:sz w:val="22"/>
          <w:szCs w:val="22"/>
        </w:rPr>
        <w:t>ва, предусмотренного Д</w:t>
      </w:r>
      <w:r w:rsidR="00B923B7" w:rsidRPr="00124847">
        <w:rPr>
          <w:sz w:val="22"/>
          <w:szCs w:val="22"/>
        </w:rPr>
        <w:t xml:space="preserve">оговором, Исполнитель уплачивает пеню в размере одной трехсотой действующей на день уплаты ставки </w:t>
      </w:r>
      <w:r w:rsidR="00B923B7" w:rsidRPr="00124847">
        <w:rPr>
          <w:sz w:val="22"/>
          <w:szCs w:val="22"/>
        </w:rPr>
        <w:lastRenderedPageBreak/>
        <w:t xml:space="preserve">рефинансирования Центрального банка Российской Федерации. Пеня начисляется за каждый день просрочки исполнения обязательства, предусмотренного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 xml:space="preserve">оговором, начиная со дня, следующего после дня истечения установленного договором срока исполнения обязательства. </w:t>
      </w:r>
      <w:r w:rsidR="00B923B7">
        <w:rPr>
          <w:sz w:val="22"/>
          <w:szCs w:val="26"/>
        </w:rPr>
        <w:t xml:space="preserve">Исполнитель </w:t>
      </w:r>
      <w:r w:rsidR="00B923B7" w:rsidRPr="00E03B36">
        <w:rPr>
          <w:sz w:val="22"/>
          <w:szCs w:val="26"/>
        </w:rPr>
        <w:t>освобождается от уплаты неустойки (пеней), если докажет, что просрочка исполнения указанного обязательства произошла вследствие непреодолимой силы или по вине другой стороны</w:t>
      </w:r>
      <w:r w:rsidR="00B923B7">
        <w:rPr>
          <w:sz w:val="22"/>
          <w:szCs w:val="26"/>
        </w:rPr>
        <w:t>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>.2. Уплата неустойки не освобождает Исполнителя от выполнения лежащих на нем обязательств или устранения нарушений.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>.3.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Федерации. Начисление пеней начинается со дня, следующего после дня истечения установленного договором срока исполнения обязательства.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 w:rsidRPr="00124847">
        <w:rPr>
          <w:sz w:val="22"/>
          <w:szCs w:val="22"/>
        </w:rPr>
        <w:t>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 xml:space="preserve">.4. В случае нарушения Исполнителем существенных условий Договора (срок исполнения, качество </w:t>
      </w:r>
      <w:r w:rsidR="00945D67">
        <w:rPr>
          <w:sz w:val="22"/>
          <w:szCs w:val="22"/>
        </w:rPr>
        <w:t>работ</w:t>
      </w:r>
      <w:r w:rsidR="00B923B7" w:rsidRPr="00124847">
        <w:rPr>
          <w:sz w:val="22"/>
          <w:szCs w:val="22"/>
        </w:rPr>
        <w:t xml:space="preserve">), Исполнитель теряет право требовать возврата суммы обеспечения выполнения договоры. Применение п. 8.4 Договора не освобождает Исполнителя от ответственности, предусмотренной разделом 8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оговора.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 xml:space="preserve">.5 Меры ответственности Сторон, не предусмотренные в </w:t>
      </w:r>
      <w:r w:rsidR="00B923B7">
        <w:rPr>
          <w:sz w:val="22"/>
          <w:szCs w:val="22"/>
        </w:rPr>
        <w:t>Д</w:t>
      </w:r>
      <w:r w:rsidR="00B923B7" w:rsidRPr="00124847">
        <w:rPr>
          <w:sz w:val="22"/>
          <w:szCs w:val="22"/>
        </w:rPr>
        <w:t>оговоре, применяются в соответствии с нормами гражданского законодательства, действующего на территории России.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923B7" w:rsidRPr="00124847">
        <w:rPr>
          <w:sz w:val="22"/>
          <w:szCs w:val="22"/>
        </w:rPr>
        <w:t xml:space="preserve">.6. Исполнитель может быть включен в реестр недобросовестных поставщиков с учетом положений ст.19 Федерального закона  от 21.07.2005 № 94-ФЗ «О размещении заказов на поставки товаров, выполнение работ, оказание </w:t>
      </w:r>
      <w:r w:rsidR="00945D67">
        <w:rPr>
          <w:sz w:val="22"/>
          <w:szCs w:val="22"/>
        </w:rPr>
        <w:t>работ</w:t>
      </w:r>
      <w:r w:rsidR="00B923B7" w:rsidRPr="00124847">
        <w:rPr>
          <w:sz w:val="22"/>
          <w:szCs w:val="22"/>
        </w:rPr>
        <w:t xml:space="preserve"> для государственных и муниципальных нужд».</w:t>
      </w:r>
    </w:p>
    <w:p w:rsidR="00705151" w:rsidRDefault="00705151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</w:p>
    <w:p w:rsidR="00705151" w:rsidRDefault="00CF601F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B923B7" w:rsidRPr="00124847">
        <w:rPr>
          <w:b/>
          <w:bCs/>
          <w:sz w:val="22"/>
          <w:szCs w:val="22"/>
        </w:rPr>
        <w:t>. УСЛОВИЯ РАСТОРЖЕНИЯ ДОГОВОРА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B923B7" w:rsidRPr="00124847">
        <w:rPr>
          <w:sz w:val="22"/>
          <w:szCs w:val="22"/>
        </w:rPr>
        <w:t xml:space="preserve">.1.Любые изменения и дополнения к Договору имеют силу только в том случае, если они оформлены в письменном виде и подписаны обеими сторонами. 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B923B7" w:rsidRPr="00124847">
        <w:rPr>
          <w:sz w:val="22"/>
          <w:szCs w:val="22"/>
        </w:rPr>
        <w:t>.2. Расторжение Договора может иметь место по соглашению сторон,  по решению суда по основаниям, предусмотренным действующим гражданским законодательством Российской Федерации</w:t>
      </w:r>
      <w:r w:rsidR="00B923B7">
        <w:rPr>
          <w:sz w:val="22"/>
          <w:szCs w:val="22"/>
        </w:rPr>
        <w:t>, либо в соответствии с условиями Договора</w:t>
      </w:r>
      <w:r w:rsidR="00B923B7" w:rsidRPr="00124847">
        <w:rPr>
          <w:sz w:val="22"/>
          <w:szCs w:val="22"/>
        </w:rPr>
        <w:t>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B923B7" w:rsidRPr="00124847">
        <w:rPr>
          <w:sz w:val="22"/>
          <w:szCs w:val="22"/>
        </w:rPr>
        <w:t>.3.Сторона, решившая расторгнуть Договор,  направляет письменное уведомление другой Стороне не позднее, чем за 15 дней до предполагаемого расторжения Договора</w:t>
      </w:r>
      <w:r w:rsidR="00B923B7">
        <w:rPr>
          <w:sz w:val="22"/>
          <w:szCs w:val="22"/>
        </w:rPr>
        <w:t>, за исключением случаев, предусмотренных п. 4.3.4 Договора</w:t>
      </w:r>
      <w:r w:rsidR="00B923B7" w:rsidRPr="00124847">
        <w:rPr>
          <w:sz w:val="22"/>
          <w:szCs w:val="22"/>
        </w:rPr>
        <w:t>.</w:t>
      </w:r>
    </w:p>
    <w:p w:rsidR="00705151" w:rsidRDefault="00CF601F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B923B7" w:rsidRPr="00124847">
        <w:rPr>
          <w:sz w:val="22"/>
          <w:szCs w:val="22"/>
        </w:rPr>
        <w:t>.4. При расторжении Договора Стороны обязуются произвести взаимные расчеты:</w:t>
      </w:r>
    </w:p>
    <w:p w:rsidR="00705151" w:rsidRDefault="00B923B7" w:rsidP="00705151">
      <w:pPr>
        <w:pStyle w:val="2"/>
        <w:numPr>
          <w:ilvl w:val="0"/>
          <w:numId w:val="0"/>
        </w:numPr>
        <w:spacing w:line="264" w:lineRule="auto"/>
        <w:jc w:val="both"/>
        <w:rPr>
          <w:sz w:val="22"/>
          <w:szCs w:val="22"/>
        </w:rPr>
      </w:pPr>
      <w:r w:rsidRPr="00124847">
        <w:rPr>
          <w:sz w:val="22"/>
          <w:szCs w:val="22"/>
        </w:rPr>
        <w:t>- Исполнитель обязан передать весь объем разработанных по Договору материалов Заказчику, а Заказчик обязан оплатить фактически выполненную Исполнителем работу, принятую без претензий.</w:t>
      </w:r>
    </w:p>
    <w:p w:rsidR="00705151" w:rsidRDefault="00705151" w:rsidP="00705151">
      <w:pPr>
        <w:pStyle w:val="2"/>
        <w:numPr>
          <w:ilvl w:val="0"/>
          <w:numId w:val="0"/>
        </w:numPr>
        <w:rPr>
          <w:b/>
          <w:bCs/>
          <w:sz w:val="22"/>
          <w:szCs w:val="22"/>
        </w:rPr>
      </w:pPr>
    </w:p>
    <w:p w:rsidR="00705151" w:rsidRDefault="00B923B7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1</w:t>
      </w:r>
      <w:r w:rsidR="00CF601F">
        <w:rPr>
          <w:b/>
          <w:bCs/>
          <w:sz w:val="22"/>
          <w:szCs w:val="22"/>
        </w:rPr>
        <w:t>0</w:t>
      </w:r>
      <w:r w:rsidRPr="00124847">
        <w:rPr>
          <w:b/>
          <w:bCs/>
          <w:sz w:val="22"/>
          <w:szCs w:val="22"/>
        </w:rPr>
        <w:t>. ПОРЯДОК УРЕГУЛИРОВАНИЯ СПОРОВ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1</w:t>
      </w:r>
      <w:r w:rsidR="00CF601F">
        <w:rPr>
          <w:sz w:val="22"/>
          <w:szCs w:val="22"/>
        </w:rPr>
        <w:t>0</w:t>
      </w:r>
      <w:r w:rsidRPr="00124847">
        <w:rPr>
          <w:sz w:val="22"/>
          <w:szCs w:val="22"/>
        </w:rPr>
        <w:t>.1. Стороны принимают все меры к тому, чтобы любые спорные вопросы, разногласия, претензии были урегулированы путем переговоров, с оформлением совместного протокола урегулирования споров.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1</w:t>
      </w:r>
      <w:r w:rsidR="00CF601F">
        <w:rPr>
          <w:sz w:val="22"/>
          <w:szCs w:val="22"/>
        </w:rPr>
        <w:t>0</w:t>
      </w:r>
      <w:r w:rsidRPr="00124847">
        <w:rPr>
          <w:sz w:val="22"/>
          <w:szCs w:val="22"/>
        </w:rPr>
        <w:t>.2. Любые споры, не урегулированные во внесудебном порядке, разрешаются Арбитражным судом Пермского края.</w:t>
      </w:r>
    </w:p>
    <w:p w:rsidR="00705151" w:rsidRDefault="00705151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</w:p>
    <w:p w:rsidR="00705151" w:rsidRDefault="00B923B7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1</w:t>
      </w:r>
      <w:r w:rsidR="00CF601F">
        <w:rPr>
          <w:b/>
          <w:bCs/>
          <w:sz w:val="22"/>
          <w:szCs w:val="22"/>
        </w:rPr>
        <w:t>1</w:t>
      </w:r>
      <w:r w:rsidRPr="00124847">
        <w:rPr>
          <w:b/>
          <w:bCs/>
          <w:sz w:val="22"/>
          <w:szCs w:val="22"/>
        </w:rPr>
        <w:t>. ОСОБЫЕ УСЛОВИЯ</w:t>
      </w:r>
    </w:p>
    <w:p w:rsidR="00705151" w:rsidRDefault="00705151" w:rsidP="00705151">
      <w:pPr>
        <w:pStyle w:val="2"/>
        <w:numPr>
          <w:ilvl w:val="0"/>
          <w:numId w:val="0"/>
        </w:numPr>
        <w:rPr>
          <w:sz w:val="22"/>
          <w:szCs w:val="22"/>
        </w:rPr>
      </w:pP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1</w:t>
      </w:r>
      <w:r w:rsidR="00CF601F">
        <w:rPr>
          <w:sz w:val="22"/>
          <w:szCs w:val="22"/>
        </w:rPr>
        <w:t>1</w:t>
      </w:r>
      <w:r w:rsidRPr="00124847">
        <w:rPr>
          <w:sz w:val="22"/>
          <w:szCs w:val="22"/>
        </w:rPr>
        <w:t>.1. При исполнении договора не допускается перемена Исполнителя, за исключением случаев, если новый Исполнитель является правопреемником Исполнителя по настоящему договору вследствие реорганизации в форме преобразования, слияния или присоединения.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1</w:t>
      </w:r>
      <w:r w:rsidR="00CF601F">
        <w:rPr>
          <w:sz w:val="22"/>
          <w:szCs w:val="22"/>
        </w:rPr>
        <w:t>1</w:t>
      </w:r>
      <w:r w:rsidRPr="00124847">
        <w:rPr>
          <w:sz w:val="22"/>
          <w:szCs w:val="22"/>
        </w:rPr>
        <w:t>.2. Отказ Исполнителя от исполнения своих обязательств возможен только в связи с существенными нарушениями условий договора Заказчиком.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t>1</w:t>
      </w:r>
      <w:r w:rsidR="00CF601F">
        <w:rPr>
          <w:sz w:val="22"/>
          <w:szCs w:val="22"/>
        </w:rPr>
        <w:t>1</w:t>
      </w:r>
      <w:r w:rsidRPr="00124847">
        <w:rPr>
          <w:sz w:val="22"/>
          <w:szCs w:val="22"/>
        </w:rPr>
        <w:t>.3. Во всем, что не предусмотрено настоящим договором, Стороны руководствуются действующим законодательством РФ.</w:t>
      </w:r>
    </w:p>
    <w:p w:rsidR="00705151" w:rsidRDefault="00B923B7" w:rsidP="00705151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 w:rsidRPr="00124847">
        <w:rPr>
          <w:sz w:val="22"/>
          <w:szCs w:val="22"/>
        </w:rPr>
        <w:lastRenderedPageBreak/>
        <w:t>1</w:t>
      </w:r>
      <w:r w:rsidR="00CF601F">
        <w:rPr>
          <w:sz w:val="22"/>
          <w:szCs w:val="22"/>
        </w:rPr>
        <w:t>1</w:t>
      </w:r>
      <w:r w:rsidRPr="00124847">
        <w:rPr>
          <w:sz w:val="22"/>
          <w:szCs w:val="22"/>
        </w:rPr>
        <w:t>.4. Настоящий договор составлен в 3 экземплярах, имеющих одинаковую юридическую силу, два – Заказчику, один – Исполнителю.</w:t>
      </w:r>
    </w:p>
    <w:p w:rsidR="00705151" w:rsidRDefault="00705151" w:rsidP="00705151">
      <w:pPr>
        <w:pStyle w:val="2"/>
        <w:numPr>
          <w:ilvl w:val="0"/>
          <w:numId w:val="0"/>
        </w:numPr>
        <w:rPr>
          <w:sz w:val="22"/>
          <w:szCs w:val="22"/>
          <w:highlight w:val="red"/>
        </w:rPr>
      </w:pPr>
    </w:p>
    <w:p w:rsidR="00705151" w:rsidRDefault="00017FB9" w:rsidP="00705151">
      <w:pPr>
        <w:pStyle w:val="2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Приложения:  </w:t>
      </w:r>
    </w:p>
    <w:p w:rsidR="00705151" w:rsidRPr="00DF1280" w:rsidRDefault="00CF601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705151" w:rsidRPr="00705151">
        <w:rPr>
          <w:sz w:val="22"/>
          <w:szCs w:val="22"/>
        </w:rPr>
        <w:t xml:space="preserve">Техническое задание </w:t>
      </w:r>
      <w:r w:rsidR="000D7AA5">
        <w:rPr>
          <w:sz w:val="22"/>
          <w:szCs w:val="22"/>
        </w:rPr>
        <w:t>на разработку</w:t>
      </w:r>
      <w:r w:rsidR="00705151" w:rsidRPr="00705151">
        <w:rPr>
          <w:sz w:val="22"/>
          <w:szCs w:val="22"/>
        </w:rPr>
        <w:t xml:space="preserve"> </w:t>
      </w:r>
      <w:r w:rsidR="00647942" w:rsidRPr="00647942">
        <w:rPr>
          <w:sz w:val="22"/>
          <w:szCs w:val="22"/>
        </w:rPr>
        <w:t>проекта межевания</w:t>
      </w:r>
      <w:r w:rsidR="00BE5C70">
        <w:rPr>
          <w:sz w:val="22"/>
          <w:szCs w:val="22"/>
        </w:rPr>
        <w:t xml:space="preserve"> территории</w:t>
      </w:r>
      <w:r w:rsidR="00647942" w:rsidRPr="00647942">
        <w:rPr>
          <w:sz w:val="22"/>
          <w:szCs w:val="22"/>
        </w:rPr>
        <w:t xml:space="preserve">  – Приложение № 1 </w:t>
      </w:r>
      <w:r w:rsidR="00DF1280">
        <w:rPr>
          <w:sz w:val="22"/>
          <w:szCs w:val="22"/>
        </w:rPr>
        <w:t>.</w:t>
      </w:r>
    </w:p>
    <w:p w:rsidR="00ED3877" w:rsidRDefault="00017FB9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Требования к составу слоев и атрибутивной информации </w:t>
      </w:r>
      <w:r w:rsidRPr="00017FB9">
        <w:rPr>
          <w:bCs/>
          <w:color w:val="000000"/>
          <w:sz w:val="22"/>
          <w:szCs w:val="22"/>
        </w:rPr>
        <w:t xml:space="preserve">базы геоданных программного </w:t>
      </w:r>
      <w:r w:rsidRPr="00017FB9">
        <w:rPr>
          <w:sz w:val="22"/>
          <w:szCs w:val="22"/>
        </w:rPr>
        <w:t xml:space="preserve">обеспечения  «ArcGIS» </w:t>
      </w:r>
      <w:r w:rsidR="00DF1280">
        <w:rPr>
          <w:sz w:val="22"/>
          <w:szCs w:val="22"/>
        </w:rPr>
        <w:t xml:space="preserve">для разработки проекта межевания </w:t>
      </w:r>
      <w:r w:rsidR="00DF1280" w:rsidRPr="00DF1280">
        <w:rPr>
          <w:sz w:val="22"/>
          <w:szCs w:val="22"/>
        </w:rPr>
        <w:t xml:space="preserve">территории жилого района </w:t>
      </w:r>
      <w:r w:rsidR="004555E3">
        <w:rPr>
          <w:sz w:val="22"/>
          <w:szCs w:val="22"/>
        </w:rPr>
        <w:t>Ива Мотовилихинского</w:t>
      </w:r>
      <w:r w:rsidR="00DF1280" w:rsidRPr="00DF1280">
        <w:rPr>
          <w:sz w:val="22"/>
          <w:szCs w:val="22"/>
        </w:rPr>
        <w:t xml:space="preserve"> района города </w:t>
      </w:r>
      <w:r w:rsidR="00647942" w:rsidRPr="00647942">
        <w:rPr>
          <w:sz w:val="22"/>
          <w:szCs w:val="22"/>
        </w:rPr>
        <w:t>Перми – Приложение № 2.</w:t>
      </w:r>
    </w:p>
    <w:p w:rsidR="00647942" w:rsidRDefault="00CF601F" w:rsidP="00647942">
      <w:pPr>
        <w:pStyle w:val="2"/>
        <w:numPr>
          <w:ilvl w:val="0"/>
          <w:numId w:val="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17FB9" w:rsidRPr="00017FB9">
        <w:rPr>
          <w:sz w:val="22"/>
          <w:szCs w:val="22"/>
        </w:rPr>
        <w:t xml:space="preserve">Границы территории  для создания плана фактического использования и проекта межевания территории – </w:t>
      </w:r>
      <w:r w:rsidR="00647942" w:rsidRPr="00647942">
        <w:rPr>
          <w:sz w:val="22"/>
          <w:szCs w:val="22"/>
        </w:rPr>
        <w:t>Приложение № 3.</w:t>
      </w:r>
    </w:p>
    <w:p w:rsidR="00705151" w:rsidRPr="00705151" w:rsidRDefault="00705151" w:rsidP="00705151">
      <w:pPr>
        <w:pStyle w:val="2"/>
        <w:numPr>
          <w:ilvl w:val="0"/>
          <w:numId w:val="0"/>
        </w:numPr>
        <w:rPr>
          <w:color w:val="FF0000"/>
          <w:sz w:val="24"/>
          <w:szCs w:val="24"/>
        </w:rPr>
      </w:pPr>
    </w:p>
    <w:p w:rsidR="00705151" w:rsidRDefault="00705151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</w:p>
    <w:p w:rsidR="00705151" w:rsidRDefault="00B923B7" w:rsidP="00705151">
      <w:pPr>
        <w:pStyle w:val="2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124847">
        <w:rPr>
          <w:b/>
          <w:bCs/>
          <w:sz w:val="22"/>
          <w:szCs w:val="22"/>
        </w:rPr>
        <w:t>13. АДРЕСА, БАНКОВСКИЕ РЕКВИЗИТЫ И ПОДПИСИ СТОРОН:</w:t>
      </w:r>
    </w:p>
    <w:tbl>
      <w:tblPr>
        <w:tblW w:w="9898" w:type="dxa"/>
        <w:tblLook w:val="00A0"/>
      </w:tblPr>
      <w:tblGrid>
        <w:gridCol w:w="5211"/>
        <w:gridCol w:w="4687"/>
      </w:tblGrid>
      <w:tr w:rsidR="00B923B7" w:rsidRPr="00124847" w:rsidTr="00135493">
        <w:tc>
          <w:tcPr>
            <w:tcW w:w="5211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«Заказчик»:</w:t>
            </w: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Муниципальное бюджетное учреждение</w:t>
            </w:r>
          </w:p>
          <w:p w:rsidR="00B923B7" w:rsidRPr="00124847" w:rsidRDefault="00B923B7" w:rsidP="00135493">
            <w:pPr>
              <w:pStyle w:val="Style8"/>
              <w:widowControl/>
              <w:spacing w:line="276" w:lineRule="auto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«Бюро городских проектов»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 xml:space="preserve">Юридический адрес: 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 xml:space="preserve">614000, г.Пермь, ул. Комсомольский проспект, 3; Почтовый адрес: 614000, г.Пермь, ул.Ленина, 10; подъезд оси 1-П/З-М 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Тел. (342) 2122702, 2125582, факс 2121817.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 xml:space="preserve">Лицевой счет № 06903004292 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 xml:space="preserve">к расчетному счету департамента финансов администрации города Перми </w:t>
            </w:r>
          </w:p>
          <w:p w:rsidR="00B923B7" w:rsidRPr="00124847" w:rsidRDefault="00B923B7" w:rsidP="00135493">
            <w:pPr>
              <w:pStyle w:val="Style1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 xml:space="preserve">№ 40701810300003000001, в РКЦ г.Перми </w:t>
            </w:r>
          </w:p>
          <w:p w:rsidR="00B923B7" w:rsidRDefault="00D15750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ИНН/КПП 5902293643/590201001</w:t>
            </w:r>
          </w:p>
          <w:p w:rsidR="00576177" w:rsidRPr="00124847" w:rsidRDefault="00576177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B923B7" w:rsidRPr="00124847" w:rsidRDefault="00BA062C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и.о. д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>иректор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B923B7" w:rsidRPr="00124847" w:rsidRDefault="00B923B7" w:rsidP="00BA062C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_______________</w:t>
            </w:r>
            <w:r w:rsidR="00BA062C">
              <w:rPr>
                <w:rFonts w:ascii="Times New Roman" w:hAnsi="Times New Roman"/>
                <w:sz w:val="22"/>
                <w:szCs w:val="22"/>
                <w:lang w:val="ru-RU"/>
              </w:rPr>
              <w:t>Е.С.Ермолина</w:t>
            </w:r>
          </w:p>
        </w:tc>
        <w:tc>
          <w:tcPr>
            <w:tcW w:w="4687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«Исполнитель»:</w:t>
            </w:r>
          </w:p>
          <w:p w:rsidR="00B923B7" w:rsidRPr="00124847" w:rsidRDefault="00BA2115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BA2115">
              <w:rPr>
                <w:noProof/>
                <w:sz w:val="22"/>
                <w:szCs w:val="22"/>
              </w:rPr>
              <w:pict>
                <v:rect id="_x0000_s1026" style="position:absolute;left:0;text-align:left;margin-left:35.25pt;margin-top:3.5pt;width:195.15pt;height:135.2pt;z-index:251660288" strokecolor="white">
                  <v:textbox style="mso-next-textbox:#_x0000_s1026">
                    <w:txbxContent>
                      <w:p w:rsidR="009014FE" w:rsidRPr="00EB5A65" w:rsidRDefault="009014FE" w:rsidP="00B923B7">
                        <w:pPr>
                          <w:rPr>
                            <w:rStyle w:val="FontStyle15"/>
                            <w:rFonts w:ascii="Calibri" w:hAnsi="Calibri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</w: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</w:t>
            </w:r>
          </w:p>
          <w:p w:rsidR="00BA062C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     </w:t>
            </w:r>
          </w:p>
          <w:p w:rsidR="00BA062C" w:rsidRDefault="00BA062C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576177" w:rsidRDefault="0057617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576177" w:rsidRDefault="0057617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576177" w:rsidRDefault="0057617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>_________________________________</w: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  </w: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B923B7" w:rsidRPr="00124847" w:rsidRDefault="00B923B7" w:rsidP="00BA062C">
      <w:pPr>
        <w:pStyle w:val="2"/>
        <w:numPr>
          <w:ilvl w:val="0"/>
          <w:numId w:val="0"/>
        </w:numPr>
        <w:ind w:left="643"/>
        <w:rPr>
          <w:sz w:val="22"/>
          <w:szCs w:val="22"/>
        </w:rPr>
      </w:pPr>
      <w:r w:rsidRPr="00124847">
        <w:rPr>
          <w:sz w:val="22"/>
          <w:szCs w:val="22"/>
        </w:rPr>
        <w:t xml:space="preserve">           М.П.                                                                                           М.П.                                                                                                        </w:t>
      </w:r>
    </w:p>
    <w:p w:rsidR="00B923B7" w:rsidRPr="00124847" w:rsidRDefault="00B923B7" w:rsidP="00B923B7">
      <w:pPr>
        <w:pStyle w:val="15"/>
        <w:spacing w:line="240" w:lineRule="auto"/>
        <w:ind w:firstLine="0"/>
        <w:rPr>
          <w:sz w:val="22"/>
          <w:szCs w:val="22"/>
        </w:rPr>
      </w:pPr>
    </w:p>
    <w:p w:rsidR="00B923B7" w:rsidRPr="00124847" w:rsidRDefault="00B923B7" w:rsidP="00B923B7">
      <w:pPr>
        <w:pStyle w:val="15"/>
        <w:spacing w:line="240" w:lineRule="auto"/>
        <w:jc w:val="right"/>
        <w:rPr>
          <w:sz w:val="22"/>
          <w:szCs w:val="22"/>
        </w:rPr>
      </w:pPr>
    </w:p>
    <w:p w:rsidR="00CF601F" w:rsidRDefault="00CF601F" w:rsidP="00B923B7">
      <w:pPr>
        <w:pStyle w:val="15"/>
        <w:spacing w:line="240" w:lineRule="auto"/>
        <w:ind w:left="644" w:firstLine="0"/>
        <w:jc w:val="left"/>
        <w:rPr>
          <w:color w:val="FF0000"/>
          <w:sz w:val="22"/>
          <w:szCs w:val="22"/>
        </w:rPr>
      </w:pPr>
      <w:bookmarkStart w:id="0" w:name="_GoBack"/>
      <w:bookmarkEnd w:id="0"/>
    </w:p>
    <w:p w:rsidR="00CF601F" w:rsidRDefault="00CF601F">
      <w:pPr>
        <w:spacing w:after="200"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B923B7" w:rsidRPr="00124847" w:rsidRDefault="00B923B7" w:rsidP="00B923B7">
      <w:pPr>
        <w:pStyle w:val="15"/>
        <w:spacing w:line="240" w:lineRule="auto"/>
        <w:ind w:left="644" w:firstLine="0"/>
        <w:jc w:val="left"/>
        <w:rPr>
          <w:color w:val="FF0000"/>
          <w:sz w:val="22"/>
          <w:szCs w:val="22"/>
        </w:rPr>
      </w:pPr>
    </w:p>
    <w:p w:rsidR="00B923B7" w:rsidRPr="00FF2DA1" w:rsidRDefault="00B923B7" w:rsidP="00B923B7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 xml:space="preserve">Приложение № </w:t>
      </w:r>
      <w:r w:rsidR="00345186">
        <w:rPr>
          <w:sz w:val="22"/>
          <w:szCs w:val="22"/>
        </w:rPr>
        <w:t>3</w:t>
      </w:r>
    </w:p>
    <w:p w:rsidR="00B923B7" w:rsidRPr="00FF2DA1" w:rsidRDefault="00B923B7" w:rsidP="00BB17B5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 xml:space="preserve">к </w:t>
      </w:r>
      <w:r w:rsidR="00345186">
        <w:rPr>
          <w:sz w:val="22"/>
          <w:szCs w:val="22"/>
        </w:rPr>
        <w:t xml:space="preserve">извещению о проведении </w:t>
      </w:r>
      <w:r w:rsidR="00BB17B5">
        <w:rPr>
          <w:sz w:val="22"/>
          <w:szCs w:val="22"/>
        </w:rPr>
        <w:t>запрос</w:t>
      </w:r>
      <w:r w:rsidR="00345186">
        <w:rPr>
          <w:sz w:val="22"/>
          <w:szCs w:val="22"/>
        </w:rPr>
        <w:t>а</w:t>
      </w:r>
      <w:r w:rsidR="00BB17B5">
        <w:rPr>
          <w:sz w:val="22"/>
          <w:szCs w:val="22"/>
        </w:rPr>
        <w:t xml:space="preserve"> котировок</w:t>
      </w:r>
    </w:p>
    <w:p w:rsidR="00B923B7" w:rsidRPr="00FF2DA1" w:rsidRDefault="00B923B7" w:rsidP="00B923B7">
      <w:pPr>
        <w:ind w:firstLine="567"/>
        <w:jc w:val="right"/>
        <w:rPr>
          <w:color w:val="FF0000"/>
          <w:sz w:val="22"/>
          <w:szCs w:val="22"/>
        </w:rPr>
      </w:pPr>
    </w:p>
    <w:p w:rsidR="00B923B7" w:rsidRPr="00FF2DA1" w:rsidRDefault="00B923B7" w:rsidP="00B923B7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 xml:space="preserve">(в дальнейшем при заключении договора: Приложение № 1 </w:t>
      </w:r>
    </w:p>
    <w:p w:rsidR="00B923B7" w:rsidRPr="00FF2DA1" w:rsidRDefault="00B923B7" w:rsidP="00B923B7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к гражданско-правовому договору</w:t>
      </w:r>
    </w:p>
    <w:p w:rsidR="00B923B7" w:rsidRPr="00FF2DA1" w:rsidRDefault="00B923B7" w:rsidP="00B923B7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№ ______ от _____)</w:t>
      </w:r>
    </w:p>
    <w:p w:rsidR="00B923B7" w:rsidRPr="00FF2DA1" w:rsidRDefault="00B923B7" w:rsidP="00B923B7">
      <w:pPr>
        <w:ind w:firstLine="567"/>
        <w:jc w:val="right"/>
        <w:rPr>
          <w:sz w:val="22"/>
          <w:szCs w:val="22"/>
        </w:rPr>
      </w:pPr>
    </w:p>
    <w:p w:rsidR="00A47BF4" w:rsidRPr="00711649" w:rsidRDefault="00A47BF4" w:rsidP="00A47BF4">
      <w:pPr>
        <w:ind w:left="6120"/>
        <w:rPr>
          <w:b/>
          <w:sz w:val="22"/>
          <w:szCs w:val="22"/>
        </w:rPr>
      </w:pPr>
    </w:p>
    <w:p w:rsidR="00A47BF4" w:rsidRPr="00711649" w:rsidRDefault="00A47BF4" w:rsidP="00A47BF4">
      <w:pPr>
        <w:ind w:left="6828" w:firstLine="252"/>
        <w:rPr>
          <w:b/>
          <w:sz w:val="22"/>
          <w:szCs w:val="22"/>
        </w:rPr>
      </w:pPr>
      <w:r w:rsidRPr="00711649">
        <w:rPr>
          <w:b/>
          <w:sz w:val="22"/>
          <w:szCs w:val="22"/>
        </w:rPr>
        <w:t>УТВЕРЖДЕНО:</w:t>
      </w:r>
    </w:p>
    <w:p w:rsidR="00A47BF4" w:rsidRPr="00417A6C" w:rsidRDefault="00A47BF4" w:rsidP="00A47BF4">
      <w:pPr>
        <w:ind w:left="6828" w:firstLine="252"/>
        <w:rPr>
          <w:b/>
        </w:rPr>
      </w:pPr>
      <w:r w:rsidRPr="00417A6C">
        <w:rPr>
          <w:b/>
        </w:rPr>
        <w:t>Директор МБУ «БГП»</w:t>
      </w:r>
    </w:p>
    <w:p w:rsidR="00A47BF4" w:rsidRPr="00417A6C" w:rsidRDefault="00A47BF4" w:rsidP="00A47BF4">
      <w:pPr>
        <w:ind w:left="6120"/>
        <w:rPr>
          <w:b/>
        </w:rPr>
      </w:pPr>
    </w:p>
    <w:p w:rsidR="00A47BF4" w:rsidRPr="00417A6C" w:rsidRDefault="00A47BF4" w:rsidP="00A47BF4">
      <w:pPr>
        <w:ind w:left="7080"/>
        <w:rPr>
          <w:b/>
        </w:rPr>
      </w:pPr>
      <w:r w:rsidRPr="00417A6C">
        <w:rPr>
          <w:b/>
        </w:rPr>
        <w:t xml:space="preserve">                                              ______________ </w:t>
      </w:r>
      <w:r w:rsidR="00A50B14" w:rsidRPr="00417A6C">
        <w:rPr>
          <w:b/>
        </w:rPr>
        <w:t>Е.С.Ермолина</w:t>
      </w:r>
      <w:r w:rsidRPr="00417A6C">
        <w:rPr>
          <w:b/>
        </w:rPr>
        <w:t xml:space="preserve"> </w:t>
      </w:r>
    </w:p>
    <w:p w:rsidR="00A47BF4" w:rsidRPr="00711649" w:rsidRDefault="00A47BF4" w:rsidP="00A47BF4">
      <w:pPr>
        <w:ind w:left="6120"/>
        <w:rPr>
          <w:b/>
          <w:sz w:val="22"/>
          <w:szCs w:val="22"/>
        </w:rPr>
      </w:pPr>
    </w:p>
    <w:p w:rsidR="00647942" w:rsidRDefault="00182951" w:rsidP="00647942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="00A47BF4" w:rsidRPr="00711649">
        <w:rPr>
          <w:b/>
          <w:sz w:val="22"/>
          <w:szCs w:val="22"/>
        </w:rPr>
        <w:t>«</w:t>
      </w:r>
      <w:r w:rsidR="00A47BF4">
        <w:rPr>
          <w:b/>
          <w:sz w:val="22"/>
          <w:szCs w:val="22"/>
        </w:rPr>
        <w:t>___</w:t>
      </w:r>
      <w:r w:rsidR="00A47BF4" w:rsidRPr="00711649">
        <w:rPr>
          <w:b/>
          <w:sz w:val="22"/>
          <w:szCs w:val="22"/>
        </w:rPr>
        <w:t>»</w:t>
      </w:r>
      <w:r w:rsidR="00A47BF4" w:rsidRPr="00C575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</w:t>
      </w:r>
      <w:r w:rsidRPr="00C57595">
        <w:rPr>
          <w:b/>
          <w:sz w:val="22"/>
          <w:szCs w:val="22"/>
        </w:rPr>
        <w:t xml:space="preserve"> </w:t>
      </w:r>
      <w:r w:rsidR="00A47BF4">
        <w:rPr>
          <w:b/>
          <w:sz w:val="22"/>
          <w:szCs w:val="22"/>
        </w:rPr>
        <w:t>2013</w:t>
      </w:r>
      <w:r w:rsidR="00A47BF4" w:rsidRPr="00711649">
        <w:rPr>
          <w:b/>
          <w:sz w:val="22"/>
          <w:szCs w:val="22"/>
        </w:rPr>
        <w:t xml:space="preserve"> г.</w:t>
      </w:r>
    </w:p>
    <w:p w:rsidR="00A47BF4" w:rsidRPr="003806C8" w:rsidRDefault="00A47BF4" w:rsidP="00A47BF4">
      <w:pPr>
        <w:pStyle w:val="ConsNormal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3806C8">
        <w:rPr>
          <w:rFonts w:ascii="Times New Roman" w:hAnsi="Times New Roman"/>
          <w:b/>
          <w:bCs/>
          <w:sz w:val="22"/>
          <w:szCs w:val="22"/>
        </w:rPr>
        <w:t xml:space="preserve"> ТЕХНИЧЕСКОЕ ЗАДАНИЕ</w:t>
      </w:r>
    </w:p>
    <w:p w:rsidR="00A47BF4" w:rsidRPr="00495F06" w:rsidRDefault="00A47BF4" w:rsidP="00A47BF4">
      <w:pPr>
        <w:jc w:val="center"/>
        <w:rPr>
          <w:b/>
          <w:sz w:val="22"/>
          <w:szCs w:val="22"/>
        </w:rPr>
      </w:pPr>
      <w:r w:rsidRPr="00F9494A">
        <w:rPr>
          <w:b/>
          <w:sz w:val="22"/>
          <w:szCs w:val="24"/>
        </w:rPr>
        <w:t xml:space="preserve">на разработку проекта </w:t>
      </w:r>
      <w:r>
        <w:rPr>
          <w:b/>
          <w:sz w:val="22"/>
          <w:szCs w:val="24"/>
        </w:rPr>
        <w:t>межевания территории</w:t>
      </w:r>
    </w:p>
    <w:tbl>
      <w:tblPr>
        <w:tblW w:w="0" w:type="auto"/>
        <w:jc w:val="center"/>
        <w:tblInd w:w="-2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4425"/>
        <w:gridCol w:w="5396"/>
      </w:tblGrid>
      <w:tr w:rsidR="00A47BF4" w:rsidRPr="003806C8" w:rsidTr="00195572">
        <w:trPr>
          <w:trHeight w:val="20"/>
          <w:tblHeader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A47BF4" w:rsidRPr="003806C8" w:rsidRDefault="00A47BF4" w:rsidP="00195572">
            <w:pPr>
              <w:jc w:val="center"/>
              <w:rPr>
                <w:b/>
                <w:sz w:val="22"/>
                <w:szCs w:val="22"/>
              </w:rPr>
            </w:pPr>
            <w:r w:rsidRPr="003806C8">
              <w:rPr>
                <w:b/>
                <w:sz w:val="22"/>
                <w:szCs w:val="22"/>
              </w:rPr>
              <w:t xml:space="preserve">Основные определения </w:t>
            </w:r>
          </w:p>
        </w:tc>
        <w:tc>
          <w:tcPr>
            <w:tcW w:w="5396" w:type="dxa"/>
            <w:tcBorders>
              <w:top w:val="single" w:sz="4" w:space="0" w:color="auto"/>
            </w:tcBorders>
          </w:tcPr>
          <w:p w:rsidR="00A47BF4" w:rsidRPr="003806C8" w:rsidRDefault="00A47BF4" w:rsidP="00195572">
            <w:pPr>
              <w:jc w:val="center"/>
              <w:rPr>
                <w:b/>
                <w:sz w:val="22"/>
                <w:szCs w:val="22"/>
              </w:rPr>
            </w:pPr>
            <w:r w:rsidRPr="003806C8">
              <w:rPr>
                <w:b/>
                <w:sz w:val="22"/>
                <w:szCs w:val="22"/>
              </w:rPr>
              <w:t>Описание и требования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 w:rsidRPr="003806C8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5396" w:type="dxa"/>
          </w:tcPr>
          <w:p w:rsidR="00A47BF4" w:rsidRPr="005C2E38" w:rsidRDefault="00A47BF4" w:rsidP="00195572">
            <w:pPr>
              <w:jc w:val="both"/>
              <w:rPr>
                <w:sz w:val="24"/>
                <w:szCs w:val="24"/>
              </w:rPr>
            </w:pPr>
            <w:r w:rsidRPr="005C2E38">
              <w:rPr>
                <w:sz w:val="24"/>
                <w:szCs w:val="24"/>
              </w:rPr>
              <w:t>Муниципальное бюджетное учреждение «</w:t>
            </w:r>
            <w:r w:rsidR="00AC1F60" w:rsidRPr="005C2E38">
              <w:rPr>
                <w:sz w:val="24"/>
                <w:szCs w:val="24"/>
              </w:rPr>
              <w:t>Б</w:t>
            </w:r>
            <w:r w:rsidRPr="005C2E38">
              <w:rPr>
                <w:sz w:val="24"/>
                <w:szCs w:val="24"/>
              </w:rPr>
              <w:t>юро городских проектов» (МБУ «БГП»)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Вид работ </w:t>
            </w:r>
          </w:p>
        </w:tc>
        <w:tc>
          <w:tcPr>
            <w:tcW w:w="5396" w:type="dxa"/>
          </w:tcPr>
          <w:p w:rsidR="00A47BF4" w:rsidRPr="005C2E38" w:rsidRDefault="00A47BF4" w:rsidP="00195572">
            <w:pPr>
              <w:jc w:val="both"/>
              <w:rPr>
                <w:sz w:val="24"/>
                <w:szCs w:val="24"/>
              </w:rPr>
            </w:pPr>
            <w:r w:rsidRPr="005C2E38">
              <w:rPr>
                <w:sz w:val="24"/>
                <w:szCs w:val="24"/>
              </w:rPr>
              <w:t>Разработка проекта межевания территории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5396" w:type="dxa"/>
          </w:tcPr>
          <w:p w:rsidR="00A47BF4" w:rsidRPr="005C2E38" w:rsidRDefault="00A47BF4" w:rsidP="00195572">
            <w:pPr>
              <w:jc w:val="both"/>
              <w:rPr>
                <w:sz w:val="24"/>
                <w:szCs w:val="24"/>
              </w:rPr>
            </w:pPr>
            <w:r w:rsidRPr="005C2E38">
              <w:rPr>
                <w:sz w:val="24"/>
                <w:szCs w:val="24"/>
              </w:rPr>
              <w:t xml:space="preserve">По результатам размещения муниципального заказа 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Сроки выполнения работ</w:t>
            </w:r>
          </w:p>
        </w:tc>
        <w:tc>
          <w:tcPr>
            <w:tcW w:w="5396" w:type="dxa"/>
          </w:tcPr>
          <w:p w:rsidR="00A47BF4" w:rsidRPr="005C2E38" w:rsidRDefault="003D2950" w:rsidP="003D2950">
            <w:pPr>
              <w:jc w:val="both"/>
              <w:rPr>
                <w:sz w:val="24"/>
                <w:szCs w:val="24"/>
              </w:rPr>
            </w:pPr>
            <w:r w:rsidRPr="005C2E38">
              <w:rPr>
                <w:sz w:val="24"/>
                <w:szCs w:val="24"/>
              </w:rPr>
              <w:t>2</w:t>
            </w:r>
            <w:r w:rsidR="00647942" w:rsidRPr="005C2E38">
              <w:rPr>
                <w:sz w:val="24"/>
                <w:szCs w:val="24"/>
              </w:rPr>
              <w:t>0 (</w:t>
            </w:r>
            <w:r w:rsidRPr="005C2E38">
              <w:rPr>
                <w:sz w:val="24"/>
                <w:szCs w:val="24"/>
              </w:rPr>
              <w:t>двадцать</w:t>
            </w:r>
            <w:r w:rsidR="00647942" w:rsidRPr="005C2E38">
              <w:rPr>
                <w:sz w:val="24"/>
                <w:szCs w:val="24"/>
              </w:rPr>
              <w:t>)</w:t>
            </w:r>
            <w:r w:rsidR="00A47BF4" w:rsidRPr="005C2E38">
              <w:rPr>
                <w:sz w:val="24"/>
                <w:szCs w:val="24"/>
              </w:rPr>
              <w:t xml:space="preserve"> календарных дней с даты заключения гражданско-правового договора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195572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Основание для разработки </w:t>
            </w:r>
            <w:r w:rsidR="00195572">
              <w:rPr>
                <w:b/>
                <w:bCs/>
                <w:sz w:val="22"/>
                <w:szCs w:val="22"/>
              </w:rPr>
              <w:t>проекта межевания</w:t>
            </w:r>
          </w:p>
        </w:tc>
        <w:tc>
          <w:tcPr>
            <w:tcW w:w="5396" w:type="dxa"/>
          </w:tcPr>
          <w:p w:rsidR="00647942" w:rsidRPr="005C2E38" w:rsidRDefault="00A50B14" w:rsidP="00647942">
            <w:pPr>
              <w:jc w:val="both"/>
              <w:rPr>
                <w:sz w:val="24"/>
                <w:szCs w:val="24"/>
              </w:rPr>
            </w:pPr>
            <w:hyperlink r:id="rId8" w:history="1">
              <w:r w:rsidRPr="005C2E38">
                <w:rPr>
                  <w:sz w:val="24"/>
                  <w:szCs w:val="24"/>
                </w:rPr>
                <w:t>Постановление Администрации города Перми от 30 июля 2012 г. N 422 "О подготовке документации по планировке территорий в жилом районе Заозерье Орджоникидзевского района, жилом районе Ива Мотовилихинского района, жилом районе Липовая гора Свердловского района города Перми"</w:t>
              </w:r>
            </w:hyperlink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Местоположение объекта работ</w:t>
            </w:r>
          </w:p>
        </w:tc>
        <w:tc>
          <w:tcPr>
            <w:tcW w:w="5396" w:type="dxa"/>
          </w:tcPr>
          <w:p w:rsidR="00ED3877" w:rsidRPr="005C2E38" w:rsidRDefault="00647942" w:rsidP="007936B0">
            <w:pPr>
              <w:pStyle w:val="ConsNormal"/>
              <w:keepNext/>
              <w:keepLine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E38">
              <w:rPr>
                <w:rFonts w:ascii="Times New Roman" w:hAnsi="Times New Roman"/>
                <w:sz w:val="24"/>
                <w:szCs w:val="24"/>
              </w:rPr>
              <w:t xml:space="preserve">Определено </w:t>
            </w:r>
            <w:r w:rsidR="00083F63" w:rsidRPr="005C2E38">
              <w:rPr>
                <w:rFonts w:ascii="Times New Roman" w:hAnsi="Times New Roman"/>
                <w:sz w:val="24"/>
                <w:szCs w:val="24"/>
              </w:rPr>
              <w:t xml:space="preserve">границами </w:t>
            </w:r>
            <w:r w:rsidR="00705151" w:rsidRPr="005C2E38">
              <w:rPr>
                <w:rFonts w:ascii="Times New Roman" w:hAnsi="Times New Roman"/>
                <w:sz w:val="24"/>
                <w:szCs w:val="24"/>
              </w:rPr>
              <w:t xml:space="preserve">территории  </w:t>
            </w:r>
            <w:r w:rsidR="00EE43AB" w:rsidRPr="005C2E38">
              <w:rPr>
                <w:rFonts w:ascii="Times New Roman" w:hAnsi="Times New Roman"/>
                <w:sz w:val="24"/>
                <w:szCs w:val="24"/>
              </w:rPr>
              <w:t xml:space="preserve">для разработки проекта межевания территории </w:t>
            </w:r>
            <w:r w:rsidR="009061EC" w:rsidRPr="005C2E38"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="00EE43AB" w:rsidRPr="005C2E38">
              <w:rPr>
                <w:rFonts w:ascii="Times New Roman" w:hAnsi="Times New Roman"/>
                <w:sz w:val="24"/>
                <w:szCs w:val="24"/>
              </w:rPr>
              <w:t xml:space="preserve">Приложению </w:t>
            </w:r>
            <w:r w:rsidR="007936B0" w:rsidRPr="005C2E38">
              <w:rPr>
                <w:rFonts w:ascii="Times New Roman" w:hAnsi="Times New Roman"/>
                <w:sz w:val="24"/>
                <w:szCs w:val="24"/>
              </w:rPr>
              <w:t>№</w:t>
            </w:r>
            <w:r w:rsidR="00EE43AB" w:rsidRPr="005C2E38">
              <w:rPr>
                <w:rFonts w:ascii="Times New Roman" w:hAnsi="Times New Roman"/>
                <w:sz w:val="24"/>
                <w:szCs w:val="24"/>
              </w:rPr>
              <w:t xml:space="preserve"> 5 к извещению о проведении запроса котировок,  </w:t>
            </w:r>
            <w:r w:rsidRPr="005C2E38">
              <w:rPr>
                <w:rFonts w:ascii="Times New Roman" w:hAnsi="Times New Roman"/>
                <w:sz w:val="24"/>
                <w:szCs w:val="24"/>
              </w:rPr>
              <w:t>Приложению № 3 к гражданско-правовому договору</w:t>
            </w:r>
            <w:r w:rsidR="009061EC" w:rsidRPr="005C2E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Общая площадь объекта работ</w:t>
            </w:r>
          </w:p>
        </w:tc>
        <w:tc>
          <w:tcPr>
            <w:tcW w:w="5396" w:type="dxa"/>
          </w:tcPr>
          <w:p w:rsidR="00A47BF4" w:rsidRPr="00083F63" w:rsidRDefault="00083F63" w:rsidP="00D2689B">
            <w:pPr>
              <w:pStyle w:val="ConsNormal"/>
              <w:keepNext/>
              <w:keepLines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89B" w:rsidRPr="00D2689B">
              <w:rPr>
                <w:rFonts w:ascii="Times New Roman" w:hAnsi="Times New Roman"/>
                <w:sz w:val="24"/>
                <w:szCs w:val="24"/>
              </w:rPr>
              <w:t>500,0</w:t>
            </w:r>
            <w:r w:rsidR="00647942" w:rsidRPr="00D2689B">
              <w:rPr>
                <w:rFonts w:ascii="Times New Roman" w:hAnsi="Times New Roman"/>
                <w:sz w:val="24"/>
                <w:szCs w:val="24"/>
              </w:rPr>
              <w:t xml:space="preserve"> га</w:t>
            </w:r>
          </w:p>
        </w:tc>
      </w:tr>
      <w:tr w:rsidR="00A47BF4" w:rsidRPr="003806C8" w:rsidTr="00195572">
        <w:trPr>
          <w:trHeight w:val="639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A47BF4" w:rsidRPr="003806C8" w:rsidRDefault="00A47BF4" w:rsidP="00A47BF4">
            <w:pPr>
              <w:numPr>
                <w:ilvl w:val="0"/>
                <w:numId w:val="33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</w:t>
            </w:r>
            <w:r w:rsidRPr="003806C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проекта межевания территории</w:t>
            </w:r>
          </w:p>
        </w:tc>
        <w:tc>
          <w:tcPr>
            <w:tcW w:w="5396" w:type="dxa"/>
            <w:tcBorders>
              <w:top w:val="single" w:sz="4" w:space="0" w:color="auto"/>
            </w:tcBorders>
          </w:tcPr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Проект межевания территории состоит из текстовых и графических материалов, содержит обязательные положения, установленные заданием на разработку проекта межевания территории.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 xml:space="preserve">Графические материалы проектов межевания </w:t>
            </w:r>
            <w:r w:rsidR="00984ED9">
              <w:rPr>
                <w:sz w:val="24"/>
                <w:szCs w:val="24"/>
              </w:rPr>
              <w:t>в масштабе</w:t>
            </w:r>
            <w:r w:rsidR="00984ED9" w:rsidRPr="007A4031">
              <w:rPr>
                <w:sz w:val="24"/>
                <w:szCs w:val="24"/>
              </w:rPr>
              <w:t xml:space="preserve"> </w:t>
            </w:r>
            <w:r w:rsidRPr="007A4031">
              <w:rPr>
                <w:sz w:val="24"/>
                <w:szCs w:val="24"/>
              </w:rPr>
              <w:t>1:2000</w:t>
            </w:r>
            <w:r w:rsidR="007666CF">
              <w:rPr>
                <w:sz w:val="24"/>
                <w:szCs w:val="24"/>
              </w:rPr>
              <w:t xml:space="preserve"> выполняются на плановой основе</w:t>
            </w:r>
            <w:r w:rsidRPr="007A4031">
              <w:rPr>
                <w:sz w:val="24"/>
                <w:szCs w:val="24"/>
              </w:rPr>
              <w:t xml:space="preserve">. 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Формат листов для печати должен обеспечивать компактное выполнение чертежей, планов и схем, не нарушая их наглядности и удобства пользования ими.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Графические материалы включают:</w:t>
            </w:r>
          </w:p>
          <w:p w:rsidR="00705151" w:rsidRPr="00705151" w:rsidRDefault="00705151" w:rsidP="00705151">
            <w:pPr>
              <w:pStyle w:val="aff0"/>
              <w:numPr>
                <w:ilvl w:val="2"/>
                <w:numId w:val="49"/>
              </w:numPr>
              <w:spacing w:after="0"/>
              <w:ind w:left="0" w:firstLine="88"/>
              <w:jc w:val="both"/>
              <w:rPr>
                <w:sz w:val="24"/>
                <w:szCs w:val="24"/>
              </w:rPr>
            </w:pPr>
            <w:r w:rsidRPr="00705151">
              <w:rPr>
                <w:rFonts w:ascii="Times New Roman" w:hAnsi="Times New Roman"/>
                <w:bCs/>
                <w:color w:val="000000"/>
                <w:sz w:val="24"/>
              </w:rPr>
              <w:t xml:space="preserve">план фактического землепользования на </w:t>
            </w:r>
            <w:r w:rsidRPr="00705151"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бумажном носителе в масштабе 1:2000-1:5000 (по согласованию с Заказчиком) и в цифровом виде – в виде базы геоданных программного обеспечения «ArcGIS»</w:t>
            </w:r>
            <w:r w:rsidRPr="007051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5151" w:rsidRDefault="00984ED9" w:rsidP="00705151">
            <w:pPr>
              <w:ind w:firstLine="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 </w:t>
            </w:r>
            <w:r w:rsidR="00A47BF4" w:rsidRPr="008C38A4">
              <w:rPr>
                <w:sz w:val="24"/>
                <w:szCs w:val="24"/>
              </w:rPr>
              <w:t>проект межевания территории, на котором указываются красные линии, границы застроенных земельных участков, границы земельных участков, занятых линейными объектами, границы свободных земельных участков, контуры зданий и сооружений, линии, обозначающие дороги, улицы, проезды, существующие и проектируемые территории общего пользования, публичные сервитуты и т.д.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К графическим материалам прикладывается экспликация земельных участков.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Экспликация земельных участков фактического землепользования, должна содержать следующую информацию по каждому земельному участку:</w:t>
            </w:r>
          </w:p>
          <w:p w:rsidR="00D21618" w:rsidRPr="00D21618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05151">
              <w:rPr>
                <w:rFonts w:ascii="Times New Roman" w:eastAsia="Times New Roman" w:hAnsi="Times New Roman"/>
                <w:bCs/>
                <w:color w:val="000000"/>
                <w:sz w:val="24"/>
                <w:lang w:eastAsia="ru-RU"/>
              </w:rPr>
              <w:t>номер земельного участка на плане фактического землепользования;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адрес земельного участка;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землепользователь;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правовое положение;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правоустанавливающие документы на земельный участок;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вид разрешенного использования;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площадь по документам (кв.м.);</w:t>
            </w:r>
          </w:p>
          <w:p w:rsidR="00A47BF4" w:rsidRPr="00984ED9" w:rsidRDefault="00705151" w:rsidP="00A47BF4">
            <w:pPr>
              <w:pStyle w:val="aff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площадь по плану отвода (кв.м.)</w:t>
            </w:r>
            <w:r w:rsidR="00D216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Графические материалы включают чертежи, на которых отображаются: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существующие красные линии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линии регулирования застройки в целях определения места допустимого размещения зданий, строений, сооружений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границы застроенных земельных участков, в том числе границы земельных участков, на которых расположены линейные объекты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границы формируемых земельных участков, планируемых для предоставления физическим и юридическим лицам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границы земельных участков, предназначенных для размещения объектов капитального строительства федерального, регионального или местного значения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lastRenderedPageBreak/>
              <w:t>границы зон действия публичных сервитутов, зарегистрированных в земельном кадастре (с указанием кадастрового номера), границы зон действия публичных сервитутов, предлагаемых проектом межевания территории к установлению в соответствии с действующим законодательством (с указанием порядковых номеров на плане межевания)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границы зон с особыми условиями использования территорий с выделением границ охранных, санитарно-защитных зон, зон охраны объектов культурного наследия, зоны археологического культурного слоя, водоохранных зон, зон охраны источников питьевого водоснабжения, зон охраняемых объектов, границ иных зон, установленных в соответствии с действующим законодательством</w:t>
            </w:r>
            <w:r w:rsidR="00F74B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F74B68" w:rsidRDefault="00705151" w:rsidP="00A47BF4">
            <w:pPr>
              <w:pStyle w:val="aff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границы территорий объектов культурного наследия и вновь выявленных объектов культурного наследия, установленных в соответствии с действующим законодательством.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Пояснительная записка к проекту межевания территории содержит: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характеристику территории, межевание которой осуществляется</w:t>
            </w:r>
            <w:r w:rsidR="006D78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общую оценку фактического землепользования, данные по соответствии (несоответствии) назначения земельных участков Правилам землепользования и застройки г.Перми, Генеральному плану г.Перми, а также экспликацию земельных участков</w:t>
            </w:r>
            <w:r w:rsidR="006D78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сведения об использованных материалах по установлению границ земельных участков и особенностях межевания</w:t>
            </w:r>
            <w:r w:rsidR="006D78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перечень публичных сервитутов</w:t>
            </w:r>
            <w:r w:rsidR="006D78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обоснование принятых решений.</w:t>
            </w:r>
          </w:p>
          <w:p w:rsidR="00A47BF4" w:rsidRPr="007A4031" w:rsidRDefault="00A47BF4" w:rsidP="00A47BF4">
            <w:pPr>
              <w:numPr>
                <w:ilvl w:val="0"/>
                <w:numId w:val="37"/>
              </w:numPr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 xml:space="preserve">К проекту межевания территории прилагаются: </w:t>
            </w:r>
          </w:p>
          <w:p w:rsidR="00A47BF4" w:rsidRPr="006D7816" w:rsidRDefault="00705151" w:rsidP="00A47BF4">
            <w:pPr>
              <w:pStyle w:val="aff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каталог координат границ землепользований;</w:t>
            </w:r>
          </w:p>
          <w:p w:rsidR="00A47BF4" w:rsidRPr="008C38A4" w:rsidRDefault="00705151" w:rsidP="00A47BF4">
            <w:pPr>
              <w:pStyle w:val="aff0"/>
              <w:numPr>
                <w:ilvl w:val="0"/>
                <w:numId w:val="44"/>
              </w:numPr>
              <w:spacing w:after="0" w:line="240" w:lineRule="auto"/>
              <w:jc w:val="both"/>
            </w:pPr>
            <w:r w:rsidRPr="00705151">
              <w:rPr>
                <w:rFonts w:ascii="Times New Roman" w:hAnsi="Times New Roman"/>
                <w:sz w:val="24"/>
                <w:szCs w:val="24"/>
              </w:rPr>
              <w:t>перечень сервитутов.</w:t>
            </w:r>
          </w:p>
        </w:tc>
      </w:tr>
      <w:tr w:rsidR="00A47BF4" w:rsidRPr="003806C8" w:rsidTr="00195572">
        <w:trPr>
          <w:trHeight w:val="639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705151" w:rsidRDefault="00A47BF4" w:rsidP="00705151">
            <w:pPr>
              <w:numPr>
                <w:ilvl w:val="0"/>
                <w:numId w:val="49"/>
              </w:numPr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Нормативная, правовая и методологическая база.</w:t>
            </w:r>
          </w:p>
        </w:tc>
        <w:tc>
          <w:tcPr>
            <w:tcW w:w="5396" w:type="dxa"/>
            <w:tcBorders>
              <w:top w:val="single" w:sz="4" w:space="0" w:color="auto"/>
            </w:tcBorders>
          </w:tcPr>
          <w:p w:rsidR="00892FAB" w:rsidRPr="00892FAB" w:rsidRDefault="00892FAB" w:rsidP="00892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  <w:r w:rsidRPr="00892FAB">
              <w:rPr>
                <w:sz w:val="24"/>
                <w:szCs w:val="24"/>
              </w:rPr>
              <w:t>Градостроительный Кодекс Российской Федерации.</w:t>
            </w:r>
          </w:p>
          <w:p w:rsidR="00892FAB" w:rsidRPr="00892FAB" w:rsidRDefault="00892FAB" w:rsidP="00892FAB">
            <w:pPr>
              <w:pStyle w:val="aff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  <w:r w:rsidRPr="00892FAB">
              <w:rPr>
                <w:rFonts w:ascii="Times New Roman" w:hAnsi="Times New Roman"/>
                <w:sz w:val="24"/>
                <w:szCs w:val="24"/>
              </w:rPr>
              <w:t xml:space="preserve">СП 42.13330.2011. Градостроительство. Планировка и застройка городских и сельских </w:t>
            </w:r>
            <w:r w:rsidRPr="00892F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поселений. </w:t>
            </w:r>
          </w:p>
          <w:p w:rsidR="00A47BF4" w:rsidRDefault="00892FAB" w:rsidP="001536E8">
            <w:pPr>
              <w:pStyle w:val="aff0"/>
              <w:spacing w:after="0" w:line="240" w:lineRule="auto"/>
              <w:ind w:left="21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9.3.9.4.</w:t>
            </w:r>
            <w:r w:rsidRPr="00932107">
              <w:rPr>
                <w:rFonts w:ascii="Times New Roman" w:hAnsi="Times New Roman"/>
                <w:sz w:val="24"/>
                <w:szCs w:val="24"/>
              </w:rPr>
              <w:t>Закон РФ «Об информации, информационных технологиях и о защите информации» от 27.07.2006г. № 149-ФЗ.</w:t>
            </w:r>
          </w:p>
        </w:tc>
      </w:tr>
      <w:tr w:rsidR="00A47BF4" w:rsidRPr="003806C8" w:rsidTr="00195572">
        <w:trPr>
          <w:trHeight w:val="405"/>
          <w:jc w:val="center"/>
        </w:trPr>
        <w:tc>
          <w:tcPr>
            <w:tcW w:w="4425" w:type="dxa"/>
          </w:tcPr>
          <w:p w:rsidR="00705151" w:rsidRDefault="008E4786" w:rsidP="008E478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10. </w:t>
            </w:r>
            <w:r w:rsidR="00A47BF4">
              <w:rPr>
                <w:b/>
                <w:bCs/>
                <w:sz w:val="22"/>
                <w:szCs w:val="22"/>
              </w:rPr>
              <w:t>Исходные данные</w:t>
            </w:r>
          </w:p>
        </w:tc>
        <w:tc>
          <w:tcPr>
            <w:tcW w:w="5396" w:type="dxa"/>
          </w:tcPr>
          <w:p w:rsidR="00A47BF4" w:rsidRPr="008E4786" w:rsidRDefault="00A47BF4" w:rsidP="008E4786">
            <w:pPr>
              <w:numPr>
                <w:ilvl w:val="0"/>
                <w:numId w:val="60"/>
              </w:numPr>
              <w:tabs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 w:rsidRPr="008E4786">
              <w:rPr>
                <w:sz w:val="24"/>
                <w:szCs w:val="24"/>
              </w:rPr>
              <w:t>Материалы, передаваемые Заказчиком</w:t>
            </w:r>
            <w:r w:rsidR="00195572" w:rsidRPr="008E4786">
              <w:rPr>
                <w:sz w:val="24"/>
                <w:szCs w:val="24"/>
              </w:rPr>
              <w:t>,</w:t>
            </w:r>
            <w:r w:rsidR="00017FB9" w:rsidRPr="008E4786">
              <w:rPr>
                <w:sz w:val="24"/>
                <w:szCs w:val="24"/>
              </w:rPr>
              <w:t xml:space="preserve"> в том числе кадастровые планы территории, кадастровые </w:t>
            </w:r>
            <w:r w:rsidR="00705151" w:rsidRPr="008E4786">
              <w:rPr>
                <w:sz w:val="24"/>
                <w:szCs w:val="24"/>
              </w:rPr>
              <w:t>выписки</w:t>
            </w:r>
            <w:r w:rsidR="00017FB9" w:rsidRPr="008E4786">
              <w:rPr>
                <w:sz w:val="24"/>
                <w:szCs w:val="24"/>
              </w:rPr>
              <w:t xml:space="preserve"> земельных участков</w:t>
            </w:r>
            <w:r w:rsidR="00705151" w:rsidRPr="008E4786">
              <w:rPr>
                <w:sz w:val="24"/>
                <w:szCs w:val="24"/>
              </w:rPr>
              <w:t xml:space="preserve"> в электронном виде</w:t>
            </w:r>
            <w:r w:rsidR="00017FB9" w:rsidRPr="008E4786">
              <w:rPr>
                <w:sz w:val="24"/>
                <w:szCs w:val="24"/>
              </w:rPr>
              <w:t>.</w:t>
            </w:r>
          </w:p>
          <w:p w:rsidR="00A47BF4" w:rsidRPr="007A4031" w:rsidRDefault="00A47BF4" w:rsidP="008E4786">
            <w:pPr>
              <w:numPr>
                <w:ilvl w:val="0"/>
                <w:numId w:val="60"/>
              </w:numPr>
              <w:tabs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 xml:space="preserve">Координаты границ территории для выполнения работ в местной </w:t>
            </w:r>
            <w:r>
              <w:rPr>
                <w:sz w:val="24"/>
                <w:szCs w:val="24"/>
              </w:rPr>
              <w:t>системе координат.</w:t>
            </w:r>
          </w:p>
          <w:p w:rsidR="00A47BF4" w:rsidRPr="007A4031" w:rsidRDefault="00A47BF4" w:rsidP="008E4786">
            <w:pPr>
              <w:numPr>
                <w:ilvl w:val="0"/>
                <w:numId w:val="60"/>
              </w:numPr>
              <w:tabs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Материалы Генерального плана города Перми</w:t>
            </w:r>
            <w:r>
              <w:rPr>
                <w:sz w:val="24"/>
                <w:szCs w:val="24"/>
              </w:rPr>
              <w:t>.</w:t>
            </w:r>
          </w:p>
          <w:p w:rsidR="00A47BF4" w:rsidRPr="007A4031" w:rsidRDefault="00A47BF4" w:rsidP="008E4786">
            <w:pPr>
              <w:numPr>
                <w:ilvl w:val="0"/>
                <w:numId w:val="60"/>
              </w:numPr>
              <w:tabs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Параметры планируемого развития территории</w:t>
            </w:r>
            <w:r>
              <w:rPr>
                <w:sz w:val="24"/>
                <w:szCs w:val="24"/>
              </w:rPr>
              <w:t>.</w:t>
            </w:r>
          </w:p>
          <w:p w:rsidR="00A47BF4" w:rsidRPr="007A4031" w:rsidRDefault="00A47BF4" w:rsidP="008E4786">
            <w:pPr>
              <w:numPr>
                <w:ilvl w:val="0"/>
                <w:numId w:val="60"/>
              </w:numPr>
              <w:tabs>
                <w:tab w:val="left" w:pos="285"/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Документы, запрашиваемые и получаемые Исполнителем самостоятельно в соответствии с требованиями действующего законодательства, а также в соответствии с договором</w:t>
            </w:r>
            <w:r w:rsidR="006537EC">
              <w:rPr>
                <w:sz w:val="24"/>
                <w:szCs w:val="24"/>
              </w:rPr>
              <w:t>.</w:t>
            </w:r>
          </w:p>
          <w:p w:rsidR="00A47BF4" w:rsidRPr="007B73CD" w:rsidRDefault="00705151" w:rsidP="00B158DB">
            <w:pPr>
              <w:pStyle w:val="aff0"/>
              <w:numPr>
                <w:ilvl w:val="0"/>
                <w:numId w:val="60"/>
              </w:numPr>
              <w:spacing w:after="0" w:line="240" w:lineRule="auto"/>
              <w:ind w:left="96" w:firstLine="0"/>
              <w:jc w:val="both"/>
              <w:rPr>
                <w:rFonts w:ascii="Times New Roman" w:hAnsi="Times New Roman"/>
              </w:rPr>
            </w:pPr>
            <w:r w:rsidRPr="00705151">
              <w:rPr>
                <w:rFonts w:ascii="Times New Roman" w:hAnsi="Times New Roman"/>
                <w:sz w:val="24"/>
                <w:szCs w:val="24"/>
              </w:rPr>
              <w:t>Данные о фактическом землепользовании из  Департамента земельных отношений Администрации г. Перми.</w:t>
            </w:r>
          </w:p>
        </w:tc>
      </w:tr>
      <w:tr w:rsidR="00A47BF4" w:rsidRPr="003806C8" w:rsidTr="00195572">
        <w:trPr>
          <w:trHeight w:val="401"/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:rsidR="00705151" w:rsidRDefault="008E4786" w:rsidP="008E478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11. </w:t>
            </w:r>
            <w:r w:rsidR="00A47BF4" w:rsidRPr="00C10647">
              <w:rPr>
                <w:b/>
                <w:bCs/>
                <w:sz w:val="22"/>
                <w:szCs w:val="22"/>
              </w:rPr>
              <w:t>Требования к предоставляемой Заказчику документации</w:t>
            </w:r>
          </w:p>
        </w:tc>
        <w:tc>
          <w:tcPr>
            <w:tcW w:w="5396" w:type="dxa"/>
            <w:tcBorders>
              <w:bottom w:val="single" w:sz="4" w:space="0" w:color="auto"/>
            </w:tcBorders>
          </w:tcPr>
          <w:p w:rsidR="00A47BF4" w:rsidRPr="007A4031" w:rsidRDefault="00A47BF4" w:rsidP="00A47BF4">
            <w:pPr>
              <w:numPr>
                <w:ilvl w:val="1"/>
                <w:numId w:val="34"/>
              </w:numPr>
              <w:ind w:left="0" w:firstLine="96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 xml:space="preserve">Пояснительная записка на бумажном носителе в </w:t>
            </w:r>
            <w:r w:rsidR="008E400C">
              <w:rPr>
                <w:sz w:val="24"/>
                <w:szCs w:val="24"/>
              </w:rPr>
              <w:t>4</w:t>
            </w:r>
            <w:r w:rsidRPr="007A4031">
              <w:rPr>
                <w:sz w:val="24"/>
                <w:szCs w:val="24"/>
              </w:rPr>
              <w:t>-х экземплярах и в электронном виде на компакт-диске</w:t>
            </w:r>
            <w:r w:rsidR="008E400C">
              <w:rPr>
                <w:sz w:val="24"/>
                <w:szCs w:val="24"/>
              </w:rPr>
              <w:t xml:space="preserve"> в 4-х экземплярах</w:t>
            </w:r>
            <w:r w:rsidRPr="007A4031">
              <w:rPr>
                <w:sz w:val="24"/>
                <w:szCs w:val="24"/>
              </w:rPr>
              <w:t xml:space="preserve"> в форматах doc, pdf</w:t>
            </w:r>
            <w:r>
              <w:rPr>
                <w:sz w:val="24"/>
                <w:szCs w:val="24"/>
              </w:rPr>
              <w:t>.</w:t>
            </w:r>
          </w:p>
          <w:p w:rsidR="00A47BF4" w:rsidRPr="007A4031" w:rsidRDefault="00A47BF4" w:rsidP="00A47BF4">
            <w:pPr>
              <w:numPr>
                <w:ilvl w:val="1"/>
                <w:numId w:val="34"/>
              </w:numPr>
              <w:tabs>
                <w:tab w:val="left" w:pos="285"/>
                <w:tab w:val="left" w:pos="782"/>
              </w:tabs>
              <w:ind w:left="73" w:firstLine="0"/>
              <w:jc w:val="both"/>
              <w:rPr>
                <w:sz w:val="24"/>
                <w:szCs w:val="24"/>
              </w:rPr>
            </w:pPr>
            <w:r w:rsidRPr="007A4031">
              <w:rPr>
                <w:sz w:val="24"/>
                <w:szCs w:val="24"/>
              </w:rPr>
              <w:t>Общие требования к выполнению работ при подготовке схем и чертежей проекта межевания:</w:t>
            </w:r>
          </w:p>
          <w:p w:rsidR="00A47BF4" w:rsidRPr="007A4031" w:rsidRDefault="006537EC" w:rsidP="00A47BF4">
            <w:pPr>
              <w:numPr>
                <w:ilvl w:val="2"/>
                <w:numId w:val="34"/>
              </w:numPr>
              <w:tabs>
                <w:tab w:val="left" w:pos="499"/>
                <w:tab w:val="left" w:pos="782"/>
              </w:tabs>
              <w:ind w:left="9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47BF4" w:rsidRPr="007A4031">
              <w:rPr>
                <w:sz w:val="24"/>
                <w:szCs w:val="24"/>
              </w:rPr>
              <w:t xml:space="preserve">хемы и чертежи проекта межевания выполняется на бумажном носителе в масштабе 1:2000-1:5000 (по согласованию с Заказчиком) и в цифровом виде – в виде базы геоданных программного обеспечения «ArcGIS», требования к составу слоев и атрибутивной информации приведены в </w:t>
            </w:r>
            <w:r w:rsidR="00647942" w:rsidRPr="00647942">
              <w:rPr>
                <w:sz w:val="24"/>
                <w:szCs w:val="24"/>
              </w:rPr>
              <w:t>приложении № 4 к извещению о проведении запроса котировок, Приложению № 2 к гражданско-пра</w:t>
            </w:r>
            <w:r w:rsidR="003A0B7D">
              <w:rPr>
                <w:sz w:val="24"/>
                <w:szCs w:val="24"/>
              </w:rPr>
              <w:t>во</w:t>
            </w:r>
            <w:r w:rsidR="00647942" w:rsidRPr="00647942">
              <w:rPr>
                <w:sz w:val="24"/>
                <w:szCs w:val="24"/>
              </w:rPr>
              <w:t>вому договору</w:t>
            </w:r>
            <w:r w:rsidR="008E400C">
              <w:rPr>
                <w:sz w:val="24"/>
                <w:szCs w:val="24"/>
              </w:rPr>
              <w:t>, количество экземпляров – 4;</w:t>
            </w:r>
          </w:p>
          <w:p w:rsidR="00A47BF4" w:rsidRPr="00DE5C54" w:rsidRDefault="006537EC" w:rsidP="00195572">
            <w:pPr>
              <w:ind w:left="96"/>
              <w:jc w:val="both"/>
            </w:pPr>
            <w:r>
              <w:rPr>
                <w:sz w:val="24"/>
                <w:szCs w:val="24"/>
              </w:rPr>
              <w:t xml:space="preserve">11.3. </w:t>
            </w:r>
            <w:r w:rsidR="00A47BF4" w:rsidRPr="007A4031">
              <w:rPr>
                <w:sz w:val="24"/>
                <w:szCs w:val="24"/>
              </w:rPr>
              <w:t>Дополнительно, по согласованию с Заказчиком, подготавливаются схемы (фрагменты схем) с возможностью публикации на формате А3</w:t>
            </w:r>
            <w:r w:rsidR="00A47BF4">
              <w:rPr>
                <w:sz w:val="24"/>
                <w:szCs w:val="24"/>
              </w:rPr>
              <w:t>.</w:t>
            </w:r>
          </w:p>
          <w:p w:rsidR="00A47BF4" w:rsidRPr="003806C8" w:rsidRDefault="00A47BF4" w:rsidP="00195572">
            <w:pPr>
              <w:jc w:val="both"/>
              <w:rPr>
                <w:sz w:val="22"/>
                <w:szCs w:val="22"/>
              </w:rPr>
            </w:pP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3806C8" w:rsidRDefault="00A47BF4" w:rsidP="00195572">
            <w:pPr>
              <w:rPr>
                <w:b/>
                <w:sz w:val="22"/>
                <w:szCs w:val="22"/>
              </w:rPr>
            </w:pPr>
            <w:r w:rsidRPr="003806C8">
              <w:rPr>
                <w:b/>
                <w:bCs/>
                <w:sz w:val="22"/>
                <w:szCs w:val="22"/>
              </w:rPr>
              <w:t xml:space="preserve">12. Порядок передачи </w:t>
            </w:r>
            <w:r>
              <w:rPr>
                <w:b/>
                <w:bCs/>
                <w:sz w:val="22"/>
                <w:szCs w:val="22"/>
              </w:rPr>
              <w:t>результатов работ</w:t>
            </w:r>
          </w:p>
        </w:tc>
        <w:tc>
          <w:tcPr>
            <w:tcW w:w="5396" w:type="dxa"/>
          </w:tcPr>
          <w:p w:rsidR="00A47BF4" w:rsidRPr="006537EC" w:rsidRDefault="00705151" w:rsidP="00A47BF4">
            <w:pPr>
              <w:pStyle w:val="aff0"/>
              <w:numPr>
                <w:ilvl w:val="0"/>
                <w:numId w:val="47"/>
              </w:numPr>
              <w:spacing w:after="0" w:line="240" w:lineRule="auto"/>
              <w:ind w:left="96" w:firstLine="0"/>
              <w:jc w:val="both"/>
              <w:rPr>
                <w:rFonts w:ascii="Times New Roman" w:hAnsi="Times New Roman"/>
                <w:sz w:val="24"/>
              </w:rPr>
            </w:pPr>
            <w:r w:rsidRPr="00705151">
              <w:rPr>
                <w:rFonts w:ascii="Times New Roman" w:hAnsi="Times New Roman"/>
                <w:sz w:val="24"/>
              </w:rPr>
              <w:t xml:space="preserve">Приемку выполненных работ по каждому этапу  осуществляет представитель Заказчика. </w:t>
            </w:r>
          </w:p>
          <w:p w:rsidR="00A47BF4" w:rsidRPr="006537EC" w:rsidRDefault="00705151" w:rsidP="00A47BF4">
            <w:pPr>
              <w:pStyle w:val="aff0"/>
              <w:numPr>
                <w:ilvl w:val="0"/>
                <w:numId w:val="47"/>
              </w:numPr>
              <w:spacing w:after="0" w:line="240" w:lineRule="auto"/>
              <w:ind w:left="96" w:firstLine="0"/>
              <w:jc w:val="both"/>
              <w:rPr>
                <w:rFonts w:ascii="Times New Roman" w:hAnsi="Times New Roman"/>
                <w:sz w:val="24"/>
              </w:rPr>
            </w:pPr>
            <w:r w:rsidRPr="00705151">
              <w:rPr>
                <w:rFonts w:ascii="Times New Roman" w:hAnsi="Times New Roman"/>
                <w:sz w:val="24"/>
              </w:rPr>
              <w:t>Материалы работ (в полном объеме) передаются по акту сдачи-приемки работ, которые визируются ответственным специалистом Заказчика.</w:t>
            </w:r>
          </w:p>
          <w:p w:rsidR="00A47BF4" w:rsidRPr="003806C8" w:rsidRDefault="00A47BF4" w:rsidP="00195572">
            <w:pPr>
              <w:jc w:val="both"/>
              <w:rPr>
                <w:sz w:val="22"/>
                <w:szCs w:val="22"/>
              </w:rPr>
            </w:pPr>
          </w:p>
        </w:tc>
      </w:tr>
      <w:tr w:rsidR="00A47BF4" w:rsidRPr="003806C8" w:rsidTr="00195572">
        <w:trPr>
          <w:trHeight w:val="20"/>
          <w:jc w:val="center"/>
        </w:trPr>
        <w:tc>
          <w:tcPr>
            <w:tcW w:w="4425" w:type="dxa"/>
          </w:tcPr>
          <w:p w:rsidR="00A47BF4" w:rsidRPr="006537EC" w:rsidRDefault="00705151" w:rsidP="00A47BF4">
            <w:pPr>
              <w:pStyle w:val="aff0"/>
              <w:numPr>
                <w:ilvl w:val="0"/>
                <w:numId w:val="48"/>
              </w:numPr>
              <w:tabs>
                <w:tab w:val="left" w:pos="321"/>
              </w:tabs>
              <w:spacing w:after="0" w:line="240" w:lineRule="auto"/>
              <w:ind w:left="21" w:firstLine="0"/>
              <w:rPr>
                <w:rFonts w:ascii="Times New Roman" w:hAnsi="Times New Roman"/>
                <w:b/>
                <w:bCs/>
              </w:rPr>
            </w:pPr>
            <w:r w:rsidRPr="00705151">
              <w:rPr>
                <w:rFonts w:ascii="Times New Roman" w:hAnsi="Times New Roman"/>
                <w:b/>
                <w:szCs w:val="24"/>
              </w:rPr>
              <w:t>Требования к исполнителю работ</w:t>
            </w:r>
          </w:p>
        </w:tc>
        <w:tc>
          <w:tcPr>
            <w:tcW w:w="5396" w:type="dxa"/>
          </w:tcPr>
          <w:p w:rsidR="00705151" w:rsidRDefault="00892FAB" w:rsidP="00705151">
            <w:pPr>
              <w:numPr>
                <w:ilvl w:val="1"/>
                <w:numId w:val="46"/>
              </w:numPr>
              <w:tabs>
                <w:tab w:val="left" w:pos="285"/>
                <w:tab w:val="left" w:pos="782"/>
              </w:tabs>
              <w:ind w:left="73" w:firstLine="0"/>
              <w:jc w:val="both"/>
              <w:rPr>
                <w:sz w:val="22"/>
                <w:szCs w:val="22"/>
              </w:rPr>
            </w:pPr>
            <w:r w:rsidRPr="00932107">
              <w:rPr>
                <w:sz w:val="24"/>
                <w:szCs w:val="24"/>
              </w:rPr>
              <w:t xml:space="preserve">Наличие средств вычислительной техники, </w:t>
            </w:r>
            <w:r w:rsidRPr="00932107">
              <w:rPr>
                <w:sz w:val="24"/>
                <w:szCs w:val="24"/>
              </w:rPr>
              <w:lastRenderedPageBreak/>
              <w:t>аттестованных для обработки конфиденциальной информации (с грифом «Для служебного пользования»)</w:t>
            </w:r>
          </w:p>
        </w:tc>
      </w:tr>
    </w:tbl>
    <w:p w:rsidR="00A47BF4" w:rsidRPr="00711649" w:rsidRDefault="00A47BF4" w:rsidP="00A47BF4">
      <w:pPr>
        <w:jc w:val="both"/>
        <w:rPr>
          <w:sz w:val="22"/>
          <w:szCs w:val="22"/>
        </w:rPr>
      </w:pPr>
      <w:r w:rsidRPr="00711649">
        <w:rPr>
          <w:sz w:val="22"/>
          <w:szCs w:val="22"/>
        </w:rPr>
        <w:lastRenderedPageBreak/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</w:r>
      <w:r w:rsidRPr="00711649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        </w:t>
      </w:r>
    </w:p>
    <w:tbl>
      <w:tblPr>
        <w:tblW w:w="9898" w:type="dxa"/>
        <w:tblLook w:val="00A0"/>
      </w:tblPr>
      <w:tblGrid>
        <w:gridCol w:w="5211"/>
        <w:gridCol w:w="4687"/>
      </w:tblGrid>
      <w:tr w:rsidR="00B923B7" w:rsidRPr="00124847" w:rsidTr="00135493">
        <w:tc>
          <w:tcPr>
            <w:tcW w:w="5211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«Заказчик»:</w:t>
            </w: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Муниципальное бюджетное учреждение</w:t>
            </w:r>
          </w:p>
          <w:p w:rsidR="00B923B7" w:rsidRPr="00124847" w:rsidRDefault="00B923B7" w:rsidP="00135493">
            <w:pPr>
              <w:pStyle w:val="Style8"/>
              <w:widowControl/>
              <w:spacing w:line="276" w:lineRule="auto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«Бюро городских проектов»</w:t>
            </w:r>
          </w:p>
          <w:p w:rsidR="00B923B7" w:rsidRPr="00124847" w:rsidRDefault="00B923B7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B923B7" w:rsidRPr="00124847" w:rsidRDefault="0086799E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И.о. д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>иректор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B923B7" w:rsidRPr="00124847" w:rsidRDefault="00B923B7" w:rsidP="0086799E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_______________</w:t>
            </w:r>
            <w:r w:rsidR="0086799E">
              <w:rPr>
                <w:rFonts w:ascii="Times New Roman" w:hAnsi="Times New Roman"/>
                <w:sz w:val="22"/>
                <w:szCs w:val="22"/>
                <w:lang w:val="ru-RU"/>
              </w:rPr>
              <w:t>Е.С.Ермолина</w:t>
            </w:r>
          </w:p>
        </w:tc>
        <w:tc>
          <w:tcPr>
            <w:tcW w:w="4687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«Исполнитель»:</w:t>
            </w: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     _________________________________</w: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B923B7" w:rsidRDefault="00B923B7" w:rsidP="00B923B7">
      <w:pPr>
        <w:jc w:val="both"/>
        <w:rPr>
          <w:bCs/>
          <w:color w:val="0070C0"/>
          <w:sz w:val="22"/>
          <w:szCs w:val="22"/>
        </w:rPr>
      </w:pPr>
      <w:r w:rsidRPr="00124847">
        <w:rPr>
          <w:sz w:val="22"/>
          <w:szCs w:val="22"/>
        </w:rPr>
        <w:t xml:space="preserve">           М.П.                                                                                           М.П.</w:t>
      </w:r>
    </w:p>
    <w:p w:rsidR="00B923B7" w:rsidRPr="003D7E98" w:rsidRDefault="00B923B7" w:rsidP="00B923B7">
      <w:pPr>
        <w:jc w:val="right"/>
        <w:rPr>
          <w:bCs/>
          <w:color w:val="0070C0"/>
          <w:sz w:val="22"/>
          <w:szCs w:val="22"/>
        </w:rPr>
        <w:sectPr w:rsidR="00B923B7" w:rsidRPr="003D7E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942" w:rsidRDefault="002E1432" w:rsidP="0064794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 к извещению</w:t>
      </w:r>
    </w:p>
    <w:p w:rsidR="00647942" w:rsidRDefault="002E1432" w:rsidP="0064794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 </w:t>
      </w:r>
      <w:r w:rsidR="001F446F">
        <w:rPr>
          <w:sz w:val="22"/>
          <w:szCs w:val="22"/>
        </w:rPr>
        <w:t>п</w:t>
      </w:r>
      <w:r>
        <w:rPr>
          <w:sz w:val="22"/>
          <w:szCs w:val="22"/>
        </w:rPr>
        <w:t>роведении запроса котировок</w:t>
      </w:r>
    </w:p>
    <w:p w:rsidR="002E1432" w:rsidRDefault="002E1432" w:rsidP="00B923B7">
      <w:pPr>
        <w:ind w:firstLine="567"/>
        <w:jc w:val="right"/>
        <w:rPr>
          <w:sz w:val="22"/>
          <w:szCs w:val="22"/>
        </w:rPr>
      </w:pPr>
    </w:p>
    <w:p w:rsidR="00B923B7" w:rsidRPr="00FF21CE" w:rsidRDefault="00B923B7" w:rsidP="00B923B7">
      <w:pPr>
        <w:ind w:firstLine="567"/>
        <w:jc w:val="right"/>
        <w:rPr>
          <w:sz w:val="22"/>
          <w:szCs w:val="22"/>
        </w:rPr>
      </w:pPr>
      <w:r w:rsidRPr="00FF21CE">
        <w:rPr>
          <w:sz w:val="22"/>
          <w:szCs w:val="22"/>
        </w:rPr>
        <w:t>(в дальнейшем при зак</w:t>
      </w:r>
      <w:r>
        <w:rPr>
          <w:sz w:val="22"/>
          <w:szCs w:val="22"/>
        </w:rPr>
        <w:t>лючении договора: Приложение № 2</w:t>
      </w:r>
    </w:p>
    <w:p w:rsidR="00B923B7" w:rsidRPr="00FF21CE" w:rsidRDefault="00B923B7" w:rsidP="00B923B7">
      <w:pPr>
        <w:ind w:firstLine="567"/>
        <w:jc w:val="right"/>
        <w:rPr>
          <w:sz w:val="22"/>
          <w:szCs w:val="22"/>
        </w:rPr>
      </w:pPr>
      <w:r w:rsidRPr="00FF21CE">
        <w:rPr>
          <w:sz w:val="22"/>
          <w:szCs w:val="22"/>
        </w:rPr>
        <w:t>к гражданско-правовому договору</w:t>
      </w:r>
    </w:p>
    <w:p w:rsidR="00B923B7" w:rsidRPr="00FF21CE" w:rsidRDefault="00B923B7" w:rsidP="00B923B7">
      <w:pPr>
        <w:ind w:firstLine="567"/>
        <w:jc w:val="right"/>
        <w:rPr>
          <w:sz w:val="22"/>
          <w:szCs w:val="22"/>
        </w:rPr>
      </w:pPr>
      <w:r w:rsidRPr="00FF21CE">
        <w:rPr>
          <w:sz w:val="22"/>
          <w:szCs w:val="22"/>
        </w:rPr>
        <w:t>№ ______ от _____)</w:t>
      </w:r>
    </w:p>
    <w:p w:rsidR="00B923B7" w:rsidRDefault="00B923B7" w:rsidP="00B923B7">
      <w:pPr>
        <w:jc w:val="center"/>
        <w:rPr>
          <w:b/>
          <w:sz w:val="22"/>
          <w:szCs w:val="22"/>
        </w:rPr>
      </w:pPr>
    </w:p>
    <w:p w:rsidR="00B923B7" w:rsidRPr="003D7E98" w:rsidRDefault="00B923B7" w:rsidP="00B923B7">
      <w:pPr>
        <w:jc w:val="center"/>
        <w:rPr>
          <w:b/>
          <w:sz w:val="22"/>
          <w:szCs w:val="22"/>
        </w:rPr>
      </w:pPr>
      <w:r w:rsidRPr="003D7E98">
        <w:rPr>
          <w:b/>
          <w:sz w:val="22"/>
          <w:szCs w:val="22"/>
        </w:rPr>
        <w:t xml:space="preserve">Требования к составу слоев и атрибутивной информации </w:t>
      </w:r>
      <w:r w:rsidRPr="003D7E98">
        <w:rPr>
          <w:b/>
          <w:bCs/>
          <w:color w:val="000000"/>
          <w:sz w:val="22"/>
          <w:szCs w:val="22"/>
        </w:rPr>
        <w:t>базы геоданных программного</w:t>
      </w:r>
      <w:r w:rsidR="006537EC">
        <w:rPr>
          <w:b/>
          <w:bCs/>
          <w:color w:val="000000"/>
          <w:sz w:val="22"/>
          <w:szCs w:val="22"/>
        </w:rPr>
        <w:t xml:space="preserve"> </w:t>
      </w:r>
      <w:r w:rsidRPr="003D7E98">
        <w:rPr>
          <w:b/>
          <w:sz w:val="22"/>
          <w:szCs w:val="22"/>
        </w:rPr>
        <w:t xml:space="preserve">обеспечения  «ArcGIS» для </w:t>
      </w:r>
      <w:r w:rsidR="00B55155">
        <w:rPr>
          <w:b/>
          <w:sz w:val="22"/>
          <w:szCs w:val="22"/>
        </w:rPr>
        <w:t>разработки проекта межевания</w:t>
      </w:r>
      <w:r w:rsidRPr="003D7E98">
        <w:rPr>
          <w:b/>
          <w:sz w:val="22"/>
          <w:szCs w:val="22"/>
        </w:rPr>
        <w:t xml:space="preserve"> территории</w:t>
      </w:r>
      <w:r w:rsidR="003B66CA">
        <w:rPr>
          <w:b/>
          <w:sz w:val="22"/>
          <w:szCs w:val="22"/>
        </w:rPr>
        <w:t xml:space="preserve"> жил</w:t>
      </w:r>
      <w:r w:rsidR="00B86A66">
        <w:rPr>
          <w:b/>
          <w:sz w:val="22"/>
          <w:szCs w:val="22"/>
        </w:rPr>
        <w:t>о</w:t>
      </w:r>
      <w:r w:rsidR="003B66CA">
        <w:rPr>
          <w:b/>
          <w:sz w:val="22"/>
          <w:szCs w:val="22"/>
        </w:rPr>
        <w:t>го района Ива Мотовилихинского района города Перми</w:t>
      </w:r>
    </w:p>
    <w:p w:rsidR="00B923B7" w:rsidRPr="003D7E98" w:rsidRDefault="00B923B7" w:rsidP="00B923B7">
      <w:pPr>
        <w:rPr>
          <w:sz w:val="22"/>
          <w:szCs w:val="22"/>
        </w:rPr>
      </w:pPr>
    </w:p>
    <w:tbl>
      <w:tblPr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9"/>
        <w:gridCol w:w="1832"/>
        <w:gridCol w:w="1037"/>
        <w:gridCol w:w="2519"/>
        <w:gridCol w:w="2963"/>
      </w:tblGrid>
      <w:tr w:rsidR="003255B8" w:rsidRPr="00067639" w:rsidTr="009014FE">
        <w:trPr>
          <w:trHeight w:val="255"/>
          <w:tblHeader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Раздел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Название слоя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Тип объекта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Атрибутивная информация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Пример заполнения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Состояние землепользования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Земельные участки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Полигон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В собственности физических и юридических лиц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Собственность физических лиц и собственность юридических лиц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Государственная собственность  под объектами капитального строительства, находящимися  в государственной собственности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Государственная собственность под объектами капитального строительства, находящимися  в государственной собственности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Данные отсутствуют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Данные отсутствуют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Земли неразграниченной государственной собственности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Земли неразграниченной государственной собственности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Муниципальная собственность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Муниципальная собственность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Земельные участки ГКУ (декларативно)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Полигон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№ на плане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Адрес земельного участка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ул. Красноуральская, 6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Землепользователь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Попов Александр Анатольевич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Кадастровый номер земельного участка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59:01:3919035:3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документам, м2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плану отвода, м2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Правовое положение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Индивидуальная  собственность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Правоустанавливающие документы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Приказ управления земельных отношений от 15.11.2007 №2634-з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Разрешенное использование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под станцию технического обслуживания лит. А,В,Б,Б1,Б2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Статус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 xml:space="preserve"> (соответствует материалам межевания)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Земельные участки ГКУ по результатам межевания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Полигон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№ на плане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Адрес земельного участка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ул. Красноуральская, 6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Землепользователь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Попов Александр Анатольевич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Кадастровый номер земельного участка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59:01:3919035:3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документам, м2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плану отвода, м2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Правовое положение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Индивидуальная  собственность</w:t>
            </w:r>
          </w:p>
        </w:tc>
      </w:tr>
      <w:tr w:rsidR="003255B8" w:rsidRPr="00067639" w:rsidTr="009014FE">
        <w:trPr>
          <w:trHeight w:val="76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Правоустанавливающие документы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Приказ управления земельных отношений от 15.11.2007 №2634-з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Разрешенное использование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под станцию технического обслуживания лит. А,В,Б,Б1,Б2</w:t>
            </w:r>
          </w:p>
        </w:tc>
      </w:tr>
      <w:tr w:rsidR="003255B8" w:rsidRPr="00067639" w:rsidTr="009014FE">
        <w:trPr>
          <w:trHeight w:val="51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Статус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 xml:space="preserve"> (соответствует материалам межевания)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spacing w:line="276" w:lineRule="auto"/>
              <w:rPr>
                <w:rFonts w:ascii="Malgun Gothic" w:eastAsiaTheme="minorHAnsi" w:hAnsi="Malgun Gothic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Номер земельного участка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Текст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№ на плане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Проектируемые земельные участки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sz w:val="18"/>
                <w:szCs w:val="18"/>
                <w:lang w:eastAsia="en-US"/>
              </w:rPr>
              <w:t>Земельные участки, формируемые для размещения объектов инженерной и транспортной инфраструктуры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b/>
                <w:bCs/>
                <w:color w:val="000000"/>
                <w:sz w:val="18"/>
                <w:szCs w:val="18"/>
                <w:lang w:eastAsia="en-US"/>
              </w:rPr>
              <w:t>Полигон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Номер участка на чертеже;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Местоположение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Планировочный район «Центр 1»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Цель формирования земельного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Для размещения объектов транспортной инфраструктуры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проекту межевания, м</w:t>
            </w:r>
            <w:r w:rsidRPr="00067639">
              <w:rPr>
                <w:rFonts w:cstheme="minorHAns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sz w:val="18"/>
                <w:szCs w:val="18"/>
                <w:lang w:eastAsia="en-US"/>
              </w:rPr>
            </w:pPr>
            <w:r w:rsidRPr="00067639">
              <w:rPr>
                <w:sz w:val="18"/>
                <w:szCs w:val="18"/>
                <w:lang w:eastAsia="en-US"/>
              </w:rPr>
              <w:t>Земельные участки, формируемые для предоставления физическим и юридическим лицам для строительства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Номер участка на чертеже;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Местоположение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Планировочный район «Центр 1»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Цель формирования земельного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Для размещения объектов транспортной инфраструктуры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Площадь по проекту межевания, м</w:t>
            </w:r>
            <w:r w:rsidRPr="00067639">
              <w:rPr>
                <w:rFonts w:cstheme="minorHAnsi"/>
                <w:color w:val="000000"/>
                <w:sz w:val="18"/>
                <w:szCs w:val="18"/>
                <w:vertAlign w:val="superscript"/>
                <w:lang w:eastAsia="en-US"/>
              </w:rPr>
              <w:t>2</w:t>
            </w: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8872,8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Номер участка на чертеже;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1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Местоположение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Планировочный район «Центр 1»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Адрес земельного участка (при наличии);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ул. Красноуральская, 6 либо адреса нет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Цель формирования земельного участка;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Торги</w:t>
            </w:r>
          </w:p>
        </w:tc>
      </w:tr>
      <w:tr w:rsidR="003255B8" w:rsidRPr="00067639" w:rsidTr="009014FE">
        <w:trPr>
          <w:trHeight w:val="255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color w:val="000000"/>
                <w:sz w:val="18"/>
                <w:szCs w:val="18"/>
                <w:lang w:eastAsia="en-US"/>
              </w:rPr>
              <w:t>Вид разрешенного использования;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B8" w:rsidRPr="00067639" w:rsidRDefault="003255B8" w:rsidP="009014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 w:cstheme="minorHAnsi"/>
                <w:i/>
                <w:color w:val="000000"/>
                <w:sz w:val="18"/>
                <w:szCs w:val="18"/>
                <w:lang w:eastAsia="en-US"/>
              </w:rPr>
            </w:pPr>
            <w:r w:rsidRPr="00067639">
              <w:rPr>
                <w:rFonts w:cstheme="minorHAnsi"/>
                <w:i/>
                <w:color w:val="000000"/>
                <w:sz w:val="18"/>
                <w:szCs w:val="18"/>
                <w:lang w:eastAsia="en-US"/>
              </w:rPr>
              <w:t>Ж-1</w:t>
            </w:r>
          </w:p>
        </w:tc>
      </w:tr>
    </w:tbl>
    <w:p w:rsidR="00B923B7" w:rsidRPr="0032413D" w:rsidRDefault="00B923B7" w:rsidP="00B923B7">
      <w:pPr>
        <w:rPr>
          <w:sz w:val="22"/>
          <w:szCs w:val="22"/>
        </w:rPr>
      </w:pPr>
    </w:p>
    <w:tbl>
      <w:tblPr>
        <w:tblW w:w="9898" w:type="dxa"/>
        <w:tblLook w:val="00A0"/>
      </w:tblPr>
      <w:tblGrid>
        <w:gridCol w:w="5211"/>
        <w:gridCol w:w="4687"/>
      </w:tblGrid>
      <w:tr w:rsidR="00B923B7" w:rsidRPr="00124847" w:rsidTr="00135493">
        <w:tc>
          <w:tcPr>
            <w:tcW w:w="5211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«Заказчик»:</w:t>
            </w: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</w:p>
          <w:p w:rsidR="00B923B7" w:rsidRPr="00124847" w:rsidRDefault="00B923B7" w:rsidP="00135493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Муниципальное бюджетное учреждение</w:t>
            </w:r>
          </w:p>
          <w:p w:rsidR="00B923B7" w:rsidRPr="00124847" w:rsidRDefault="00B923B7" w:rsidP="00135493">
            <w:pPr>
              <w:pStyle w:val="Style8"/>
              <w:widowControl/>
              <w:spacing w:line="276" w:lineRule="auto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«Бюро городских проектов»</w:t>
            </w:r>
          </w:p>
          <w:p w:rsidR="00B923B7" w:rsidRPr="00124847" w:rsidRDefault="00B923B7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B923B7" w:rsidRPr="00124847" w:rsidRDefault="0086799E" w:rsidP="00135493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И.о.</w:t>
            </w:r>
            <w:r w:rsidR="00B86A6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д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>иректор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  <w:r w:rsidR="00B923B7"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B923B7" w:rsidRPr="00124847" w:rsidRDefault="00B923B7" w:rsidP="0086799E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_______________</w:t>
            </w:r>
            <w:r w:rsidR="0086799E">
              <w:rPr>
                <w:rFonts w:ascii="Times New Roman" w:hAnsi="Times New Roman"/>
                <w:sz w:val="22"/>
                <w:szCs w:val="22"/>
                <w:lang w:val="ru-RU"/>
              </w:rPr>
              <w:t>Е.С.Ермолина</w:t>
            </w:r>
          </w:p>
        </w:tc>
        <w:tc>
          <w:tcPr>
            <w:tcW w:w="4687" w:type="dxa"/>
          </w:tcPr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«Исполнитель»:</w:t>
            </w:r>
          </w:p>
          <w:p w:rsidR="00B923B7" w:rsidRPr="00124847" w:rsidRDefault="00B923B7" w:rsidP="00135493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     _________________________________</w:t>
            </w: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  <w:p w:rsidR="00B923B7" w:rsidRPr="00124847" w:rsidRDefault="00B923B7" w:rsidP="00135493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B923B7" w:rsidRPr="003D7E98" w:rsidRDefault="00B923B7" w:rsidP="00B923B7">
      <w:pPr>
        <w:jc w:val="both"/>
        <w:rPr>
          <w:bCs/>
          <w:color w:val="0070C0"/>
          <w:sz w:val="22"/>
          <w:szCs w:val="22"/>
        </w:rPr>
      </w:pPr>
      <w:r w:rsidRPr="00124847">
        <w:rPr>
          <w:sz w:val="22"/>
          <w:szCs w:val="22"/>
        </w:rPr>
        <w:t xml:space="preserve">           М.П.                                                                                           М.П.</w:t>
      </w:r>
    </w:p>
    <w:p w:rsidR="00B923B7" w:rsidRPr="007F796E" w:rsidRDefault="00B923B7" w:rsidP="00B923B7">
      <w:pPr>
        <w:pStyle w:val="15"/>
        <w:spacing w:line="240" w:lineRule="auto"/>
        <w:ind w:left="644" w:firstLine="0"/>
        <w:jc w:val="center"/>
        <w:rPr>
          <w:sz w:val="24"/>
          <w:szCs w:val="24"/>
        </w:rPr>
      </w:pPr>
    </w:p>
    <w:p w:rsidR="00083F63" w:rsidRDefault="00083F63">
      <w:pPr>
        <w:spacing w:after="200" w:line="276" w:lineRule="auto"/>
      </w:pPr>
    </w:p>
    <w:sectPr w:rsidR="00083F63" w:rsidSect="00135493"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972" w:rsidRDefault="001B7972" w:rsidP="006209FA">
      <w:r>
        <w:separator/>
      </w:r>
    </w:p>
  </w:endnote>
  <w:endnote w:type="continuationSeparator" w:id="1">
    <w:p w:rsidR="001B7972" w:rsidRDefault="001B7972" w:rsidP="0062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4FE" w:rsidRDefault="009014F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014FE" w:rsidRDefault="009014F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4FE" w:rsidRDefault="009014F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16</w:t>
    </w:r>
    <w:r>
      <w:rPr>
        <w:rStyle w:val="ad"/>
      </w:rPr>
      <w:fldChar w:fldCharType="end"/>
    </w:r>
  </w:p>
  <w:p w:rsidR="009014FE" w:rsidRDefault="009014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972" w:rsidRDefault="001B7972" w:rsidP="006209FA">
      <w:r>
        <w:separator/>
      </w:r>
    </w:p>
  </w:footnote>
  <w:footnote w:type="continuationSeparator" w:id="1">
    <w:p w:rsidR="001B7972" w:rsidRDefault="001B7972" w:rsidP="00620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4FE" w:rsidRDefault="009014F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FD65C1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4C2165"/>
    <w:multiLevelType w:val="hybridMultilevel"/>
    <w:tmpl w:val="CD5CC238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04044DEA"/>
    <w:multiLevelType w:val="multilevel"/>
    <w:tmpl w:val="84AE8EE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419" w:hanging="49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2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7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0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98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08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92" w:hanging="1800"/>
      </w:pPr>
      <w:rPr>
        <w:rFonts w:hint="default"/>
        <w:sz w:val="20"/>
      </w:rPr>
    </w:lvl>
  </w:abstractNum>
  <w:abstractNum w:abstractNumId="3">
    <w:nsid w:val="091D4BF8"/>
    <w:multiLevelType w:val="hybridMultilevel"/>
    <w:tmpl w:val="4BC2DA86"/>
    <w:lvl w:ilvl="0" w:tplc="551A4A48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213B9"/>
    <w:multiLevelType w:val="hybridMultilevel"/>
    <w:tmpl w:val="919CB4C8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5">
    <w:nsid w:val="0A90686F"/>
    <w:multiLevelType w:val="multilevel"/>
    <w:tmpl w:val="667AF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60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A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CA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E6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82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E2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A9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9C0FD2"/>
    <w:multiLevelType w:val="hybridMultilevel"/>
    <w:tmpl w:val="25CE9E0C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8">
    <w:nsid w:val="14CE6122"/>
    <w:multiLevelType w:val="multilevel"/>
    <w:tmpl w:val="A726D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64C2605"/>
    <w:multiLevelType w:val="hybridMultilevel"/>
    <w:tmpl w:val="2F2041E8"/>
    <w:lvl w:ilvl="0" w:tplc="1A741586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DE64206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4DAE7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0C0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52E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25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879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2A8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48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3E3D7F"/>
    <w:multiLevelType w:val="hybridMultilevel"/>
    <w:tmpl w:val="EA204BD8"/>
    <w:lvl w:ilvl="0" w:tplc="0419000F">
      <w:start w:val="1"/>
      <w:numFmt w:val="decimal"/>
      <w:lvlText w:val="%1."/>
      <w:lvlJc w:val="left"/>
      <w:pPr>
        <w:ind w:left="1177" w:hanging="360"/>
      </w:p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1">
    <w:nsid w:val="188D1022"/>
    <w:multiLevelType w:val="hybridMultilevel"/>
    <w:tmpl w:val="20DA9C66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>
    <w:nsid w:val="1A026C38"/>
    <w:multiLevelType w:val="hybridMultilevel"/>
    <w:tmpl w:val="EFECF136"/>
    <w:lvl w:ilvl="0" w:tplc="5BD42740">
      <w:start w:val="1"/>
      <w:numFmt w:val="decimal"/>
      <w:lvlText w:val="5.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07384A"/>
    <w:multiLevelType w:val="hybridMultilevel"/>
    <w:tmpl w:val="4356C0CC"/>
    <w:lvl w:ilvl="0" w:tplc="7E82C56C">
      <w:start w:val="1"/>
      <w:numFmt w:val="decimal"/>
      <w:lvlText w:val="10.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274BC9"/>
    <w:multiLevelType w:val="multilevel"/>
    <w:tmpl w:val="2BD0421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39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360" w:hanging="1440"/>
      </w:pPr>
      <w:rPr>
        <w:rFonts w:hint="default"/>
        <w:color w:val="auto"/>
      </w:rPr>
    </w:lvl>
  </w:abstractNum>
  <w:abstractNum w:abstractNumId="15">
    <w:nsid w:val="1C9F3BE9"/>
    <w:multiLevelType w:val="multilevel"/>
    <w:tmpl w:val="A92472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1CB03583"/>
    <w:multiLevelType w:val="multilevel"/>
    <w:tmpl w:val="52202E3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16264F7"/>
    <w:multiLevelType w:val="hybridMultilevel"/>
    <w:tmpl w:val="3DA6704E"/>
    <w:lvl w:ilvl="0" w:tplc="753880D0">
      <w:start w:val="9"/>
      <w:numFmt w:val="decimal"/>
      <w:lvlText w:val="10.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>
    <w:nsid w:val="22153967"/>
    <w:multiLevelType w:val="hybridMultilevel"/>
    <w:tmpl w:val="E4A896C0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0">
    <w:nsid w:val="263460DF"/>
    <w:multiLevelType w:val="hybridMultilevel"/>
    <w:tmpl w:val="8800F1A0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1">
    <w:nsid w:val="277F64A9"/>
    <w:multiLevelType w:val="hybridMultilevel"/>
    <w:tmpl w:val="D1646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6725C"/>
    <w:multiLevelType w:val="multilevel"/>
    <w:tmpl w:val="2A32248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39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360" w:hanging="1440"/>
      </w:pPr>
      <w:rPr>
        <w:rFonts w:hint="default"/>
        <w:color w:val="auto"/>
      </w:rPr>
    </w:lvl>
  </w:abstractNum>
  <w:abstractNum w:abstractNumId="23">
    <w:nsid w:val="2ACA3018"/>
    <w:multiLevelType w:val="hybridMultilevel"/>
    <w:tmpl w:val="71EA959E"/>
    <w:lvl w:ilvl="0" w:tplc="A7D88404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36827BF8">
      <w:start w:val="1"/>
      <w:numFmt w:val="lowerLetter"/>
      <w:lvlText w:val="%2."/>
      <w:lvlJc w:val="left"/>
      <w:pPr>
        <w:ind w:left="1440" w:hanging="360"/>
      </w:pPr>
    </w:lvl>
    <w:lvl w:ilvl="2" w:tplc="57326E68" w:tentative="1">
      <w:start w:val="1"/>
      <w:numFmt w:val="lowerRoman"/>
      <w:lvlText w:val="%3."/>
      <w:lvlJc w:val="right"/>
      <w:pPr>
        <w:ind w:left="2160" w:hanging="180"/>
      </w:pPr>
    </w:lvl>
    <w:lvl w:ilvl="3" w:tplc="E9587710" w:tentative="1">
      <w:start w:val="1"/>
      <w:numFmt w:val="decimal"/>
      <w:lvlText w:val="%4."/>
      <w:lvlJc w:val="left"/>
      <w:pPr>
        <w:ind w:left="2880" w:hanging="360"/>
      </w:pPr>
    </w:lvl>
    <w:lvl w:ilvl="4" w:tplc="3B1C317C" w:tentative="1">
      <w:start w:val="1"/>
      <w:numFmt w:val="lowerLetter"/>
      <w:lvlText w:val="%5."/>
      <w:lvlJc w:val="left"/>
      <w:pPr>
        <w:ind w:left="3600" w:hanging="360"/>
      </w:pPr>
    </w:lvl>
    <w:lvl w:ilvl="5" w:tplc="BA2CB8A6" w:tentative="1">
      <w:start w:val="1"/>
      <w:numFmt w:val="lowerRoman"/>
      <w:lvlText w:val="%6."/>
      <w:lvlJc w:val="right"/>
      <w:pPr>
        <w:ind w:left="4320" w:hanging="180"/>
      </w:pPr>
    </w:lvl>
    <w:lvl w:ilvl="6" w:tplc="5AA6E89E" w:tentative="1">
      <w:start w:val="1"/>
      <w:numFmt w:val="decimal"/>
      <w:lvlText w:val="%7."/>
      <w:lvlJc w:val="left"/>
      <w:pPr>
        <w:ind w:left="5040" w:hanging="360"/>
      </w:pPr>
    </w:lvl>
    <w:lvl w:ilvl="7" w:tplc="9C82907E" w:tentative="1">
      <w:start w:val="1"/>
      <w:numFmt w:val="lowerLetter"/>
      <w:lvlText w:val="%8."/>
      <w:lvlJc w:val="left"/>
      <w:pPr>
        <w:ind w:left="5760" w:hanging="360"/>
      </w:pPr>
    </w:lvl>
    <w:lvl w:ilvl="8" w:tplc="AFFA8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9C77E0"/>
    <w:multiLevelType w:val="multilevel"/>
    <w:tmpl w:val="351E35B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440"/>
      </w:pPr>
      <w:rPr>
        <w:rFonts w:hint="default"/>
      </w:rPr>
    </w:lvl>
  </w:abstractNum>
  <w:abstractNum w:abstractNumId="25">
    <w:nsid w:val="322903E9"/>
    <w:multiLevelType w:val="hybridMultilevel"/>
    <w:tmpl w:val="9B08148A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E94F92"/>
    <w:multiLevelType w:val="hybridMultilevel"/>
    <w:tmpl w:val="2FD210C4"/>
    <w:lvl w:ilvl="0" w:tplc="AE7EBC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D9C7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AE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6C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808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42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C5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A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C89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4E2694"/>
    <w:multiLevelType w:val="hybridMultilevel"/>
    <w:tmpl w:val="802EF4EA"/>
    <w:lvl w:ilvl="0" w:tplc="4FA866C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3B7836F7"/>
    <w:multiLevelType w:val="hybridMultilevel"/>
    <w:tmpl w:val="BA223640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0">
    <w:nsid w:val="3B7962E5"/>
    <w:multiLevelType w:val="multilevel"/>
    <w:tmpl w:val="77FEC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B9F1465"/>
    <w:multiLevelType w:val="hybridMultilevel"/>
    <w:tmpl w:val="52B4593E"/>
    <w:lvl w:ilvl="0" w:tplc="0226D628">
      <w:start w:val="1"/>
      <w:numFmt w:val="decimal"/>
      <w:lvlText w:val="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BB770A"/>
    <w:multiLevelType w:val="hybridMultilevel"/>
    <w:tmpl w:val="0BD0846A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3">
    <w:nsid w:val="457322D9"/>
    <w:multiLevelType w:val="hybridMultilevel"/>
    <w:tmpl w:val="9266C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15410"/>
    <w:multiLevelType w:val="hybridMultilevel"/>
    <w:tmpl w:val="7BA600BA"/>
    <w:lvl w:ilvl="0" w:tplc="597E9B44">
      <w:start w:val="1"/>
      <w:numFmt w:val="decimal"/>
      <w:lvlText w:val="9.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825946"/>
    <w:multiLevelType w:val="multilevel"/>
    <w:tmpl w:val="180A9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36">
    <w:nsid w:val="55555F63"/>
    <w:multiLevelType w:val="multilevel"/>
    <w:tmpl w:val="28F4903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55682D36"/>
    <w:multiLevelType w:val="hybridMultilevel"/>
    <w:tmpl w:val="5FE2E25A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8">
    <w:nsid w:val="561370BB"/>
    <w:multiLevelType w:val="hybridMultilevel"/>
    <w:tmpl w:val="076AC8D0"/>
    <w:lvl w:ilvl="0" w:tplc="30048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0">
    <w:nsid w:val="608A4E4D"/>
    <w:multiLevelType w:val="hybridMultilevel"/>
    <w:tmpl w:val="710A1454"/>
    <w:lvl w:ilvl="0" w:tplc="2D4AB6C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1">
    <w:nsid w:val="60F325E7"/>
    <w:multiLevelType w:val="hybridMultilevel"/>
    <w:tmpl w:val="1B480592"/>
    <w:lvl w:ilvl="0" w:tplc="73C031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A63521"/>
    <w:multiLevelType w:val="multilevel"/>
    <w:tmpl w:val="F66C2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43">
    <w:nsid w:val="6CE71A76"/>
    <w:multiLevelType w:val="multilevel"/>
    <w:tmpl w:val="39E463C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95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color w:val="000000"/>
      </w:rPr>
    </w:lvl>
  </w:abstractNum>
  <w:abstractNum w:abstractNumId="4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E5633B4"/>
    <w:multiLevelType w:val="multilevel"/>
    <w:tmpl w:val="752EC2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8" w:hanging="1800"/>
      </w:pPr>
      <w:rPr>
        <w:rFonts w:hint="default"/>
      </w:rPr>
    </w:lvl>
  </w:abstractNum>
  <w:abstractNum w:abstractNumId="46">
    <w:nsid w:val="713D7272"/>
    <w:multiLevelType w:val="multilevel"/>
    <w:tmpl w:val="B2F609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7">
    <w:nsid w:val="71936B46"/>
    <w:multiLevelType w:val="multilevel"/>
    <w:tmpl w:val="6D34F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1F80918"/>
    <w:multiLevelType w:val="multilevel"/>
    <w:tmpl w:val="32E6F9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9">
    <w:nsid w:val="72A0401D"/>
    <w:multiLevelType w:val="hybridMultilevel"/>
    <w:tmpl w:val="802EF4EA"/>
    <w:lvl w:ilvl="0" w:tplc="041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39A3A52"/>
    <w:multiLevelType w:val="multilevel"/>
    <w:tmpl w:val="39E463C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95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color w:val="000000"/>
      </w:rPr>
    </w:lvl>
  </w:abstractNum>
  <w:abstractNum w:abstractNumId="51">
    <w:nsid w:val="75A519B7"/>
    <w:multiLevelType w:val="hybridMultilevel"/>
    <w:tmpl w:val="88464B7C"/>
    <w:lvl w:ilvl="0" w:tplc="1974D37C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7738E4"/>
    <w:multiLevelType w:val="hybridMultilevel"/>
    <w:tmpl w:val="98348F1A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3">
    <w:nsid w:val="78A36850"/>
    <w:multiLevelType w:val="hybridMultilevel"/>
    <w:tmpl w:val="FB1AC44C"/>
    <w:lvl w:ilvl="0" w:tplc="7D14F93C">
      <w:start w:val="1"/>
      <w:numFmt w:val="decimal"/>
      <w:pStyle w:val="a0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4">
    <w:nsid w:val="7BB530A6"/>
    <w:multiLevelType w:val="hybridMultilevel"/>
    <w:tmpl w:val="10D285E6"/>
    <w:lvl w:ilvl="0" w:tplc="23B6626A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D5E53EB"/>
    <w:multiLevelType w:val="hybridMultilevel"/>
    <w:tmpl w:val="40B849EE"/>
    <w:lvl w:ilvl="0" w:tplc="C9AC46F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E8E54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F9D6BBD"/>
    <w:multiLevelType w:val="hybridMultilevel"/>
    <w:tmpl w:val="14D0EC28"/>
    <w:lvl w:ilvl="0" w:tplc="3DE6F10A">
      <w:start w:val="1"/>
      <w:numFmt w:val="decimal"/>
      <w:lvlText w:val="10.%1."/>
      <w:lvlJc w:val="left"/>
      <w:pPr>
        <w:ind w:left="108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4"/>
  </w:num>
  <w:num w:numId="3">
    <w:abstractNumId w:val="39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5"/>
  </w:num>
  <w:num w:numId="5">
    <w:abstractNumId w:val="26"/>
  </w:num>
  <w:num w:numId="6">
    <w:abstractNumId w:val="23"/>
  </w:num>
  <w:num w:numId="7">
    <w:abstractNumId w:val="6"/>
  </w:num>
  <w:num w:numId="8">
    <w:abstractNumId w:val="2"/>
  </w:num>
  <w:num w:numId="9">
    <w:abstractNumId w:val="35"/>
  </w:num>
  <w:num w:numId="10">
    <w:abstractNumId w:val="49"/>
  </w:num>
  <w:num w:numId="11">
    <w:abstractNumId w:val="27"/>
  </w:num>
  <w:num w:numId="12">
    <w:abstractNumId w:val="53"/>
  </w:num>
  <w:num w:numId="13">
    <w:abstractNumId w:val="39"/>
  </w:num>
  <w:num w:numId="14">
    <w:abstractNumId w:val="17"/>
  </w:num>
  <w:num w:numId="15">
    <w:abstractNumId w:val="0"/>
  </w:num>
  <w:num w:numId="16">
    <w:abstractNumId w:val="30"/>
  </w:num>
  <w:num w:numId="17">
    <w:abstractNumId w:val="38"/>
  </w:num>
  <w:num w:numId="18">
    <w:abstractNumId w:val="56"/>
  </w:num>
  <w:num w:numId="19">
    <w:abstractNumId w:val="47"/>
  </w:num>
  <w:num w:numId="20">
    <w:abstractNumId w:val="33"/>
  </w:num>
  <w:num w:numId="21">
    <w:abstractNumId w:val="5"/>
  </w:num>
  <w:num w:numId="22">
    <w:abstractNumId w:val="1"/>
  </w:num>
  <w:num w:numId="23">
    <w:abstractNumId w:val="52"/>
  </w:num>
  <w:num w:numId="24">
    <w:abstractNumId w:val="37"/>
  </w:num>
  <w:num w:numId="25">
    <w:abstractNumId w:val="20"/>
  </w:num>
  <w:num w:numId="26">
    <w:abstractNumId w:val="54"/>
  </w:num>
  <w:num w:numId="27">
    <w:abstractNumId w:val="42"/>
  </w:num>
  <w:num w:numId="28">
    <w:abstractNumId w:val="10"/>
  </w:num>
  <w:num w:numId="29">
    <w:abstractNumId w:val="51"/>
  </w:num>
  <w:num w:numId="30">
    <w:abstractNumId w:val="24"/>
  </w:num>
  <w:num w:numId="31">
    <w:abstractNumId w:val="14"/>
  </w:num>
  <w:num w:numId="32">
    <w:abstractNumId w:val="22"/>
  </w:num>
  <w:num w:numId="33">
    <w:abstractNumId w:val="28"/>
  </w:num>
  <w:num w:numId="34">
    <w:abstractNumId w:val="8"/>
  </w:num>
  <w:num w:numId="35">
    <w:abstractNumId w:val="57"/>
  </w:num>
  <w:num w:numId="36">
    <w:abstractNumId w:val="34"/>
  </w:num>
  <w:num w:numId="37">
    <w:abstractNumId w:val="3"/>
  </w:num>
  <w:num w:numId="38">
    <w:abstractNumId w:val="19"/>
  </w:num>
  <w:num w:numId="39">
    <w:abstractNumId w:val="40"/>
  </w:num>
  <w:num w:numId="40">
    <w:abstractNumId w:val="29"/>
  </w:num>
  <w:num w:numId="41">
    <w:abstractNumId w:val="11"/>
  </w:num>
  <w:num w:numId="42">
    <w:abstractNumId w:val="32"/>
  </w:num>
  <w:num w:numId="43">
    <w:abstractNumId w:val="7"/>
  </w:num>
  <w:num w:numId="44">
    <w:abstractNumId w:val="4"/>
  </w:num>
  <w:num w:numId="45">
    <w:abstractNumId w:val="12"/>
  </w:num>
  <w:num w:numId="46">
    <w:abstractNumId w:val="15"/>
  </w:num>
  <w:num w:numId="47">
    <w:abstractNumId w:val="31"/>
  </w:num>
  <w:num w:numId="48">
    <w:abstractNumId w:val="55"/>
  </w:num>
  <w:num w:numId="49">
    <w:abstractNumId w:val="50"/>
  </w:num>
  <w:num w:numId="50">
    <w:abstractNumId w:val="43"/>
  </w:num>
  <w:num w:numId="51">
    <w:abstractNumId w:val="41"/>
  </w:num>
  <w:num w:numId="52">
    <w:abstractNumId w:val="0"/>
  </w:num>
  <w:num w:numId="53">
    <w:abstractNumId w:val="21"/>
  </w:num>
  <w:num w:numId="54">
    <w:abstractNumId w:val="36"/>
  </w:num>
  <w:num w:numId="55">
    <w:abstractNumId w:val="48"/>
  </w:num>
  <w:num w:numId="56">
    <w:abstractNumId w:val="46"/>
  </w:num>
  <w:num w:numId="57">
    <w:abstractNumId w:val="18"/>
  </w:num>
  <w:num w:numId="58">
    <w:abstractNumId w:val="45"/>
  </w:num>
  <w:num w:numId="59">
    <w:abstractNumId w:val="16"/>
  </w:num>
  <w:num w:numId="60">
    <w:abstractNumId w:val="1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Formatting/>
  <w:documentProtection w:formatting="1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3B7"/>
    <w:rsid w:val="00017FB9"/>
    <w:rsid w:val="00020E85"/>
    <w:rsid w:val="000528F9"/>
    <w:rsid w:val="00073969"/>
    <w:rsid w:val="00082DD9"/>
    <w:rsid w:val="00083F63"/>
    <w:rsid w:val="000D7AA5"/>
    <w:rsid w:val="001167E6"/>
    <w:rsid w:val="0013453F"/>
    <w:rsid w:val="00135493"/>
    <w:rsid w:val="001536E8"/>
    <w:rsid w:val="00182951"/>
    <w:rsid w:val="00192145"/>
    <w:rsid w:val="00195572"/>
    <w:rsid w:val="001B43CE"/>
    <w:rsid w:val="001B7972"/>
    <w:rsid w:val="001F446F"/>
    <w:rsid w:val="0022120F"/>
    <w:rsid w:val="00265719"/>
    <w:rsid w:val="00284A50"/>
    <w:rsid w:val="002C4B55"/>
    <w:rsid w:val="002E1432"/>
    <w:rsid w:val="003255B8"/>
    <w:rsid w:val="00345186"/>
    <w:rsid w:val="00382B52"/>
    <w:rsid w:val="003A0B7D"/>
    <w:rsid w:val="003B66CA"/>
    <w:rsid w:val="003D2950"/>
    <w:rsid w:val="003D5017"/>
    <w:rsid w:val="00403BD0"/>
    <w:rsid w:val="00413896"/>
    <w:rsid w:val="00417A6C"/>
    <w:rsid w:val="004243C2"/>
    <w:rsid w:val="00450C02"/>
    <w:rsid w:val="004555E3"/>
    <w:rsid w:val="004961FE"/>
    <w:rsid w:val="004A5282"/>
    <w:rsid w:val="004A604F"/>
    <w:rsid w:val="00516090"/>
    <w:rsid w:val="0055359D"/>
    <w:rsid w:val="00565BE8"/>
    <w:rsid w:val="00576177"/>
    <w:rsid w:val="00577290"/>
    <w:rsid w:val="005C2E38"/>
    <w:rsid w:val="005E1D91"/>
    <w:rsid w:val="005F37BE"/>
    <w:rsid w:val="00604761"/>
    <w:rsid w:val="00606BA0"/>
    <w:rsid w:val="006209FA"/>
    <w:rsid w:val="00647942"/>
    <w:rsid w:val="006537EC"/>
    <w:rsid w:val="00684335"/>
    <w:rsid w:val="006D7816"/>
    <w:rsid w:val="00703D4C"/>
    <w:rsid w:val="00705151"/>
    <w:rsid w:val="00722D67"/>
    <w:rsid w:val="007666CF"/>
    <w:rsid w:val="007936B0"/>
    <w:rsid w:val="007B73CD"/>
    <w:rsid w:val="007C0A2B"/>
    <w:rsid w:val="007C5B73"/>
    <w:rsid w:val="007D5E11"/>
    <w:rsid w:val="007F5D87"/>
    <w:rsid w:val="00804A8C"/>
    <w:rsid w:val="0086799E"/>
    <w:rsid w:val="00880A5F"/>
    <w:rsid w:val="008914B7"/>
    <w:rsid w:val="00892FAB"/>
    <w:rsid w:val="008B231B"/>
    <w:rsid w:val="008B4ED7"/>
    <w:rsid w:val="008E400C"/>
    <w:rsid w:val="008E4786"/>
    <w:rsid w:val="00900CAD"/>
    <w:rsid w:val="009014FE"/>
    <w:rsid w:val="0090364F"/>
    <w:rsid w:val="009061EC"/>
    <w:rsid w:val="00945D67"/>
    <w:rsid w:val="00973796"/>
    <w:rsid w:val="00984ED9"/>
    <w:rsid w:val="009A4DE6"/>
    <w:rsid w:val="00A033F1"/>
    <w:rsid w:val="00A10C87"/>
    <w:rsid w:val="00A47BF4"/>
    <w:rsid w:val="00A50B14"/>
    <w:rsid w:val="00A932D8"/>
    <w:rsid w:val="00A93E5C"/>
    <w:rsid w:val="00AC1F60"/>
    <w:rsid w:val="00B158DB"/>
    <w:rsid w:val="00B337B5"/>
    <w:rsid w:val="00B36C77"/>
    <w:rsid w:val="00B55155"/>
    <w:rsid w:val="00B830C6"/>
    <w:rsid w:val="00B86A66"/>
    <w:rsid w:val="00B923B7"/>
    <w:rsid w:val="00BA062C"/>
    <w:rsid w:val="00BA2115"/>
    <w:rsid w:val="00BB17B5"/>
    <w:rsid w:val="00BD3994"/>
    <w:rsid w:val="00BE5C70"/>
    <w:rsid w:val="00BF6C8B"/>
    <w:rsid w:val="00C0507F"/>
    <w:rsid w:val="00CA5979"/>
    <w:rsid w:val="00CA5C7E"/>
    <w:rsid w:val="00CE681E"/>
    <w:rsid w:val="00CF601F"/>
    <w:rsid w:val="00D14E9D"/>
    <w:rsid w:val="00D15750"/>
    <w:rsid w:val="00D21618"/>
    <w:rsid w:val="00D2689B"/>
    <w:rsid w:val="00D814BF"/>
    <w:rsid w:val="00DB5CCE"/>
    <w:rsid w:val="00DC0C2B"/>
    <w:rsid w:val="00DF1280"/>
    <w:rsid w:val="00E35C2D"/>
    <w:rsid w:val="00E75494"/>
    <w:rsid w:val="00EA2121"/>
    <w:rsid w:val="00ED3877"/>
    <w:rsid w:val="00EE43AB"/>
    <w:rsid w:val="00EF36A0"/>
    <w:rsid w:val="00F53121"/>
    <w:rsid w:val="00F72881"/>
    <w:rsid w:val="00F74B68"/>
    <w:rsid w:val="00F77631"/>
    <w:rsid w:val="00FE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B923B7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B923B7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qFormat/>
    <w:rsid w:val="00B923B7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B923B7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B923B7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B923B7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B923B7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B923B7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B923B7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B923B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B923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B923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B923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B923B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923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B923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B923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B923B7"/>
    <w:rPr>
      <w:rFonts w:ascii="Arial" w:eastAsia="Times New Roman" w:hAnsi="Arial" w:cs="Arial"/>
      <w:lang w:eastAsia="ru-RU"/>
    </w:rPr>
  </w:style>
  <w:style w:type="paragraph" w:styleId="a5">
    <w:name w:val="Body Text"/>
    <w:basedOn w:val="a1"/>
    <w:link w:val="a6"/>
    <w:rsid w:val="00B923B7"/>
    <w:pPr>
      <w:jc w:val="both"/>
    </w:pPr>
    <w:rPr>
      <w:sz w:val="24"/>
    </w:rPr>
  </w:style>
  <w:style w:type="character" w:customStyle="1" w:styleId="a6">
    <w:name w:val="Основной текст Знак"/>
    <w:basedOn w:val="a2"/>
    <w:link w:val="a5"/>
    <w:rsid w:val="00B92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1"/>
    <w:link w:val="a8"/>
    <w:rsid w:val="00B923B7"/>
    <w:pPr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923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B923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Hyperlink"/>
    <w:uiPriority w:val="99"/>
    <w:rsid w:val="00B923B7"/>
    <w:rPr>
      <w:color w:val="0000FF"/>
      <w:u w:val="single"/>
    </w:rPr>
  </w:style>
  <w:style w:type="paragraph" w:customStyle="1" w:styleId="1">
    <w:name w:val="Стиль1"/>
    <w:basedOn w:val="a1"/>
    <w:rsid w:val="00B923B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"/>
    <w:rsid w:val="00B923B7"/>
    <w:pPr>
      <w:keepNext/>
      <w:keepLines/>
      <w:widowControl w:val="0"/>
      <w:numPr>
        <w:ilvl w:val="1"/>
        <w:numId w:val="0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B923B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">
    <w:name w:val="List Number 2"/>
    <w:basedOn w:val="a1"/>
    <w:rsid w:val="00B923B7"/>
    <w:pPr>
      <w:numPr>
        <w:numId w:val="15"/>
      </w:numPr>
    </w:pPr>
  </w:style>
  <w:style w:type="paragraph" w:styleId="23">
    <w:name w:val="Body Text Indent 2"/>
    <w:basedOn w:val="a1"/>
    <w:link w:val="24"/>
    <w:rsid w:val="00B923B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B923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B923B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3"/>
    <w:uiPriority w:val="59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1"/>
    <w:link w:val="ac"/>
    <w:rsid w:val="00B923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2"/>
    <w:rsid w:val="00B923B7"/>
  </w:style>
  <w:style w:type="paragraph" w:styleId="ae">
    <w:name w:val="header"/>
    <w:basedOn w:val="a1"/>
    <w:link w:val="af"/>
    <w:rsid w:val="00B923B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923B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B923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1"/>
    <w:next w:val="a1"/>
    <w:rsid w:val="00B923B7"/>
    <w:pPr>
      <w:keepNext/>
      <w:autoSpaceDE w:val="0"/>
      <w:autoSpaceDN w:val="0"/>
    </w:pPr>
    <w:rPr>
      <w:sz w:val="24"/>
      <w:szCs w:val="24"/>
    </w:rPr>
  </w:style>
  <w:style w:type="character" w:customStyle="1" w:styleId="af0">
    <w:name w:val="Знак"/>
    <w:rsid w:val="00B923B7"/>
    <w:rPr>
      <w:sz w:val="24"/>
      <w:lang w:val="ru-RU" w:eastAsia="ru-RU" w:bidi="ar-SA"/>
    </w:rPr>
  </w:style>
  <w:style w:type="paragraph" w:styleId="af1">
    <w:name w:val="Balloon Text"/>
    <w:basedOn w:val="a1"/>
    <w:link w:val="af2"/>
    <w:uiPriority w:val="99"/>
    <w:semiHidden/>
    <w:rsid w:val="00B923B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B923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B923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Знак1"/>
    <w:basedOn w:val="a1"/>
    <w:rsid w:val="00B923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1"/>
    <w:link w:val="af4"/>
    <w:semiHidden/>
    <w:rsid w:val="00B923B7"/>
  </w:style>
  <w:style w:type="character" w:customStyle="1" w:styleId="af4">
    <w:name w:val="Текст сноски Знак"/>
    <w:basedOn w:val="a2"/>
    <w:link w:val="af3"/>
    <w:semiHidden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B923B7"/>
    <w:rPr>
      <w:vertAlign w:val="superscript"/>
    </w:rPr>
  </w:style>
  <w:style w:type="paragraph" w:styleId="af6">
    <w:name w:val="caption"/>
    <w:basedOn w:val="a1"/>
    <w:next w:val="a1"/>
    <w:qFormat/>
    <w:rsid w:val="00B923B7"/>
    <w:rPr>
      <w:b/>
      <w:bCs/>
    </w:rPr>
  </w:style>
  <w:style w:type="paragraph" w:styleId="af7">
    <w:name w:val="Normal (Web)"/>
    <w:basedOn w:val="a1"/>
    <w:rsid w:val="00B923B7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4"/>
    <w:rsid w:val="00B923B7"/>
    <w:pPr>
      <w:numPr>
        <w:numId w:val="13"/>
      </w:numPr>
    </w:pPr>
  </w:style>
  <w:style w:type="table" w:styleId="32">
    <w:name w:val="Table 3D effects 3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rsid w:val="00B92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B923B7"/>
    <w:rPr>
      <w:color w:val="800080"/>
      <w:u w:val="single"/>
    </w:rPr>
  </w:style>
  <w:style w:type="paragraph" w:styleId="afa">
    <w:name w:val="endnote text"/>
    <w:basedOn w:val="a1"/>
    <w:link w:val="afb"/>
    <w:rsid w:val="00B923B7"/>
  </w:style>
  <w:style w:type="character" w:customStyle="1" w:styleId="afb">
    <w:name w:val="Текст концевой сноски Знак"/>
    <w:basedOn w:val="a2"/>
    <w:link w:val="afa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923B7"/>
    <w:rPr>
      <w:vertAlign w:val="superscript"/>
    </w:rPr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rsid w:val="00B923B7"/>
    <w:rPr>
      <w:b/>
      <w:kern w:val="28"/>
      <w:sz w:val="36"/>
      <w:lang w:val="ru-RU" w:eastAsia="ru-RU" w:bidi="ar-SA"/>
    </w:rPr>
  </w:style>
  <w:style w:type="character" w:customStyle="1" w:styleId="ConsNonformat0">
    <w:name w:val="ConsNonformat Знак"/>
    <w:basedOn w:val="a2"/>
    <w:link w:val="ConsNonformat"/>
    <w:locked/>
    <w:rsid w:val="00B923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923B7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Title"/>
    <w:basedOn w:val="a1"/>
    <w:link w:val="afe"/>
    <w:uiPriority w:val="99"/>
    <w:qFormat/>
    <w:rsid w:val="00B923B7"/>
    <w:pPr>
      <w:spacing w:after="200" w:line="276" w:lineRule="auto"/>
      <w:jc w:val="center"/>
    </w:pPr>
    <w:rPr>
      <w:rFonts w:ascii="Calibri" w:hAnsi="Calibri"/>
      <w:b/>
      <w:sz w:val="24"/>
      <w:szCs w:val="22"/>
    </w:rPr>
  </w:style>
  <w:style w:type="character" w:customStyle="1" w:styleId="afe">
    <w:name w:val="Название Знак"/>
    <w:basedOn w:val="a2"/>
    <w:link w:val="afd"/>
    <w:uiPriority w:val="99"/>
    <w:rsid w:val="00B923B7"/>
    <w:rPr>
      <w:rFonts w:ascii="Calibri" w:eastAsia="Times New Roman" w:hAnsi="Calibri" w:cs="Times New Roman"/>
      <w:b/>
      <w:sz w:val="24"/>
      <w:lang w:eastAsia="ru-RU"/>
    </w:rPr>
  </w:style>
  <w:style w:type="paragraph" w:styleId="aff">
    <w:name w:val="No Spacing"/>
    <w:uiPriority w:val="99"/>
    <w:qFormat/>
    <w:rsid w:val="00B923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8">
    <w:name w:val="Body Text 2"/>
    <w:basedOn w:val="a1"/>
    <w:link w:val="29"/>
    <w:rsid w:val="00B923B7"/>
    <w:pPr>
      <w:spacing w:after="120" w:line="480" w:lineRule="auto"/>
    </w:pPr>
  </w:style>
  <w:style w:type="character" w:customStyle="1" w:styleId="29">
    <w:name w:val="Основной текст 2 Знак"/>
    <w:basedOn w:val="a2"/>
    <w:link w:val="28"/>
    <w:rsid w:val="00B923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Условия контракта"/>
    <w:basedOn w:val="a1"/>
    <w:semiHidden/>
    <w:rsid w:val="00B923B7"/>
    <w:pPr>
      <w:numPr>
        <w:numId w:val="12"/>
      </w:numPr>
      <w:spacing w:before="240" w:after="120"/>
      <w:jc w:val="both"/>
    </w:pPr>
    <w:rPr>
      <w:b/>
      <w:sz w:val="24"/>
    </w:rPr>
  </w:style>
  <w:style w:type="paragraph" w:customStyle="1" w:styleId="Style8">
    <w:name w:val="Style8"/>
    <w:basedOn w:val="a1"/>
    <w:uiPriority w:val="99"/>
    <w:rsid w:val="00B923B7"/>
    <w:pPr>
      <w:widowControl w:val="0"/>
      <w:autoSpaceDE w:val="0"/>
      <w:autoSpaceDN w:val="0"/>
      <w:adjustRightInd w:val="0"/>
      <w:spacing w:line="490" w:lineRule="exact"/>
      <w:jc w:val="center"/>
    </w:pPr>
    <w:rPr>
      <w:sz w:val="24"/>
      <w:szCs w:val="24"/>
    </w:rPr>
  </w:style>
  <w:style w:type="paragraph" w:customStyle="1" w:styleId="15">
    <w:name w:val="Текст1"/>
    <w:basedOn w:val="a1"/>
    <w:rsid w:val="00B923B7"/>
    <w:pPr>
      <w:spacing w:line="360" w:lineRule="auto"/>
      <w:ind w:firstLine="720"/>
      <w:jc w:val="both"/>
    </w:pPr>
    <w:rPr>
      <w:sz w:val="28"/>
    </w:rPr>
  </w:style>
  <w:style w:type="paragraph" w:customStyle="1" w:styleId="111">
    <w:name w:val="Знак1 Знак Знак Знак1"/>
    <w:basedOn w:val="a1"/>
    <w:rsid w:val="00B923B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1">
    <w:name w:val="Style1"/>
    <w:basedOn w:val="a1"/>
    <w:uiPriority w:val="99"/>
    <w:rsid w:val="00B923B7"/>
    <w:pPr>
      <w:widowControl w:val="0"/>
      <w:autoSpaceDE w:val="0"/>
      <w:autoSpaceDN w:val="0"/>
      <w:adjustRightInd w:val="0"/>
      <w:spacing w:line="278" w:lineRule="exact"/>
      <w:ind w:firstLine="245"/>
    </w:pPr>
    <w:rPr>
      <w:sz w:val="24"/>
      <w:szCs w:val="24"/>
    </w:rPr>
  </w:style>
  <w:style w:type="paragraph" w:customStyle="1" w:styleId="Style2">
    <w:name w:val="Style2"/>
    <w:basedOn w:val="a1"/>
    <w:uiPriority w:val="99"/>
    <w:rsid w:val="00B923B7"/>
    <w:pPr>
      <w:widowControl w:val="0"/>
      <w:autoSpaceDE w:val="0"/>
      <w:autoSpaceDN w:val="0"/>
      <w:adjustRightInd w:val="0"/>
      <w:spacing w:line="283" w:lineRule="exact"/>
      <w:ind w:firstLine="662"/>
    </w:pPr>
    <w:rPr>
      <w:sz w:val="24"/>
      <w:szCs w:val="24"/>
    </w:rPr>
  </w:style>
  <w:style w:type="character" w:customStyle="1" w:styleId="FontStyle15">
    <w:name w:val="Font Style15"/>
    <w:basedOn w:val="a2"/>
    <w:uiPriority w:val="99"/>
    <w:rsid w:val="00B923B7"/>
    <w:rPr>
      <w:rFonts w:ascii="Times New Roman" w:hAnsi="Times New Roman" w:cs="Times New Roman"/>
      <w:sz w:val="22"/>
      <w:szCs w:val="22"/>
    </w:rPr>
  </w:style>
  <w:style w:type="paragraph" w:customStyle="1" w:styleId="2a">
    <w:name w:val="Без интервала2"/>
    <w:uiPriority w:val="99"/>
    <w:qFormat/>
    <w:rsid w:val="00B923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eformat">
    <w:name w:val="Preformat"/>
    <w:uiPriority w:val="99"/>
    <w:rsid w:val="00B923B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Без интервала1"/>
    <w:uiPriority w:val="1"/>
    <w:qFormat/>
    <w:rsid w:val="00B923B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ff0">
    <w:name w:val="List Paragraph"/>
    <w:basedOn w:val="a1"/>
    <w:uiPriority w:val="34"/>
    <w:qFormat/>
    <w:rsid w:val="00B923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5">
    <w:name w:val="xl65"/>
    <w:basedOn w:val="a1"/>
    <w:rsid w:val="00B923B7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1"/>
    <w:rsid w:val="00B923B7"/>
    <w:pPr>
      <w:spacing w:before="100" w:beforeAutospacing="1" w:after="100" w:afterAutospacing="1"/>
      <w:textAlignment w:val="top"/>
    </w:pPr>
  </w:style>
  <w:style w:type="paragraph" w:customStyle="1" w:styleId="aff1">
    <w:name w:val="Адресат"/>
    <w:basedOn w:val="a1"/>
    <w:rsid w:val="00073969"/>
    <w:pPr>
      <w:suppressAutoHyphens/>
      <w:spacing w:line="240" w:lineRule="exact"/>
    </w:pPr>
    <w:rPr>
      <w:sz w:val="28"/>
    </w:rPr>
  </w:style>
  <w:style w:type="paragraph" w:customStyle="1" w:styleId="xl24">
    <w:name w:val="xl24"/>
    <w:basedOn w:val="a1"/>
    <w:rsid w:val="00073969"/>
    <w:pPr>
      <w:spacing w:before="100" w:after="100"/>
      <w:jc w:val="center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104476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rmolina-76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16</Pages>
  <Words>5080</Words>
  <Characters>28960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52</cp:revision>
  <cp:lastPrinted>2013-04-13T07:24:00Z</cp:lastPrinted>
  <dcterms:created xsi:type="dcterms:W3CDTF">2013-10-28T12:01:00Z</dcterms:created>
  <dcterms:modified xsi:type="dcterms:W3CDTF">2013-10-29T05:04:00Z</dcterms:modified>
</cp:coreProperties>
</file>