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Приложение №</w:t>
      </w:r>
      <w:r w:rsidR="00471A44">
        <w:rPr>
          <w:sz w:val="20"/>
        </w:rPr>
        <w:t xml:space="preserve"> 2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к извещению  №_____________________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от «_______»________________» 2013г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о проведении запроса котировок</w:t>
      </w:r>
    </w:p>
    <w:p w:rsidR="00344A16" w:rsidRDefault="00344A16" w:rsidP="00344A16">
      <w:pPr>
        <w:pStyle w:val="a3"/>
        <w:tabs>
          <w:tab w:val="left" w:pos="5300"/>
        </w:tabs>
        <w:rPr>
          <w:bCs/>
          <w:sz w:val="22"/>
          <w:szCs w:val="22"/>
        </w:rPr>
      </w:pPr>
    </w:p>
    <w:p w:rsidR="00344A16" w:rsidRDefault="00866C2A" w:rsidP="00344A16">
      <w:pPr>
        <w:pStyle w:val="a3"/>
        <w:tabs>
          <w:tab w:val="left" w:pos="530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Проект д</w:t>
      </w:r>
      <w:r w:rsidR="00C5509C">
        <w:rPr>
          <w:bCs/>
          <w:sz w:val="26"/>
          <w:szCs w:val="26"/>
        </w:rPr>
        <w:t>оговор</w:t>
      </w:r>
      <w:r>
        <w:rPr>
          <w:bCs/>
          <w:sz w:val="26"/>
          <w:szCs w:val="26"/>
        </w:rPr>
        <w:t>а</w:t>
      </w:r>
    </w:p>
    <w:p w:rsidR="007B2335" w:rsidRDefault="007B2335" w:rsidP="00344A16">
      <w:pPr>
        <w:pStyle w:val="a3"/>
        <w:tabs>
          <w:tab w:val="left" w:pos="5300"/>
        </w:tabs>
        <w:rPr>
          <w:bCs/>
          <w:sz w:val="26"/>
          <w:szCs w:val="26"/>
        </w:rPr>
      </w:pPr>
    </w:p>
    <w:p w:rsidR="00344A16" w:rsidRPr="00C5509C" w:rsidRDefault="00344A16" w:rsidP="00344A16">
      <w:pPr>
        <w:pStyle w:val="a3"/>
        <w:tabs>
          <w:tab w:val="left" w:pos="5300"/>
        </w:tabs>
        <w:ind w:left="-993" w:right="-284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D4345B">
        <w:rPr>
          <w:sz w:val="24"/>
          <w:szCs w:val="24"/>
        </w:rPr>
        <w:t>приобретение</w:t>
      </w:r>
      <w:r>
        <w:rPr>
          <w:sz w:val="24"/>
          <w:szCs w:val="24"/>
        </w:rPr>
        <w:t xml:space="preserve"> мебели </w:t>
      </w:r>
      <w:r w:rsidR="00D4345B">
        <w:rPr>
          <w:sz w:val="24"/>
          <w:szCs w:val="24"/>
        </w:rPr>
        <w:t xml:space="preserve">в </w:t>
      </w:r>
      <w:r w:rsidR="006008C5">
        <w:rPr>
          <w:sz w:val="24"/>
          <w:szCs w:val="24"/>
        </w:rPr>
        <w:t>МБДОУ «Детский сад № 281</w:t>
      </w:r>
      <w:r w:rsidR="00C5509C">
        <w:rPr>
          <w:sz w:val="24"/>
          <w:szCs w:val="24"/>
        </w:rPr>
        <w:t>» г. Перми</w:t>
      </w:r>
    </w:p>
    <w:p w:rsidR="00344A16" w:rsidRDefault="00344A16" w:rsidP="00344A16">
      <w:pPr>
        <w:pStyle w:val="a3"/>
        <w:tabs>
          <w:tab w:val="left" w:pos="5300"/>
        </w:tabs>
        <w:ind w:left="-993" w:right="-284"/>
        <w:rPr>
          <w:sz w:val="22"/>
          <w:szCs w:val="22"/>
        </w:rPr>
      </w:pPr>
    </w:p>
    <w:p w:rsidR="00344A16" w:rsidRDefault="006008C5" w:rsidP="00344A16">
      <w:pPr>
        <w:ind w:left="-1134"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  <w:r w:rsidR="00344A16">
        <w:rPr>
          <w:sz w:val="22"/>
          <w:szCs w:val="22"/>
        </w:rPr>
        <w:tab/>
        <w:t>«___</w:t>
      </w:r>
      <w:r w:rsidR="005864B1">
        <w:rPr>
          <w:sz w:val="22"/>
          <w:szCs w:val="22"/>
        </w:rPr>
        <w:t>_</w:t>
      </w:r>
      <w:r w:rsidR="00344A16">
        <w:rPr>
          <w:sz w:val="22"/>
          <w:szCs w:val="22"/>
        </w:rPr>
        <w:t>» __________2013 г.</w:t>
      </w:r>
    </w:p>
    <w:p w:rsidR="00344A16" w:rsidRDefault="00344A16" w:rsidP="00344A16">
      <w:pPr>
        <w:ind w:left="-900" w:right="-185"/>
        <w:jc w:val="both"/>
        <w:rPr>
          <w:sz w:val="22"/>
          <w:szCs w:val="22"/>
        </w:rPr>
      </w:pPr>
    </w:p>
    <w:p w:rsidR="0022283D" w:rsidRPr="0022283D" w:rsidRDefault="0022283D" w:rsidP="00A02A17">
      <w:pPr>
        <w:ind w:right="21" w:firstLine="540"/>
        <w:rPr>
          <w:sz w:val="22"/>
          <w:szCs w:val="22"/>
        </w:rPr>
      </w:pPr>
      <w:r w:rsidRPr="0022283D">
        <w:rPr>
          <w:sz w:val="22"/>
          <w:szCs w:val="22"/>
        </w:rPr>
        <w:t xml:space="preserve">Муниципальное бюджетное </w:t>
      </w:r>
      <w:r w:rsidR="006008C5">
        <w:rPr>
          <w:sz w:val="22"/>
          <w:szCs w:val="22"/>
        </w:rPr>
        <w:t>дошкольное</w:t>
      </w:r>
      <w:r w:rsidRPr="0022283D">
        <w:rPr>
          <w:sz w:val="22"/>
          <w:szCs w:val="22"/>
        </w:rPr>
        <w:t xml:space="preserve"> образовательное учреждение  «</w:t>
      </w:r>
      <w:r w:rsidR="006008C5">
        <w:rPr>
          <w:sz w:val="22"/>
          <w:szCs w:val="22"/>
        </w:rPr>
        <w:t>Детский сад № 281</w:t>
      </w:r>
      <w:r w:rsidRPr="0022283D">
        <w:rPr>
          <w:sz w:val="22"/>
          <w:szCs w:val="22"/>
        </w:rPr>
        <w:t>» г</w:t>
      </w:r>
      <w:r w:rsidR="00782150">
        <w:rPr>
          <w:sz w:val="22"/>
          <w:szCs w:val="22"/>
        </w:rPr>
        <w:t>.</w:t>
      </w:r>
      <w:r w:rsidRPr="0022283D">
        <w:rPr>
          <w:sz w:val="22"/>
          <w:szCs w:val="22"/>
        </w:rPr>
        <w:t xml:space="preserve"> Перми, именуемое в дальнейшем «Заказчик» в лице  </w:t>
      </w:r>
      <w:r w:rsidR="006008C5">
        <w:rPr>
          <w:sz w:val="22"/>
          <w:szCs w:val="22"/>
        </w:rPr>
        <w:t>заведующий  Чащина Наталья Борисовна</w:t>
      </w:r>
      <w:r w:rsidRPr="0022283D">
        <w:rPr>
          <w:sz w:val="22"/>
          <w:szCs w:val="22"/>
        </w:rPr>
        <w:t>,  действующего на основании Устава,    с одной стороны и     ___________________________________________________________________________________________________________________________________________________________________________, именуемый в дальнейшем «Исполнитель», в лице ___________________________________________________,  действующего  на основании</w:t>
      </w:r>
      <w:bookmarkStart w:id="0" w:name="ТекстовоеПоле90"/>
      <w:bookmarkEnd w:id="0"/>
      <w:r w:rsidRPr="0022283D">
        <w:rPr>
          <w:sz w:val="22"/>
          <w:szCs w:val="22"/>
        </w:rPr>
        <w:t xml:space="preserve"> ___________________________________, с  другой стороны, в дальнейшем совместно именуемые «Стороны», в соответствии с положением Федерального закона  № 94-ФЗ от 27 июля 2005 « О размещении заказов на поставки товаров, выполнение работ, оказание услуг для государственных и муниципальных нужд»  заключили настоящий договор на основании результатов размещения муниципального заказа путем проведения запроса котировок  (протокол №_________________________ от «______»_____________2013 г.)  о нижеследующем</w:t>
      </w:r>
      <w:r w:rsidRPr="0022283D">
        <w:rPr>
          <w:rFonts w:ascii="Arial" w:hAnsi="Arial" w:cs="Arial"/>
          <w:sz w:val="22"/>
          <w:szCs w:val="22"/>
        </w:rPr>
        <w:t>:</w:t>
      </w: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sz w:val="22"/>
          <w:szCs w:val="22"/>
          <w:highlight w:val="yellow"/>
        </w:rPr>
      </w:pPr>
      <w:r>
        <w:rPr>
          <w:b/>
          <w:sz w:val="22"/>
          <w:szCs w:val="22"/>
        </w:rPr>
        <w:t xml:space="preserve">1. Предмет </w:t>
      </w:r>
      <w:r w:rsidR="00C653C2">
        <w:rPr>
          <w:b/>
          <w:sz w:val="22"/>
          <w:szCs w:val="22"/>
        </w:rPr>
        <w:t>договора</w:t>
      </w:r>
    </w:p>
    <w:p w:rsidR="00344A16" w:rsidRPr="00A42657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</w:t>
      </w:r>
      <w:r w:rsidR="00C5509C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Поставщик обязуется поставить </w:t>
      </w:r>
      <w:r w:rsidR="00C653C2">
        <w:rPr>
          <w:sz w:val="22"/>
          <w:szCs w:val="22"/>
        </w:rPr>
        <w:t>Заказчику</w:t>
      </w:r>
      <w:r>
        <w:rPr>
          <w:sz w:val="22"/>
          <w:szCs w:val="22"/>
        </w:rPr>
        <w:t xml:space="preserve"> Товар, наименование, количество и иные требования к которому определены в </w:t>
      </w:r>
      <w:r w:rsidR="00C5509C">
        <w:rPr>
          <w:sz w:val="22"/>
          <w:szCs w:val="22"/>
        </w:rPr>
        <w:t>техническом задании</w:t>
      </w:r>
      <w:r w:rsidR="00CE3F20">
        <w:rPr>
          <w:sz w:val="22"/>
          <w:szCs w:val="22"/>
        </w:rPr>
        <w:t xml:space="preserve"> </w:t>
      </w:r>
      <w:r w:rsidR="00C5509C">
        <w:rPr>
          <w:sz w:val="22"/>
          <w:szCs w:val="22"/>
        </w:rPr>
        <w:t>(</w:t>
      </w:r>
      <w:r>
        <w:rPr>
          <w:i/>
          <w:iCs w:val="0"/>
          <w:color w:val="000000"/>
          <w:sz w:val="22"/>
          <w:szCs w:val="22"/>
        </w:rPr>
        <w:t>спецификации на поставку товара</w:t>
      </w:r>
      <w:r w:rsidR="00CC6EF5">
        <w:rPr>
          <w:i/>
          <w:iCs w:val="0"/>
          <w:color w:val="000000"/>
          <w:sz w:val="22"/>
          <w:szCs w:val="22"/>
        </w:rPr>
        <w:t xml:space="preserve"> </w:t>
      </w:r>
      <w:r w:rsidR="00C5509C">
        <w:rPr>
          <w:i/>
          <w:iCs w:val="0"/>
          <w:color w:val="000000"/>
          <w:sz w:val="22"/>
          <w:szCs w:val="22"/>
        </w:rPr>
        <w:t>)</w:t>
      </w:r>
      <w:r w:rsidR="00CC6EF5">
        <w:rPr>
          <w:i/>
          <w:iCs w:val="0"/>
          <w:color w:val="000000"/>
          <w:sz w:val="22"/>
          <w:szCs w:val="22"/>
        </w:rPr>
        <w:t xml:space="preserve"> </w:t>
      </w:r>
      <w:r w:rsidRPr="00A42657">
        <w:rPr>
          <w:bCs w:val="0"/>
          <w:color w:val="000000"/>
          <w:sz w:val="22"/>
          <w:szCs w:val="22"/>
        </w:rPr>
        <w:t>(</w:t>
      </w:r>
      <w:r w:rsidRPr="00A42657">
        <w:rPr>
          <w:bCs w:val="0"/>
          <w:i/>
          <w:iCs w:val="0"/>
          <w:sz w:val="22"/>
          <w:szCs w:val="22"/>
        </w:rPr>
        <w:t>приложение № 1)</w:t>
      </w:r>
      <w:r w:rsidRPr="00A42657">
        <w:rPr>
          <w:sz w:val="22"/>
          <w:szCs w:val="22"/>
        </w:rPr>
        <w:t xml:space="preserve">, которая является неотъемлемой частью настоящего  </w:t>
      </w:r>
      <w:r w:rsidR="00C653C2" w:rsidRPr="00A42657">
        <w:rPr>
          <w:sz w:val="22"/>
          <w:szCs w:val="22"/>
        </w:rPr>
        <w:t>договора</w:t>
      </w:r>
      <w:r w:rsidRPr="00A42657">
        <w:rPr>
          <w:sz w:val="22"/>
          <w:szCs w:val="22"/>
        </w:rPr>
        <w:t>.</w:t>
      </w:r>
    </w:p>
    <w:p w:rsidR="00344A16" w:rsidRPr="00A42657" w:rsidRDefault="00344A16" w:rsidP="00A02A17">
      <w:pPr>
        <w:ind w:right="-426"/>
        <w:jc w:val="both"/>
        <w:rPr>
          <w:sz w:val="22"/>
          <w:szCs w:val="22"/>
        </w:rPr>
      </w:pPr>
      <w:r w:rsidRPr="00A42657">
        <w:rPr>
          <w:sz w:val="22"/>
          <w:szCs w:val="22"/>
        </w:rPr>
        <w:t xml:space="preserve">1.2. Ассортимент поставляемого товара, количество, цена за единицу товара и общая стоимость по отношению к Заказчику, определяются </w:t>
      </w:r>
      <w:r w:rsidR="00C03AE0">
        <w:rPr>
          <w:sz w:val="22"/>
          <w:szCs w:val="22"/>
        </w:rPr>
        <w:t xml:space="preserve">в </w:t>
      </w:r>
      <w:r w:rsidR="00DC62F5" w:rsidRPr="00A42657">
        <w:rPr>
          <w:sz w:val="22"/>
          <w:szCs w:val="22"/>
        </w:rPr>
        <w:t>(</w:t>
      </w:r>
      <w:r w:rsidRPr="00A42657">
        <w:rPr>
          <w:i/>
          <w:sz w:val="22"/>
          <w:szCs w:val="22"/>
        </w:rPr>
        <w:t>спецификации на поставку товара</w:t>
      </w:r>
      <w:r w:rsidR="00DC62F5" w:rsidRPr="00A42657">
        <w:rPr>
          <w:i/>
          <w:sz w:val="22"/>
          <w:szCs w:val="22"/>
        </w:rPr>
        <w:t>)</w:t>
      </w:r>
      <w:r w:rsidRPr="00A42657">
        <w:rPr>
          <w:sz w:val="22"/>
          <w:szCs w:val="22"/>
        </w:rPr>
        <w:t xml:space="preserve"> (</w:t>
      </w:r>
      <w:r w:rsidRPr="00A42657">
        <w:rPr>
          <w:i/>
          <w:sz w:val="22"/>
          <w:szCs w:val="22"/>
        </w:rPr>
        <w:t xml:space="preserve">приложение № 1), </w:t>
      </w:r>
      <w:r w:rsidRPr="00A42657">
        <w:rPr>
          <w:sz w:val="22"/>
          <w:szCs w:val="22"/>
        </w:rPr>
        <w:t>подписанной сторонами.</w:t>
      </w:r>
    </w:p>
    <w:p w:rsidR="00344A16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Заказчик обязуется принять Товар  и  оплатить обусловленную </w:t>
      </w:r>
      <w:r w:rsidR="00C653C2">
        <w:rPr>
          <w:sz w:val="22"/>
          <w:szCs w:val="22"/>
        </w:rPr>
        <w:t>договором</w:t>
      </w:r>
      <w:r>
        <w:rPr>
          <w:sz w:val="22"/>
          <w:szCs w:val="22"/>
        </w:rPr>
        <w:t xml:space="preserve"> цену.</w:t>
      </w:r>
    </w:p>
    <w:p w:rsidR="00C653C2" w:rsidRDefault="00C653C2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Pr="00C653C2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Сумма </w:t>
      </w:r>
      <w:r w:rsidR="00C653C2">
        <w:rPr>
          <w:b/>
          <w:sz w:val="22"/>
          <w:szCs w:val="22"/>
        </w:rPr>
        <w:t>договора</w:t>
      </w:r>
      <w:r>
        <w:rPr>
          <w:b/>
          <w:sz w:val="22"/>
          <w:szCs w:val="22"/>
        </w:rPr>
        <w:t xml:space="preserve"> и порядок расчетов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 Товар оплачивается в строгом соответствии с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условиями настоящего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2.2. Общая сумма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составляет _____________ (_______</w:t>
      </w:r>
      <w:r w:rsidR="00C75C0D">
        <w:rPr>
          <w:color w:val="000000"/>
          <w:sz w:val="22"/>
          <w:szCs w:val="22"/>
        </w:rPr>
        <w:t>________) руб., в том числе НДС.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2.3. Оплата по настоящему </w:t>
      </w:r>
      <w:r w:rsidR="00C653C2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 производится  путем  перечисления Заказчиком товара денежных средств на расчетный счет Поставщика.</w:t>
      </w:r>
      <w:r>
        <w:rPr>
          <w:sz w:val="22"/>
          <w:szCs w:val="22"/>
        </w:rPr>
        <w:t xml:space="preserve"> Аванс не предусмотрен. Заказчик  обязуется произвести перечисление средств на расчетный счет  Поставщика по факту поставки товара в течение </w:t>
      </w:r>
      <w:r w:rsidR="006008C5">
        <w:rPr>
          <w:sz w:val="22"/>
          <w:szCs w:val="22"/>
        </w:rPr>
        <w:t>30</w:t>
      </w:r>
      <w:r>
        <w:rPr>
          <w:sz w:val="22"/>
          <w:szCs w:val="22"/>
        </w:rPr>
        <w:t xml:space="preserve"> банковских дней по факту поставки товара с момента предоставления счета/счета-фактуры.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2.4. Цена товара на период действия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является</w:t>
      </w:r>
      <w:r w:rsidR="006008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фиксированной и пересмотру не подлежит.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2.5. </w:t>
      </w:r>
      <w:r>
        <w:rPr>
          <w:sz w:val="22"/>
          <w:szCs w:val="22"/>
        </w:rPr>
        <w:t xml:space="preserve">Цена  </w:t>
      </w:r>
      <w:r w:rsidR="00C653C2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включает в себя </w:t>
      </w:r>
      <w:r>
        <w:rPr>
          <w:snapToGrid w:val="0"/>
          <w:sz w:val="22"/>
          <w:szCs w:val="22"/>
        </w:rPr>
        <w:t>стоимость товара, его доставку, разгрузку, сборку и установку мебели, уплату таможенных пошлин, налогов, сборов и других обязательных платежей.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b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 Поставщик обязуется: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3.1.1. Поставить и передать Товар  надлежащего качества и в обусловленном настоящим </w:t>
      </w:r>
      <w:r w:rsidR="00C653C2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 xml:space="preserve"> ассортименте и количестве, указанным</w:t>
      </w:r>
      <w:r w:rsidR="00C75C0D">
        <w:rPr>
          <w:color w:val="000000"/>
          <w:sz w:val="22"/>
          <w:szCs w:val="22"/>
        </w:rPr>
        <w:t xml:space="preserve"> в</w:t>
      </w:r>
      <w:r w:rsidR="006008C5">
        <w:rPr>
          <w:color w:val="000000"/>
          <w:sz w:val="22"/>
          <w:szCs w:val="22"/>
        </w:rPr>
        <w:t xml:space="preserve"> </w:t>
      </w:r>
      <w:r w:rsidR="00C653C2">
        <w:rPr>
          <w:sz w:val="22"/>
          <w:szCs w:val="22"/>
        </w:rPr>
        <w:t>техническом задании (</w:t>
      </w:r>
      <w:r w:rsidR="00C653C2">
        <w:rPr>
          <w:i/>
          <w:iCs w:val="0"/>
          <w:color w:val="000000"/>
          <w:sz w:val="22"/>
          <w:szCs w:val="22"/>
        </w:rPr>
        <w:t xml:space="preserve">спецификации на поставку товара) </w:t>
      </w:r>
      <w:r w:rsidR="00C653C2" w:rsidRPr="00A42657">
        <w:rPr>
          <w:bCs w:val="0"/>
          <w:color w:val="000000"/>
          <w:sz w:val="22"/>
          <w:szCs w:val="22"/>
        </w:rPr>
        <w:t>(</w:t>
      </w:r>
      <w:r w:rsidR="00C653C2" w:rsidRPr="00A42657">
        <w:rPr>
          <w:bCs w:val="0"/>
          <w:i/>
          <w:iCs w:val="0"/>
          <w:sz w:val="22"/>
          <w:szCs w:val="22"/>
        </w:rPr>
        <w:t>приложение № 1</w:t>
      </w:r>
      <w:r w:rsidR="00C653C2">
        <w:rPr>
          <w:b/>
          <w:bCs w:val="0"/>
          <w:i/>
          <w:iCs w:val="0"/>
          <w:sz w:val="22"/>
          <w:szCs w:val="22"/>
        </w:rPr>
        <w:t>)</w:t>
      </w:r>
      <w:r>
        <w:rPr>
          <w:bCs w:val="0"/>
          <w:iCs w:val="0"/>
          <w:sz w:val="22"/>
          <w:szCs w:val="22"/>
        </w:rPr>
        <w:t xml:space="preserve">в течение </w:t>
      </w:r>
      <w:r>
        <w:rPr>
          <w:sz w:val="22"/>
          <w:szCs w:val="22"/>
        </w:rPr>
        <w:t>10 (десяти)</w:t>
      </w:r>
      <w:r>
        <w:rPr>
          <w:bCs w:val="0"/>
          <w:iCs w:val="0"/>
          <w:sz w:val="22"/>
          <w:szCs w:val="22"/>
        </w:rPr>
        <w:t xml:space="preserve"> рабочих дней с момента заключения </w:t>
      </w:r>
      <w:r w:rsidR="00C653C2">
        <w:rPr>
          <w:bCs w:val="0"/>
          <w:iCs w:val="0"/>
          <w:sz w:val="22"/>
          <w:szCs w:val="22"/>
        </w:rPr>
        <w:t>договора</w:t>
      </w:r>
      <w:r>
        <w:rPr>
          <w:bCs w:val="0"/>
          <w:iCs w:val="0"/>
          <w:sz w:val="22"/>
          <w:szCs w:val="22"/>
        </w:rPr>
        <w:t xml:space="preserve"> по адресу: </w:t>
      </w:r>
      <w:r w:rsidR="00C653C2">
        <w:rPr>
          <w:bCs w:val="0"/>
          <w:iCs w:val="0"/>
          <w:sz w:val="22"/>
          <w:szCs w:val="22"/>
        </w:rPr>
        <w:t xml:space="preserve"> 614</w:t>
      </w:r>
      <w:r w:rsidR="006008C5">
        <w:rPr>
          <w:bCs w:val="0"/>
          <w:iCs w:val="0"/>
          <w:sz w:val="22"/>
          <w:szCs w:val="22"/>
        </w:rPr>
        <w:t>101</w:t>
      </w:r>
      <w:r w:rsidR="00C653C2">
        <w:rPr>
          <w:bCs w:val="0"/>
          <w:iCs w:val="0"/>
          <w:sz w:val="22"/>
          <w:szCs w:val="22"/>
        </w:rPr>
        <w:t xml:space="preserve">, </w:t>
      </w:r>
      <w:r w:rsidR="00C653C2">
        <w:rPr>
          <w:sz w:val="22"/>
          <w:szCs w:val="22"/>
        </w:rPr>
        <w:t xml:space="preserve">г. Пермь, ул. </w:t>
      </w:r>
      <w:r w:rsidR="006008C5">
        <w:rPr>
          <w:sz w:val="22"/>
          <w:szCs w:val="22"/>
        </w:rPr>
        <w:t>Ласьвинская</w:t>
      </w:r>
      <w:r w:rsidR="00C653C2">
        <w:rPr>
          <w:sz w:val="22"/>
          <w:szCs w:val="22"/>
        </w:rPr>
        <w:t xml:space="preserve">, </w:t>
      </w:r>
      <w:r w:rsidR="006008C5">
        <w:rPr>
          <w:sz w:val="22"/>
          <w:szCs w:val="22"/>
        </w:rPr>
        <w:t>22</w:t>
      </w:r>
      <w:r w:rsidR="00A42657">
        <w:rPr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3.1.2. </w:t>
      </w:r>
      <w:r w:rsidR="00C653C2">
        <w:rPr>
          <w:color w:val="000000"/>
          <w:sz w:val="22"/>
          <w:szCs w:val="22"/>
        </w:rPr>
        <w:t>Предоставить</w:t>
      </w:r>
      <w:r>
        <w:rPr>
          <w:color w:val="000000"/>
          <w:sz w:val="22"/>
          <w:szCs w:val="22"/>
        </w:rPr>
        <w:t xml:space="preserve"> всю необходимую документацию</w:t>
      </w:r>
      <w:r w:rsidR="00C75C0D">
        <w:rPr>
          <w:color w:val="000000"/>
          <w:sz w:val="22"/>
          <w:szCs w:val="22"/>
        </w:rPr>
        <w:t xml:space="preserve"> (сертификацию)</w:t>
      </w:r>
      <w:r>
        <w:rPr>
          <w:color w:val="000000"/>
          <w:sz w:val="22"/>
          <w:szCs w:val="22"/>
        </w:rPr>
        <w:t xml:space="preserve"> на товар. 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3.1.3. </w:t>
      </w:r>
      <w:r>
        <w:rPr>
          <w:sz w:val="22"/>
          <w:szCs w:val="22"/>
        </w:rPr>
        <w:t>При недопоставке товара передать недостающий товар в течение 2 дней с момента получения требования от Заказчика о доукомплектовании товара;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>3.1.4. Заменить товар ненадлежащего качества в течение 2 дней с момента получения требования Заказчика о замене товара;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3.1.5. Принять товар в случае его возврата Заказчиком или его уполномоченным представителем.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3.2. Заказчик обязуется: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3.2.1. Обеспечить оплату товара в соответствии с условиями</w:t>
      </w:r>
      <w:r w:rsidR="006008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настоящего </w:t>
      </w:r>
      <w:r w:rsidR="00C75C0D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>а.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3.2.2. Обеспечить приемку товара  в течен</w:t>
      </w:r>
      <w:r w:rsidR="00C75C0D">
        <w:rPr>
          <w:color w:val="000000"/>
          <w:sz w:val="22"/>
          <w:szCs w:val="22"/>
        </w:rPr>
        <w:t>ие 1 дня с момента его доставки,</w:t>
      </w:r>
      <w:r>
        <w:rPr>
          <w:color w:val="000000"/>
          <w:sz w:val="22"/>
          <w:szCs w:val="22"/>
        </w:rPr>
        <w:t xml:space="preserve"> за исключением случаев, когда он вправе потребовать замены товара ненадлежащего качества или отказаться от исполнения данного </w:t>
      </w:r>
      <w:r w:rsidR="00C75C0D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и возвратить товар.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3.3. Заказчик вправе потребовать замены товара или отказаться от исполнения </w:t>
      </w:r>
      <w:r w:rsidR="00C75C0D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а и возвратить товар в случаях предусмотренных настоящим </w:t>
      </w:r>
      <w:r w:rsidR="00FF05F0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 xml:space="preserve">, действующим законодательством.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color w:val="000000"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 Качество товара и гарантийный срок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Упаковка  товара  должна  обеспечивать сохранность товара при его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транспортировке и хранении.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4.2. С каждым комплектом товара   поставляются </w:t>
      </w:r>
      <w:r>
        <w:rPr>
          <w:sz w:val="22"/>
          <w:szCs w:val="22"/>
        </w:rPr>
        <w:t>копии соответствующих сертификатов на поставляемый товар</w:t>
      </w:r>
      <w:r w:rsidR="00210D09">
        <w:rPr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4.3. Качество товара должно соответствовать  ГОСТам и ТУ. Наличие недостатков  и сроки их устранения фиксируется Сторонами в двухстороннем акте выявления недостатков.</w:t>
      </w:r>
    </w:p>
    <w:p w:rsidR="00344A16" w:rsidRDefault="00344A16" w:rsidP="00A02A17">
      <w:pPr>
        <w:pStyle w:val="a5"/>
        <w:ind w:right="-426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4.4 Гарантийный срок товара устанавливается в размере не менее </w:t>
      </w:r>
      <w:r w:rsidR="00C75C0D">
        <w:rPr>
          <w:sz w:val="22"/>
          <w:szCs w:val="22"/>
        </w:rPr>
        <w:t>12</w:t>
      </w:r>
      <w:r>
        <w:rPr>
          <w:sz w:val="22"/>
          <w:szCs w:val="22"/>
        </w:rPr>
        <w:t xml:space="preserve"> месяцев.</w:t>
      </w: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5D18" w:rsidRDefault="00825D18" w:rsidP="00A02A17">
      <w:pPr>
        <w:ind w:right="-426"/>
        <w:jc w:val="center"/>
        <w:rPr>
          <w:b/>
          <w:snapToGrid w:val="0"/>
          <w:sz w:val="23"/>
        </w:rPr>
      </w:pPr>
    </w:p>
    <w:p w:rsidR="00825D18" w:rsidRDefault="00825D18" w:rsidP="00A02A17">
      <w:pPr>
        <w:ind w:right="-426"/>
        <w:jc w:val="center"/>
        <w:rPr>
          <w:b/>
          <w:snapToGrid w:val="0"/>
          <w:sz w:val="23"/>
        </w:rPr>
      </w:pPr>
    </w:p>
    <w:p w:rsidR="00344A16" w:rsidRDefault="00344A16" w:rsidP="00825D18">
      <w:pPr>
        <w:ind w:right="-426"/>
        <w:jc w:val="center"/>
        <w:rPr>
          <w:b/>
          <w:snapToGrid w:val="0"/>
          <w:sz w:val="23"/>
        </w:rPr>
      </w:pPr>
      <w:r>
        <w:rPr>
          <w:b/>
          <w:snapToGrid w:val="0"/>
          <w:sz w:val="23"/>
        </w:rPr>
        <w:t>5. Приемка товара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5.1. Датой приемки товара и документации на него считается дата подписания Заказчиком товара акта приемки-передачи товара и предоставления Заказчику Поставщиком счета/счета-фактуры.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5.2. Приемка товара осуществляется в сроки, предусмотренные п.3.2.2 настоящего </w:t>
      </w:r>
      <w:r w:rsidR="00C75C0D">
        <w:rPr>
          <w:snapToGrid w:val="0"/>
          <w:sz w:val="22"/>
          <w:szCs w:val="22"/>
        </w:rPr>
        <w:t>договор</w:t>
      </w:r>
      <w:r>
        <w:rPr>
          <w:snapToGrid w:val="0"/>
          <w:sz w:val="22"/>
          <w:szCs w:val="22"/>
        </w:rPr>
        <w:t xml:space="preserve">а. При приемке товара Заказчик товара проверяет его соответствие требованиям к количеству, качеству и ассортименту, установленных в </w:t>
      </w:r>
      <w:r>
        <w:rPr>
          <w:i/>
          <w:snapToGrid w:val="0"/>
          <w:sz w:val="22"/>
          <w:szCs w:val="22"/>
        </w:rPr>
        <w:t xml:space="preserve"> спецификации на поставку товара </w:t>
      </w:r>
      <w:r>
        <w:rPr>
          <w:b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приложение № 1) </w:t>
      </w:r>
      <w:r>
        <w:rPr>
          <w:snapToGrid w:val="0"/>
          <w:sz w:val="22"/>
          <w:szCs w:val="22"/>
        </w:rPr>
        <w:t>настоящего</w:t>
      </w:r>
      <w:r w:rsidR="00564224">
        <w:rPr>
          <w:snapToGrid w:val="0"/>
          <w:sz w:val="22"/>
          <w:szCs w:val="22"/>
        </w:rPr>
        <w:t xml:space="preserve"> договор</w:t>
      </w:r>
      <w:r>
        <w:rPr>
          <w:snapToGrid w:val="0"/>
          <w:sz w:val="22"/>
          <w:szCs w:val="22"/>
        </w:rPr>
        <w:t>а.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5.3. Некачественный (некомплектный) товар считается не поставленным.</w:t>
      </w:r>
    </w:p>
    <w:p w:rsidR="00344A16" w:rsidRDefault="00344A16" w:rsidP="00A02A17">
      <w:pPr>
        <w:ind w:hanging="180"/>
        <w:jc w:val="both"/>
        <w:rPr>
          <w:snapToGrid w:val="0"/>
          <w:sz w:val="22"/>
          <w:szCs w:val="22"/>
        </w:rPr>
      </w:pPr>
    </w:p>
    <w:p w:rsidR="00A02A17" w:rsidRPr="00A02A17" w:rsidRDefault="00A02A17" w:rsidP="00A02A17">
      <w:pPr>
        <w:ind w:right="21" w:firstLine="540"/>
        <w:jc w:val="center"/>
        <w:rPr>
          <w:b/>
          <w:sz w:val="22"/>
          <w:szCs w:val="22"/>
        </w:rPr>
      </w:pPr>
      <w:r w:rsidRPr="00A02A17">
        <w:rPr>
          <w:b/>
          <w:sz w:val="22"/>
          <w:szCs w:val="22"/>
        </w:rPr>
        <w:t>6. Ответственность сторон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6.1.Стороны несут ответственность за неисполнение  либо  ненадлежащее исполнение своих обязательств по настоящему договору.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6.2.В случае неисполнения, либо ненадлежащего исполнения условий договора Исполнитель: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6.2.1. За нарушение срока  исполнения выполнения услуг по договору, уплачивает неустойку в размере 1/300 действующей на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Заказчика.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6.3. В случае неисполнения или ненадлежащего исполнения условий договора Заказчик: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6.3.1.За несвоевременную оплату  за услуги уплачивает неустойку в размере 1/300  действующей на 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Исполнителя.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 xml:space="preserve">6.4. Уплата санкций не освобождает стороны от выполнения принятых обязательств.  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44A16" w:rsidRPr="00210D09" w:rsidRDefault="00344A16" w:rsidP="00210D09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Действие обстоятельств непреодолимой силы</w:t>
      </w:r>
    </w:p>
    <w:p w:rsidR="00344A16" w:rsidRDefault="00344A16" w:rsidP="00A02A17">
      <w:pPr>
        <w:ind w:right="-426"/>
        <w:jc w:val="both"/>
        <w:rPr>
          <w:bCs w:val="0"/>
          <w:iCs w:val="0"/>
          <w:sz w:val="22"/>
          <w:szCs w:val="22"/>
        </w:rPr>
      </w:pPr>
      <w:r>
        <w:rPr>
          <w:bCs w:val="0"/>
          <w:iCs w:val="0"/>
          <w:sz w:val="22"/>
          <w:szCs w:val="22"/>
        </w:rPr>
        <w:t>7.1. Ни одна сторона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 и другие стихийные бедствия.</w:t>
      </w:r>
    </w:p>
    <w:p w:rsidR="00344A16" w:rsidRDefault="00344A16" w:rsidP="00A02A17">
      <w:pPr>
        <w:ind w:right="-426"/>
        <w:jc w:val="both"/>
        <w:rPr>
          <w:bCs w:val="0"/>
          <w:iCs w:val="0"/>
          <w:sz w:val="22"/>
          <w:szCs w:val="22"/>
        </w:rPr>
      </w:pPr>
      <w:r>
        <w:rPr>
          <w:bCs w:val="0"/>
          <w:iCs w:val="0"/>
          <w:sz w:val="22"/>
          <w:szCs w:val="22"/>
        </w:rPr>
        <w:t>7.2.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344A16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Сторона, которая не исполняет своего обязательства вследствие непреодолимой силы, должна немедленно известить другую сторону о препятствии и его влиянии на исполнение обязательств по </w:t>
      </w:r>
      <w:r w:rsidR="00564224">
        <w:rPr>
          <w:sz w:val="22"/>
          <w:szCs w:val="22"/>
        </w:rPr>
        <w:t>договору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Если обстоятельства непреодолимой силы действуют на протяжении (шести) последовательных месяцев, настоящий </w:t>
      </w:r>
      <w:r w:rsidR="00564224">
        <w:rPr>
          <w:sz w:val="22"/>
          <w:szCs w:val="22"/>
        </w:rPr>
        <w:t>договор</w:t>
      </w:r>
      <w:r>
        <w:rPr>
          <w:sz w:val="22"/>
          <w:szCs w:val="22"/>
        </w:rPr>
        <w:t xml:space="preserve"> считается расторгнутым.</w:t>
      </w:r>
    </w:p>
    <w:p w:rsidR="009252DE" w:rsidRDefault="009252DE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Порядок разрешения споров</w:t>
      </w:r>
    </w:p>
    <w:p w:rsidR="009252DE" w:rsidRPr="00782150" w:rsidRDefault="009252DE" w:rsidP="009252DE">
      <w:pPr>
        <w:rPr>
          <w:sz w:val="22"/>
          <w:szCs w:val="22"/>
        </w:rPr>
      </w:pPr>
      <w:r w:rsidRPr="00782150">
        <w:rPr>
          <w:sz w:val="22"/>
          <w:szCs w:val="22"/>
        </w:rPr>
        <w:t xml:space="preserve">8.1.В случае если между сторонами в процессе реализации настоящего договора возникают разногласия (споры), стороны должны приложить усилия и использовать все имеющиеся возможности для разрешения такого спора путем переговоров, оформленных в письменном виде. В случае невозможности разрешения разногласий путем переговоров, они подлежат рассмотрению в Арбитражном суде Пермского края в установленном законном порядке. </w:t>
      </w: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Порядок изменения и расторжения контракта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9.1. Любые изменения и дополнения к настоящему </w:t>
      </w:r>
      <w:r w:rsidR="00FF05F0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  имеют  силу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только в том случае, если они оформлены в  письменном  виде  и  подписаны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обеими Сторонами.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9.2. Досрочное расторжение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может иметь место в соответствии с </w:t>
      </w:r>
      <w:r>
        <w:rPr>
          <w:sz w:val="22"/>
          <w:szCs w:val="22"/>
        </w:rPr>
        <w:t>п.7.4</w:t>
      </w:r>
      <w:r>
        <w:rPr>
          <w:color w:val="000000"/>
          <w:sz w:val="22"/>
          <w:szCs w:val="22"/>
        </w:rPr>
        <w:t xml:space="preserve"> настоящего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, либо по соглашению сторон, либо на основаниях, предусмотренных законодательством Российской Федерации.</w:t>
      </w:r>
    </w:p>
    <w:p w:rsidR="00344A16" w:rsidRDefault="00344A16" w:rsidP="00A02A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Прочие условия</w:t>
      </w:r>
    </w:p>
    <w:p w:rsidR="00344A16" w:rsidRDefault="00344A16" w:rsidP="00A02A17">
      <w:pPr>
        <w:autoSpaceDE w:val="0"/>
        <w:autoSpaceDN w:val="0"/>
        <w:adjustRightInd w:val="0"/>
        <w:ind w:firstLine="840"/>
        <w:rPr>
          <w:sz w:val="22"/>
          <w:szCs w:val="22"/>
          <w:highlight w:val="yellow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10.1. Настоящий </w:t>
      </w:r>
      <w:r w:rsidR="00FF05F0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 вступает в действие с момента подписания и действует до полного исполнения сторонами своих обязательств по настоящему </w:t>
      </w:r>
      <w:r w:rsidR="00FF05F0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.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10.2. В случае изменения у какой-либо из Сторон место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нахождения</w:t>
      </w:r>
      <w:r w:rsidR="00CE3F20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на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именования, банковских реквизитов и прочего, она обязана письменно известить об этом другую Сторону, причем в письме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необходимо указать, что оно является неотъемлемой частью  настоящего</w:t>
      </w:r>
      <w:r w:rsidR="00CE3F20">
        <w:rPr>
          <w:color w:val="000000"/>
          <w:sz w:val="22"/>
          <w:szCs w:val="22"/>
        </w:rPr>
        <w:t xml:space="preserve">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10.3. Настоящий </w:t>
      </w:r>
      <w:r w:rsidR="00FF05F0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 составлен в двух экземплярах, имеющих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одинаковую юридическую силу, по одному экземпляру для каждой из Сторон.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10.4. Вопросы, не урегулированные настоящим </w:t>
      </w:r>
      <w:r w:rsidR="00FF05F0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>, разрешаются  в</w:t>
      </w:r>
      <w:r w:rsidR="00CE3F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соответствии с действующим законодательством Российской Федерации.</w:t>
      </w:r>
    </w:p>
    <w:p w:rsidR="00344A16" w:rsidRDefault="00344A16" w:rsidP="00A02A17"/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63662C">
        <w:rPr>
          <w:b/>
          <w:sz w:val="22"/>
          <w:szCs w:val="22"/>
        </w:rPr>
        <w:t>Р</w:t>
      </w:r>
      <w:r>
        <w:rPr>
          <w:b/>
          <w:sz w:val="22"/>
          <w:szCs w:val="22"/>
        </w:rPr>
        <w:t>еквизиты сторон</w:t>
      </w:r>
    </w:p>
    <w:p w:rsidR="00344A16" w:rsidRDefault="00344A16" w:rsidP="00A02A17">
      <w:pPr>
        <w:keepNext/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</w:p>
    <w:p w:rsidR="00344A16" w:rsidRDefault="00344A16" w:rsidP="00A02A17">
      <w:pPr>
        <w:keepNext/>
        <w:autoSpaceDE w:val="0"/>
        <w:autoSpaceDN w:val="0"/>
        <w:adjustRightInd w:val="0"/>
        <w:jc w:val="both"/>
        <w:outlineLvl w:val="2"/>
        <w:rPr>
          <w:bCs w:val="0"/>
          <w:iCs w:val="0"/>
          <w:color w:val="000000"/>
        </w:rPr>
      </w:pPr>
      <w:r>
        <w:rPr>
          <w:bCs w:val="0"/>
          <w:iCs w:val="0"/>
          <w:color w:val="000000"/>
        </w:rPr>
        <w:t>ЗАКАЗЧИК                                                               ПОСТАВЩИК</w:t>
      </w:r>
    </w:p>
    <w:tbl>
      <w:tblPr>
        <w:tblW w:w="10256" w:type="dxa"/>
        <w:tblLook w:val="01E0"/>
      </w:tblPr>
      <w:tblGrid>
        <w:gridCol w:w="5040"/>
        <w:gridCol w:w="5216"/>
      </w:tblGrid>
      <w:tr w:rsidR="00344A16" w:rsidTr="00464C76">
        <w:trPr>
          <w:trHeight w:val="2811"/>
        </w:trPr>
        <w:tc>
          <w:tcPr>
            <w:tcW w:w="5040" w:type="dxa"/>
          </w:tcPr>
          <w:p w:rsidR="007B2335" w:rsidRDefault="007B2335" w:rsidP="007B2335">
            <w:pPr>
              <w:jc w:val="both"/>
              <w:rPr>
                <w:sz w:val="20"/>
              </w:rPr>
            </w:pP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МБ</w:t>
            </w:r>
            <w:r w:rsidR="00CC6EF5">
              <w:rPr>
                <w:sz w:val="22"/>
                <w:szCs w:val="22"/>
              </w:rPr>
              <w:t>ДО</w:t>
            </w:r>
            <w:r w:rsidRPr="00464C76">
              <w:rPr>
                <w:sz w:val="22"/>
                <w:szCs w:val="22"/>
              </w:rPr>
              <w:t>У «</w:t>
            </w:r>
            <w:bookmarkStart w:id="1" w:name="_GoBack"/>
            <w:bookmarkEnd w:id="1"/>
            <w:r w:rsidR="00CC6EF5">
              <w:rPr>
                <w:sz w:val="22"/>
                <w:szCs w:val="22"/>
              </w:rPr>
              <w:t>Детский сад № 281</w:t>
            </w:r>
            <w:r w:rsidRPr="00464C76">
              <w:rPr>
                <w:sz w:val="22"/>
                <w:szCs w:val="22"/>
              </w:rPr>
              <w:t>» г.Перми</w:t>
            </w:r>
          </w:p>
          <w:p w:rsidR="007B2335" w:rsidRPr="00464C76" w:rsidRDefault="00CC6EF5" w:rsidP="007B2335">
            <w:pPr>
              <w:jc w:val="both"/>
            </w:pPr>
            <w:r>
              <w:rPr>
                <w:sz w:val="22"/>
                <w:szCs w:val="22"/>
              </w:rPr>
              <w:t>Почтовый адрес: 614101, г. Пермь, ул. Чистопольская</w:t>
            </w:r>
            <w:r w:rsidR="007B2335" w:rsidRPr="00464C7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20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Фактический адрес:614</w:t>
            </w:r>
            <w:r w:rsidR="00CC6EF5">
              <w:rPr>
                <w:sz w:val="22"/>
                <w:szCs w:val="22"/>
              </w:rPr>
              <w:t>101, г. Пермь, ул. Ласьвинская,22»А»</w:t>
            </w:r>
            <w:r w:rsidRPr="00464C76">
              <w:rPr>
                <w:sz w:val="22"/>
                <w:szCs w:val="22"/>
              </w:rPr>
              <w:t xml:space="preserve"> 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ОГРН 102590</w:t>
            </w:r>
            <w:r w:rsidR="00CC6EF5">
              <w:rPr>
                <w:sz w:val="22"/>
                <w:szCs w:val="22"/>
              </w:rPr>
              <w:t>1608743</w:t>
            </w:r>
          </w:p>
          <w:p w:rsidR="007B2335" w:rsidRPr="00464C76" w:rsidRDefault="00CC6EF5" w:rsidP="007B2335">
            <w:pPr>
              <w:jc w:val="both"/>
            </w:pPr>
            <w:r>
              <w:rPr>
                <w:sz w:val="22"/>
                <w:szCs w:val="22"/>
              </w:rPr>
              <w:t>ИНН 5908029980</w:t>
            </w:r>
            <w:r w:rsidR="007B2335" w:rsidRPr="00464C76">
              <w:rPr>
                <w:sz w:val="22"/>
                <w:szCs w:val="22"/>
              </w:rPr>
              <w:t>, КПП 590</w:t>
            </w:r>
            <w:r>
              <w:rPr>
                <w:sz w:val="22"/>
                <w:szCs w:val="22"/>
              </w:rPr>
              <w:t>8</w:t>
            </w:r>
            <w:r w:rsidR="007B2335" w:rsidRPr="00464C76">
              <w:rPr>
                <w:sz w:val="22"/>
                <w:szCs w:val="22"/>
              </w:rPr>
              <w:t xml:space="preserve">01001   </w:t>
            </w:r>
          </w:p>
          <w:p w:rsidR="00015B51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Получатель:</w:t>
            </w:r>
            <w:r w:rsidR="00CE3F20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Департамент финансов администрации города Перми МБ</w:t>
            </w:r>
            <w:r w:rsidR="00CE3F20">
              <w:rPr>
                <w:sz w:val="22"/>
                <w:szCs w:val="22"/>
              </w:rPr>
              <w:t>ДОУ «Детский сад</w:t>
            </w:r>
            <w:r w:rsidRPr="00464C76">
              <w:rPr>
                <w:sz w:val="22"/>
                <w:szCs w:val="22"/>
              </w:rPr>
              <w:t xml:space="preserve"> №</w:t>
            </w:r>
            <w:r w:rsidR="00CE3F20">
              <w:rPr>
                <w:sz w:val="22"/>
                <w:szCs w:val="22"/>
              </w:rPr>
              <w:t>281</w:t>
            </w:r>
            <w:r w:rsidRPr="00464C76">
              <w:rPr>
                <w:sz w:val="22"/>
                <w:szCs w:val="22"/>
              </w:rPr>
              <w:t>» г.</w:t>
            </w:r>
            <w:r w:rsidR="00CE3F20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 xml:space="preserve">Перми, </w:t>
            </w:r>
          </w:p>
          <w:p w:rsidR="007B2335" w:rsidRPr="00464C76" w:rsidRDefault="00CE3F20" w:rsidP="007B2335">
            <w:pPr>
              <w:jc w:val="both"/>
            </w:pPr>
            <w:r>
              <w:rPr>
                <w:sz w:val="22"/>
                <w:szCs w:val="22"/>
              </w:rPr>
              <w:t>л/с 06930004098</w:t>
            </w:r>
            <w:r w:rsidR="007B2335" w:rsidRPr="00464C76">
              <w:rPr>
                <w:sz w:val="22"/>
                <w:szCs w:val="22"/>
              </w:rPr>
              <w:t>)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Банк получателя: РКЦ г.Перми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БИК 045744000, р/с 40701810300003000001</w:t>
            </w:r>
          </w:p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5216" w:type="dxa"/>
          </w:tcPr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344A16" w:rsidRDefault="00344A16" w:rsidP="00A02A17">
      <w:pPr>
        <w:autoSpaceDE w:val="0"/>
        <w:autoSpaceDN w:val="0"/>
        <w:adjustRightInd w:val="0"/>
        <w:jc w:val="both"/>
        <w:rPr>
          <w:bCs w:val="0"/>
          <w:color w:val="000000"/>
          <w:sz w:val="22"/>
          <w:szCs w:val="22"/>
        </w:rPr>
      </w:pPr>
    </w:p>
    <w:p w:rsidR="00344A16" w:rsidRDefault="00344A16" w:rsidP="00A02A17">
      <w:pPr>
        <w:ind w:hanging="180"/>
        <w:jc w:val="both"/>
        <w:rPr>
          <w:snapToGrid w:val="0"/>
          <w:sz w:val="22"/>
          <w:szCs w:val="22"/>
        </w:rPr>
      </w:pPr>
    </w:p>
    <w:tbl>
      <w:tblPr>
        <w:tblW w:w="10256" w:type="dxa"/>
        <w:tblLook w:val="04A0"/>
      </w:tblPr>
      <w:tblGrid>
        <w:gridCol w:w="5053"/>
        <w:gridCol w:w="5203"/>
      </w:tblGrid>
      <w:tr w:rsidR="00CE3F20" w:rsidTr="00A42657">
        <w:trPr>
          <w:trHeight w:val="429"/>
        </w:trPr>
        <w:tc>
          <w:tcPr>
            <w:tcW w:w="5053" w:type="dxa"/>
            <w:tcBorders>
              <w:top w:val="nil"/>
              <w:left w:val="nil"/>
              <w:right w:val="nil"/>
            </w:tcBorders>
          </w:tcPr>
          <w:p w:rsidR="00CE3F20" w:rsidRDefault="00CE3F20" w:rsidP="00A02A17">
            <w:pPr>
              <w:jc w:val="both"/>
              <w:rPr>
                <w:i/>
                <w:snapToGrid w:val="0"/>
              </w:rPr>
            </w:pPr>
          </w:p>
          <w:p w:rsidR="00CE3F20" w:rsidRDefault="00CE3F20" w:rsidP="00A02A17">
            <w:pPr>
              <w:jc w:val="both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Подписи:</w:t>
            </w:r>
          </w:p>
          <w:p w:rsidR="00CE3F20" w:rsidRDefault="00CE3F20" w:rsidP="00A02A17">
            <w:pPr>
              <w:jc w:val="both"/>
              <w:rPr>
                <w:i/>
                <w:snapToGrid w:val="0"/>
              </w:rPr>
            </w:pPr>
          </w:p>
        </w:tc>
        <w:tc>
          <w:tcPr>
            <w:tcW w:w="5203" w:type="dxa"/>
            <w:tcBorders>
              <w:top w:val="nil"/>
              <w:left w:val="nil"/>
              <w:right w:val="nil"/>
            </w:tcBorders>
          </w:tcPr>
          <w:p w:rsidR="00CE3F20" w:rsidRDefault="00CE3F20" w:rsidP="009A1845">
            <w:pPr>
              <w:jc w:val="both"/>
              <w:rPr>
                <w:i/>
                <w:snapToGrid w:val="0"/>
              </w:rPr>
            </w:pPr>
          </w:p>
          <w:p w:rsidR="00CE3F20" w:rsidRDefault="00CE3F20" w:rsidP="009A1845">
            <w:pPr>
              <w:jc w:val="both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Подписи:</w:t>
            </w:r>
          </w:p>
          <w:p w:rsidR="00CE3F20" w:rsidRDefault="00CE3F20" w:rsidP="009A1845">
            <w:pPr>
              <w:jc w:val="both"/>
              <w:rPr>
                <w:i/>
                <w:snapToGrid w:val="0"/>
              </w:rPr>
            </w:pPr>
          </w:p>
        </w:tc>
      </w:tr>
      <w:tr w:rsidR="00344A16" w:rsidTr="006E5A0F">
        <w:trPr>
          <w:trHeight w:val="1737"/>
        </w:trPr>
        <w:tc>
          <w:tcPr>
            <w:tcW w:w="5053" w:type="dxa"/>
          </w:tcPr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От Заказчика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______________ </w:t>
            </w:r>
            <w:r w:rsidR="007B2335">
              <w:rPr>
                <w:snapToGrid w:val="0"/>
              </w:rPr>
              <w:t xml:space="preserve"> / </w:t>
            </w:r>
            <w:r w:rsidR="00CE3F20">
              <w:rPr>
                <w:snapToGrid w:val="0"/>
              </w:rPr>
              <w:t>Н.Б.Чащина/</w:t>
            </w:r>
          </w:p>
          <w:p w:rsidR="00782150" w:rsidRDefault="00782150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«____» ____________ 2013 г.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</w:tc>
        <w:tc>
          <w:tcPr>
            <w:tcW w:w="5203" w:type="dxa"/>
          </w:tcPr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От Поставщика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 </w:t>
            </w:r>
          </w:p>
          <w:p w:rsidR="00782150" w:rsidRDefault="00782150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«____» ___________ 2013 г.</w:t>
            </w:r>
          </w:p>
        </w:tc>
      </w:tr>
    </w:tbl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ED7080" w:rsidRDefault="00ED7080"/>
    <w:sectPr w:rsidR="00ED7080" w:rsidSect="00A42657">
      <w:pgSz w:w="11906" w:h="16838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096" w:rsidRDefault="00BC6096" w:rsidP="00464C76">
      <w:r>
        <w:separator/>
      </w:r>
    </w:p>
  </w:endnote>
  <w:endnote w:type="continuationSeparator" w:id="1">
    <w:p w:rsidR="00BC6096" w:rsidRDefault="00BC6096" w:rsidP="00464C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096" w:rsidRDefault="00BC6096" w:rsidP="00464C76">
      <w:r>
        <w:separator/>
      </w:r>
    </w:p>
  </w:footnote>
  <w:footnote w:type="continuationSeparator" w:id="1">
    <w:p w:rsidR="00BC6096" w:rsidRDefault="00BC6096" w:rsidP="00464C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4A16"/>
    <w:rsid w:val="00015B51"/>
    <w:rsid w:val="00210D09"/>
    <w:rsid w:val="0022283D"/>
    <w:rsid w:val="002B1E2D"/>
    <w:rsid w:val="00344A16"/>
    <w:rsid w:val="00464C76"/>
    <w:rsid w:val="00471A44"/>
    <w:rsid w:val="0052235A"/>
    <w:rsid w:val="00564224"/>
    <w:rsid w:val="0057499F"/>
    <w:rsid w:val="005864B1"/>
    <w:rsid w:val="005C0945"/>
    <w:rsid w:val="006008C5"/>
    <w:rsid w:val="00614522"/>
    <w:rsid w:val="0062658B"/>
    <w:rsid w:val="0063662C"/>
    <w:rsid w:val="0065244B"/>
    <w:rsid w:val="006E5A0F"/>
    <w:rsid w:val="007468C6"/>
    <w:rsid w:val="00782150"/>
    <w:rsid w:val="007B2335"/>
    <w:rsid w:val="00825D18"/>
    <w:rsid w:val="00866C2A"/>
    <w:rsid w:val="009252DE"/>
    <w:rsid w:val="00A02A17"/>
    <w:rsid w:val="00A42657"/>
    <w:rsid w:val="00AB379D"/>
    <w:rsid w:val="00B3263C"/>
    <w:rsid w:val="00BC6096"/>
    <w:rsid w:val="00C03AE0"/>
    <w:rsid w:val="00C46D70"/>
    <w:rsid w:val="00C5509C"/>
    <w:rsid w:val="00C653C2"/>
    <w:rsid w:val="00C75C0D"/>
    <w:rsid w:val="00CA2320"/>
    <w:rsid w:val="00CC6EF5"/>
    <w:rsid w:val="00CE3F20"/>
    <w:rsid w:val="00D4345B"/>
    <w:rsid w:val="00D92B62"/>
    <w:rsid w:val="00DC62F5"/>
    <w:rsid w:val="00ED7080"/>
    <w:rsid w:val="00FF0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16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4A16"/>
    <w:pPr>
      <w:jc w:val="center"/>
    </w:pPr>
    <w:rPr>
      <w:b/>
      <w:bCs w:val="0"/>
      <w:iCs w:val="0"/>
      <w:sz w:val="28"/>
      <w:szCs w:val="28"/>
    </w:rPr>
  </w:style>
  <w:style w:type="character" w:customStyle="1" w:styleId="a4">
    <w:name w:val="Название Знак"/>
    <w:basedOn w:val="a0"/>
    <w:link w:val="a3"/>
    <w:rsid w:val="00344A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Ïóíêò"/>
    <w:basedOn w:val="a"/>
    <w:rsid w:val="00344A16"/>
    <w:pPr>
      <w:jc w:val="both"/>
    </w:pPr>
    <w:rPr>
      <w:bCs w:val="0"/>
      <w:iCs w:val="0"/>
      <w:szCs w:val="20"/>
    </w:rPr>
  </w:style>
  <w:style w:type="paragraph" w:styleId="a6">
    <w:name w:val="header"/>
    <w:basedOn w:val="a"/>
    <w:link w:val="a7"/>
    <w:uiPriority w:val="99"/>
    <w:unhideWhenUsed/>
    <w:rsid w:val="00464C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4C76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64C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4C76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16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4A16"/>
    <w:pPr>
      <w:jc w:val="center"/>
    </w:pPr>
    <w:rPr>
      <w:b/>
      <w:bCs w:val="0"/>
      <w:iCs w:val="0"/>
      <w:sz w:val="28"/>
      <w:szCs w:val="28"/>
    </w:rPr>
  </w:style>
  <w:style w:type="character" w:customStyle="1" w:styleId="a4">
    <w:name w:val="Название Знак"/>
    <w:basedOn w:val="a0"/>
    <w:link w:val="a3"/>
    <w:rsid w:val="00344A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Ïóíêò"/>
    <w:basedOn w:val="a"/>
    <w:rsid w:val="00344A16"/>
    <w:pPr>
      <w:jc w:val="both"/>
    </w:pPr>
    <w:rPr>
      <w:bCs w:val="0"/>
      <w:iCs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User</cp:lastModifiedBy>
  <cp:revision>26</cp:revision>
  <cp:lastPrinted>2013-10-28T12:44:00Z</cp:lastPrinted>
  <dcterms:created xsi:type="dcterms:W3CDTF">2013-08-06T14:03:00Z</dcterms:created>
  <dcterms:modified xsi:type="dcterms:W3CDTF">2013-10-29T07:27:00Z</dcterms:modified>
</cp:coreProperties>
</file>