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9C7" w:rsidRDefault="00C529C7" w:rsidP="00C529C7">
      <w:pPr>
        <w:keepNext/>
        <w:autoSpaceDE w:val="0"/>
        <w:autoSpaceDN w:val="0"/>
        <w:spacing w:before="100" w:beforeAutospacing="1" w:after="0" w:line="240" w:lineRule="auto"/>
        <w:jc w:val="right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ПРОЕКТ </w:t>
      </w:r>
    </w:p>
    <w:p w:rsidR="00C529C7" w:rsidRDefault="00C529C7" w:rsidP="00C529C7">
      <w:pPr>
        <w:suppressAutoHyphens/>
        <w:spacing w:before="100" w:beforeAutospacing="1" w:after="0" w:line="240" w:lineRule="auto"/>
        <w:ind w:right="43"/>
        <w:jc w:val="center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Муниципальный контракт № _____</w:t>
      </w:r>
    </w:p>
    <w:p w:rsidR="00C529C7" w:rsidRDefault="00C529C7" w:rsidP="00C529C7">
      <w:pPr>
        <w:spacing w:before="100" w:beforeAutospacing="1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поставку  мебели в МКУСО «ПМПК» г. Перми</w:t>
      </w:r>
    </w:p>
    <w:p w:rsidR="00C529C7" w:rsidRDefault="00C529C7" w:rsidP="00C529C7">
      <w:pPr>
        <w:keepNext/>
        <w:numPr>
          <w:ilvl w:val="0"/>
          <w:numId w:val="1"/>
        </w:numPr>
        <w:tabs>
          <w:tab w:val="left" w:pos="0"/>
        </w:tabs>
        <w:suppressAutoHyphens/>
        <w:spacing w:before="100" w:beforeAutospacing="1" w:after="0" w:line="240" w:lineRule="auto"/>
        <w:outlineLvl w:val="0"/>
        <w:rPr>
          <w:rFonts w:ascii="Times New Roman" w:hAnsi="Times New Roman"/>
          <w:b/>
          <w:i/>
          <w:snapToGrid w:val="0"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napToGrid w:val="0"/>
          <w:sz w:val="24"/>
          <w:szCs w:val="24"/>
          <w:lang w:eastAsia="ru-RU"/>
        </w:rPr>
        <w:t>г. Пермь</w:t>
      </w:r>
      <w:r>
        <w:rPr>
          <w:rFonts w:ascii="Times New Roman" w:hAnsi="Times New Roman"/>
          <w:b/>
          <w:i/>
          <w:snapToGrid w:val="0"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i/>
          <w:snapToGrid w:val="0"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i/>
          <w:snapToGrid w:val="0"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i/>
          <w:snapToGrid w:val="0"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i/>
          <w:snapToGrid w:val="0"/>
          <w:sz w:val="24"/>
          <w:szCs w:val="24"/>
          <w:lang w:eastAsia="ru-RU"/>
        </w:rPr>
        <w:tab/>
        <w:t xml:space="preserve">                                    «___» _________  20__ года</w:t>
      </w:r>
    </w:p>
    <w:p w:rsidR="00C529C7" w:rsidRDefault="00C529C7" w:rsidP="00C529C7">
      <w:pPr>
        <w:spacing w:before="100" w:beforeAutospacing="1" w:after="0" w:line="240" w:lineRule="auto"/>
        <w:ind w:firstLine="5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</w:t>
      </w:r>
      <w:proofErr w:type="gramStart"/>
      <w:r>
        <w:rPr>
          <w:rFonts w:ascii="Times New Roman" w:hAnsi="Times New Roman"/>
          <w:sz w:val="24"/>
          <w:szCs w:val="24"/>
        </w:rPr>
        <w:t>именуемое</w:t>
      </w:r>
      <w:proofErr w:type="gramEnd"/>
      <w:r>
        <w:rPr>
          <w:rFonts w:ascii="Times New Roman" w:hAnsi="Times New Roman"/>
          <w:sz w:val="24"/>
          <w:szCs w:val="24"/>
        </w:rPr>
        <w:t xml:space="preserve"> в дальнейшем Заказчик, в лице ________________________________, действующего на основании ___________, с одной стороны,  и</w:t>
      </w:r>
      <w:r>
        <w:rPr>
          <w:rFonts w:ascii="Times New Roman" w:hAnsi="Times New Roman"/>
          <w:b/>
          <w:sz w:val="24"/>
          <w:szCs w:val="24"/>
        </w:rPr>
        <w:t>___________________________________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 xml:space="preserve">именуемое  в  дальнейшем Поставщик, в лице _______________________________________, действующего на основании____________, </w:t>
      </w:r>
      <w:r>
        <w:rPr>
          <w:rFonts w:ascii="Times New Roman" w:hAnsi="Times New Roman"/>
          <w:sz w:val="24"/>
          <w:szCs w:val="24"/>
        </w:rPr>
        <w:t xml:space="preserve">заключили Муниципальный контракт (далее - Контракт) </w:t>
      </w:r>
      <w:r>
        <w:rPr>
          <w:rFonts w:ascii="Times New Roman" w:hAnsi="Times New Roman"/>
        </w:rPr>
        <w:t xml:space="preserve">по результатам проведенного запроса котировок </w:t>
      </w:r>
      <w:r>
        <w:rPr>
          <w:rFonts w:ascii="Times New Roman" w:hAnsi="Times New Roman"/>
          <w:sz w:val="24"/>
          <w:szCs w:val="24"/>
        </w:rPr>
        <w:t>_____________________________________________________________о нижеследующем:</w:t>
      </w:r>
    </w:p>
    <w:p w:rsidR="00C529C7" w:rsidRDefault="00C529C7" w:rsidP="00C529C7">
      <w:pPr>
        <w:spacing w:before="100" w:beforeAutospacing="1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Предмет Контракта</w:t>
      </w:r>
    </w:p>
    <w:p w:rsidR="00C529C7" w:rsidRDefault="00C529C7" w:rsidP="00C529C7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По настоящему контракту Поставщик обязуется поставить  мебель МКУСО «ПМПК» г. Перми (далее – товар), в соответствии со спецификацией (Приложение №1), являющейся неотъемлемой частью контракта, а Заказчик получить и оплатить товар на условиях, предусмотренных контрактом.</w:t>
      </w:r>
    </w:p>
    <w:p w:rsidR="00C529C7" w:rsidRDefault="00C529C7" w:rsidP="00C529C7">
      <w:pPr>
        <w:spacing w:before="100" w:beforeAutospacing="1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Обязанности сторон</w:t>
      </w:r>
    </w:p>
    <w:p w:rsidR="00C529C7" w:rsidRDefault="00C529C7" w:rsidP="00C529C7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2.1. Заказчик обязуется:</w:t>
      </w:r>
    </w:p>
    <w:p w:rsidR="00C529C7" w:rsidRDefault="00C529C7" w:rsidP="00C529C7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2.1.1. Принять товар в соответствии со спецификацией.</w:t>
      </w:r>
    </w:p>
    <w:p w:rsidR="00C529C7" w:rsidRDefault="00C529C7" w:rsidP="00C529C7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2.1.2. Оплатить товар в соответствии с п.3 настоящего контракта.</w:t>
      </w:r>
    </w:p>
    <w:p w:rsidR="00C529C7" w:rsidRDefault="00C529C7" w:rsidP="00C529C7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 Поставщик обязуется:</w:t>
      </w:r>
    </w:p>
    <w:p w:rsidR="00C529C7" w:rsidRDefault="00C529C7" w:rsidP="00C529C7">
      <w:pPr>
        <w:tabs>
          <w:tab w:val="num" w:pos="0"/>
        </w:tabs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2.2.1. Поставить Товар в течение 3 (трех) дней </w:t>
      </w:r>
      <w:proofErr w:type="gramStart"/>
      <w:r>
        <w:rPr>
          <w:rFonts w:ascii="Times New Roman" w:hAnsi="Times New Roman"/>
          <w:sz w:val="24"/>
          <w:szCs w:val="24"/>
        </w:rPr>
        <w:t>с даты заключения</w:t>
      </w:r>
      <w:proofErr w:type="gramEnd"/>
      <w:r>
        <w:rPr>
          <w:rFonts w:ascii="Times New Roman" w:hAnsi="Times New Roman"/>
          <w:sz w:val="24"/>
          <w:szCs w:val="24"/>
        </w:rPr>
        <w:t xml:space="preserve"> контракта и предоставить Заказчику полные технические характеристики товара в печатном виде.</w:t>
      </w:r>
    </w:p>
    <w:p w:rsidR="00C529C7" w:rsidRDefault="00C529C7" w:rsidP="00C529C7">
      <w:pPr>
        <w:tabs>
          <w:tab w:val="num" w:pos="709"/>
        </w:tabs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2.2.2. При поставке Товара предоставить сертификаты (декларации) и комплект технической документации на русском языке.</w:t>
      </w:r>
    </w:p>
    <w:p w:rsidR="00C529C7" w:rsidRDefault="00C529C7" w:rsidP="00C529C7">
      <w:pPr>
        <w:shd w:val="clear" w:color="auto" w:fill="FFFFFF"/>
        <w:spacing w:before="100" w:beforeAutospacing="1" w:after="0" w:line="240" w:lineRule="auto"/>
        <w:ind w:firstLine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3. Стоимость товара и порядок расчетов</w:t>
      </w:r>
    </w:p>
    <w:p w:rsidR="00C529C7" w:rsidRDefault="00C529C7" w:rsidP="00C529C7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3.1Цена товара определена в соответствии с результатами запроса котировок в электронном виде и составляет</w:t>
      </w:r>
      <w:proofErr w:type="gramStart"/>
      <w:r>
        <w:rPr>
          <w:rFonts w:ascii="Times New Roman" w:hAnsi="Times New Roman"/>
          <w:b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 xml:space="preserve">(___________________________________) </w:t>
      </w:r>
      <w:proofErr w:type="gramEnd"/>
      <w:r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b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копеек.</w:t>
      </w:r>
    </w:p>
    <w:p w:rsidR="00C529C7" w:rsidRDefault="00C529C7" w:rsidP="00C529C7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 Расчет за поставленный в соответствии с Приложением № 1 Товар будет производиться безналичным перечислением денежных сре</w:t>
      </w:r>
      <w:proofErr w:type="gramStart"/>
      <w:r>
        <w:rPr>
          <w:rFonts w:ascii="Times New Roman" w:hAnsi="Times New Roman"/>
          <w:sz w:val="24"/>
          <w:szCs w:val="24"/>
        </w:rPr>
        <w:t>дств в т</w:t>
      </w:r>
      <w:proofErr w:type="gramEnd"/>
      <w:r>
        <w:rPr>
          <w:rFonts w:ascii="Times New Roman" w:hAnsi="Times New Roman"/>
          <w:sz w:val="24"/>
          <w:szCs w:val="24"/>
        </w:rPr>
        <w:t>ечение 15 банковских дней с момента поставки Товара и  подписания товарных накладных, счета-фактуры.</w:t>
      </w:r>
    </w:p>
    <w:p w:rsidR="00C529C7" w:rsidRDefault="00C529C7" w:rsidP="00C529C7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3.3. Цена муниципального контракта включает в себя все налоги и сборы, таможенные пошлины, выплаченные или подлежащие выплате, оплату транспортных расходов, </w:t>
      </w:r>
      <w:r>
        <w:rPr>
          <w:rFonts w:ascii="Times New Roman" w:hAnsi="Times New Roman"/>
          <w:sz w:val="24"/>
          <w:szCs w:val="24"/>
        </w:rPr>
        <w:lastRenderedPageBreak/>
        <w:t>страхования и прочих расходов, связанных с доставкой, разгрузкой, сборкой товаров в конечном пункте назначения и все другие расходы которые могут возникнуть при исполнении муниципального контракта.</w:t>
      </w:r>
    </w:p>
    <w:p w:rsidR="00C529C7" w:rsidRDefault="00C529C7" w:rsidP="00C529C7">
      <w:pPr>
        <w:spacing w:before="100" w:beforeAutospacing="1"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4. Сроки и условия поставки</w:t>
      </w:r>
    </w:p>
    <w:p w:rsidR="00C529C7" w:rsidRDefault="00C529C7" w:rsidP="00C529C7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4.1. Товар должен быть поставлен Заказчику в течение 3 (трех) календарных дней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с даты заключения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муниципального контракта.</w:t>
      </w:r>
    </w:p>
    <w:p w:rsidR="00C529C7" w:rsidRDefault="00C529C7" w:rsidP="00C529C7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4.2.</w:t>
      </w:r>
      <w:r>
        <w:rPr>
          <w:rFonts w:ascii="Times New Roman" w:hAnsi="Times New Roman"/>
          <w:sz w:val="24"/>
          <w:szCs w:val="24"/>
          <w:lang w:val="en-US" w:eastAsia="ru-RU"/>
        </w:rPr>
        <w:t> </w:t>
      </w:r>
      <w:r>
        <w:rPr>
          <w:rFonts w:ascii="Times New Roman" w:hAnsi="Times New Roman"/>
          <w:sz w:val="24"/>
          <w:szCs w:val="24"/>
          <w:lang w:eastAsia="ru-RU"/>
        </w:rPr>
        <w:t>По согласованию с Заказчиком возможна досрочная поставка товара.</w:t>
      </w:r>
    </w:p>
    <w:p w:rsidR="00C529C7" w:rsidRDefault="00C529C7" w:rsidP="00C529C7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4.3. Поставка товара осуществляется транспортом Поставщика. Риски утраты или порчи товара в процессе его поставки несет Поставщик.</w:t>
      </w:r>
    </w:p>
    <w:p w:rsidR="00C529C7" w:rsidRDefault="00C529C7" w:rsidP="00C529C7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4.4. Товар поставляется Заказчику по адресу: ______________________________.</w:t>
      </w:r>
    </w:p>
    <w:p w:rsidR="00C529C7" w:rsidRDefault="00C529C7" w:rsidP="00C529C7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4.5. Поставляемый Товар по качеству и комплектности должен соответствовать техническим условиям, другой нормативно-технической документации и требованиям, указанным в прилагаемой к контракту спецификации. </w:t>
      </w:r>
    </w:p>
    <w:p w:rsidR="00C529C7" w:rsidRDefault="00C529C7" w:rsidP="00C529C7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4.6. При обнаружении в поставляемом товаре производственных дефектов, недостач или иных несоответствий условиям  контракта Заказчик не позднее 5 (пяти) рабочих дней письменно уведомляет об этом Поставщика. После получения подобного уведомления Поставщик должен в течение 2 (двух) дней доукомплектовать или произвести замену бракованного товара (его части) без расходов со стороны Заказчика.</w:t>
      </w:r>
    </w:p>
    <w:p w:rsidR="00C529C7" w:rsidRDefault="00C529C7" w:rsidP="00C529C7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4.7.  При завершении поставки товара оформляется накладная, счет, счет-фактура, подписанные Заказчиком и Поставщиком, с приложением к ним сопроводительных документов, указанных в.п.п.2.2.1, 2.2.2 настоящего контракта. </w:t>
      </w:r>
    </w:p>
    <w:p w:rsidR="00C529C7" w:rsidRDefault="00C529C7" w:rsidP="00C529C7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4.8. Заказчик имеет право на проведение контроля (без каких-либо дополнительных затрат с его стороны) и (или) испытаний товара с целью подтверждения его соответствия документации или заявленным требованиям. Если товар, подвергшийся контролю или испытаниям, не будет соответствовать заявленным требованиям, Заказчик может отказаться от него и Поставщик должен будет заменить забракованный товар либо внести все необходимые изменения с целью приведения товара в соответствие с требованиями без каких - либо дополнительных затрат со стороны Заказчика.</w:t>
      </w:r>
    </w:p>
    <w:p w:rsidR="00C529C7" w:rsidRDefault="00C529C7" w:rsidP="00C529C7">
      <w:pPr>
        <w:spacing w:before="100" w:beforeAutospacing="1"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5. Требования к упаковке, товару.</w:t>
      </w:r>
    </w:p>
    <w:p w:rsidR="00C529C7" w:rsidRDefault="00C529C7" w:rsidP="00C529C7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5.1. Товар должен отгружаться в стандартной оригинальной упаковке с учетом необходимых маркировок в соответствии с требованиями стандартов и технических условий.</w:t>
      </w:r>
    </w:p>
    <w:p w:rsidR="00C529C7" w:rsidRDefault="00C529C7" w:rsidP="00C529C7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5.2. Товар, требующий специального обращения, должен иметь на упаковке дополнительную маркировку: «Осторожно», «Верх», «Не кантовать» (а также другие возможные обозначения, необходимые в зависимости от специфики товара).</w:t>
      </w:r>
    </w:p>
    <w:p w:rsidR="00C529C7" w:rsidRDefault="00C529C7" w:rsidP="00C529C7">
      <w:pPr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5.3. В случае если товар поставляется в возвратной таре, возврат тары производится в течение 15 дней с момента получения Товара за счет средств Поставщика и его транспортом.</w:t>
      </w:r>
    </w:p>
    <w:p w:rsidR="00C529C7" w:rsidRDefault="00C529C7" w:rsidP="00C529C7">
      <w:pPr>
        <w:spacing w:before="100" w:beforeAutospacing="1"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lastRenderedPageBreak/>
        <w:t>6. Гарантии</w:t>
      </w:r>
    </w:p>
    <w:p w:rsidR="009920F9" w:rsidRDefault="00C529C7" w:rsidP="00C529C7">
      <w:pPr>
        <w:spacing w:before="100" w:beforeAutospacing="1" w:after="0" w:line="240" w:lineRule="auto"/>
        <w:ind w:right="-18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6.1 Гарантийный срок  не менее 5 лет со дня поставки</w:t>
      </w:r>
      <w:r w:rsidR="009920F9">
        <w:rPr>
          <w:rFonts w:ascii="Times New Roman" w:hAnsi="Times New Roman"/>
          <w:sz w:val="24"/>
          <w:szCs w:val="24"/>
          <w:lang w:eastAsia="ru-RU"/>
        </w:rPr>
        <w:t>.</w:t>
      </w:r>
      <w:bookmarkStart w:id="0" w:name="_GoBack"/>
      <w:bookmarkEnd w:id="0"/>
    </w:p>
    <w:p w:rsidR="00C529C7" w:rsidRDefault="00C529C7" w:rsidP="00C529C7">
      <w:pPr>
        <w:spacing w:before="100" w:beforeAutospacing="1" w:after="0" w:line="240" w:lineRule="auto"/>
        <w:ind w:right="-18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6.2. Поставщик гарантирует, что поставленный по настоящему контракту товар полностью соответствует спецификации поставки товара и действующим стандартам и требованиям, предъявляемым к качеству и безопасности товара. В подтверждение этого Поставщик предоставляет Заказчику одновременно с передачей Товара относящиеся к нему документы: техническую документацию, сертификат качества изготовителя, документы на гарантийное обслуживание и т.п. Вид документа и его содержание определяются стандартом конкретного товара. </w:t>
      </w:r>
    </w:p>
    <w:p w:rsidR="00C529C7" w:rsidRDefault="00C529C7" w:rsidP="00C529C7">
      <w:pPr>
        <w:shd w:val="clear" w:color="auto" w:fill="FFFFFF"/>
        <w:spacing w:before="100" w:beforeAutospacing="1" w:after="0" w:line="240" w:lineRule="auto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7. Ответственность сторон</w:t>
      </w:r>
    </w:p>
    <w:p w:rsidR="00C529C7" w:rsidRDefault="00C529C7" w:rsidP="00C529C7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7.1. За нарушение сроков поставки товара по настоящему контракту Поставщик обязан уплатить Заказчику неустойку в размере 1% от цены муниципального контракта за каждый день просрочки.</w:t>
      </w:r>
    </w:p>
    <w:p w:rsidR="00C529C7" w:rsidRDefault="00C529C7" w:rsidP="00C529C7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7.2. В случае просрочки исполнения обязательств, предусмотренных контрактом, Заказчик обязан уплатить Поставщику неустойку в размере одной трехсотой действующей на день уплаты неустойки ставки рефинансирования Центрального банка РФ за каждый день просрочки исполнения обязательств от цены контракта. </w:t>
      </w:r>
    </w:p>
    <w:p w:rsidR="00C529C7" w:rsidRDefault="00C529C7" w:rsidP="00C529C7">
      <w:pPr>
        <w:shd w:val="clear" w:color="auto" w:fill="FFFFFF"/>
        <w:spacing w:before="100" w:beforeAutospacing="1" w:after="0" w:line="240" w:lineRule="auto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8. Форс-мажор</w:t>
      </w:r>
    </w:p>
    <w:p w:rsidR="00C529C7" w:rsidRDefault="00C529C7" w:rsidP="00C529C7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8.1. Стороны освобождаются от ответственности за частичное или полное неисполнение обязательств по настоящему контракту, если это неисполнение явилось следствием обстоятельств непреодолимой силы, как долгосрочных, так и краткосрочных как-то: стихийные бедствия, забастовки, военные действия, блокадные ограничения. Начало и конец данных обстоятельств подтверждается соответствующими нормативными актами.</w:t>
      </w:r>
    </w:p>
    <w:p w:rsidR="00C529C7" w:rsidRDefault="00C529C7" w:rsidP="00C529C7">
      <w:pPr>
        <w:shd w:val="clear" w:color="auto" w:fill="FFFFFF"/>
        <w:spacing w:before="100" w:beforeAutospacing="1" w:after="0" w:line="240" w:lineRule="auto"/>
        <w:ind w:firstLine="72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9. Дополнительные условия</w:t>
      </w:r>
    </w:p>
    <w:p w:rsidR="00C529C7" w:rsidRDefault="00C529C7" w:rsidP="00C529C7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9.1. Настоящий контра</w:t>
      </w:r>
      <w:proofErr w:type="gramStart"/>
      <w:r>
        <w:rPr>
          <w:rFonts w:ascii="Times New Roman" w:hAnsi="Times New Roman"/>
          <w:sz w:val="24"/>
          <w:szCs w:val="24"/>
        </w:rPr>
        <w:t>кт вст</w:t>
      </w:r>
      <w:proofErr w:type="gramEnd"/>
      <w:r>
        <w:rPr>
          <w:rFonts w:ascii="Times New Roman" w:hAnsi="Times New Roman"/>
          <w:sz w:val="24"/>
          <w:szCs w:val="24"/>
        </w:rPr>
        <w:t>упает в силу с момента подписания и действует до исполнения обязательств.</w:t>
      </w:r>
    </w:p>
    <w:p w:rsidR="00C529C7" w:rsidRDefault="00C529C7" w:rsidP="00C529C7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9.2. Разногласия, возникающие между Поставщиком и Заказчиком при заключении, изменении и расторжении настоящего контракта рассматриваются в установленном ГК РФ порядке.</w:t>
      </w:r>
    </w:p>
    <w:p w:rsidR="00C529C7" w:rsidRDefault="00C529C7" w:rsidP="00C529C7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9.3. Все споры между сторонами, по которым не было достигнуто соглашение, разрешаются Арбитражным судом Пермского края.</w:t>
      </w:r>
    </w:p>
    <w:p w:rsidR="00C529C7" w:rsidRDefault="00C529C7" w:rsidP="00C529C7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9.4. Расторжение контракта допускается исключительно по соглашению сторон или по решению суда, по основаниям, предусмотренным гражданским законодательством.</w:t>
      </w:r>
    </w:p>
    <w:p w:rsidR="00C529C7" w:rsidRDefault="00C529C7" w:rsidP="00C529C7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9.6. В части, не предусмотренной настоящим контрактом, стороны руководствуются действующим законодательством РФ.</w:t>
      </w:r>
    </w:p>
    <w:p w:rsidR="00C529C7" w:rsidRDefault="00C529C7" w:rsidP="00C529C7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9.7. Настоящий контракт составлен в четырех экземплярах, один экземпляр - Поставщику, три экземпляра - Заказчику. Спецификация является неотъемлемой частью муниципального контракта.</w:t>
      </w:r>
    </w:p>
    <w:p w:rsidR="00C529C7" w:rsidRDefault="00C529C7" w:rsidP="00C529C7">
      <w:pPr>
        <w:shd w:val="clear" w:color="auto" w:fill="FFFFFF"/>
        <w:spacing w:before="100" w:beforeAutospacing="1" w:after="0" w:line="240" w:lineRule="auto"/>
        <w:ind w:right="-10"/>
        <w:jc w:val="center"/>
        <w:rPr>
          <w:rFonts w:ascii="Times New Roman" w:hAnsi="Times New Roman"/>
          <w:b/>
          <w:sz w:val="24"/>
          <w:szCs w:val="24"/>
        </w:rPr>
      </w:pPr>
    </w:p>
    <w:p w:rsidR="00C529C7" w:rsidRDefault="00C529C7" w:rsidP="00C529C7">
      <w:pPr>
        <w:shd w:val="clear" w:color="auto" w:fill="FFFFFF"/>
        <w:spacing w:before="100" w:beforeAutospacing="1" w:after="0" w:line="240" w:lineRule="auto"/>
        <w:ind w:right="-1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 Юридические адреса и реквизиты сторон</w:t>
      </w:r>
    </w:p>
    <w:tbl>
      <w:tblPr>
        <w:tblW w:w="9780" w:type="dxa"/>
        <w:tblLayout w:type="fixed"/>
        <w:tblLook w:val="01E0" w:firstRow="1" w:lastRow="1" w:firstColumn="1" w:lastColumn="1" w:noHBand="0" w:noVBand="0"/>
      </w:tblPr>
      <w:tblGrid>
        <w:gridCol w:w="5117"/>
        <w:gridCol w:w="4663"/>
      </w:tblGrid>
      <w:tr w:rsidR="00C529C7" w:rsidTr="00C529C7">
        <w:trPr>
          <w:trHeight w:val="1452"/>
        </w:trPr>
        <w:tc>
          <w:tcPr>
            <w:tcW w:w="5117" w:type="dxa"/>
          </w:tcPr>
          <w:p w:rsidR="00C529C7" w:rsidRDefault="00C529C7">
            <w:pPr>
              <w:shd w:val="clear" w:color="auto" w:fill="FFFFFF"/>
              <w:spacing w:before="100" w:beforeAutospacing="1"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18"/>
                <w:szCs w:val="18"/>
                <w:lang w:eastAsia="ru-RU"/>
              </w:rPr>
              <w:t>Заказчик</w:t>
            </w:r>
            <w:r>
              <w:rPr>
                <w:rFonts w:ascii="Times New Roman" w:hAnsi="Times New Roman"/>
                <w:color w:val="000000"/>
                <w:sz w:val="18"/>
                <w:szCs w:val="18"/>
                <w:lang w:eastAsia="ru-RU"/>
              </w:rPr>
              <w:t xml:space="preserve"> – </w:t>
            </w:r>
          </w:p>
          <w:p w:rsidR="00C529C7" w:rsidRDefault="00C529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_________________________________</w:t>
            </w:r>
          </w:p>
          <w:p w:rsidR="00C529C7" w:rsidRDefault="00C529C7">
            <w:pPr>
              <w:spacing w:before="100" w:beforeAutospacing="1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_________________________________</w:t>
            </w:r>
          </w:p>
          <w:p w:rsidR="00C529C7" w:rsidRDefault="00C529C7">
            <w:pPr>
              <w:spacing w:before="100" w:beforeAutospacing="1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529C7" w:rsidRDefault="00C529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_____________________________</w:t>
            </w:r>
          </w:p>
          <w:p w:rsidR="00C529C7" w:rsidRDefault="00C529C7">
            <w:pPr>
              <w:shd w:val="clear" w:color="auto" w:fill="FFFFFF"/>
              <w:spacing w:before="100" w:beforeAutospacing="1"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63" w:type="dxa"/>
          </w:tcPr>
          <w:p w:rsidR="00C529C7" w:rsidRDefault="00C529C7">
            <w:pPr>
              <w:shd w:val="clear" w:color="auto" w:fill="FFFFFF"/>
              <w:spacing w:before="100" w:beforeAutospacing="1"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Поставщик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–                                          </w:t>
            </w:r>
          </w:p>
          <w:p w:rsidR="00C529C7" w:rsidRDefault="00C529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_________________________________</w:t>
            </w:r>
          </w:p>
          <w:p w:rsidR="00C529C7" w:rsidRDefault="00C529C7">
            <w:pPr>
              <w:spacing w:before="100" w:beforeAutospacing="1"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_________________________________</w:t>
            </w:r>
          </w:p>
          <w:p w:rsidR="00C529C7" w:rsidRDefault="00C529C7">
            <w:pPr>
              <w:spacing w:before="100" w:beforeAutospacing="1"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C529C7" w:rsidRDefault="00C529C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_____________________________</w:t>
            </w:r>
          </w:p>
          <w:p w:rsidR="00C529C7" w:rsidRDefault="00C529C7">
            <w:pPr>
              <w:spacing w:before="100" w:beforeAutospacing="1" w:after="0" w:line="240" w:lineRule="auto"/>
              <w:ind w:right="-10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C529C7" w:rsidRDefault="00C529C7" w:rsidP="00C529C7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  <w:lang w:val="en-US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>Заказчик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ab/>
        <w:t xml:space="preserve">                                  Поставщик</w:t>
      </w:r>
    </w:p>
    <w:p w:rsidR="00C529C7" w:rsidRDefault="00C529C7" w:rsidP="00C529C7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/>
          <w:bCs/>
          <w:color w:val="000000"/>
          <w:sz w:val="20"/>
          <w:szCs w:val="20"/>
        </w:rPr>
        <w:t>____________\____________\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                                                    __________ \ </w:t>
      </w:r>
      <w:r>
        <w:rPr>
          <w:rFonts w:ascii="Times New Roman" w:hAnsi="Times New Roman"/>
          <w:bCs/>
          <w:color w:val="000000"/>
          <w:sz w:val="20"/>
          <w:szCs w:val="20"/>
        </w:rPr>
        <w:t>_________________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\</w:t>
      </w:r>
    </w:p>
    <w:p w:rsidR="00C529C7" w:rsidRDefault="00C529C7" w:rsidP="00C529C7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4"/>
          <w:szCs w:val="24"/>
        </w:rPr>
        <w:t>МП</w:t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</w:rPr>
        <w:t>МП</w:t>
      </w:r>
      <w:proofErr w:type="spellEnd"/>
      <w:proofErr w:type="gramEnd"/>
    </w:p>
    <w:p w:rsidR="00C529C7" w:rsidRDefault="00C529C7" w:rsidP="00C529C7">
      <w:pPr>
        <w:spacing w:before="100" w:beforeAutospacing="1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      »_______________2013 г.                       «        »____________2013 г.</w:t>
      </w:r>
    </w:p>
    <w:p w:rsidR="00C529C7" w:rsidRDefault="00C529C7" w:rsidP="00C529C7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</w:p>
    <w:p w:rsidR="00C529C7" w:rsidRDefault="00C529C7" w:rsidP="00C529C7">
      <w:pPr>
        <w:spacing w:before="100" w:beforeAutospacing="1"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>Приложение №  1</w:t>
      </w:r>
    </w:p>
    <w:p w:rsidR="00C529C7" w:rsidRDefault="00C529C7" w:rsidP="00C529C7">
      <w:pPr>
        <w:spacing w:before="100" w:beforeAutospacing="1"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Муниципальному контракту № _______</w:t>
      </w:r>
    </w:p>
    <w:p w:rsidR="00C529C7" w:rsidRDefault="00C529C7" w:rsidP="00C529C7">
      <w:pPr>
        <w:spacing w:before="100" w:beforeAutospacing="1"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«___» _________ 2013 года</w:t>
      </w:r>
    </w:p>
    <w:p w:rsidR="00C529C7" w:rsidRDefault="00C529C7" w:rsidP="00C529C7">
      <w:pPr>
        <w:spacing w:before="100" w:beforeAutospacing="1"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C529C7" w:rsidRDefault="00C529C7" w:rsidP="00C529C7">
      <w:pPr>
        <w:spacing w:before="100" w:beforeAutospacing="1" w:after="0" w:line="240" w:lineRule="auto"/>
        <w:ind w:right="-6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Спецификация к Товару</w:t>
      </w:r>
    </w:p>
    <w:p w:rsidR="00C529C7" w:rsidRDefault="00C529C7" w:rsidP="00C529C7">
      <w:pPr>
        <w:spacing w:before="100" w:beforeAutospacing="1" w:after="0" w:line="240" w:lineRule="auto"/>
        <w:ind w:right="-60"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105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9"/>
        <w:gridCol w:w="2297"/>
        <w:gridCol w:w="4109"/>
        <w:gridCol w:w="1074"/>
        <w:gridCol w:w="1167"/>
        <w:gridCol w:w="1559"/>
      </w:tblGrid>
      <w:tr w:rsidR="00C529C7" w:rsidTr="00C529C7">
        <w:trPr>
          <w:trHeight w:val="804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9C7" w:rsidRDefault="00C529C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/п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9C7" w:rsidRDefault="00C529C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  <w:p w:rsidR="00C529C7" w:rsidRDefault="00C529C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Товара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9C7" w:rsidRDefault="00C529C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Характеристики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9C7" w:rsidRDefault="00C529C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9C7" w:rsidRDefault="00C529C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Цена,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9C7" w:rsidRDefault="00C529C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Сумма, руб.</w:t>
            </w:r>
          </w:p>
        </w:tc>
      </w:tr>
      <w:tr w:rsidR="00C529C7" w:rsidTr="00C529C7">
        <w:trPr>
          <w:trHeight w:val="209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29C7" w:rsidRDefault="00C529C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9C7" w:rsidRDefault="00C529C7">
            <w:pPr>
              <w:spacing w:before="100" w:beforeAutospacing="1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9C7" w:rsidRDefault="00C529C7">
            <w:pPr>
              <w:spacing w:before="100" w:beforeAutospacing="1"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9C7" w:rsidRDefault="00C529C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9C7" w:rsidRDefault="00C529C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9C7" w:rsidRDefault="00C529C7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C529C7" w:rsidRDefault="00C529C7" w:rsidP="00C529C7">
      <w:pPr>
        <w:spacing w:before="100" w:beforeAutospacing="1" w:after="0" w:line="240" w:lineRule="auto"/>
        <w:ind w:right="-60"/>
        <w:jc w:val="center"/>
        <w:rPr>
          <w:rFonts w:ascii="Times New Roman" w:hAnsi="Times New Roman"/>
          <w:b/>
          <w:sz w:val="20"/>
          <w:szCs w:val="20"/>
        </w:rPr>
      </w:pPr>
    </w:p>
    <w:p w:rsidR="00C529C7" w:rsidRDefault="00C529C7" w:rsidP="00C529C7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>Заказчик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ab/>
      </w:r>
      <w:r>
        <w:rPr>
          <w:rFonts w:ascii="Times New Roman" w:hAnsi="Times New Roman"/>
          <w:b/>
          <w:bCs/>
          <w:color w:val="000000"/>
          <w:sz w:val="20"/>
          <w:szCs w:val="20"/>
        </w:rPr>
        <w:tab/>
        <w:t xml:space="preserve">                                   Поставщик</w:t>
      </w:r>
    </w:p>
    <w:p w:rsidR="007B2CBB" w:rsidRDefault="007B2CBB"/>
    <w:sectPr w:rsidR="007B2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E40"/>
    <w:rsid w:val="007B2CBB"/>
    <w:rsid w:val="009920F9"/>
    <w:rsid w:val="00C529C7"/>
    <w:rsid w:val="00FE1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9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20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20F9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9C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20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20F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18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4C7761-A626-4136-905E-8151D73FA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1170</Words>
  <Characters>6670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2013-11-08T08:50:00Z</cp:lastPrinted>
  <dcterms:created xsi:type="dcterms:W3CDTF">2013-11-08T06:10:00Z</dcterms:created>
  <dcterms:modified xsi:type="dcterms:W3CDTF">2013-11-08T08:50:00Z</dcterms:modified>
</cp:coreProperties>
</file>