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6247" w:rsidRDefault="00D06247"/>
    <w:p w:rsidR="00D06247" w:rsidRPr="00A3553A" w:rsidRDefault="00D06247" w:rsidP="00A3553A"/>
    <w:p w:rsidR="00D06247" w:rsidRPr="00A3553A" w:rsidRDefault="00D06247" w:rsidP="00A3553A"/>
    <w:p w:rsidR="00D06247" w:rsidRPr="00A3553A" w:rsidRDefault="006D1226" w:rsidP="00A3553A">
      <w:r>
        <w:rPr>
          <w:noProof/>
        </w:rPr>
        <mc:AlternateContent>
          <mc:Choice Requires="wps">
            <w:drawing>
              <wp:anchor distT="0" distB="0" distL="114300" distR="114300" simplePos="0" relativeHeight="251657728" behindDoc="0" locked="0" layoutInCell="1" allowOverlap="1">
                <wp:simplePos x="0" y="0"/>
                <wp:positionH relativeFrom="column">
                  <wp:posOffset>3025140</wp:posOffset>
                </wp:positionH>
                <wp:positionV relativeFrom="paragraph">
                  <wp:posOffset>51435</wp:posOffset>
                </wp:positionV>
                <wp:extent cx="2847975" cy="2676525"/>
                <wp:effectExtent l="0" t="0" r="0" b="9525"/>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7975" cy="2676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06247" w:rsidRDefault="00D06247" w:rsidP="00EE3B6E">
                            <w:pPr>
                              <w:rPr>
                                <w:b/>
                                <w:sz w:val="28"/>
                              </w:rPr>
                            </w:pPr>
                            <w:r>
                              <w:rPr>
                                <w:b/>
                                <w:sz w:val="28"/>
                              </w:rPr>
                              <w:t>УТВЕРЖДАЮ</w:t>
                            </w:r>
                          </w:p>
                          <w:p w:rsidR="00D06247" w:rsidRDefault="00D06247" w:rsidP="00EE3B6E">
                            <w:pPr>
                              <w:rPr>
                                <w:sz w:val="28"/>
                              </w:rPr>
                            </w:pPr>
                            <w:r>
                              <w:rPr>
                                <w:sz w:val="28"/>
                              </w:rPr>
                              <w:t xml:space="preserve">Начальник департамента жилищно-коммунального хозяйства администрации города Перми </w:t>
                            </w:r>
                          </w:p>
                          <w:p w:rsidR="00D06247" w:rsidRDefault="00D06247" w:rsidP="00EE3B6E">
                            <w:pPr>
                              <w:rPr>
                                <w:sz w:val="28"/>
                              </w:rPr>
                            </w:pPr>
                          </w:p>
                          <w:p w:rsidR="00D06247" w:rsidRDefault="00D06247" w:rsidP="00EE3B6E">
                            <w:pPr>
                              <w:rPr>
                                <w:sz w:val="28"/>
                              </w:rPr>
                            </w:pPr>
                            <w:r>
                              <w:rPr>
                                <w:sz w:val="28"/>
                              </w:rPr>
                              <w:t>_______________  Э.Ю. Буланов</w:t>
                            </w:r>
                          </w:p>
                          <w:p w:rsidR="00D06247" w:rsidRDefault="00D06247" w:rsidP="00EE3B6E">
                            <w:pPr>
                              <w:rPr>
                                <w:sz w:val="28"/>
                              </w:rPr>
                            </w:pPr>
                          </w:p>
                          <w:p w:rsidR="00D06247" w:rsidRDefault="00D06247" w:rsidP="00EE3B6E">
                            <w:pPr>
                              <w:rPr>
                                <w:sz w:val="28"/>
                              </w:rPr>
                            </w:pPr>
                          </w:p>
                          <w:p w:rsidR="00D06247" w:rsidRDefault="00D06247" w:rsidP="00EE3B6E">
                            <w:pPr>
                              <w:rPr>
                                <w:sz w:val="28"/>
                              </w:rPr>
                            </w:pPr>
                            <w:r>
                              <w:rPr>
                                <w:sz w:val="28"/>
                              </w:rPr>
                              <w:t>«__» ________  201</w:t>
                            </w:r>
                            <w:r w:rsidRPr="00EE3B6E">
                              <w:rPr>
                                <w:sz w:val="28"/>
                              </w:rPr>
                              <w:t>3</w:t>
                            </w:r>
                            <w:r>
                              <w:rPr>
                                <w:sz w:val="28"/>
                              </w:rPr>
                              <w:t xml:space="preserve"> года</w:t>
                            </w:r>
                          </w:p>
                          <w:p w:rsidR="00D06247" w:rsidRDefault="00D06247" w:rsidP="00EE3B6E">
                            <w:pPr>
                              <w:rPr>
                                <w:color w:val="FF0000"/>
                                <w:sz w:val="28"/>
                              </w:rPr>
                            </w:pPr>
                          </w:p>
                          <w:p w:rsidR="00D06247" w:rsidRDefault="00D06247" w:rsidP="00536CD6">
                            <w:pPr>
                              <w:rPr>
                                <w:sz w:val="28"/>
                                <w:szCs w:val="28"/>
                              </w:rPr>
                            </w:pPr>
                          </w:p>
                          <w:p w:rsidR="00D06247" w:rsidRDefault="00D06247" w:rsidP="00536CD6">
                            <w:pPr>
                              <w:rPr>
                                <w:sz w:val="28"/>
                                <w:szCs w:val="28"/>
                              </w:rPr>
                            </w:pPr>
                          </w:p>
                          <w:p w:rsidR="00D06247" w:rsidRDefault="00D06247" w:rsidP="00536CD6">
                            <w:pPr>
                              <w:rPr>
                                <w:sz w:val="28"/>
                                <w:szCs w:val="28"/>
                              </w:rPr>
                            </w:pPr>
                          </w:p>
                          <w:p w:rsidR="00D06247" w:rsidRDefault="00D06247" w:rsidP="00536CD6">
                            <w:pPr>
                              <w:rPr>
                                <w:sz w:val="28"/>
                                <w:szCs w:val="28"/>
                              </w:rPr>
                            </w:pPr>
                          </w:p>
                          <w:p w:rsidR="00D06247" w:rsidRDefault="00D06247" w:rsidP="00536CD6">
                            <w:pPr>
                              <w:rPr>
                                <w:sz w:val="28"/>
                                <w:szCs w:val="28"/>
                              </w:rPr>
                            </w:pPr>
                            <w:r>
                              <w:rPr>
                                <w:sz w:val="28"/>
                                <w:szCs w:val="28"/>
                              </w:rPr>
                              <w:t>«  2  »апреля  2013 года</w:t>
                            </w:r>
                          </w:p>
                          <w:p w:rsidR="00D06247" w:rsidRDefault="00D06247" w:rsidP="00536CD6">
                            <w:pPr>
                              <w:rPr>
                                <w:sz w:val="28"/>
                                <w:szCs w:val="28"/>
                              </w:rPr>
                            </w:pPr>
                          </w:p>
                          <w:p w:rsidR="00D06247" w:rsidRPr="00ED1830" w:rsidRDefault="00D06247" w:rsidP="00536CD6">
                            <w:pPr>
                              <w:rPr>
                                <w:color w:val="FF0000"/>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238.2pt;margin-top:4.05pt;width:224.25pt;height:210.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" filled="f" stroked="f">
                <v:textbox>
                  <w:txbxContent>
                    <w:p w:rsidR="00D06247" w:rsidRDefault="00D06247" w:rsidP="00EE3B6E">
                      <w:pPr>
                        <w:rPr>
                          <w:b/>
                          <w:sz w:val="28"/>
                        </w:rPr>
                      </w:pPr>
                      <w:r>
                        <w:rPr>
                          <w:b/>
                          <w:sz w:val="28"/>
                        </w:rPr>
                        <w:t>УТВЕРЖДАЮ</w:t>
                      </w:r>
                    </w:p>
                    <w:p w:rsidR="00D06247" w:rsidRDefault="00D06247" w:rsidP="00EE3B6E">
                      <w:pPr>
                        <w:rPr>
                          <w:sz w:val="28"/>
                        </w:rPr>
                      </w:pPr>
                      <w:r>
                        <w:rPr>
                          <w:sz w:val="28"/>
                        </w:rPr>
                        <w:t xml:space="preserve">Начальник департамента жилищно-коммунального хозяйства администрации города Перми </w:t>
                      </w:r>
                    </w:p>
                    <w:p w:rsidR="00D06247" w:rsidRDefault="00D06247" w:rsidP="00EE3B6E">
                      <w:pPr>
                        <w:rPr>
                          <w:sz w:val="28"/>
                        </w:rPr>
                      </w:pPr>
                    </w:p>
                    <w:p w:rsidR="00D06247" w:rsidRDefault="00D06247" w:rsidP="00EE3B6E">
                      <w:pPr>
                        <w:rPr>
                          <w:sz w:val="28"/>
                        </w:rPr>
                      </w:pPr>
                      <w:r>
                        <w:rPr>
                          <w:sz w:val="28"/>
                        </w:rPr>
                        <w:t>_______________  Э.Ю. Буланов</w:t>
                      </w:r>
                    </w:p>
                    <w:p w:rsidR="00D06247" w:rsidRDefault="00D06247" w:rsidP="00EE3B6E">
                      <w:pPr>
                        <w:rPr>
                          <w:sz w:val="28"/>
                        </w:rPr>
                      </w:pPr>
                    </w:p>
                    <w:p w:rsidR="00D06247" w:rsidRDefault="00D06247" w:rsidP="00EE3B6E">
                      <w:pPr>
                        <w:rPr>
                          <w:sz w:val="28"/>
                        </w:rPr>
                      </w:pPr>
                    </w:p>
                    <w:p w:rsidR="00D06247" w:rsidRDefault="00D06247" w:rsidP="00EE3B6E">
                      <w:pPr>
                        <w:rPr>
                          <w:sz w:val="28"/>
                        </w:rPr>
                      </w:pPr>
                      <w:r>
                        <w:rPr>
                          <w:sz w:val="28"/>
                        </w:rPr>
                        <w:t>«__» ________  201</w:t>
                      </w:r>
                      <w:r w:rsidRPr="00EE3B6E">
                        <w:rPr>
                          <w:sz w:val="28"/>
                        </w:rPr>
                        <w:t>3</w:t>
                      </w:r>
                      <w:r>
                        <w:rPr>
                          <w:sz w:val="28"/>
                        </w:rPr>
                        <w:t xml:space="preserve"> года</w:t>
                      </w:r>
                    </w:p>
                    <w:p w:rsidR="00D06247" w:rsidRDefault="00D06247" w:rsidP="00EE3B6E">
                      <w:pPr>
                        <w:rPr>
                          <w:color w:val="FF0000"/>
                          <w:sz w:val="28"/>
                        </w:rPr>
                      </w:pPr>
                    </w:p>
                    <w:p w:rsidR="00D06247" w:rsidRDefault="00D06247" w:rsidP="00536CD6">
                      <w:pPr>
                        <w:rPr>
                          <w:sz w:val="28"/>
                          <w:szCs w:val="28"/>
                        </w:rPr>
                      </w:pPr>
                    </w:p>
                    <w:p w:rsidR="00D06247" w:rsidRDefault="00D06247" w:rsidP="00536CD6">
                      <w:pPr>
                        <w:rPr>
                          <w:sz w:val="28"/>
                          <w:szCs w:val="28"/>
                        </w:rPr>
                      </w:pPr>
                    </w:p>
                    <w:p w:rsidR="00D06247" w:rsidRDefault="00D06247" w:rsidP="00536CD6">
                      <w:pPr>
                        <w:rPr>
                          <w:sz w:val="28"/>
                          <w:szCs w:val="28"/>
                        </w:rPr>
                      </w:pPr>
                    </w:p>
                    <w:p w:rsidR="00D06247" w:rsidRDefault="00D06247" w:rsidP="00536CD6">
                      <w:pPr>
                        <w:rPr>
                          <w:sz w:val="28"/>
                          <w:szCs w:val="28"/>
                        </w:rPr>
                      </w:pPr>
                    </w:p>
                    <w:p w:rsidR="00D06247" w:rsidRDefault="00D06247" w:rsidP="00536CD6">
                      <w:pPr>
                        <w:rPr>
                          <w:sz w:val="28"/>
                          <w:szCs w:val="28"/>
                        </w:rPr>
                      </w:pPr>
                      <w:r>
                        <w:rPr>
                          <w:sz w:val="28"/>
                          <w:szCs w:val="28"/>
                        </w:rPr>
                        <w:t>«  2  »апреля  2013 года</w:t>
                      </w:r>
                    </w:p>
                    <w:p w:rsidR="00D06247" w:rsidRDefault="00D06247" w:rsidP="00536CD6">
                      <w:pPr>
                        <w:rPr>
                          <w:sz w:val="28"/>
                          <w:szCs w:val="28"/>
                        </w:rPr>
                      </w:pPr>
                    </w:p>
                    <w:p w:rsidR="00D06247" w:rsidRPr="00ED1830" w:rsidRDefault="00D06247" w:rsidP="00536CD6">
                      <w:pPr>
                        <w:rPr>
                          <w:color w:val="FF0000"/>
                          <w:sz w:val="28"/>
                          <w:szCs w:val="28"/>
                        </w:rPr>
                      </w:pPr>
                    </w:p>
                  </w:txbxContent>
                </v:textbox>
              </v:shape>
            </w:pict>
          </mc:Fallback>
        </mc:AlternateContent>
      </w:r>
    </w:p>
    <w:p w:rsidR="00D06247" w:rsidRPr="00A3553A" w:rsidRDefault="00D06247" w:rsidP="00A3553A"/>
    <w:p w:rsidR="00D06247" w:rsidRPr="00A3553A" w:rsidRDefault="00D06247" w:rsidP="00A3553A"/>
    <w:p w:rsidR="00D06247" w:rsidRPr="00A3553A" w:rsidRDefault="00D06247" w:rsidP="00A3553A"/>
    <w:p w:rsidR="00D06247" w:rsidRPr="00A3553A" w:rsidRDefault="00D06247" w:rsidP="00A3553A"/>
    <w:p w:rsidR="00D06247" w:rsidRPr="00A3553A" w:rsidRDefault="00D06247" w:rsidP="00A3553A"/>
    <w:p w:rsidR="00D06247" w:rsidRPr="00A3553A" w:rsidRDefault="00D06247" w:rsidP="00A3553A"/>
    <w:p w:rsidR="00D06247" w:rsidRPr="00A3553A" w:rsidRDefault="00D06247" w:rsidP="00A3553A"/>
    <w:p w:rsidR="00D06247" w:rsidRPr="00A3553A" w:rsidRDefault="00D06247" w:rsidP="00A3553A"/>
    <w:p w:rsidR="00D06247" w:rsidRPr="00A3553A" w:rsidRDefault="00D06247" w:rsidP="00A3553A"/>
    <w:p w:rsidR="00D06247" w:rsidRPr="00A3553A" w:rsidRDefault="00D06247" w:rsidP="00A3553A"/>
    <w:p w:rsidR="00D06247" w:rsidRPr="00A3553A" w:rsidRDefault="00D06247" w:rsidP="00A3553A"/>
    <w:p w:rsidR="00D06247" w:rsidRPr="00A3553A" w:rsidRDefault="00D06247" w:rsidP="00A3553A"/>
    <w:p w:rsidR="00D06247" w:rsidRPr="00A3553A" w:rsidRDefault="00D06247" w:rsidP="00A3553A"/>
    <w:p w:rsidR="00D06247" w:rsidRPr="00A3553A" w:rsidRDefault="00D06247" w:rsidP="00A3553A"/>
    <w:p w:rsidR="00D06247" w:rsidRPr="00A3553A" w:rsidRDefault="00D06247" w:rsidP="00A3553A"/>
    <w:p w:rsidR="00D06247" w:rsidRPr="00A3553A" w:rsidRDefault="00D06247" w:rsidP="00A3553A"/>
    <w:p w:rsidR="00D06247" w:rsidRPr="00A3553A" w:rsidRDefault="00D06247" w:rsidP="00A3553A"/>
    <w:p w:rsidR="00D06247" w:rsidRPr="00A3553A" w:rsidRDefault="00D06247" w:rsidP="00A3553A"/>
    <w:p w:rsidR="00D06247" w:rsidRPr="00A3553A" w:rsidRDefault="00D06247" w:rsidP="00A3553A"/>
    <w:p w:rsidR="00D06247" w:rsidRPr="00A3553A" w:rsidRDefault="00D06247" w:rsidP="00A3553A"/>
    <w:p w:rsidR="00D06247" w:rsidRPr="00A3553A" w:rsidRDefault="00D06247" w:rsidP="00A3553A"/>
    <w:p w:rsidR="00D06247" w:rsidRPr="00A3553A" w:rsidRDefault="00D06247" w:rsidP="00A3553A"/>
    <w:p w:rsidR="00D06247" w:rsidRPr="00A3553A" w:rsidRDefault="00D06247" w:rsidP="00A3553A"/>
    <w:p w:rsidR="00D06247" w:rsidRDefault="00D06247" w:rsidP="00A3553A"/>
    <w:p w:rsidR="00D06247" w:rsidRDefault="00D06247" w:rsidP="00A3553A"/>
    <w:p w:rsidR="00D06247" w:rsidRDefault="00D06247" w:rsidP="00A3553A">
      <w:pPr>
        <w:pStyle w:val="a3"/>
        <w:jc w:val="center"/>
        <w:rPr>
          <w:b/>
          <w:sz w:val="32"/>
          <w:szCs w:val="32"/>
        </w:rPr>
      </w:pPr>
      <w:r>
        <w:rPr>
          <w:b/>
          <w:sz w:val="32"/>
          <w:szCs w:val="32"/>
        </w:rPr>
        <w:t>ДОКУМЕНТАЦИЯ ОБ ОТКРЫТОМ АУКЦИОНЕ</w:t>
      </w:r>
    </w:p>
    <w:p w:rsidR="00D06247" w:rsidRDefault="00D06247" w:rsidP="00A3553A">
      <w:pPr>
        <w:pStyle w:val="a3"/>
        <w:jc w:val="center"/>
        <w:rPr>
          <w:b/>
          <w:sz w:val="32"/>
          <w:szCs w:val="32"/>
        </w:rPr>
      </w:pPr>
      <w:r>
        <w:rPr>
          <w:b/>
          <w:sz w:val="32"/>
          <w:szCs w:val="32"/>
        </w:rPr>
        <w:t>В ЭЛЕКТРОННОЙ ФОРМЕ</w:t>
      </w:r>
    </w:p>
    <w:p w:rsidR="00D06247" w:rsidRDefault="00D06247" w:rsidP="00A3553A">
      <w:pPr>
        <w:jc w:val="center"/>
        <w:rPr>
          <w:b/>
          <w:color w:val="000000"/>
          <w:sz w:val="28"/>
          <w:szCs w:val="28"/>
        </w:rPr>
      </w:pPr>
      <w:r w:rsidRPr="00F177F8">
        <w:rPr>
          <w:b/>
          <w:color w:val="000000"/>
          <w:sz w:val="28"/>
          <w:szCs w:val="28"/>
        </w:rPr>
        <w:t xml:space="preserve">на право заключить </w:t>
      </w:r>
      <w:r>
        <w:rPr>
          <w:b/>
          <w:color w:val="000000"/>
          <w:sz w:val="28"/>
          <w:szCs w:val="28"/>
        </w:rPr>
        <w:t xml:space="preserve">муниципальный </w:t>
      </w:r>
      <w:r w:rsidRPr="00F177F8">
        <w:rPr>
          <w:b/>
          <w:color w:val="000000"/>
          <w:sz w:val="28"/>
          <w:szCs w:val="28"/>
        </w:rPr>
        <w:t>контракт</w:t>
      </w:r>
    </w:p>
    <w:p w:rsidR="00D06247" w:rsidRDefault="00D06247" w:rsidP="00A3553A">
      <w:pPr>
        <w:jc w:val="center"/>
        <w:rPr>
          <w:b/>
          <w:color w:val="000000"/>
          <w:sz w:val="28"/>
          <w:szCs w:val="28"/>
        </w:rPr>
      </w:pPr>
      <w:r>
        <w:rPr>
          <w:b/>
          <w:color w:val="000000"/>
          <w:sz w:val="28"/>
          <w:szCs w:val="28"/>
        </w:rPr>
        <w:t xml:space="preserve">на обследование пятиэтажного жилого дома по адресу: </w:t>
      </w:r>
    </w:p>
    <w:p w:rsidR="00D06247" w:rsidRDefault="00D06247" w:rsidP="00A3553A">
      <w:pPr>
        <w:jc w:val="center"/>
        <w:rPr>
          <w:b/>
          <w:color w:val="000000"/>
          <w:sz w:val="28"/>
          <w:szCs w:val="28"/>
        </w:rPr>
      </w:pPr>
      <w:r>
        <w:rPr>
          <w:b/>
          <w:color w:val="000000"/>
          <w:sz w:val="28"/>
          <w:szCs w:val="28"/>
        </w:rPr>
        <w:t>г.Пермь, ул.Петропавловская, 14</w:t>
      </w:r>
    </w:p>
    <w:p w:rsidR="00D06247" w:rsidRDefault="00D06247" w:rsidP="00A3553A">
      <w:pPr>
        <w:jc w:val="center"/>
        <w:rPr>
          <w:b/>
          <w:color w:val="000000"/>
          <w:sz w:val="28"/>
          <w:szCs w:val="28"/>
        </w:rPr>
      </w:pPr>
    </w:p>
    <w:p w:rsidR="00D06247" w:rsidRDefault="00D06247" w:rsidP="00A3553A">
      <w:pPr>
        <w:jc w:val="center"/>
        <w:rPr>
          <w:b/>
          <w:color w:val="000000"/>
          <w:sz w:val="28"/>
          <w:szCs w:val="28"/>
        </w:rPr>
      </w:pPr>
    </w:p>
    <w:p w:rsidR="00D06247" w:rsidRDefault="00D06247" w:rsidP="00A3553A">
      <w:pPr>
        <w:jc w:val="center"/>
        <w:rPr>
          <w:b/>
          <w:color w:val="000000"/>
          <w:sz w:val="28"/>
          <w:szCs w:val="28"/>
        </w:rPr>
      </w:pPr>
    </w:p>
    <w:p w:rsidR="00D06247" w:rsidRDefault="00D06247" w:rsidP="00A3553A">
      <w:pPr>
        <w:jc w:val="center"/>
        <w:rPr>
          <w:b/>
          <w:color w:val="000000"/>
          <w:sz w:val="28"/>
          <w:szCs w:val="28"/>
        </w:rPr>
      </w:pPr>
    </w:p>
    <w:p w:rsidR="00D06247" w:rsidRDefault="00D06247" w:rsidP="00A3553A">
      <w:pPr>
        <w:jc w:val="center"/>
        <w:rPr>
          <w:b/>
          <w:color w:val="000000"/>
          <w:sz w:val="28"/>
          <w:szCs w:val="28"/>
        </w:rPr>
      </w:pPr>
    </w:p>
    <w:p w:rsidR="00D06247" w:rsidRDefault="00D06247" w:rsidP="00A3553A">
      <w:pPr>
        <w:jc w:val="center"/>
        <w:rPr>
          <w:b/>
          <w:color w:val="000000"/>
          <w:sz w:val="28"/>
          <w:szCs w:val="28"/>
        </w:rPr>
      </w:pPr>
    </w:p>
    <w:p w:rsidR="00D06247" w:rsidRDefault="00D06247" w:rsidP="00A3553A">
      <w:pPr>
        <w:jc w:val="center"/>
        <w:rPr>
          <w:b/>
          <w:color w:val="000000"/>
          <w:sz w:val="28"/>
          <w:szCs w:val="28"/>
        </w:rPr>
      </w:pPr>
    </w:p>
    <w:p w:rsidR="00D06247" w:rsidRDefault="00D06247" w:rsidP="00A3553A">
      <w:pPr>
        <w:jc w:val="center"/>
        <w:rPr>
          <w:b/>
          <w:color w:val="000000"/>
          <w:sz w:val="28"/>
          <w:szCs w:val="28"/>
        </w:rPr>
      </w:pPr>
    </w:p>
    <w:p w:rsidR="00D06247" w:rsidRDefault="00D06247" w:rsidP="00A3553A">
      <w:pPr>
        <w:jc w:val="center"/>
        <w:rPr>
          <w:b/>
          <w:color w:val="000000"/>
          <w:sz w:val="28"/>
          <w:szCs w:val="28"/>
        </w:rPr>
      </w:pPr>
    </w:p>
    <w:p w:rsidR="00D06247" w:rsidRDefault="00D06247" w:rsidP="00A3553A">
      <w:pPr>
        <w:jc w:val="center"/>
        <w:rPr>
          <w:b/>
          <w:color w:val="000000"/>
          <w:sz w:val="28"/>
          <w:szCs w:val="28"/>
        </w:rPr>
      </w:pPr>
    </w:p>
    <w:p w:rsidR="00D06247" w:rsidRDefault="00D06247" w:rsidP="00A3553A">
      <w:pPr>
        <w:jc w:val="center"/>
        <w:rPr>
          <w:b/>
          <w:color w:val="000000"/>
          <w:sz w:val="28"/>
          <w:szCs w:val="28"/>
        </w:rPr>
      </w:pPr>
    </w:p>
    <w:p w:rsidR="00D06247" w:rsidRDefault="00D06247" w:rsidP="00A3553A">
      <w:pPr>
        <w:jc w:val="center"/>
        <w:rPr>
          <w:b/>
          <w:color w:val="000000"/>
          <w:sz w:val="28"/>
          <w:szCs w:val="28"/>
        </w:rPr>
      </w:pPr>
    </w:p>
    <w:p w:rsidR="00D06247" w:rsidRDefault="00D06247" w:rsidP="00A3553A">
      <w:pPr>
        <w:jc w:val="center"/>
        <w:rPr>
          <w:b/>
          <w:color w:val="000000"/>
          <w:sz w:val="28"/>
          <w:szCs w:val="28"/>
        </w:rPr>
      </w:pPr>
    </w:p>
    <w:p w:rsidR="00D06247" w:rsidRDefault="00D06247" w:rsidP="00A3553A">
      <w:pPr>
        <w:jc w:val="center"/>
        <w:rPr>
          <w:b/>
          <w:color w:val="000000"/>
          <w:sz w:val="28"/>
          <w:szCs w:val="28"/>
        </w:rPr>
      </w:pPr>
    </w:p>
    <w:p w:rsidR="00D06247" w:rsidRDefault="00D06247" w:rsidP="00A3553A">
      <w:pPr>
        <w:jc w:val="center"/>
        <w:rPr>
          <w:b/>
          <w:color w:val="000000"/>
          <w:sz w:val="28"/>
          <w:szCs w:val="28"/>
        </w:rPr>
      </w:pPr>
    </w:p>
    <w:p w:rsidR="00D06247" w:rsidRDefault="00D06247" w:rsidP="00A3553A">
      <w:pPr>
        <w:jc w:val="center"/>
        <w:rPr>
          <w:b/>
          <w:color w:val="000000"/>
          <w:sz w:val="28"/>
          <w:szCs w:val="28"/>
        </w:rPr>
      </w:pPr>
    </w:p>
    <w:p w:rsidR="00D06247" w:rsidRDefault="00D06247" w:rsidP="00A3553A">
      <w:pPr>
        <w:jc w:val="center"/>
        <w:rPr>
          <w:b/>
          <w:color w:val="000000"/>
          <w:sz w:val="28"/>
          <w:szCs w:val="28"/>
        </w:rPr>
      </w:pPr>
    </w:p>
    <w:p w:rsidR="00D06247" w:rsidRDefault="00D06247" w:rsidP="00A3553A">
      <w:pPr>
        <w:jc w:val="center"/>
        <w:rPr>
          <w:sz w:val="28"/>
          <w:szCs w:val="28"/>
        </w:rPr>
      </w:pPr>
      <w:r>
        <w:rPr>
          <w:sz w:val="28"/>
          <w:szCs w:val="28"/>
        </w:rPr>
        <w:t>г. Пермь, 2013 год</w:t>
      </w:r>
    </w:p>
    <w:p w:rsidR="00D06247" w:rsidRDefault="00D06247" w:rsidP="00A3553A">
      <w:pPr>
        <w:jc w:val="center"/>
        <w:rPr>
          <w:b/>
          <w:color w:val="000000"/>
          <w:sz w:val="28"/>
          <w:szCs w:val="28"/>
        </w:rPr>
      </w:pPr>
    </w:p>
    <w:p w:rsidR="00D06247" w:rsidRDefault="00D06247" w:rsidP="00A3553A">
      <w:pPr>
        <w:jc w:val="center"/>
        <w:rPr>
          <w:b/>
          <w:color w:val="000000"/>
          <w:sz w:val="28"/>
          <w:szCs w:val="28"/>
        </w:rPr>
      </w:pPr>
    </w:p>
    <w:p w:rsidR="00D06247" w:rsidRDefault="00D06247" w:rsidP="00A3553A">
      <w:pPr>
        <w:jc w:val="center"/>
        <w:rPr>
          <w:b/>
          <w:color w:val="000000"/>
          <w:sz w:val="28"/>
          <w:szCs w:val="28"/>
        </w:rPr>
      </w:pPr>
    </w:p>
    <w:p w:rsidR="00D06247" w:rsidRDefault="00D06247" w:rsidP="00A3553A">
      <w:pPr>
        <w:jc w:val="center"/>
        <w:rPr>
          <w:b/>
          <w:color w:val="000000"/>
          <w:sz w:val="28"/>
          <w:szCs w:val="28"/>
        </w:rPr>
      </w:pPr>
    </w:p>
    <w:p w:rsidR="00D06247" w:rsidRDefault="00D06247" w:rsidP="00A3553A">
      <w:pPr>
        <w:jc w:val="center"/>
        <w:rPr>
          <w:b/>
          <w:color w:val="000000"/>
          <w:sz w:val="28"/>
          <w:szCs w:val="28"/>
        </w:rPr>
      </w:pPr>
    </w:p>
    <w:p w:rsidR="00D06247" w:rsidRDefault="00D06247" w:rsidP="00A3553A">
      <w:pPr>
        <w:jc w:val="center"/>
        <w:rPr>
          <w:b/>
          <w:color w:val="000000"/>
          <w:sz w:val="28"/>
          <w:szCs w:val="28"/>
        </w:rPr>
      </w:pPr>
    </w:p>
    <w:tbl>
      <w:tblPr>
        <w:tblW w:w="10321"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534"/>
        <w:gridCol w:w="1737"/>
        <w:gridCol w:w="105"/>
        <w:gridCol w:w="7945"/>
      </w:tblGrid>
      <w:tr w:rsidR="00D06247" w:rsidRPr="00D43C02" w:rsidTr="00E974A0">
        <w:trPr>
          <w:tblCellSpacing w:w="20" w:type="dxa"/>
        </w:trPr>
        <w:tc>
          <w:tcPr>
            <w:tcW w:w="10241" w:type="dxa"/>
            <w:gridSpan w:val="4"/>
            <w:shd w:val="clear" w:color="auto" w:fill="00FFFF"/>
          </w:tcPr>
          <w:p w:rsidR="00D06247" w:rsidRPr="00D43C02" w:rsidRDefault="00D06247" w:rsidP="005B68E9">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rPr>
              <w:t>Общие сведения.</w:t>
            </w:r>
          </w:p>
        </w:tc>
      </w:tr>
      <w:tr w:rsidR="00D06247" w:rsidRPr="00D43C02" w:rsidTr="00E974A0">
        <w:trPr>
          <w:tblCellSpacing w:w="20" w:type="dxa"/>
        </w:trPr>
        <w:tc>
          <w:tcPr>
            <w:tcW w:w="10241" w:type="dxa"/>
            <w:gridSpan w:val="4"/>
            <w:shd w:val="clear" w:color="auto" w:fill="FFFFFF"/>
          </w:tcPr>
          <w:p w:rsidR="00D06247" w:rsidRPr="00D43C02" w:rsidRDefault="00D06247" w:rsidP="005B68E9">
            <w:pPr>
              <w:pStyle w:val="a3"/>
              <w:ind w:firstLine="360"/>
              <w:rPr>
                <w:sz w:val="22"/>
                <w:szCs w:val="22"/>
              </w:rPr>
            </w:pPr>
            <w:r w:rsidRPr="00D43C02">
              <w:rPr>
                <w:sz w:val="22"/>
                <w:szCs w:val="22"/>
              </w:rPr>
              <w:t xml:space="preserve">Открытый аукцион </w:t>
            </w:r>
            <w:r>
              <w:rPr>
                <w:sz w:val="22"/>
                <w:szCs w:val="22"/>
              </w:rPr>
              <w:t xml:space="preserve">в электронной форме </w:t>
            </w:r>
            <w:r w:rsidRPr="00D43C02">
              <w:rPr>
                <w:sz w:val="22"/>
                <w:szCs w:val="22"/>
              </w:rPr>
              <w:t xml:space="preserve">проводится в соответствии со следующими нормативными </w:t>
            </w:r>
            <w:r w:rsidRPr="00D43C02">
              <w:rPr>
                <w:color w:val="000000"/>
                <w:sz w:val="22"/>
                <w:szCs w:val="22"/>
              </w:rPr>
              <w:t xml:space="preserve">правовыми </w:t>
            </w:r>
            <w:r w:rsidRPr="00D43C02">
              <w:rPr>
                <w:sz w:val="22"/>
                <w:szCs w:val="22"/>
              </w:rPr>
              <w:t>актами:</w:t>
            </w:r>
          </w:p>
          <w:p w:rsidR="00D06247" w:rsidRPr="00D43C02" w:rsidRDefault="00D06247" w:rsidP="005B68E9">
            <w:pPr>
              <w:pStyle w:val="a3"/>
              <w:numPr>
                <w:ilvl w:val="0"/>
                <w:numId w:val="16"/>
              </w:numPr>
              <w:tabs>
                <w:tab w:val="clear" w:pos="1248"/>
                <w:tab w:val="num" w:pos="540"/>
              </w:tabs>
              <w:ind w:left="0" w:firstLine="360"/>
              <w:rPr>
                <w:sz w:val="22"/>
                <w:szCs w:val="22"/>
              </w:rPr>
            </w:pPr>
            <w:r w:rsidRPr="00D43C02">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D06247" w:rsidRPr="00D43C02" w:rsidRDefault="00D06247" w:rsidP="005B68E9">
            <w:pPr>
              <w:pStyle w:val="a3"/>
              <w:numPr>
                <w:ilvl w:val="0"/>
                <w:numId w:val="16"/>
              </w:numPr>
              <w:tabs>
                <w:tab w:val="clear" w:pos="1248"/>
                <w:tab w:val="num" w:pos="540"/>
              </w:tabs>
              <w:ind w:left="0" w:firstLine="360"/>
              <w:rPr>
                <w:sz w:val="22"/>
                <w:szCs w:val="22"/>
              </w:rPr>
            </w:pPr>
            <w:r w:rsidRPr="00D43C02">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D06247" w:rsidRPr="00D43C02" w:rsidRDefault="00D06247" w:rsidP="005B68E9">
            <w:pPr>
              <w:pStyle w:val="ConsPlusNormal"/>
              <w:widowControl/>
              <w:numPr>
                <w:ilvl w:val="0"/>
                <w:numId w:val="16"/>
              </w:numPr>
              <w:tabs>
                <w:tab w:val="clear" w:pos="1248"/>
                <w:tab w:val="num" w:pos="557"/>
              </w:tabs>
              <w:ind w:left="0" w:firstLine="360"/>
              <w:jc w:val="both"/>
              <w:rPr>
                <w:rFonts w:ascii="Times New Roman" w:hAnsi="Times New Roman" w:cs="Times New Roman"/>
                <w:b/>
                <w:sz w:val="22"/>
                <w:szCs w:val="22"/>
              </w:rPr>
            </w:pPr>
            <w:r w:rsidRPr="00D43C02">
              <w:rPr>
                <w:rFonts w:ascii="Times New Roman" w:hAnsi="Times New Roman" w:cs="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D06247" w:rsidRPr="00D43C02" w:rsidTr="00E974A0">
        <w:trPr>
          <w:tblCellSpacing w:w="20" w:type="dxa"/>
        </w:trPr>
        <w:tc>
          <w:tcPr>
            <w:tcW w:w="10241" w:type="dxa"/>
            <w:gridSpan w:val="4"/>
            <w:shd w:val="clear" w:color="auto" w:fill="00FFFF"/>
          </w:tcPr>
          <w:p w:rsidR="00D06247" w:rsidRPr="00D43C02" w:rsidRDefault="00D06247" w:rsidP="005B68E9">
            <w:pPr>
              <w:pStyle w:val="ConsPlusNormal"/>
              <w:widowControl/>
              <w:ind w:firstLine="0"/>
              <w:jc w:val="both"/>
              <w:rPr>
                <w:rFonts w:ascii="Times New Roman" w:hAnsi="Times New Roman" w:cs="Times New Roman"/>
                <w:sz w:val="24"/>
                <w:szCs w:val="24"/>
              </w:rPr>
            </w:pPr>
            <w:smartTag w:uri="urn:schemas-microsoft-com:office:smarttags" w:element="place">
              <w:r w:rsidRPr="00D43C02">
                <w:rPr>
                  <w:rFonts w:ascii="Times New Roman" w:hAnsi="Times New Roman" w:cs="Times New Roman"/>
                  <w:b/>
                  <w:sz w:val="24"/>
                  <w:szCs w:val="24"/>
                  <w:lang w:val="en-US"/>
                </w:rPr>
                <w:t>I</w:t>
              </w:r>
              <w:r w:rsidRPr="00D43C02">
                <w:rPr>
                  <w:rFonts w:ascii="Times New Roman" w:hAnsi="Times New Roman" w:cs="Times New Roman"/>
                  <w:b/>
                  <w:sz w:val="24"/>
                  <w:szCs w:val="24"/>
                </w:rPr>
                <w:t>.</w:t>
              </w:r>
            </w:smartTag>
            <w:r w:rsidRPr="00D43C02">
              <w:rPr>
                <w:rFonts w:ascii="Times New Roman" w:hAnsi="Times New Roman" w:cs="Times New Roman"/>
                <w:b/>
                <w:sz w:val="24"/>
                <w:szCs w:val="24"/>
              </w:rPr>
              <w:t xml:space="preserve"> Сведения о заказчике</w:t>
            </w:r>
          </w:p>
        </w:tc>
      </w:tr>
      <w:tr w:rsidR="00D06247" w:rsidRPr="00D43C02" w:rsidTr="00EE3B6E">
        <w:trPr>
          <w:tblCellSpacing w:w="20" w:type="dxa"/>
        </w:trPr>
        <w:tc>
          <w:tcPr>
            <w:tcW w:w="2316" w:type="dxa"/>
            <w:gridSpan w:val="3"/>
            <w:shd w:val="clear" w:color="auto" w:fill="FFFFFF"/>
          </w:tcPr>
          <w:p w:rsidR="00D06247" w:rsidRPr="00D43C02" w:rsidRDefault="00D06247" w:rsidP="005B68E9">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Наименование</w:t>
            </w:r>
          </w:p>
        </w:tc>
        <w:tc>
          <w:tcPr>
            <w:tcW w:w="7885" w:type="dxa"/>
            <w:shd w:val="clear" w:color="auto" w:fill="FFFFFF"/>
          </w:tcPr>
          <w:p w:rsidR="00D06247" w:rsidRDefault="00D06247" w:rsidP="00372008">
            <w:pPr>
              <w:pStyle w:val="ConsPlusNormal"/>
              <w:widowControl/>
              <w:ind w:left="140" w:firstLine="0"/>
              <w:jc w:val="both"/>
              <w:rPr>
                <w:rFonts w:ascii="Times New Roman" w:hAnsi="Times New Roman"/>
                <w:sz w:val="22"/>
              </w:rPr>
            </w:pPr>
            <w:r>
              <w:rPr>
                <w:rFonts w:ascii="Times New Roman" w:hAnsi="Times New Roman"/>
                <w:sz w:val="22"/>
              </w:rPr>
              <w:t xml:space="preserve">Департамент жилищно-коммунального хозяйства администрации города Перми </w:t>
            </w:r>
          </w:p>
        </w:tc>
      </w:tr>
      <w:tr w:rsidR="00D06247" w:rsidRPr="00D43C02" w:rsidTr="00EE3B6E">
        <w:trPr>
          <w:tblCellSpacing w:w="20" w:type="dxa"/>
        </w:trPr>
        <w:tc>
          <w:tcPr>
            <w:tcW w:w="2316" w:type="dxa"/>
            <w:gridSpan w:val="3"/>
            <w:shd w:val="clear" w:color="auto" w:fill="FFFFFF"/>
          </w:tcPr>
          <w:p w:rsidR="00D06247" w:rsidRPr="00D43C02" w:rsidRDefault="00D06247" w:rsidP="005B68E9">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Место нахождения</w:t>
            </w:r>
          </w:p>
        </w:tc>
        <w:tc>
          <w:tcPr>
            <w:tcW w:w="7885" w:type="dxa"/>
            <w:shd w:val="clear" w:color="auto" w:fill="FFFFFF"/>
          </w:tcPr>
          <w:p w:rsidR="00D06247" w:rsidRDefault="00D06247" w:rsidP="00372008">
            <w:pPr>
              <w:pStyle w:val="ConsPlusNormal"/>
              <w:widowControl/>
              <w:ind w:firstLine="175"/>
              <w:jc w:val="both"/>
              <w:rPr>
                <w:rFonts w:ascii="Times New Roman" w:hAnsi="Times New Roman"/>
                <w:sz w:val="22"/>
              </w:rPr>
            </w:pPr>
            <w:smartTag w:uri="urn:schemas-microsoft-com:office:smarttags" w:element="metricconverter">
              <w:smartTagPr>
                <w:attr w:name="ProductID" w:val="614000, г"/>
              </w:smartTagPr>
              <w:r>
                <w:rPr>
                  <w:rFonts w:ascii="Times New Roman" w:hAnsi="Times New Roman"/>
                  <w:sz w:val="22"/>
                </w:rPr>
                <w:t>614000, г</w:t>
              </w:r>
            </w:smartTag>
            <w:r>
              <w:rPr>
                <w:rFonts w:ascii="Times New Roman" w:hAnsi="Times New Roman"/>
                <w:sz w:val="22"/>
              </w:rPr>
              <w:t>.Пермь, ул.Ленина, 34</w:t>
            </w:r>
          </w:p>
        </w:tc>
      </w:tr>
      <w:tr w:rsidR="00D06247" w:rsidRPr="00D43C02" w:rsidTr="00EE3B6E">
        <w:trPr>
          <w:tblCellSpacing w:w="20" w:type="dxa"/>
        </w:trPr>
        <w:tc>
          <w:tcPr>
            <w:tcW w:w="2316" w:type="dxa"/>
            <w:gridSpan w:val="3"/>
            <w:shd w:val="clear" w:color="auto" w:fill="FFFFFF"/>
          </w:tcPr>
          <w:p w:rsidR="00D06247" w:rsidRPr="00D43C02" w:rsidRDefault="00D06247" w:rsidP="005B68E9">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Почтовый адрес</w:t>
            </w:r>
          </w:p>
        </w:tc>
        <w:tc>
          <w:tcPr>
            <w:tcW w:w="7885" w:type="dxa"/>
            <w:shd w:val="clear" w:color="auto" w:fill="FFFFFF"/>
          </w:tcPr>
          <w:p w:rsidR="00D06247" w:rsidRDefault="00D06247" w:rsidP="00372008">
            <w:pPr>
              <w:pStyle w:val="ConsPlusNormal"/>
              <w:widowControl/>
              <w:ind w:left="-2" w:firstLine="175"/>
              <w:jc w:val="both"/>
              <w:rPr>
                <w:rFonts w:ascii="Times New Roman" w:hAnsi="Times New Roman"/>
                <w:sz w:val="22"/>
              </w:rPr>
            </w:pPr>
            <w:smartTag w:uri="urn:schemas-microsoft-com:office:smarttags" w:element="metricconverter">
              <w:smartTagPr>
                <w:attr w:name="ProductID" w:val="614000, г"/>
              </w:smartTagPr>
              <w:r>
                <w:rPr>
                  <w:rFonts w:ascii="Times New Roman" w:hAnsi="Times New Roman"/>
                  <w:sz w:val="22"/>
                </w:rPr>
                <w:t>614000, г</w:t>
              </w:r>
            </w:smartTag>
            <w:r>
              <w:rPr>
                <w:rFonts w:ascii="Times New Roman" w:hAnsi="Times New Roman"/>
                <w:sz w:val="22"/>
              </w:rPr>
              <w:t>.Пермь, ул.Ленина, 34</w:t>
            </w:r>
          </w:p>
        </w:tc>
      </w:tr>
      <w:tr w:rsidR="00D06247" w:rsidRPr="00D43C02" w:rsidTr="00EE3B6E">
        <w:trPr>
          <w:tblCellSpacing w:w="20" w:type="dxa"/>
        </w:trPr>
        <w:tc>
          <w:tcPr>
            <w:tcW w:w="2316" w:type="dxa"/>
            <w:gridSpan w:val="3"/>
            <w:shd w:val="clear" w:color="auto" w:fill="FFFFFF"/>
          </w:tcPr>
          <w:p w:rsidR="00D06247" w:rsidRPr="00D43C02" w:rsidRDefault="00D06247" w:rsidP="005B68E9">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Адрес электронной почты</w:t>
            </w:r>
          </w:p>
        </w:tc>
        <w:tc>
          <w:tcPr>
            <w:tcW w:w="7885" w:type="dxa"/>
            <w:shd w:val="clear" w:color="auto" w:fill="FFFFFF"/>
          </w:tcPr>
          <w:p w:rsidR="00D06247" w:rsidRDefault="00D06247" w:rsidP="00372008">
            <w:pPr>
              <w:ind w:left="-2" w:firstLine="175"/>
              <w:jc w:val="both"/>
              <w:rPr>
                <w:rStyle w:val="a6"/>
                <w:sz w:val="22"/>
                <w:lang w:val="en-US"/>
              </w:rPr>
            </w:pPr>
            <w:r>
              <w:rPr>
                <w:rStyle w:val="a6"/>
                <w:sz w:val="22"/>
                <w:lang w:val="en-US"/>
              </w:rPr>
              <w:t>communal7@permregion.ru</w:t>
            </w:r>
          </w:p>
        </w:tc>
      </w:tr>
      <w:tr w:rsidR="00D06247" w:rsidRPr="00D43C02" w:rsidTr="00EE3B6E">
        <w:trPr>
          <w:tblCellSpacing w:w="20" w:type="dxa"/>
        </w:trPr>
        <w:tc>
          <w:tcPr>
            <w:tcW w:w="2316" w:type="dxa"/>
            <w:gridSpan w:val="3"/>
            <w:shd w:val="clear" w:color="auto" w:fill="FFFFFF"/>
          </w:tcPr>
          <w:p w:rsidR="00D06247" w:rsidRPr="00D43C02" w:rsidRDefault="00D06247" w:rsidP="005B68E9">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Контактный телефон</w:t>
            </w:r>
          </w:p>
        </w:tc>
        <w:tc>
          <w:tcPr>
            <w:tcW w:w="7885" w:type="dxa"/>
            <w:shd w:val="clear" w:color="auto" w:fill="FFFFFF"/>
          </w:tcPr>
          <w:p w:rsidR="00D06247" w:rsidRDefault="00D06247" w:rsidP="00372008">
            <w:pPr>
              <w:ind w:firstLine="175"/>
              <w:jc w:val="both"/>
              <w:rPr>
                <w:rStyle w:val="a6"/>
                <w:sz w:val="22"/>
              </w:rPr>
            </w:pPr>
            <w:r>
              <w:rPr>
                <w:rStyle w:val="a6"/>
                <w:sz w:val="22"/>
              </w:rPr>
              <w:t>(342) 212-13-51</w:t>
            </w:r>
          </w:p>
        </w:tc>
      </w:tr>
      <w:tr w:rsidR="00D06247" w:rsidRPr="00D43C02" w:rsidTr="00EE3B6E">
        <w:trPr>
          <w:tblCellSpacing w:w="20" w:type="dxa"/>
        </w:trPr>
        <w:tc>
          <w:tcPr>
            <w:tcW w:w="2316" w:type="dxa"/>
            <w:gridSpan w:val="3"/>
            <w:shd w:val="clear" w:color="auto" w:fill="FFFFFF"/>
          </w:tcPr>
          <w:p w:rsidR="00D06247" w:rsidRPr="00D43C02" w:rsidRDefault="00D06247" w:rsidP="005B68E9">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Контактное лицо</w:t>
            </w:r>
          </w:p>
        </w:tc>
        <w:tc>
          <w:tcPr>
            <w:tcW w:w="7885" w:type="dxa"/>
            <w:shd w:val="clear" w:color="auto" w:fill="FFFFFF"/>
          </w:tcPr>
          <w:p w:rsidR="00D06247" w:rsidRDefault="00D06247" w:rsidP="00372008">
            <w:pPr>
              <w:ind w:firstLine="175"/>
              <w:jc w:val="both"/>
              <w:rPr>
                <w:rStyle w:val="a6"/>
                <w:sz w:val="22"/>
              </w:rPr>
            </w:pPr>
            <w:r>
              <w:rPr>
                <w:rStyle w:val="a6"/>
                <w:sz w:val="22"/>
              </w:rPr>
              <w:t>Благина Лариса Валерьевна</w:t>
            </w:r>
          </w:p>
        </w:tc>
      </w:tr>
      <w:tr w:rsidR="00D06247" w:rsidRPr="00D43C02" w:rsidTr="00E974A0">
        <w:trPr>
          <w:tblCellSpacing w:w="20" w:type="dxa"/>
        </w:trPr>
        <w:tc>
          <w:tcPr>
            <w:tcW w:w="10241" w:type="dxa"/>
            <w:gridSpan w:val="4"/>
            <w:shd w:val="clear" w:color="auto" w:fill="00FFFF"/>
          </w:tcPr>
          <w:p w:rsidR="00D06247" w:rsidRPr="004C62A3" w:rsidRDefault="00D06247" w:rsidP="005B68E9">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II</w:t>
            </w:r>
            <w:r w:rsidRPr="00D43C02">
              <w:rPr>
                <w:rFonts w:ascii="Times New Roman" w:hAnsi="Times New Roman" w:cs="Times New Roman"/>
                <w:b/>
                <w:sz w:val="24"/>
                <w:szCs w:val="24"/>
              </w:rPr>
              <w:t>. Сведения о предмете открытого аукциона</w:t>
            </w:r>
            <w:r>
              <w:rPr>
                <w:rFonts w:ascii="Times New Roman" w:hAnsi="Times New Roman" w:cs="Times New Roman"/>
                <w:b/>
                <w:sz w:val="24"/>
                <w:szCs w:val="24"/>
              </w:rPr>
              <w:t>в электронной форме</w:t>
            </w:r>
          </w:p>
        </w:tc>
      </w:tr>
      <w:tr w:rsidR="00D06247" w:rsidRPr="00D43C02" w:rsidTr="00EE3B6E">
        <w:trPr>
          <w:tblCellSpacing w:w="20" w:type="dxa"/>
        </w:trPr>
        <w:tc>
          <w:tcPr>
            <w:tcW w:w="2211" w:type="dxa"/>
            <w:gridSpan w:val="2"/>
            <w:shd w:val="clear" w:color="auto" w:fill="FFFFFF"/>
          </w:tcPr>
          <w:p w:rsidR="00D06247" w:rsidRPr="00D43C02" w:rsidRDefault="00D06247" w:rsidP="005B68E9">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Предмет контракта</w:t>
            </w:r>
          </w:p>
        </w:tc>
        <w:tc>
          <w:tcPr>
            <w:tcW w:w="7990" w:type="dxa"/>
            <w:gridSpan w:val="2"/>
            <w:shd w:val="clear" w:color="auto" w:fill="FFFFFF"/>
          </w:tcPr>
          <w:p w:rsidR="00D06247" w:rsidRPr="00C205EE" w:rsidRDefault="00D06247" w:rsidP="005B68E9">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О</w:t>
            </w:r>
            <w:r w:rsidRPr="00C205EE">
              <w:rPr>
                <w:rFonts w:ascii="Times New Roman" w:hAnsi="Times New Roman" w:cs="Times New Roman"/>
                <w:sz w:val="22"/>
                <w:szCs w:val="22"/>
              </w:rPr>
              <w:t>бс</w:t>
            </w:r>
            <w:r>
              <w:rPr>
                <w:rFonts w:ascii="Times New Roman" w:hAnsi="Times New Roman" w:cs="Times New Roman"/>
                <w:sz w:val="22"/>
                <w:szCs w:val="22"/>
              </w:rPr>
              <w:t xml:space="preserve">ледование пятиэтажного жилого дома </w:t>
            </w:r>
            <w:r w:rsidRPr="00C205EE">
              <w:rPr>
                <w:rFonts w:ascii="Times New Roman" w:hAnsi="Times New Roman" w:cs="Times New Roman"/>
                <w:sz w:val="22"/>
                <w:szCs w:val="22"/>
              </w:rPr>
              <w:t xml:space="preserve"> по адресу: г.Пермь, ул.</w:t>
            </w:r>
            <w:r>
              <w:rPr>
                <w:rFonts w:ascii="Times New Roman" w:hAnsi="Times New Roman" w:cs="Times New Roman"/>
                <w:sz w:val="22"/>
                <w:szCs w:val="22"/>
              </w:rPr>
              <w:t>Петропавловская, 14</w:t>
            </w:r>
          </w:p>
        </w:tc>
      </w:tr>
      <w:tr w:rsidR="00D06247" w:rsidRPr="00D43C02" w:rsidTr="00EE3B6E">
        <w:trPr>
          <w:tblCellSpacing w:w="20" w:type="dxa"/>
        </w:trPr>
        <w:tc>
          <w:tcPr>
            <w:tcW w:w="2211" w:type="dxa"/>
            <w:gridSpan w:val="2"/>
            <w:shd w:val="clear" w:color="auto" w:fill="FFFFFF"/>
          </w:tcPr>
          <w:p w:rsidR="00D06247" w:rsidRPr="00D43C02" w:rsidRDefault="00D06247" w:rsidP="00E25D81">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Начальная (максимальная) цена контракта</w:t>
            </w:r>
          </w:p>
        </w:tc>
        <w:tc>
          <w:tcPr>
            <w:tcW w:w="7990" w:type="dxa"/>
            <w:gridSpan w:val="2"/>
            <w:shd w:val="clear" w:color="auto" w:fill="FFFFFF"/>
          </w:tcPr>
          <w:p w:rsidR="00D06247" w:rsidRPr="00FA160C" w:rsidRDefault="00D06247" w:rsidP="005B68E9">
            <w:pPr>
              <w:autoSpaceDE w:val="0"/>
              <w:autoSpaceDN w:val="0"/>
              <w:adjustRightInd w:val="0"/>
              <w:jc w:val="both"/>
              <w:outlineLvl w:val="0"/>
              <w:rPr>
                <w:sz w:val="22"/>
                <w:szCs w:val="22"/>
              </w:rPr>
            </w:pPr>
            <w:r>
              <w:rPr>
                <w:iCs/>
                <w:sz w:val="22"/>
                <w:szCs w:val="22"/>
              </w:rPr>
              <w:t>1 517</w:t>
            </w:r>
            <w:r w:rsidRPr="00FA160C">
              <w:rPr>
                <w:iCs/>
                <w:sz w:val="22"/>
                <w:szCs w:val="22"/>
              </w:rPr>
              <w:t> </w:t>
            </w:r>
            <w:r>
              <w:rPr>
                <w:iCs/>
                <w:sz w:val="22"/>
                <w:szCs w:val="22"/>
              </w:rPr>
              <w:t>942</w:t>
            </w:r>
            <w:r w:rsidRPr="00FA160C">
              <w:rPr>
                <w:iCs/>
                <w:sz w:val="22"/>
                <w:szCs w:val="22"/>
              </w:rPr>
              <w:t>,</w:t>
            </w:r>
            <w:r>
              <w:rPr>
                <w:iCs/>
                <w:sz w:val="22"/>
                <w:szCs w:val="22"/>
              </w:rPr>
              <w:t>79</w:t>
            </w:r>
            <w:r w:rsidRPr="00FA160C">
              <w:rPr>
                <w:iCs/>
                <w:sz w:val="22"/>
                <w:szCs w:val="22"/>
              </w:rPr>
              <w:t xml:space="preserve"> рублей (</w:t>
            </w:r>
            <w:r>
              <w:rPr>
                <w:iCs/>
                <w:sz w:val="22"/>
                <w:szCs w:val="22"/>
              </w:rPr>
              <w:t>Один миллион пятьсот семнадцать тысяч девятьсот сорок два) 79</w:t>
            </w:r>
            <w:r w:rsidRPr="00FA160C">
              <w:rPr>
                <w:iCs/>
                <w:sz w:val="22"/>
                <w:szCs w:val="22"/>
              </w:rPr>
              <w:t xml:space="preserve"> копеек</w:t>
            </w:r>
          </w:p>
        </w:tc>
      </w:tr>
      <w:tr w:rsidR="00D06247" w:rsidRPr="00D43C02" w:rsidTr="00EE3B6E">
        <w:trPr>
          <w:tblCellSpacing w:w="20" w:type="dxa"/>
        </w:trPr>
        <w:tc>
          <w:tcPr>
            <w:tcW w:w="2211" w:type="dxa"/>
            <w:gridSpan w:val="2"/>
            <w:shd w:val="clear" w:color="auto" w:fill="FFFFFF"/>
          </w:tcPr>
          <w:p w:rsidR="00D06247" w:rsidRPr="00CB23EA" w:rsidRDefault="00D06247" w:rsidP="005B68E9">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Обоснование начальной (максимальной) цены контракта </w:t>
            </w:r>
          </w:p>
        </w:tc>
        <w:tc>
          <w:tcPr>
            <w:tcW w:w="7990" w:type="dxa"/>
            <w:gridSpan w:val="2"/>
            <w:shd w:val="clear" w:color="auto" w:fill="FFFFFF"/>
          </w:tcPr>
          <w:p w:rsidR="00D06247" w:rsidRPr="000060C5" w:rsidRDefault="00D06247" w:rsidP="00DA173A">
            <w:pPr>
              <w:pStyle w:val="ConsPlusNormal"/>
              <w:widowControl/>
              <w:ind w:firstLine="0"/>
              <w:jc w:val="both"/>
              <w:rPr>
                <w:rFonts w:ascii="Times New Roman" w:hAnsi="Times New Roman" w:cs="Times New Roman"/>
                <w:sz w:val="22"/>
                <w:szCs w:val="22"/>
                <w:highlight w:val="green"/>
              </w:rPr>
            </w:pPr>
            <w:r w:rsidRPr="00F32EBB">
              <w:rPr>
                <w:rFonts w:ascii="Times New Roman" w:hAnsi="Times New Roman" w:cs="Times New Roman"/>
                <w:sz w:val="22"/>
                <w:szCs w:val="22"/>
              </w:rPr>
              <w:t>В соответствии со сметами (Приложения №№ 2-8 к документации об открытом аукционе в электронной форме)</w:t>
            </w:r>
          </w:p>
        </w:tc>
      </w:tr>
      <w:tr w:rsidR="00D06247" w:rsidRPr="00D43C02" w:rsidTr="00EE3B6E">
        <w:trPr>
          <w:tblCellSpacing w:w="20" w:type="dxa"/>
        </w:trPr>
        <w:tc>
          <w:tcPr>
            <w:tcW w:w="2211" w:type="dxa"/>
            <w:gridSpan w:val="2"/>
            <w:shd w:val="clear" w:color="auto" w:fill="FFFFFF"/>
          </w:tcPr>
          <w:p w:rsidR="00D06247" w:rsidRPr="00D43C02" w:rsidRDefault="00D06247" w:rsidP="005B68E9">
            <w:pPr>
              <w:pStyle w:val="ConsPlusNormal"/>
              <w:widowControl/>
              <w:ind w:firstLine="0"/>
              <w:rPr>
                <w:rFonts w:ascii="Times New Roman" w:hAnsi="Times New Roman" w:cs="Times New Roman"/>
                <w:b/>
                <w:sz w:val="22"/>
                <w:szCs w:val="22"/>
              </w:rPr>
            </w:pPr>
            <w:r w:rsidRPr="00D43C02">
              <w:rPr>
                <w:rFonts w:ascii="Times New Roman" w:hAnsi="Times New Roman" w:cs="Times New Roman"/>
                <w:sz w:val="22"/>
                <w:szCs w:val="22"/>
              </w:rPr>
              <w:t>Количество поставляемого товара</w:t>
            </w:r>
            <w:r>
              <w:rPr>
                <w:rFonts w:ascii="Times New Roman" w:hAnsi="Times New Roman" w:cs="Times New Roman"/>
                <w:sz w:val="22"/>
                <w:szCs w:val="22"/>
              </w:rPr>
              <w:t xml:space="preserve">, </w:t>
            </w:r>
            <w:r w:rsidRPr="00D43C02">
              <w:rPr>
                <w:rFonts w:ascii="Times New Roman" w:hAnsi="Times New Roman" w:cs="Times New Roman"/>
                <w:sz w:val="22"/>
                <w:szCs w:val="22"/>
              </w:rPr>
              <w:t>объем выполняемых работ</w:t>
            </w:r>
            <w:r>
              <w:rPr>
                <w:rFonts w:ascii="Times New Roman" w:hAnsi="Times New Roman" w:cs="Times New Roman"/>
                <w:sz w:val="22"/>
                <w:szCs w:val="22"/>
              </w:rPr>
              <w:t>,</w:t>
            </w:r>
            <w:r w:rsidRPr="00D43C02">
              <w:rPr>
                <w:rFonts w:ascii="Times New Roman" w:hAnsi="Times New Roman" w:cs="Times New Roman"/>
                <w:sz w:val="22"/>
                <w:szCs w:val="22"/>
              </w:rPr>
              <w:t xml:space="preserve"> оказываемых услуг</w:t>
            </w:r>
          </w:p>
        </w:tc>
        <w:tc>
          <w:tcPr>
            <w:tcW w:w="7990" w:type="dxa"/>
            <w:gridSpan w:val="2"/>
            <w:shd w:val="clear" w:color="auto" w:fill="FFFFFF"/>
          </w:tcPr>
          <w:p w:rsidR="00D06247" w:rsidRPr="000060C5" w:rsidRDefault="00D06247" w:rsidP="00E25D81">
            <w:pPr>
              <w:pStyle w:val="ConsPlusNormal"/>
              <w:widowControl/>
              <w:ind w:firstLine="0"/>
              <w:jc w:val="both"/>
              <w:rPr>
                <w:rFonts w:ascii="Times New Roman" w:hAnsi="Times New Roman" w:cs="Times New Roman"/>
                <w:sz w:val="22"/>
                <w:szCs w:val="22"/>
                <w:highlight w:val="green"/>
              </w:rPr>
            </w:pPr>
            <w:r w:rsidRPr="00F32EBB">
              <w:rPr>
                <w:rFonts w:ascii="Times New Roman" w:hAnsi="Times New Roman" w:cs="Times New Roman"/>
                <w:sz w:val="22"/>
                <w:szCs w:val="22"/>
              </w:rPr>
              <w:t>В соответствии со сметами (Приложения №№ 2-8 к документации об открытом аукционе в электронной форме) и техническим заданием (Приложение № 1 к документации об открытом аукционе в электронной форме)</w:t>
            </w:r>
          </w:p>
        </w:tc>
      </w:tr>
      <w:tr w:rsidR="00D06247" w:rsidRPr="00D43C02" w:rsidTr="00EE3B6E">
        <w:trPr>
          <w:tblCellSpacing w:w="20" w:type="dxa"/>
        </w:trPr>
        <w:tc>
          <w:tcPr>
            <w:tcW w:w="2211" w:type="dxa"/>
            <w:gridSpan w:val="2"/>
            <w:shd w:val="clear" w:color="auto" w:fill="FFFFFF"/>
          </w:tcPr>
          <w:p w:rsidR="00D06247" w:rsidRPr="00D43C02" w:rsidRDefault="00D06247" w:rsidP="005B68E9">
            <w:pPr>
              <w:pStyle w:val="ConsPlusNormal"/>
              <w:widowControl/>
              <w:ind w:firstLine="0"/>
              <w:rPr>
                <w:rFonts w:ascii="Times New Roman" w:hAnsi="Times New Roman" w:cs="Times New Roman"/>
                <w:b/>
                <w:sz w:val="22"/>
                <w:szCs w:val="22"/>
              </w:rPr>
            </w:pPr>
            <w:r w:rsidRPr="00D43C02">
              <w:rPr>
                <w:rFonts w:ascii="Times New Roman" w:hAnsi="Times New Roman" w:cs="Times New Roman"/>
                <w:sz w:val="22"/>
                <w:szCs w:val="22"/>
              </w:rPr>
              <w:t>Требования к поставляемым товарам</w:t>
            </w:r>
            <w:r>
              <w:rPr>
                <w:rFonts w:ascii="Times New Roman" w:hAnsi="Times New Roman" w:cs="Times New Roman"/>
                <w:sz w:val="22"/>
                <w:szCs w:val="22"/>
              </w:rPr>
              <w:t xml:space="preserve">, </w:t>
            </w:r>
            <w:r w:rsidRPr="00D43C02">
              <w:rPr>
                <w:rFonts w:ascii="Times New Roman" w:hAnsi="Times New Roman" w:cs="Times New Roman"/>
                <w:sz w:val="22"/>
                <w:szCs w:val="22"/>
              </w:rPr>
              <w:t>выполняемым работам</w:t>
            </w:r>
            <w:r>
              <w:rPr>
                <w:rFonts w:ascii="Times New Roman" w:hAnsi="Times New Roman" w:cs="Times New Roman"/>
                <w:sz w:val="22"/>
                <w:szCs w:val="22"/>
              </w:rPr>
              <w:t>,</w:t>
            </w:r>
            <w:r w:rsidRPr="00D43C02">
              <w:rPr>
                <w:rFonts w:ascii="Times New Roman" w:hAnsi="Times New Roman" w:cs="Times New Roman"/>
                <w:sz w:val="22"/>
                <w:szCs w:val="22"/>
              </w:rPr>
              <w:t xml:space="preserve"> оказываемым услугам</w:t>
            </w:r>
          </w:p>
        </w:tc>
        <w:tc>
          <w:tcPr>
            <w:tcW w:w="7990" w:type="dxa"/>
            <w:gridSpan w:val="2"/>
            <w:shd w:val="clear" w:color="auto" w:fill="FFFFFF"/>
          </w:tcPr>
          <w:p w:rsidR="00D06247" w:rsidRPr="00F32EBB" w:rsidRDefault="00D06247" w:rsidP="005B68E9">
            <w:pPr>
              <w:pStyle w:val="ConsPlusNormal"/>
              <w:widowControl/>
              <w:ind w:firstLine="258"/>
              <w:jc w:val="both"/>
              <w:rPr>
                <w:rFonts w:ascii="Times New Roman" w:hAnsi="Times New Roman" w:cs="Times New Roman"/>
                <w:sz w:val="22"/>
                <w:szCs w:val="22"/>
              </w:rPr>
            </w:pPr>
            <w:r w:rsidRPr="00F32EBB">
              <w:rPr>
                <w:rFonts w:ascii="Times New Roman" w:hAnsi="Times New Roman" w:cs="Times New Roman"/>
                <w:sz w:val="22"/>
                <w:szCs w:val="22"/>
              </w:rPr>
              <w:t>В соответствии с проектом муниципального контракта (Приложение № 9 к документации об открытом аукционе в электронной форме)</w:t>
            </w:r>
          </w:p>
          <w:p w:rsidR="00D06247" w:rsidRPr="000060C5" w:rsidRDefault="00D06247" w:rsidP="00F1770E">
            <w:pPr>
              <w:pStyle w:val="ConsPlusNormal"/>
              <w:widowControl/>
              <w:ind w:firstLine="258"/>
              <w:jc w:val="both"/>
              <w:rPr>
                <w:rFonts w:ascii="Times New Roman" w:hAnsi="Times New Roman" w:cs="Times New Roman"/>
                <w:sz w:val="22"/>
                <w:szCs w:val="22"/>
                <w:highlight w:val="green"/>
              </w:rPr>
            </w:pPr>
          </w:p>
        </w:tc>
      </w:tr>
      <w:tr w:rsidR="00D06247" w:rsidRPr="00D43C02" w:rsidTr="00EE3B6E">
        <w:trPr>
          <w:tblCellSpacing w:w="20" w:type="dxa"/>
        </w:trPr>
        <w:tc>
          <w:tcPr>
            <w:tcW w:w="2211" w:type="dxa"/>
            <w:gridSpan w:val="2"/>
            <w:shd w:val="clear" w:color="auto" w:fill="FFFFFF"/>
          </w:tcPr>
          <w:p w:rsidR="00D06247" w:rsidRDefault="00D06247" w:rsidP="005B68E9">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Место поставки </w:t>
            </w:r>
            <w:r w:rsidRPr="00D43C02">
              <w:rPr>
                <w:rFonts w:ascii="Times New Roman" w:hAnsi="Times New Roman" w:cs="Times New Roman"/>
                <w:sz w:val="22"/>
                <w:szCs w:val="22"/>
              </w:rPr>
              <w:t>товара</w:t>
            </w:r>
            <w:r>
              <w:rPr>
                <w:rFonts w:ascii="Times New Roman" w:hAnsi="Times New Roman" w:cs="Times New Roman"/>
                <w:sz w:val="22"/>
                <w:szCs w:val="22"/>
              </w:rPr>
              <w:t xml:space="preserve">, </w:t>
            </w:r>
            <w:r w:rsidRPr="00D43C02">
              <w:rPr>
                <w:rFonts w:ascii="Times New Roman" w:hAnsi="Times New Roman" w:cs="Times New Roman"/>
                <w:sz w:val="22"/>
                <w:szCs w:val="22"/>
              </w:rPr>
              <w:t>выполнения работ</w:t>
            </w:r>
            <w:r>
              <w:rPr>
                <w:rFonts w:ascii="Times New Roman" w:hAnsi="Times New Roman" w:cs="Times New Roman"/>
                <w:sz w:val="22"/>
                <w:szCs w:val="22"/>
              </w:rPr>
              <w:t>,</w:t>
            </w:r>
          </w:p>
          <w:p w:rsidR="00D06247" w:rsidRPr="00D43C02" w:rsidRDefault="00D06247" w:rsidP="005B68E9">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оказания услуг</w:t>
            </w:r>
          </w:p>
        </w:tc>
        <w:tc>
          <w:tcPr>
            <w:tcW w:w="7990" w:type="dxa"/>
            <w:gridSpan w:val="2"/>
            <w:shd w:val="clear" w:color="auto" w:fill="FFFFFF"/>
          </w:tcPr>
          <w:p w:rsidR="00D06247" w:rsidRPr="00D43C02" w:rsidRDefault="00D06247" w:rsidP="005B68E9">
            <w:pPr>
              <w:pStyle w:val="a3"/>
              <w:ind w:firstLine="200"/>
              <w:rPr>
                <w:i/>
                <w:color w:val="000000"/>
                <w:sz w:val="22"/>
                <w:szCs w:val="22"/>
              </w:rPr>
            </w:pPr>
            <w:smartTag w:uri="urn:schemas-microsoft-com:office:smarttags" w:element="metricconverter">
              <w:smartTagPr>
                <w:attr w:name="ProductID" w:val="614000, г"/>
              </w:smartTagPr>
              <w:r>
                <w:rPr>
                  <w:sz w:val="22"/>
                  <w:szCs w:val="22"/>
                </w:rPr>
                <w:t xml:space="preserve">614000, </w:t>
              </w:r>
              <w:r w:rsidRPr="00C205EE">
                <w:rPr>
                  <w:sz w:val="22"/>
                  <w:szCs w:val="22"/>
                </w:rPr>
                <w:t>г</w:t>
              </w:r>
            </w:smartTag>
            <w:r w:rsidRPr="00C205EE">
              <w:rPr>
                <w:sz w:val="22"/>
                <w:szCs w:val="22"/>
              </w:rPr>
              <w:t>.Пермь, ул.</w:t>
            </w:r>
            <w:r>
              <w:rPr>
                <w:sz w:val="22"/>
                <w:szCs w:val="22"/>
              </w:rPr>
              <w:t>Петропавловская</w:t>
            </w:r>
            <w:r w:rsidRPr="00C205EE">
              <w:rPr>
                <w:sz w:val="22"/>
                <w:szCs w:val="22"/>
              </w:rPr>
              <w:t xml:space="preserve">, </w:t>
            </w:r>
            <w:r>
              <w:rPr>
                <w:sz w:val="22"/>
                <w:szCs w:val="22"/>
              </w:rPr>
              <w:t>14</w:t>
            </w:r>
          </w:p>
        </w:tc>
      </w:tr>
      <w:tr w:rsidR="00D06247" w:rsidRPr="00D43C02" w:rsidTr="00EE3B6E">
        <w:trPr>
          <w:tblCellSpacing w:w="20" w:type="dxa"/>
        </w:trPr>
        <w:tc>
          <w:tcPr>
            <w:tcW w:w="2211" w:type="dxa"/>
            <w:gridSpan w:val="2"/>
            <w:shd w:val="clear" w:color="auto" w:fill="FFFFFF"/>
          </w:tcPr>
          <w:p w:rsidR="00D06247" w:rsidRPr="00D43C02" w:rsidRDefault="00D06247" w:rsidP="005B68E9">
            <w:pPr>
              <w:pStyle w:val="ConsPlusNormal"/>
              <w:widowControl/>
              <w:ind w:firstLine="0"/>
              <w:rPr>
                <w:rFonts w:ascii="Times New Roman" w:hAnsi="Times New Roman" w:cs="Times New Roman"/>
                <w:b/>
                <w:sz w:val="28"/>
                <w:szCs w:val="28"/>
              </w:rPr>
            </w:pPr>
            <w:r>
              <w:rPr>
                <w:rFonts w:ascii="Times New Roman" w:hAnsi="Times New Roman" w:cs="Times New Roman"/>
                <w:sz w:val="22"/>
                <w:szCs w:val="22"/>
              </w:rPr>
              <w:t>У</w:t>
            </w:r>
            <w:r w:rsidRPr="00D43C02">
              <w:rPr>
                <w:rFonts w:ascii="Times New Roman" w:hAnsi="Times New Roman" w:cs="Times New Roman"/>
                <w:sz w:val="22"/>
                <w:szCs w:val="22"/>
              </w:rPr>
              <w:t xml:space="preserve">словия и сроки (периоды) </w:t>
            </w:r>
            <w:r>
              <w:rPr>
                <w:rFonts w:ascii="Times New Roman" w:hAnsi="Times New Roman" w:cs="Times New Roman"/>
                <w:sz w:val="22"/>
                <w:szCs w:val="22"/>
              </w:rPr>
              <w:t xml:space="preserve">поставки товара, </w:t>
            </w:r>
            <w:r w:rsidRPr="00D43C02">
              <w:rPr>
                <w:rFonts w:ascii="Times New Roman" w:hAnsi="Times New Roman" w:cs="Times New Roman"/>
                <w:sz w:val="22"/>
                <w:szCs w:val="22"/>
              </w:rPr>
              <w:t>выполнения работ</w:t>
            </w:r>
            <w:r>
              <w:rPr>
                <w:rFonts w:ascii="Times New Roman" w:hAnsi="Times New Roman" w:cs="Times New Roman"/>
                <w:sz w:val="22"/>
                <w:szCs w:val="22"/>
              </w:rPr>
              <w:t>,</w:t>
            </w:r>
            <w:r w:rsidRPr="00D43C02">
              <w:rPr>
                <w:rFonts w:ascii="Times New Roman" w:hAnsi="Times New Roman" w:cs="Times New Roman"/>
                <w:sz w:val="22"/>
                <w:szCs w:val="22"/>
              </w:rPr>
              <w:t xml:space="preserve"> оказания услуг</w:t>
            </w:r>
          </w:p>
        </w:tc>
        <w:tc>
          <w:tcPr>
            <w:tcW w:w="7990" w:type="dxa"/>
            <w:gridSpan w:val="2"/>
            <w:shd w:val="clear" w:color="auto" w:fill="FFFFFF"/>
          </w:tcPr>
          <w:p w:rsidR="00D06247" w:rsidRDefault="00D06247" w:rsidP="00EE3B6E">
            <w:pPr>
              <w:pStyle w:val="10"/>
              <w:jc w:val="both"/>
              <w:rPr>
                <w:rFonts w:ascii="Times New Roman" w:hAnsi="Times New Roman"/>
              </w:rPr>
            </w:pPr>
            <w:r>
              <w:rPr>
                <w:rFonts w:ascii="Times New Roman" w:hAnsi="Times New Roman"/>
              </w:rPr>
              <w:t xml:space="preserve">Начало выполнения работ: </w:t>
            </w:r>
            <w:r>
              <w:rPr>
                <w:rFonts w:ascii="Times New Roman" w:hAnsi="Times New Roman"/>
                <w:i/>
              </w:rPr>
              <w:t>с момента заключения муниципального контракта</w:t>
            </w:r>
            <w:r>
              <w:rPr>
                <w:rFonts w:ascii="Times New Roman" w:hAnsi="Times New Roman"/>
              </w:rPr>
              <w:t>.</w:t>
            </w:r>
          </w:p>
          <w:p w:rsidR="00D06247" w:rsidRPr="00D43C02" w:rsidRDefault="00D06247" w:rsidP="00EE3B6E">
            <w:pPr>
              <w:pStyle w:val="ConsPlusNormal"/>
              <w:widowControl/>
              <w:ind w:firstLine="0"/>
              <w:jc w:val="both"/>
              <w:rPr>
                <w:rFonts w:ascii="Times New Roman" w:hAnsi="Times New Roman" w:cs="Times New Roman"/>
                <w:sz w:val="24"/>
                <w:szCs w:val="24"/>
              </w:rPr>
            </w:pPr>
            <w:r w:rsidRPr="00EE3B6E">
              <w:rPr>
                <w:rFonts w:ascii="Times New Roman" w:hAnsi="Times New Roman" w:cs="Times New Roman"/>
                <w:sz w:val="24"/>
                <w:szCs w:val="24"/>
              </w:rPr>
              <w:t>Окончание выполнения работ:</w:t>
            </w:r>
            <w:r>
              <w:rPr>
                <w:rFonts w:ascii="Times New Roman" w:hAnsi="Times New Roman"/>
              </w:rPr>
              <w:t xml:space="preserve"> </w:t>
            </w:r>
            <w:r>
              <w:rPr>
                <w:rFonts w:ascii="Times New Roman" w:hAnsi="Times New Roman" w:cs="Times New Roman"/>
                <w:sz w:val="24"/>
                <w:szCs w:val="24"/>
              </w:rPr>
              <w:t>90 календарных дней с момента заключения контракта</w:t>
            </w:r>
            <w:r>
              <w:rPr>
                <w:rFonts w:ascii="Times New Roman" w:hAnsi="Times New Roman"/>
                <w:i/>
              </w:rPr>
              <w:t xml:space="preserve"> </w:t>
            </w:r>
          </w:p>
        </w:tc>
      </w:tr>
      <w:tr w:rsidR="00D06247" w:rsidRPr="00D43C02" w:rsidTr="00EE3B6E">
        <w:trPr>
          <w:tblCellSpacing w:w="20" w:type="dxa"/>
        </w:trPr>
        <w:tc>
          <w:tcPr>
            <w:tcW w:w="2211" w:type="dxa"/>
            <w:gridSpan w:val="2"/>
            <w:shd w:val="clear" w:color="auto" w:fill="FFFFFF"/>
          </w:tcPr>
          <w:p w:rsidR="00D06247" w:rsidRPr="00D43C02" w:rsidRDefault="00D06247" w:rsidP="005B68E9">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Форма, сроки и порядок оплаты товара, работ, услуг</w:t>
            </w:r>
          </w:p>
        </w:tc>
        <w:tc>
          <w:tcPr>
            <w:tcW w:w="7990" w:type="dxa"/>
            <w:gridSpan w:val="2"/>
            <w:shd w:val="clear" w:color="auto" w:fill="FFFFFF"/>
          </w:tcPr>
          <w:p w:rsidR="00D06247" w:rsidRPr="00D43C02" w:rsidRDefault="00D06247" w:rsidP="00DA173A">
            <w:pPr>
              <w:pStyle w:val="ConsPlusNormal"/>
              <w:widowControl/>
              <w:ind w:firstLine="257"/>
              <w:jc w:val="both"/>
              <w:rPr>
                <w:rFonts w:ascii="Times New Roman" w:hAnsi="Times New Roman" w:cs="Times New Roman"/>
                <w:sz w:val="22"/>
                <w:szCs w:val="22"/>
              </w:rPr>
            </w:pPr>
            <w:r w:rsidRPr="00F32EBB">
              <w:rPr>
                <w:rFonts w:ascii="Times New Roman" w:hAnsi="Times New Roman" w:cs="Times New Roman"/>
                <w:sz w:val="22"/>
                <w:szCs w:val="22"/>
              </w:rPr>
              <w:t>В соответствии с проектом муниципального контракта (Приложение № 9 к документации об открытом аукционе в электронной форме)</w:t>
            </w:r>
          </w:p>
        </w:tc>
      </w:tr>
      <w:tr w:rsidR="00D06247" w:rsidRPr="00D43C02" w:rsidTr="00EE3B6E">
        <w:trPr>
          <w:tblCellSpacing w:w="20" w:type="dxa"/>
        </w:trPr>
        <w:tc>
          <w:tcPr>
            <w:tcW w:w="2211" w:type="dxa"/>
            <w:gridSpan w:val="2"/>
            <w:shd w:val="clear" w:color="auto" w:fill="FFFFFF"/>
          </w:tcPr>
          <w:p w:rsidR="00D06247" w:rsidRPr="00D43C02" w:rsidRDefault="00D06247" w:rsidP="005B68E9">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Источник </w:t>
            </w:r>
            <w:r w:rsidRPr="00D43C02">
              <w:rPr>
                <w:rFonts w:ascii="Times New Roman" w:hAnsi="Times New Roman" w:cs="Times New Roman"/>
                <w:sz w:val="22"/>
                <w:szCs w:val="22"/>
              </w:rPr>
              <w:lastRenderedPageBreak/>
              <w:t>финансирования заказа</w:t>
            </w:r>
          </w:p>
        </w:tc>
        <w:tc>
          <w:tcPr>
            <w:tcW w:w="7990" w:type="dxa"/>
            <w:gridSpan w:val="2"/>
            <w:shd w:val="clear" w:color="auto" w:fill="FFFFFF"/>
          </w:tcPr>
          <w:p w:rsidR="00D06247" w:rsidRPr="00D43C02" w:rsidRDefault="00D06247" w:rsidP="005B68E9">
            <w:pPr>
              <w:pStyle w:val="a3"/>
              <w:rPr>
                <w:sz w:val="22"/>
                <w:szCs w:val="22"/>
              </w:rPr>
            </w:pPr>
            <w:r w:rsidRPr="00D43C02">
              <w:rPr>
                <w:sz w:val="22"/>
                <w:szCs w:val="22"/>
              </w:rPr>
              <w:lastRenderedPageBreak/>
              <w:t xml:space="preserve">Бюджет города Перми. </w:t>
            </w:r>
          </w:p>
        </w:tc>
      </w:tr>
      <w:tr w:rsidR="00D06247" w:rsidRPr="00D43C02" w:rsidTr="00EE3B6E">
        <w:trPr>
          <w:tblCellSpacing w:w="20" w:type="dxa"/>
        </w:trPr>
        <w:tc>
          <w:tcPr>
            <w:tcW w:w="2211" w:type="dxa"/>
            <w:gridSpan w:val="2"/>
            <w:shd w:val="clear" w:color="auto" w:fill="FFFFFF"/>
          </w:tcPr>
          <w:p w:rsidR="00D06247" w:rsidRPr="00D43C02" w:rsidRDefault="00D06247" w:rsidP="005B68E9">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Порядок формирования цены контракта</w:t>
            </w:r>
          </w:p>
        </w:tc>
        <w:tc>
          <w:tcPr>
            <w:tcW w:w="7990" w:type="dxa"/>
            <w:gridSpan w:val="2"/>
            <w:shd w:val="clear" w:color="auto" w:fill="FFFFFF"/>
          </w:tcPr>
          <w:p w:rsidR="00D06247" w:rsidRPr="004A2364" w:rsidRDefault="00D06247" w:rsidP="004A2364">
            <w:pPr>
              <w:autoSpaceDE w:val="0"/>
              <w:autoSpaceDN w:val="0"/>
              <w:adjustRightInd w:val="0"/>
              <w:ind w:firstLine="258"/>
              <w:jc w:val="both"/>
              <w:rPr>
                <w:sz w:val="22"/>
                <w:szCs w:val="22"/>
              </w:rPr>
            </w:pPr>
            <w:r w:rsidRPr="004A2364">
              <w:rPr>
                <w:sz w:val="22"/>
                <w:szCs w:val="22"/>
              </w:rPr>
              <w:t>Цена контракта включает в себя все расходы по выполнению работ, выплаченные или подлежащие выплате налоговые, страховые и прочие платежи и является фиксированной, не подлежащей изменению в рамках оговоренного объема и сроков выполнения работ.</w:t>
            </w:r>
          </w:p>
        </w:tc>
      </w:tr>
      <w:tr w:rsidR="00D06247" w:rsidRPr="00D43C02" w:rsidTr="00EE3B6E">
        <w:trPr>
          <w:tblCellSpacing w:w="20" w:type="dxa"/>
        </w:trPr>
        <w:tc>
          <w:tcPr>
            <w:tcW w:w="2211" w:type="dxa"/>
            <w:gridSpan w:val="2"/>
            <w:shd w:val="clear" w:color="auto" w:fill="FFFFFF"/>
          </w:tcPr>
          <w:p w:rsidR="00D06247" w:rsidRPr="00D43C02" w:rsidRDefault="00D06247" w:rsidP="005B68E9">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Сведения о валюте, используемой для формирования цены контракта и расчетов с поставщиками (исполнителями, подрядчиками)</w:t>
            </w:r>
          </w:p>
        </w:tc>
        <w:tc>
          <w:tcPr>
            <w:tcW w:w="7990" w:type="dxa"/>
            <w:gridSpan w:val="2"/>
            <w:shd w:val="clear" w:color="auto" w:fill="FFFFFF"/>
          </w:tcPr>
          <w:p w:rsidR="00D06247" w:rsidRPr="00D43C02" w:rsidRDefault="00D06247" w:rsidP="005B68E9">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Рубль РФ</w:t>
            </w:r>
          </w:p>
        </w:tc>
      </w:tr>
      <w:tr w:rsidR="00D06247" w:rsidRPr="00D43C02" w:rsidTr="00E974A0">
        <w:trPr>
          <w:tblCellSpacing w:w="20" w:type="dxa"/>
        </w:trPr>
        <w:tc>
          <w:tcPr>
            <w:tcW w:w="10241" w:type="dxa"/>
            <w:gridSpan w:val="4"/>
            <w:shd w:val="clear" w:color="auto" w:fill="00FFFF"/>
          </w:tcPr>
          <w:p w:rsidR="00D06247" w:rsidRPr="00D43C02" w:rsidRDefault="00D06247" w:rsidP="005B68E9">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III</w:t>
            </w:r>
            <w:r w:rsidRPr="00D43C02">
              <w:rPr>
                <w:rFonts w:ascii="Times New Roman" w:hAnsi="Times New Roman" w:cs="Times New Roman"/>
                <w:b/>
                <w:sz w:val="24"/>
                <w:szCs w:val="24"/>
              </w:rPr>
              <w:t>. Требования к участникам размещения заказа:</w:t>
            </w:r>
          </w:p>
        </w:tc>
      </w:tr>
      <w:tr w:rsidR="00D06247" w:rsidRPr="00D43C02" w:rsidTr="00E974A0">
        <w:trPr>
          <w:trHeight w:val="325"/>
          <w:tblCellSpacing w:w="20" w:type="dxa"/>
        </w:trPr>
        <w:tc>
          <w:tcPr>
            <w:tcW w:w="10241" w:type="dxa"/>
            <w:gridSpan w:val="4"/>
            <w:tcBorders>
              <w:bottom w:val="inset" w:sz="6" w:space="0" w:color="auto"/>
            </w:tcBorders>
            <w:shd w:val="clear" w:color="auto" w:fill="FFFFFF"/>
          </w:tcPr>
          <w:p w:rsidR="00D06247" w:rsidRDefault="00D06247" w:rsidP="005B68E9">
            <w:pPr>
              <w:autoSpaceDE w:val="0"/>
              <w:autoSpaceDN w:val="0"/>
              <w:adjustRightInd w:val="0"/>
              <w:ind w:firstLine="235"/>
              <w:jc w:val="both"/>
              <w:outlineLvl w:val="1"/>
              <w:rPr>
                <w:sz w:val="22"/>
                <w:szCs w:val="22"/>
              </w:rPr>
            </w:pPr>
            <w:r>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D06247" w:rsidRPr="00D43C02" w:rsidRDefault="00D06247" w:rsidP="005B68E9">
            <w:pPr>
              <w:autoSpaceDE w:val="0"/>
              <w:autoSpaceDN w:val="0"/>
              <w:adjustRightInd w:val="0"/>
              <w:ind w:firstLine="235"/>
              <w:jc w:val="both"/>
              <w:outlineLvl w:val="1"/>
              <w:rPr>
                <w:sz w:val="22"/>
                <w:szCs w:val="22"/>
              </w:rPr>
            </w:pPr>
            <w:r>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D06247" w:rsidRPr="00D43C02" w:rsidTr="00E974A0">
        <w:trPr>
          <w:trHeight w:val="168"/>
          <w:tblCellSpacing w:w="20" w:type="dxa"/>
        </w:trPr>
        <w:tc>
          <w:tcPr>
            <w:tcW w:w="10241" w:type="dxa"/>
            <w:gridSpan w:val="4"/>
            <w:tcBorders>
              <w:top w:val="inset" w:sz="6" w:space="0" w:color="auto"/>
            </w:tcBorders>
            <w:shd w:val="clear" w:color="auto" w:fill="FFFFFF"/>
          </w:tcPr>
          <w:p w:rsidR="00D06247" w:rsidRPr="00D43C02" w:rsidRDefault="00D06247" w:rsidP="005B68E9">
            <w:pPr>
              <w:pStyle w:val="ConsPlusNormal"/>
              <w:ind w:firstLine="197"/>
              <w:jc w:val="both"/>
              <w:rPr>
                <w:sz w:val="22"/>
                <w:szCs w:val="22"/>
              </w:rPr>
            </w:pPr>
            <w:r w:rsidRPr="00D43C02">
              <w:rPr>
                <w:rFonts w:ascii="Times New Roman" w:hAnsi="Times New Roman" w:cs="Times New Roman"/>
                <w:sz w:val="22"/>
                <w:szCs w:val="22"/>
              </w:rPr>
              <w:t>При размещении заказа путем проведения открытого аукциона</w:t>
            </w:r>
            <w:r>
              <w:rPr>
                <w:rFonts w:ascii="Times New Roman" w:hAnsi="Times New Roman" w:cs="Times New Roman"/>
                <w:sz w:val="22"/>
                <w:szCs w:val="22"/>
              </w:rPr>
              <w:t xml:space="preserve"> в электронной форме </w:t>
            </w:r>
            <w:r w:rsidRPr="00D43C02">
              <w:rPr>
                <w:rFonts w:ascii="Times New Roman" w:hAnsi="Times New Roman" w:cs="Times New Roman"/>
                <w:sz w:val="22"/>
                <w:szCs w:val="22"/>
              </w:rPr>
              <w:t>устанавливаются следующие обязательные требования к участникам размещения заказа:</w:t>
            </w:r>
          </w:p>
        </w:tc>
      </w:tr>
      <w:tr w:rsidR="00D06247" w:rsidRPr="00D43C02" w:rsidTr="00EE3B6E">
        <w:trPr>
          <w:trHeight w:val="768"/>
          <w:tblCellSpacing w:w="20" w:type="dxa"/>
        </w:trPr>
        <w:tc>
          <w:tcPr>
            <w:tcW w:w="474" w:type="dxa"/>
            <w:shd w:val="clear" w:color="auto" w:fill="FFFFFF"/>
          </w:tcPr>
          <w:p w:rsidR="00D06247" w:rsidRPr="00D43C02" w:rsidRDefault="00D06247" w:rsidP="005B68E9">
            <w:pPr>
              <w:pStyle w:val="ConsPlusNormal"/>
              <w:widowControl/>
              <w:numPr>
                <w:ilvl w:val="0"/>
                <w:numId w:val="19"/>
              </w:numPr>
              <w:rPr>
                <w:rFonts w:ascii="Times New Roman" w:hAnsi="Times New Roman" w:cs="Times New Roman"/>
                <w:sz w:val="22"/>
                <w:szCs w:val="22"/>
              </w:rPr>
            </w:pPr>
          </w:p>
        </w:tc>
        <w:tc>
          <w:tcPr>
            <w:tcW w:w="9727" w:type="dxa"/>
            <w:gridSpan w:val="3"/>
            <w:shd w:val="clear" w:color="auto" w:fill="FFFFFF"/>
          </w:tcPr>
          <w:p w:rsidR="00D06247" w:rsidRPr="00D43C02" w:rsidRDefault="00D06247" w:rsidP="005B68E9">
            <w:pPr>
              <w:pStyle w:val="ConsPlusNormal"/>
              <w:ind w:firstLine="0"/>
              <w:jc w:val="both"/>
              <w:rPr>
                <w:rFonts w:ascii="Times New Roman" w:hAnsi="Times New Roman" w:cs="Times New Roman"/>
                <w:sz w:val="24"/>
                <w:szCs w:val="24"/>
              </w:rPr>
            </w:pPr>
            <w:r w:rsidRPr="00D43C02">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w:t>
            </w:r>
            <w:r>
              <w:rPr>
                <w:rFonts w:ascii="Times New Roman" w:hAnsi="Times New Roman" w:cs="Times New Roman"/>
                <w:sz w:val="22"/>
                <w:szCs w:val="22"/>
              </w:rPr>
              <w:t xml:space="preserve">открытого </w:t>
            </w:r>
            <w:r w:rsidRPr="00D43C02">
              <w:rPr>
                <w:rFonts w:ascii="Times New Roman" w:hAnsi="Times New Roman" w:cs="Times New Roman"/>
                <w:color w:val="000000"/>
                <w:sz w:val="22"/>
                <w:szCs w:val="22"/>
              </w:rPr>
              <w:t>аукциона</w:t>
            </w:r>
            <w:r>
              <w:rPr>
                <w:rFonts w:ascii="Times New Roman" w:hAnsi="Times New Roman" w:cs="Times New Roman"/>
                <w:color w:val="000000"/>
                <w:sz w:val="22"/>
                <w:szCs w:val="22"/>
              </w:rPr>
              <w:t xml:space="preserve"> в электронной форме</w:t>
            </w:r>
            <w:r w:rsidRPr="00D43C02">
              <w:rPr>
                <w:rFonts w:ascii="Times New Roman" w:hAnsi="Times New Roman" w:cs="Times New Roman"/>
                <w:sz w:val="22"/>
                <w:szCs w:val="22"/>
              </w:rPr>
              <w:t>;</w:t>
            </w:r>
          </w:p>
        </w:tc>
      </w:tr>
      <w:tr w:rsidR="00D06247" w:rsidRPr="00D43C02" w:rsidTr="00EE3B6E">
        <w:trPr>
          <w:trHeight w:val="816"/>
          <w:tblCellSpacing w:w="20" w:type="dxa"/>
        </w:trPr>
        <w:tc>
          <w:tcPr>
            <w:tcW w:w="474" w:type="dxa"/>
            <w:shd w:val="clear" w:color="auto" w:fill="FFFFFF"/>
          </w:tcPr>
          <w:p w:rsidR="00D06247" w:rsidRPr="00D43C02" w:rsidRDefault="00D06247" w:rsidP="005B68E9">
            <w:pPr>
              <w:pStyle w:val="ConsPlusNormal"/>
              <w:widowControl/>
              <w:numPr>
                <w:ilvl w:val="0"/>
                <w:numId w:val="19"/>
              </w:numPr>
              <w:rPr>
                <w:rFonts w:ascii="Times New Roman" w:hAnsi="Times New Roman" w:cs="Times New Roman"/>
                <w:sz w:val="22"/>
                <w:szCs w:val="22"/>
              </w:rPr>
            </w:pPr>
            <w:bookmarkStart w:id="0" w:name="_Ref309978189"/>
          </w:p>
        </w:tc>
        <w:bookmarkEnd w:id="0"/>
        <w:tc>
          <w:tcPr>
            <w:tcW w:w="9727" w:type="dxa"/>
            <w:gridSpan w:val="3"/>
            <w:shd w:val="clear" w:color="auto" w:fill="FFFFFF"/>
          </w:tcPr>
          <w:p w:rsidR="00D06247" w:rsidRPr="00D43C02" w:rsidRDefault="00D06247" w:rsidP="005B68E9">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D06247" w:rsidRPr="00D43C02" w:rsidTr="00EE3B6E">
        <w:trPr>
          <w:trHeight w:val="840"/>
          <w:tblCellSpacing w:w="20" w:type="dxa"/>
        </w:trPr>
        <w:tc>
          <w:tcPr>
            <w:tcW w:w="474" w:type="dxa"/>
            <w:shd w:val="clear" w:color="auto" w:fill="FFFFFF"/>
          </w:tcPr>
          <w:p w:rsidR="00D06247" w:rsidRPr="00D43C02" w:rsidRDefault="00D06247" w:rsidP="005B68E9">
            <w:pPr>
              <w:pStyle w:val="ConsPlusNormal"/>
              <w:widowControl/>
              <w:numPr>
                <w:ilvl w:val="0"/>
                <w:numId w:val="19"/>
              </w:numPr>
              <w:rPr>
                <w:rFonts w:ascii="Times New Roman" w:hAnsi="Times New Roman" w:cs="Times New Roman"/>
                <w:sz w:val="22"/>
                <w:szCs w:val="22"/>
              </w:rPr>
            </w:pPr>
          </w:p>
        </w:tc>
        <w:tc>
          <w:tcPr>
            <w:tcW w:w="9727" w:type="dxa"/>
            <w:gridSpan w:val="3"/>
            <w:shd w:val="clear" w:color="auto" w:fill="FFFFFF"/>
          </w:tcPr>
          <w:p w:rsidR="00D06247" w:rsidRPr="00D43C02" w:rsidRDefault="00D06247" w:rsidP="005B68E9">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D06247" w:rsidRPr="00D43C02" w:rsidTr="00EE3B6E">
        <w:trPr>
          <w:trHeight w:val="2076"/>
          <w:tblCellSpacing w:w="20" w:type="dxa"/>
        </w:trPr>
        <w:tc>
          <w:tcPr>
            <w:tcW w:w="474" w:type="dxa"/>
            <w:shd w:val="clear" w:color="auto" w:fill="FFFFFF"/>
          </w:tcPr>
          <w:p w:rsidR="00D06247" w:rsidRPr="00D43C02" w:rsidRDefault="00D06247" w:rsidP="005B68E9">
            <w:pPr>
              <w:pStyle w:val="ConsPlusNormal"/>
              <w:widowControl/>
              <w:numPr>
                <w:ilvl w:val="0"/>
                <w:numId w:val="19"/>
              </w:numPr>
              <w:rPr>
                <w:rFonts w:ascii="Times New Roman" w:hAnsi="Times New Roman" w:cs="Times New Roman"/>
                <w:sz w:val="22"/>
                <w:szCs w:val="22"/>
              </w:rPr>
            </w:pPr>
          </w:p>
        </w:tc>
        <w:tc>
          <w:tcPr>
            <w:tcW w:w="9727" w:type="dxa"/>
            <w:gridSpan w:val="3"/>
            <w:shd w:val="clear" w:color="auto" w:fill="FFFFFF"/>
          </w:tcPr>
          <w:p w:rsidR="00D06247" w:rsidRPr="00D43C02" w:rsidRDefault="00D06247" w:rsidP="005B68E9">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D06247" w:rsidRPr="00D43C02" w:rsidTr="00EE3B6E">
        <w:trPr>
          <w:trHeight w:val="216"/>
          <w:tblCellSpacing w:w="20" w:type="dxa"/>
        </w:trPr>
        <w:tc>
          <w:tcPr>
            <w:tcW w:w="474" w:type="dxa"/>
            <w:shd w:val="clear" w:color="auto" w:fill="FFFFFF"/>
          </w:tcPr>
          <w:p w:rsidR="00D06247" w:rsidRPr="00D43C02" w:rsidRDefault="00D06247" w:rsidP="005B68E9">
            <w:pPr>
              <w:pStyle w:val="ConsPlusNormal"/>
              <w:widowControl/>
              <w:numPr>
                <w:ilvl w:val="0"/>
                <w:numId w:val="19"/>
              </w:numPr>
              <w:rPr>
                <w:rFonts w:ascii="Times New Roman" w:hAnsi="Times New Roman" w:cs="Times New Roman"/>
                <w:sz w:val="22"/>
                <w:szCs w:val="22"/>
              </w:rPr>
            </w:pPr>
          </w:p>
        </w:tc>
        <w:tc>
          <w:tcPr>
            <w:tcW w:w="9727" w:type="dxa"/>
            <w:gridSpan w:val="3"/>
            <w:shd w:val="clear" w:color="auto" w:fill="FFFFFF"/>
          </w:tcPr>
          <w:p w:rsidR="00D06247" w:rsidRPr="00D43C02" w:rsidRDefault="00D06247" w:rsidP="005B68E9">
            <w:pPr>
              <w:pStyle w:val="ConsPlusNormal"/>
              <w:ind w:firstLine="0"/>
              <w:jc w:val="both"/>
              <w:rPr>
                <w:rFonts w:ascii="Times New Roman" w:hAnsi="Times New Roman" w:cs="Times New Roman"/>
                <w:i/>
                <w:sz w:val="22"/>
                <w:szCs w:val="22"/>
              </w:rPr>
            </w:pPr>
            <w:r w:rsidRPr="00D43C02">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D06247" w:rsidRPr="00D43C02" w:rsidTr="00E974A0">
        <w:trPr>
          <w:tblCellSpacing w:w="20" w:type="dxa"/>
        </w:trPr>
        <w:tc>
          <w:tcPr>
            <w:tcW w:w="10241" w:type="dxa"/>
            <w:gridSpan w:val="4"/>
            <w:shd w:val="clear" w:color="auto" w:fill="00FFFF"/>
          </w:tcPr>
          <w:p w:rsidR="00D06247" w:rsidRPr="00D43C02" w:rsidRDefault="00D06247" w:rsidP="005B68E9">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IV</w:t>
            </w:r>
            <w:r w:rsidRPr="00D43C02">
              <w:rPr>
                <w:rFonts w:ascii="Times New Roman" w:hAnsi="Times New Roman" w:cs="Times New Roman"/>
                <w:b/>
                <w:sz w:val="24"/>
                <w:szCs w:val="24"/>
              </w:rPr>
              <w:t>. Требования к содержанию</w:t>
            </w:r>
            <w:r>
              <w:rPr>
                <w:rFonts w:ascii="Times New Roman" w:hAnsi="Times New Roman" w:cs="Times New Roman"/>
                <w:b/>
                <w:sz w:val="24"/>
                <w:szCs w:val="24"/>
              </w:rPr>
              <w:t xml:space="preserve"> и</w:t>
            </w:r>
            <w:r w:rsidRPr="00D43C02">
              <w:rPr>
                <w:rFonts w:ascii="Times New Roman" w:hAnsi="Times New Roman" w:cs="Times New Roman"/>
                <w:b/>
                <w:sz w:val="24"/>
                <w:szCs w:val="24"/>
              </w:rPr>
              <w:t xml:space="preserve"> составу заявки на участие в</w:t>
            </w:r>
            <w:r>
              <w:rPr>
                <w:rFonts w:ascii="Times New Roman" w:hAnsi="Times New Roman" w:cs="Times New Roman"/>
                <w:b/>
                <w:sz w:val="24"/>
                <w:szCs w:val="24"/>
              </w:rPr>
              <w:t xml:space="preserve"> открытом </w:t>
            </w:r>
            <w:r w:rsidRPr="00D43C02">
              <w:rPr>
                <w:rFonts w:ascii="Times New Roman" w:hAnsi="Times New Roman" w:cs="Times New Roman"/>
                <w:b/>
                <w:sz w:val="24"/>
                <w:szCs w:val="24"/>
              </w:rPr>
              <w:t>аукционе</w:t>
            </w:r>
            <w:r>
              <w:rPr>
                <w:rFonts w:ascii="Times New Roman" w:hAnsi="Times New Roman" w:cs="Times New Roman"/>
                <w:b/>
                <w:sz w:val="24"/>
                <w:szCs w:val="24"/>
              </w:rPr>
              <w:t xml:space="preserve"> в электронной форме</w:t>
            </w:r>
            <w:r w:rsidRPr="00D43C02">
              <w:rPr>
                <w:rFonts w:ascii="Times New Roman" w:hAnsi="Times New Roman" w:cs="Times New Roman"/>
                <w:b/>
                <w:sz w:val="24"/>
                <w:szCs w:val="24"/>
              </w:rPr>
              <w:t>:</w:t>
            </w:r>
          </w:p>
        </w:tc>
      </w:tr>
      <w:tr w:rsidR="00D06247" w:rsidRPr="00D43C02" w:rsidTr="00E974A0">
        <w:trPr>
          <w:tblCellSpacing w:w="20" w:type="dxa"/>
        </w:trPr>
        <w:tc>
          <w:tcPr>
            <w:tcW w:w="10241" w:type="dxa"/>
            <w:gridSpan w:val="4"/>
            <w:shd w:val="clear" w:color="auto" w:fill="FFFFFF"/>
          </w:tcPr>
          <w:p w:rsidR="00D06247" w:rsidRDefault="00D06247" w:rsidP="005B68E9">
            <w:pPr>
              <w:autoSpaceDE w:val="0"/>
              <w:autoSpaceDN w:val="0"/>
              <w:adjustRightInd w:val="0"/>
              <w:jc w:val="both"/>
              <w:outlineLvl w:val="1"/>
              <w:rPr>
                <w:sz w:val="22"/>
                <w:szCs w:val="22"/>
              </w:rPr>
            </w:pPr>
            <w:r>
              <w:rPr>
                <w:sz w:val="22"/>
                <w:szCs w:val="22"/>
              </w:rPr>
              <w:t>Заявка на участие в открытом аукционе в электронной форме состоит из двух частей.</w:t>
            </w:r>
          </w:p>
        </w:tc>
      </w:tr>
      <w:tr w:rsidR="00D06247" w:rsidRPr="00D43C02" w:rsidTr="00E974A0">
        <w:trPr>
          <w:tblCellSpacing w:w="20" w:type="dxa"/>
        </w:trPr>
        <w:tc>
          <w:tcPr>
            <w:tcW w:w="10241" w:type="dxa"/>
            <w:gridSpan w:val="4"/>
            <w:shd w:val="clear" w:color="auto" w:fill="FFFFFF"/>
          </w:tcPr>
          <w:p w:rsidR="00D06247" w:rsidRPr="00725697" w:rsidRDefault="00D06247" w:rsidP="005B68E9">
            <w:pPr>
              <w:numPr>
                <w:ilvl w:val="0"/>
                <w:numId w:val="22"/>
              </w:numPr>
              <w:autoSpaceDE w:val="0"/>
              <w:autoSpaceDN w:val="0"/>
              <w:adjustRightInd w:val="0"/>
              <w:ind w:left="235" w:hanging="235"/>
              <w:jc w:val="both"/>
              <w:outlineLvl w:val="1"/>
              <w:rPr>
                <w:b/>
                <w:i/>
                <w:sz w:val="22"/>
                <w:szCs w:val="22"/>
              </w:rPr>
            </w:pPr>
            <w:r w:rsidRPr="00F36F19">
              <w:rPr>
                <w:b/>
                <w:sz w:val="22"/>
                <w:szCs w:val="22"/>
                <w:u w:val="single"/>
              </w:rPr>
              <w:t>Первая часть заявки на участие в открытом аукционе в электронной форме</w:t>
            </w:r>
            <w:r>
              <w:rPr>
                <w:sz w:val="22"/>
                <w:szCs w:val="22"/>
              </w:rPr>
              <w:t xml:space="preserve"> должна содержать указанные в одном из следующих пунктов сведения:</w:t>
            </w:r>
          </w:p>
        </w:tc>
      </w:tr>
      <w:tr w:rsidR="00D06247" w:rsidRPr="00D43C02" w:rsidTr="00E974A0">
        <w:trPr>
          <w:tblCellSpacing w:w="20" w:type="dxa"/>
        </w:trPr>
        <w:tc>
          <w:tcPr>
            <w:tcW w:w="10241" w:type="dxa"/>
            <w:gridSpan w:val="4"/>
            <w:shd w:val="clear" w:color="auto" w:fill="FFFFFF"/>
          </w:tcPr>
          <w:p w:rsidR="00D06247" w:rsidRPr="00F36F19" w:rsidRDefault="00D06247" w:rsidP="005B68E9">
            <w:pPr>
              <w:numPr>
                <w:ilvl w:val="0"/>
                <w:numId w:val="20"/>
              </w:numPr>
              <w:autoSpaceDE w:val="0"/>
              <w:autoSpaceDN w:val="0"/>
              <w:adjustRightInd w:val="0"/>
              <w:ind w:left="377" w:hanging="284"/>
              <w:jc w:val="both"/>
              <w:outlineLvl w:val="1"/>
              <w:rPr>
                <w:sz w:val="22"/>
                <w:szCs w:val="22"/>
              </w:rPr>
            </w:pPr>
            <w:r w:rsidRPr="00F36F19">
              <w:rPr>
                <w:sz w:val="22"/>
                <w:szCs w:val="22"/>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p>
        </w:tc>
      </w:tr>
      <w:tr w:rsidR="00D06247" w:rsidRPr="00D43C02" w:rsidTr="00E974A0">
        <w:trPr>
          <w:tblCellSpacing w:w="20" w:type="dxa"/>
        </w:trPr>
        <w:tc>
          <w:tcPr>
            <w:tcW w:w="10241" w:type="dxa"/>
            <w:gridSpan w:val="4"/>
            <w:shd w:val="clear" w:color="auto" w:fill="FFFFFF"/>
          </w:tcPr>
          <w:p w:rsidR="00D06247" w:rsidRPr="00D43C02" w:rsidRDefault="00D06247" w:rsidP="005B68E9">
            <w:pPr>
              <w:numPr>
                <w:ilvl w:val="0"/>
                <w:numId w:val="22"/>
              </w:numPr>
              <w:autoSpaceDE w:val="0"/>
              <w:autoSpaceDN w:val="0"/>
              <w:adjustRightInd w:val="0"/>
              <w:ind w:left="235" w:hanging="235"/>
              <w:jc w:val="both"/>
              <w:outlineLvl w:val="1"/>
              <w:rPr>
                <w:sz w:val="22"/>
                <w:szCs w:val="22"/>
              </w:rPr>
            </w:pPr>
            <w:r w:rsidRPr="00F36F19">
              <w:rPr>
                <w:b/>
                <w:sz w:val="22"/>
                <w:szCs w:val="22"/>
                <w:u w:val="single"/>
              </w:rPr>
              <w:t>Вторая часть заявки на участие в открытом аукционе в электронной форме</w:t>
            </w:r>
            <w:r>
              <w:rPr>
                <w:sz w:val="22"/>
                <w:szCs w:val="22"/>
              </w:rPr>
              <w:t xml:space="preserve"> должна содержать следующие документы и сведения:</w:t>
            </w:r>
          </w:p>
        </w:tc>
      </w:tr>
      <w:tr w:rsidR="00D06247" w:rsidRPr="00D43C02" w:rsidTr="00EE3B6E">
        <w:trPr>
          <w:tblCellSpacing w:w="20" w:type="dxa"/>
        </w:trPr>
        <w:tc>
          <w:tcPr>
            <w:tcW w:w="474" w:type="dxa"/>
            <w:shd w:val="clear" w:color="auto" w:fill="FFFFFF"/>
          </w:tcPr>
          <w:p w:rsidR="00D06247" w:rsidRPr="00D43C02" w:rsidRDefault="00D06247" w:rsidP="005B68E9">
            <w:pPr>
              <w:pStyle w:val="ConsPlusNormal"/>
              <w:widowControl/>
              <w:numPr>
                <w:ilvl w:val="0"/>
                <w:numId w:val="23"/>
              </w:numPr>
              <w:rPr>
                <w:rFonts w:ascii="Times New Roman" w:hAnsi="Times New Roman" w:cs="Times New Roman"/>
                <w:sz w:val="22"/>
                <w:szCs w:val="22"/>
              </w:rPr>
            </w:pPr>
          </w:p>
        </w:tc>
        <w:tc>
          <w:tcPr>
            <w:tcW w:w="9727" w:type="dxa"/>
            <w:gridSpan w:val="3"/>
            <w:shd w:val="clear" w:color="auto" w:fill="FFFFFF"/>
          </w:tcPr>
          <w:p w:rsidR="00D06247" w:rsidRPr="00D43C02" w:rsidRDefault="00D06247" w:rsidP="005B68E9">
            <w:pPr>
              <w:autoSpaceDE w:val="0"/>
              <w:autoSpaceDN w:val="0"/>
              <w:adjustRightInd w:val="0"/>
              <w:jc w:val="both"/>
              <w:outlineLvl w:val="1"/>
              <w:rPr>
                <w:i/>
                <w:sz w:val="22"/>
                <w:szCs w:val="22"/>
              </w:rPr>
            </w:pPr>
            <w:r>
              <w:rPr>
                <w:sz w:val="22"/>
                <w:szCs w:val="22"/>
              </w:rPr>
              <w:t xml:space="preserve">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w:t>
            </w:r>
            <w:r>
              <w:rPr>
                <w:sz w:val="22"/>
                <w:szCs w:val="22"/>
              </w:rPr>
              <w:lastRenderedPageBreak/>
              <w:t>идентификационный номер налогоплательщика;</w:t>
            </w:r>
          </w:p>
        </w:tc>
      </w:tr>
      <w:tr w:rsidR="00D06247" w:rsidRPr="00D43C02" w:rsidTr="00EE3B6E">
        <w:trPr>
          <w:tblCellSpacing w:w="20" w:type="dxa"/>
        </w:trPr>
        <w:tc>
          <w:tcPr>
            <w:tcW w:w="474" w:type="dxa"/>
            <w:shd w:val="clear" w:color="auto" w:fill="FFFFFF"/>
          </w:tcPr>
          <w:p w:rsidR="00D06247" w:rsidRPr="00D43C02" w:rsidRDefault="00D06247" w:rsidP="005B68E9">
            <w:pPr>
              <w:pStyle w:val="ConsPlusNormal"/>
              <w:widowControl/>
              <w:numPr>
                <w:ilvl w:val="0"/>
                <w:numId w:val="23"/>
              </w:numPr>
              <w:rPr>
                <w:rFonts w:ascii="Times New Roman" w:hAnsi="Times New Roman" w:cs="Times New Roman"/>
                <w:sz w:val="22"/>
                <w:szCs w:val="22"/>
              </w:rPr>
            </w:pPr>
          </w:p>
        </w:tc>
        <w:tc>
          <w:tcPr>
            <w:tcW w:w="9727" w:type="dxa"/>
            <w:gridSpan w:val="3"/>
            <w:shd w:val="clear" w:color="auto" w:fill="FFFFFF"/>
          </w:tcPr>
          <w:p w:rsidR="00D06247" w:rsidRDefault="00D06247" w:rsidP="005B68E9">
            <w:pPr>
              <w:pStyle w:val="a3"/>
              <w:rPr>
                <w:color w:val="000000"/>
                <w:sz w:val="22"/>
                <w:szCs w:val="22"/>
              </w:rPr>
            </w:pPr>
            <w:r w:rsidRPr="00C44815">
              <w:rPr>
                <w:sz w:val="22"/>
                <w:szCs w:val="22"/>
              </w:rPr>
              <w:t>К</w:t>
            </w:r>
            <w:r w:rsidRPr="00C44815">
              <w:rPr>
                <w:color w:val="000000"/>
                <w:sz w:val="22"/>
                <w:szCs w:val="22"/>
              </w:rPr>
              <w:t>опии документов,</w:t>
            </w:r>
            <w:r>
              <w:rPr>
                <w:color w:val="000000"/>
                <w:sz w:val="22"/>
                <w:szCs w:val="22"/>
              </w:rPr>
              <w:t xml:space="preserve"> </w:t>
            </w:r>
            <w:r w:rsidRPr="00C44815">
              <w:rPr>
                <w:color w:val="000000"/>
                <w:sz w:val="22"/>
                <w:szCs w:val="22"/>
              </w:rPr>
              <w:t xml:space="preserve">подтверждающих соответствие участника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w:t>
            </w:r>
            <w:r>
              <w:rPr>
                <w:color w:val="000000"/>
                <w:sz w:val="22"/>
                <w:szCs w:val="22"/>
              </w:rPr>
              <w:t xml:space="preserve">открытого </w:t>
            </w:r>
            <w:r w:rsidRPr="00C44815">
              <w:rPr>
                <w:color w:val="000000"/>
                <w:sz w:val="22"/>
                <w:szCs w:val="22"/>
              </w:rPr>
              <w:t>аукциона</w:t>
            </w:r>
            <w:r>
              <w:rPr>
                <w:color w:val="000000"/>
                <w:sz w:val="22"/>
                <w:szCs w:val="22"/>
              </w:rPr>
              <w:t xml:space="preserve"> в электронной форме:</w:t>
            </w:r>
          </w:p>
          <w:p w:rsidR="00D06247" w:rsidRPr="000060C5" w:rsidRDefault="00D06247" w:rsidP="000060C5">
            <w:pPr>
              <w:pStyle w:val="a3"/>
              <w:numPr>
                <w:ilvl w:val="1"/>
                <w:numId w:val="18"/>
              </w:numPr>
              <w:tabs>
                <w:tab w:val="clear" w:pos="1440"/>
                <w:tab w:val="num" w:pos="937"/>
              </w:tabs>
              <w:ind w:left="937"/>
              <w:rPr>
                <w:color w:val="FF00FF"/>
                <w:sz w:val="22"/>
                <w:szCs w:val="22"/>
              </w:rPr>
            </w:pPr>
            <w:r w:rsidRPr="005843A1">
              <w:rPr>
                <w:sz w:val="22"/>
                <w:szCs w:val="22"/>
              </w:rPr>
              <w:t>Свидетельство о допуске саморегул</w:t>
            </w:r>
            <w:r>
              <w:rPr>
                <w:sz w:val="22"/>
                <w:szCs w:val="22"/>
              </w:rPr>
              <w:t>ируемой организации на следующие</w:t>
            </w:r>
            <w:r w:rsidRPr="005843A1">
              <w:rPr>
                <w:sz w:val="22"/>
                <w:szCs w:val="22"/>
              </w:rPr>
              <w:t xml:space="preserve"> вид</w:t>
            </w:r>
            <w:r>
              <w:rPr>
                <w:sz w:val="22"/>
                <w:szCs w:val="22"/>
              </w:rPr>
              <w:t>ы</w:t>
            </w:r>
            <w:r w:rsidRPr="005843A1">
              <w:rPr>
                <w:sz w:val="22"/>
                <w:szCs w:val="22"/>
              </w:rPr>
              <w:t xml:space="preserve"> работ</w:t>
            </w:r>
            <w:r>
              <w:rPr>
                <w:sz w:val="22"/>
                <w:szCs w:val="22"/>
              </w:rPr>
              <w:t>:</w:t>
            </w:r>
          </w:p>
          <w:p w:rsidR="00D06247" w:rsidRPr="000060C5" w:rsidRDefault="00D06247" w:rsidP="000060C5">
            <w:pPr>
              <w:pStyle w:val="a3"/>
              <w:ind w:left="577"/>
              <w:rPr>
                <w:color w:val="FF00FF"/>
                <w:sz w:val="22"/>
                <w:szCs w:val="22"/>
              </w:rPr>
            </w:pPr>
          </w:p>
          <w:p w:rsidR="00D06247" w:rsidRDefault="00D06247" w:rsidP="000060C5">
            <w:pPr>
              <w:autoSpaceDE w:val="0"/>
              <w:autoSpaceDN w:val="0"/>
              <w:adjustRightInd w:val="0"/>
              <w:outlineLvl w:val="0"/>
              <w:rPr>
                <w:sz w:val="22"/>
                <w:szCs w:val="22"/>
              </w:rPr>
            </w:pPr>
            <w:r>
              <w:rPr>
                <w:sz w:val="24"/>
                <w:szCs w:val="24"/>
              </w:rPr>
              <w:t xml:space="preserve">I. Виды работ по инженерным изысканиям </w:t>
            </w:r>
          </w:p>
          <w:p w:rsidR="00D06247" w:rsidRDefault="00D06247" w:rsidP="000060C5">
            <w:pPr>
              <w:autoSpaceDE w:val="0"/>
              <w:autoSpaceDN w:val="0"/>
              <w:adjustRightInd w:val="0"/>
              <w:ind w:firstLine="540"/>
              <w:jc w:val="both"/>
              <w:outlineLvl w:val="1"/>
              <w:rPr>
                <w:sz w:val="22"/>
                <w:szCs w:val="22"/>
              </w:rPr>
            </w:pPr>
            <w:r>
              <w:rPr>
                <w:sz w:val="22"/>
                <w:szCs w:val="22"/>
              </w:rPr>
              <w:t>1. Работы в составе инженерно-геодезических изысканий</w:t>
            </w:r>
          </w:p>
          <w:p w:rsidR="00D06247" w:rsidRDefault="00D06247" w:rsidP="000060C5">
            <w:pPr>
              <w:autoSpaceDE w:val="0"/>
              <w:autoSpaceDN w:val="0"/>
              <w:adjustRightInd w:val="0"/>
              <w:ind w:firstLine="540"/>
              <w:jc w:val="both"/>
              <w:rPr>
                <w:sz w:val="22"/>
                <w:szCs w:val="22"/>
              </w:rPr>
            </w:pPr>
            <w:r>
              <w:rPr>
                <w:sz w:val="22"/>
                <w:szCs w:val="22"/>
              </w:rPr>
              <w:t>1.1. Создание опорных геодезических сетей</w:t>
            </w:r>
          </w:p>
          <w:p w:rsidR="00D06247" w:rsidRDefault="00D06247" w:rsidP="000060C5">
            <w:pPr>
              <w:autoSpaceDE w:val="0"/>
              <w:autoSpaceDN w:val="0"/>
              <w:adjustRightInd w:val="0"/>
              <w:ind w:firstLine="540"/>
              <w:jc w:val="both"/>
              <w:rPr>
                <w:sz w:val="22"/>
                <w:szCs w:val="22"/>
              </w:rPr>
            </w:pPr>
            <w:r>
              <w:rPr>
                <w:sz w:val="22"/>
                <w:szCs w:val="22"/>
              </w:rPr>
              <w:t>1.2. Геодезические наблюдения за деформациями и осадками зданий и сооружений, движениями земной поверхности и опасными природными процессами</w:t>
            </w:r>
          </w:p>
          <w:p w:rsidR="00D06247" w:rsidRDefault="00D06247" w:rsidP="000060C5">
            <w:pPr>
              <w:autoSpaceDE w:val="0"/>
              <w:autoSpaceDN w:val="0"/>
              <w:adjustRightInd w:val="0"/>
              <w:ind w:firstLine="540"/>
              <w:jc w:val="both"/>
              <w:rPr>
                <w:sz w:val="22"/>
                <w:szCs w:val="22"/>
              </w:rPr>
            </w:pPr>
            <w:r>
              <w:rPr>
                <w:sz w:val="22"/>
                <w:szCs w:val="22"/>
              </w:rPr>
              <w:t>1.3. Создание и обновление инженерно-топографических планов в масштабах 1:200 - 1:5000, в том числе в цифровой форме, съемка подземных коммуникаций и сооружений</w:t>
            </w:r>
          </w:p>
          <w:p w:rsidR="00D06247" w:rsidRDefault="00D06247" w:rsidP="000060C5">
            <w:pPr>
              <w:autoSpaceDE w:val="0"/>
              <w:autoSpaceDN w:val="0"/>
              <w:adjustRightInd w:val="0"/>
              <w:ind w:firstLine="540"/>
              <w:jc w:val="both"/>
              <w:rPr>
                <w:sz w:val="22"/>
                <w:szCs w:val="22"/>
              </w:rPr>
            </w:pPr>
            <w:r>
              <w:rPr>
                <w:sz w:val="22"/>
                <w:szCs w:val="22"/>
              </w:rPr>
              <w:t>1.4. Трассирование линейных объектов</w:t>
            </w:r>
          </w:p>
          <w:p w:rsidR="00D06247" w:rsidRDefault="00D06247" w:rsidP="000060C5">
            <w:pPr>
              <w:autoSpaceDE w:val="0"/>
              <w:autoSpaceDN w:val="0"/>
              <w:adjustRightInd w:val="0"/>
              <w:ind w:firstLine="540"/>
              <w:jc w:val="both"/>
              <w:rPr>
                <w:sz w:val="22"/>
                <w:szCs w:val="22"/>
              </w:rPr>
            </w:pPr>
            <w:r>
              <w:rPr>
                <w:sz w:val="22"/>
                <w:szCs w:val="22"/>
              </w:rPr>
              <w:t>1.5. Специальные геодезические и топографические работы при строительстве и реконструкции зданий и сооружений</w:t>
            </w:r>
          </w:p>
          <w:p w:rsidR="00D06247" w:rsidRDefault="00D06247" w:rsidP="000060C5">
            <w:pPr>
              <w:autoSpaceDE w:val="0"/>
              <w:autoSpaceDN w:val="0"/>
              <w:adjustRightInd w:val="0"/>
              <w:ind w:firstLine="540"/>
              <w:jc w:val="both"/>
              <w:rPr>
                <w:sz w:val="22"/>
                <w:szCs w:val="22"/>
              </w:rPr>
            </w:pPr>
          </w:p>
          <w:p w:rsidR="00D06247" w:rsidRDefault="00D06247" w:rsidP="000060C5">
            <w:pPr>
              <w:autoSpaceDE w:val="0"/>
              <w:autoSpaceDN w:val="0"/>
              <w:adjustRightInd w:val="0"/>
              <w:ind w:firstLine="540"/>
              <w:jc w:val="both"/>
              <w:outlineLvl w:val="1"/>
              <w:rPr>
                <w:sz w:val="22"/>
                <w:szCs w:val="22"/>
              </w:rPr>
            </w:pPr>
            <w:r>
              <w:rPr>
                <w:sz w:val="22"/>
                <w:szCs w:val="22"/>
              </w:rPr>
              <w:t>2. Работы в составе инженерно-геологических изысканий</w:t>
            </w:r>
          </w:p>
          <w:p w:rsidR="00D06247" w:rsidRDefault="00D06247" w:rsidP="000060C5">
            <w:pPr>
              <w:autoSpaceDE w:val="0"/>
              <w:autoSpaceDN w:val="0"/>
              <w:adjustRightInd w:val="0"/>
              <w:ind w:firstLine="540"/>
              <w:jc w:val="both"/>
              <w:rPr>
                <w:sz w:val="22"/>
                <w:szCs w:val="22"/>
              </w:rPr>
            </w:pPr>
            <w:r>
              <w:rPr>
                <w:sz w:val="22"/>
                <w:szCs w:val="22"/>
              </w:rPr>
              <w:t>2.1. Инженерно-геологическая съемка в масштабах 1:500 - 1:25000</w:t>
            </w:r>
          </w:p>
          <w:p w:rsidR="00D06247" w:rsidRDefault="00D06247" w:rsidP="000060C5">
            <w:pPr>
              <w:autoSpaceDE w:val="0"/>
              <w:autoSpaceDN w:val="0"/>
              <w:adjustRightInd w:val="0"/>
              <w:ind w:firstLine="540"/>
              <w:jc w:val="both"/>
              <w:rPr>
                <w:sz w:val="22"/>
                <w:szCs w:val="22"/>
              </w:rPr>
            </w:pPr>
            <w:r>
              <w:rPr>
                <w:sz w:val="22"/>
                <w:szCs w:val="22"/>
              </w:rPr>
              <w:t>2.2. Проходка горных выработок с их опробованием, лабораторные исследования физико-механических свойств грунтов и химических свойств проб подземных вод</w:t>
            </w:r>
          </w:p>
          <w:p w:rsidR="00D06247" w:rsidRDefault="00D06247" w:rsidP="000060C5">
            <w:pPr>
              <w:autoSpaceDE w:val="0"/>
              <w:autoSpaceDN w:val="0"/>
              <w:adjustRightInd w:val="0"/>
              <w:ind w:firstLine="540"/>
              <w:jc w:val="both"/>
              <w:rPr>
                <w:sz w:val="22"/>
                <w:szCs w:val="22"/>
              </w:rPr>
            </w:pPr>
            <w:r>
              <w:rPr>
                <w:sz w:val="22"/>
                <w:szCs w:val="22"/>
              </w:rPr>
              <w:t>2.3. Изучение опасных геологических и инженерно-геологических процессов с разработкой рекомендаций по инженерной защите территории</w:t>
            </w:r>
          </w:p>
          <w:p w:rsidR="00D06247" w:rsidRDefault="00D06247" w:rsidP="000060C5">
            <w:pPr>
              <w:autoSpaceDE w:val="0"/>
              <w:autoSpaceDN w:val="0"/>
              <w:adjustRightInd w:val="0"/>
              <w:ind w:firstLine="540"/>
              <w:jc w:val="both"/>
              <w:rPr>
                <w:sz w:val="22"/>
                <w:szCs w:val="22"/>
              </w:rPr>
            </w:pPr>
            <w:r>
              <w:rPr>
                <w:sz w:val="22"/>
                <w:szCs w:val="22"/>
              </w:rPr>
              <w:t>2.4. Гидрогеологические исследования</w:t>
            </w:r>
          </w:p>
          <w:p w:rsidR="00D06247" w:rsidRDefault="00D06247" w:rsidP="000060C5">
            <w:pPr>
              <w:autoSpaceDE w:val="0"/>
              <w:autoSpaceDN w:val="0"/>
              <w:adjustRightInd w:val="0"/>
              <w:ind w:firstLine="540"/>
              <w:jc w:val="both"/>
              <w:rPr>
                <w:sz w:val="22"/>
                <w:szCs w:val="22"/>
              </w:rPr>
            </w:pPr>
            <w:r>
              <w:rPr>
                <w:sz w:val="22"/>
                <w:szCs w:val="22"/>
              </w:rPr>
              <w:t>2.5. Инженерно-геофизические исследования</w:t>
            </w:r>
          </w:p>
          <w:p w:rsidR="00D06247" w:rsidRDefault="00D06247" w:rsidP="000060C5">
            <w:pPr>
              <w:autoSpaceDE w:val="0"/>
              <w:autoSpaceDN w:val="0"/>
              <w:adjustRightInd w:val="0"/>
              <w:ind w:firstLine="540"/>
              <w:jc w:val="both"/>
              <w:rPr>
                <w:sz w:val="22"/>
                <w:szCs w:val="22"/>
              </w:rPr>
            </w:pPr>
            <w:r>
              <w:rPr>
                <w:sz w:val="22"/>
                <w:szCs w:val="22"/>
              </w:rPr>
              <w:t>2.6. Сейсмологические и сейсмотектонические исследования территории, сейсмическое микрорайонирование</w:t>
            </w:r>
          </w:p>
          <w:p w:rsidR="00D06247" w:rsidRDefault="00D06247" w:rsidP="000060C5">
            <w:pPr>
              <w:autoSpaceDE w:val="0"/>
              <w:autoSpaceDN w:val="0"/>
              <w:adjustRightInd w:val="0"/>
              <w:ind w:firstLine="540"/>
              <w:jc w:val="both"/>
              <w:rPr>
                <w:sz w:val="22"/>
                <w:szCs w:val="22"/>
              </w:rPr>
            </w:pPr>
          </w:p>
          <w:p w:rsidR="00D06247" w:rsidRDefault="00D06247" w:rsidP="005B5A0B">
            <w:pPr>
              <w:autoSpaceDE w:val="0"/>
              <w:autoSpaceDN w:val="0"/>
              <w:adjustRightInd w:val="0"/>
              <w:ind w:left="57"/>
              <w:jc w:val="both"/>
              <w:outlineLvl w:val="0"/>
              <w:rPr>
                <w:sz w:val="22"/>
                <w:szCs w:val="22"/>
              </w:rPr>
            </w:pPr>
            <w:r>
              <w:rPr>
                <w:sz w:val="22"/>
                <w:szCs w:val="22"/>
              </w:rPr>
              <w:t>6.Обследование состояния грунтов основания зданий и сооружений</w:t>
            </w:r>
          </w:p>
          <w:p w:rsidR="00D06247" w:rsidRDefault="00D06247" w:rsidP="005B5A0B">
            <w:pPr>
              <w:autoSpaceDE w:val="0"/>
              <w:autoSpaceDN w:val="0"/>
              <w:adjustRightInd w:val="0"/>
              <w:ind w:firstLine="540"/>
              <w:jc w:val="both"/>
              <w:outlineLvl w:val="1"/>
              <w:rPr>
                <w:sz w:val="22"/>
                <w:szCs w:val="22"/>
              </w:rPr>
            </w:pPr>
          </w:p>
          <w:p w:rsidR="00D06247" w:rsidRPr="005B5A0B" w:rsidRDefault="00D06247" w:rsidP="005B5A0B">
            <w:pPr>
              <w:autoSpaceDE w:val="0"/>
              <w:autoSpaceDN w:val="0"/>
              <w:adjustRightInd w:val="0"/>
              <w:jc w:val="both"/>
              <w:outlineLvl w:val="1"/>
              <w:rPr>
                <w:sz w:val="22"/>
                <w:szCs w:val="22"/>
              </w:rPr>
            </w:pPr>
            <w:r w:rsidRPr="005B5A0B">
              <w:rPr>
                <w:sz w:val="22"/>
                <w:szCs w:val="22"/>
              </w:rPr>
              <w:t xml:space="preserve">II. Виды работ по подготовке проектной документации </w:t>
            </w:r>
          </w:p>
          <w:p w:rsidR="00D06247" w:rsidRPr="005B5A0B" w:rsidRDefault="00D06247" w:rsidP="005B5A0B">
            <w:pPr>
              <w:autoSpaceDE w:val="0"/>
              <w:autoSpaceDN w:val="0"/>
              <w:adjustRightInd w:val="0"/>
              <w:ind w:firstLine="540"/>
              <w:jc w:val="both"/>
              <w:outlineLvl w:val="1"/>
              <w:rPr>
                <w:sz w:val="22"/>
                <w:szCs w:val="22"/>
              </w:rPr>
            </w:pPr>
            <w:r w:rsidRPr="005B5A0B">
              <w:rPr>
                <w:sz w:val="22"/>
                <w:szCs w:val="22"/>
              </w:rPr>
              <w:t>12. Работы по обследованию строительных конструкций зданий и сооружений</w:t>
            </w:r>
          </w:p>
          <w:p w:rsidR="00D06247" w:rsidRPr="00791467" w:rsidRDefault="00D06247" w:rsidP="00B717D4">
            <w:pPr>
              <w:pStyle w:val="a3"/>
              <w:ind w:left="937"/>
              <w:rPr>
                <w:color w:val="FF00FF"/>
                <w:sz w:val="22"/>
                <w:szCs w:val="22"/>
              </w:rPr>
            </w:pPr>
          </w:p>
        </w:tc>
      </w:tr>
      <w:tr w:rsidR="00D06247" w:rsidRPr="00D43C02" w:rsidTr="00EE3B6E">
        <w:trPr>
          <w:tblCellSpacing w:w="20" w:type="dxa"/>
        </w:trPr>
        <w:tc>
          <w:tcPr>
            <w:tcW w:w="474" w:type="dxa"/>
            <w:shd w:val="clear" w:color="auto" w:fill="FFFFFF"/>
          </w:tcPr>
          <w:p w:rsidR="00D06247" w:rsidRPr="00D43C02" w:rsidRDefault="00D06247" w:rsidP="005B68E9">
            <w:pPr>
              <w:pStyle w:val="ConsPlusNormal"/>
              <w:widowControl/>
              <w:numPr>
                <w:ilvl w:val="0"/>
                <w:numId w:val="23"/>
              </w:numPr>
              <w:rPr>
                <w:rFonts w:ascii="Times New Roman" w:hAnsi="Times New Roman" w:cs="Times New Roman"/>
                <w:sz w:val="22"/>
                <w:szCs w:val="22"/>
              </w:rPr>
            </w:pPr>
          </w:p>
        </w:tc>
        <w:tc>
          <w:tcPr>
            <w:tcW w:w="9727" w:type="dxa"/>
            <w:gridSpan w:val="3"/>
            <w:shd w:val="clear" w:color="auto" w:fill="FFFFFF"/>
          </w:tcPr>
          <w:p w:rsidR="00D06247" w:rsidRPr="00D43C02" w:rsidRDefault="00D06247" w:rsidP="005B68E9">
            <w:pPr>
              <w:autoSpaceDE w:val="0"/>
              <w:autoSpaceDN w:val="0"/>
              <w:adjustRightInd w:val="0"/>
              <w:jc w:val="both"/>
              <w:outlineLvl w:val="1"/>
              <w:rPr>
                <w:sz w:val="22"/>
                <w:szCs w:val="22"/>
              </w:rPr>
            </w:pPr>
            <w:r>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D06247" w:rsidRPr="00D43C02" w:rsidTr="00EE3B6E">
        <w:trPr>
          <w:tblCellSpacing w:w="20" w:type="dxa"/>
        </w:trPr>
        <w:tc>
          <w:tcPr>
            <w:tcW w:w="2316" w:type="dxa"/>
            <w:gridSpan w:val="3"/>
            <w:shd w:val="clear" w:color="auto" w:fill="FFFFFF"/>
          </w:tcPr>
          <w:p w:rsidR="00D06247" w:rsidRPr="00D43C02" w:rsidRDefault="00D06247" w:rsidP="005B68E9">
            <w:pPr>
              <w:pStyle w:val="a5"/>
              <w:spacing w:after="0"/>
              <w:ind w:left="0"/>
              <w:rPr>
                <w:sz w:val="22"/>
                <w:szCs w:val="22"/>
              </w:rPr>
            </w:pPr>
            <w:r w:rsidRPr="00D43C02">
              <w:rPr>
                <w:iCs/>
                <w:sz w:val="22"/>
                <w:szCs w:val="22"/>
              </w:rPr>
              <w:t>Инструкция по заполнению</w:t>
            </w:r>
            <w:r>
              <w:rPr>
                <w:iCs/>
                <w:sz w:val="22"/>
                <w:szCs w:val="22"/>
              </w:rPr>
              <w:t xml:space="preserve"> заявки на участие в открытом аукционе в электронной форме</w:t>
            </w:r>
          </w:p>
        </w:tc>
        <w:tc>
          <w:tcPr>
            <w:tcW w:w="7885" w:type="dxa"/>
            <w:shd w:val="clear" w:color="auto" w:fill="FFFFFF"/>
          </w:tcPr>
          <w:p w:rsidR="00D06247" w:rsidRDefault="00D06247" w:rsidP="005B68E9">
            <w:pPr>
              <w:autoSpaceDE w:val="0"/>
              <w:autoSpaceDN w:val="0"/>
              <w:adjustRightInd w:val="0"/>
              <w:ind w:firstLine="175"/>
              <w:jc w:val="both"/>
              <w:outlineLvl w:val="1"/>
              <w:rPr>
                <w:iCs/>
                <w:sz w:val="22"/>
                <w:szCs w:val="22"/>
              </w:rPr>
            </w:pPr>
            <w:r w:rsidRPr="009E359B">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D06247" w:rsidRDefault="00D06247" w:rsidP="005B68E9">
            <w:pPr>
              <w:autoSpaceDE w:val="0"/>
              <w:autoSpaceDN w:val="0"/>
              <w:adjustRightInd w:val="0"/>
              <w:ind w:firstLine="175"/>
              <w:jc w:val="both"/>
              <w:outlineLvl w:val="1"/>
              <w:rPr>
                <w:i/>
                <w:sz w:val="22"/>
                <w:szCs w:val="22"/>
              </w:rPr>
            </w:pPr>
            <w:r w:rsidRPr="001933FC">
              <w:rPr>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1933FC">
              <w:rPr>
                <w:i/>
                <w:sz w:val="22"/>
                <w:szCs w:val="22"/>
              </w:rPr>
              <w:t xml:space="preserve">. </w:t>
            </w:r>
          </w:p>
          <w:p w:rsidR="00D06247" w:rsidRDefault="00D06247" w:rsidP="005B68E9">
            <w:pPr>
              <w:autoSpaceDE w:val="0"/>
              <w:autoSpaceDN w:val="0"/>
              <w:adjustRightInd w:val="0"/>
              <w:ind w:firstLine="175"/>
              <w:jc w:val="both"/>
              <w:outlineLvl w:val="1"/>
              <w:rPr>
                <w:sz w:val="22"/>
                <w:szCs w:val="22"/>
              </w:rPr>
            </w:pPr>
            <w:r>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Pr>
                <w:sz w:val="22"/>
                <w:szCs w:val="22"/>
                <w:lang w:val="en-US"/>
              </w:rPr>
              <w:t>IV</w:t>
            </w:r>
            <w:r>
              <w:rPr>
                <w:sz w:val="22"/>
                <w:szCs w:val="22"/>
              </w:rPr>
              <w:t xml:space="preserve"> документации части заявки. Указанные электронные документы подаются одновременно.</w:t>
            </w:r>
          </w:p>
          <w:p w:rsidR="00D06247" w:rsidRDefault="00D06247" w:rsidP="005B68E9">
            <w:pPr>
              <w:autoSpaceDE w:val="0"/>
              <w:autoSpaceDN w:val="0"/>
              <w:adjustRightInd w:val="0"/>
              <w:ind w:firstLine="175"/>
              <w:jc w:val="both"/>
              <w:outlineLvl w:val="1"/>
              <w:rPr>
                <w:sz w:val="22"/>
                <w:szCs w:val="22"/>
              </w:rPr>
            </w:pPr>
            <w:r>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D06247" w:rsidRDefault="00D06247" w:rsidP="005B68E9">
            <w:pPr>
              <w:autoSpaceDE w:val="0"/>
              <w:autoSpaceDN w:val="0"/>
              <w:adjustRightInd w:val="0"/>
              <w:ind w:firstLine="175"/>
              <w:jc w:val="both"/>
              <w:outlineLvl w:val="1"/>
              <w:rPr>
                <w:sz w:val="22"/>
                <w:szCs w:val="22"/>
              </w:rPr>
            </w:pPr>
            <w:r>
              <w:rPr>
                <w:sz w:val="22"/>
                <w:szCs w:val="22"/>
              </w:rPr>
              <w:t xml:space="preserve">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w:t>
            </w:r>
            <w:r>
              <w:rPr>
                <w:sz w:val="22"/>
                <w:szCs w:val="22"/>
              </w:rPr>
              <w:lastRenderedPageBreak/>
              <w:t>электронной форме, в качестве платы за участие в открытом аукционе в электронной форме в случаях, предусмотренных Федеральным законом от 21.07.2005 № 94-ФЗ.</w:t>
            </w:r>
          </w:p>
          <w:p w:rsidR="00D06247" w:rsidRPr="00D43C02" w:rsidRDefault="00D06247" w:rsidP="005B68E9">
            <w:pPr>
              <w:autoSpaceDE w:val="0"/>
              <w:autoSpaceDN w:val="0"/>
              <w:adjustRightInd w:val="0"/>
              <w:ind w:firstLine="175"/>
              <w:jc w:val="both"/>
              <w:outlineLvl w:val="1"/>
              <w:rPr>
                <w:sz w:val="22"/>
                <w:szCs w:val="22"/>
              </w:rPr>
            </w:pPr>
          </w:p>
        </w:tc>
      </w:tr>
      <w:tr w:rsidR="00D06247" w:rsidRPr="00D43C02" w:rsidTr="00E974A0">
        <w:trPr>
          <w:tblCellSpacing w:w="20" w:type="dxa"/>
        </w:trPr>
        <w:tc>
          <w:tcPr>
            <w:tcW w:w="10241" w:type="dxa"/>
            <w:gridSpan w:val="4"/>
            <w:tcBorders>
              <w:top w:val="single" w:sz="4" w:space="0" w:color="auto"/>
              <w:left w:val="single" w:sz="4" w:space="0" w:color="auto"/>
              <w:bottom w:val="single" w:sz="4" w:space="0" w:color="auto"/>
              <w:right w:val="single" w:sz="4" w:space="0" w:color="auto"/>
            </w:tcBorders>
            <w:shd w:val="clear" w:color="auto" w:fill="00FFFF"/>
          </w:tcPr>
          <w:p w:rsidR="00D06247" w:rsidRPr="00D43C02" w:rsidRDefault="00D06247" w:rsidP="005B68E9">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lastRenderedPageBreak/>
              <w:t>V</w:t>
            </w:r>
            <w:r w:rsidRPr="00D43C02">
              <w:rPr>
                <w:rFonts w:ascii="Times New Roman" w:hAnsi="Times New Roman" w:cs="Times New Roman"/>
                <w:b/>
                <w:sz w:val="24"/>
                <w:szCs w:val="24"/>
              </w:rPr>
              <w:t>. Обеспечение заявки на участие в</w:t>
            </w:r>
            <w:r>
              <w:rPr>
                <w:rFonts w:ascii="Times New Roman" w:hAnsi="Times New Roman" w:cs="Times New Roman"/>
                <w:b/>
                <w:sz w:val="24"/>
                <w:szCs w:val="24"/>
              </w:rPr>
              <w:t xml:space="preserve"> открытом</w:t>
            </w:r>
            <w:r w:rsidRPr="00D43C02">
              <w:rPr>
                <w:rFonts w:ascii="Times New Roman" w:hAnsi="Times New Roman" w:cs="Times New Roman"/>
                <w:b/>
                <w:sz w:val="24"/>
                <w:szCs w:val="24"/>
              </w:rPr>
              <w:t xml:space="preserve"> аукционе</w:t>
            </w:r>
            <w:r>
              <w:rPr>
                <w:rFonts w:ascii="Times New Roman" w:hAnsi="Times New Roman" w:cs="Times New Roman"/>
                <w:b/>
                <w:sz w:val="24"/>
                <w:szCs w:val="24"/>
              </w:rPr>
              <w:t xml:space="preserve"> в электронной форме</w:t>
            </w:r>
          </w:p>
        </w:tc>
      </w:tr>
      <w:tr w:rsidR="00D06247" w:rsidRPr="00D43C02" w:rsidTr="00EE3B6E">
        <w:trPr>
          <w:tblCellSpacing w:w="20" w:type="dxa"/>
        </w:trPr>
        <w:tc>
          <w:tcPr>
            <w:tcW w:w="2316" w:type="dxa"/>
            <w:gridSpan w:val="3"/>
            <w:tcBorders>
              <w:top w:val="single" w:sz="4" w:space="0" w:color="auto"/>
              <w:left w:val="single" w:sz="4" w:space="0" w:color="auto"/>
              <w:bottom w:val="single" w:sz="4" w:space="0" w:color="auto"/>
              <w:right w:val="single" w:sz="4" w:space="0" w:color="auto"/>
            </w:tcBorders>
            <w:shd w:val="clear" w:color="auto" w:fill="FFFFFF"/>
          </w:tcPr>
          <w:p w:rsidR="00D06247" w:rsidRPr="00D43C02" w:rsidRDefault="00D06247" w:rsidP="00570E34">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заявки </w:t>
            </w:r>
          </w:p>
          <w:p w:rsidR="00D06247" w:rsidRPr="00D43C02" w:rsidRDefault="00D06247" w:rsidP="00570E34">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на участие в аукционе</w:t>
            </w:r>
          </w:p>
        </w:tc>
        <w:tc>
          <w:tcPr>
            <w:tcW w:w="7885" w:type="dxa"/>
            <w:tcBorders>
              <w:top w:val="single" w:sz="4" w:space="0" w:color="auto"/>
              <w:left w:val="single" w:sz="4" w:space="0" w:color="auto"/>
              <w:bottom w:val="single" w:sz="4" w:space="0" w:color="auto"/>
              <w:right w:val="single" w:sz="4" w:space="0" w:color="auto"/>
            </w:tcBorders>
            <w:shd w:val="clear" w:color="auto" w:fill="FFFFFF"/>
          </w:tcPr>
          <w:p w:rsidR="00D06247" w:rsidRPr="009D3331" w:rsidRDefault="00D06247" w:rsidP="006C79B3">
            <w:pPr>
              <w:autoSpaceDE w:val="0"/>
              <w:autoSpaceDN w:val="0"/>
              <w:adjustRightInd w:val="0"/>
              <w:jc w:val="both"/>
              <w:outlineLvl w:val="1"/>
              <w:rPr>
                <w:bCs/>
                <w:sz w:val="22"/>
                <w:szCs w:val="22"/>
              </w:rPr>
            </w:pPr>
            <w:r w:rsidRPr="009D3331">
              <w:rPr>
                <w:bCs/>
                <w:sz w:val="22"/>
                <w:szCs w:val="22"/>
              </w:rPr>
              <w:t xml:space="preserve">5% начальной (максимальной) цены контракта (цены лота), что составляет   </w:t>
            </w:r>
            <w:r>
              <w:rPr>
                <w:bCs/>
                <w:sz w:val="22"/>
                <w:szCs w:val="22"/>
              </w:rPr>
              <w:t>75 897,1</w:t>
            </w:r>
            <w:r w:rsidR="00870F00">
              <w:rPr>
                <w:bCs/>
                <w:sz w:val="22"/>
                <w:szCs w:val="22"/>
              </w:rPr>
              <w:t>3</w:t>
            </w:r>
            <w:r w:rsidRPr="009D3331">
              <w:rPr>
                <w:bCs/>
                <w:sz w:val="22"/>
                <w:szCs w:val="22"/>
              </w:rPr>
              <w:t xml:space="preserve"> рублей (</w:t>
            </w:r>
            <w:r>
              <w:rPr>
                <w:bCs/>
                <w:sz w:val="22"/>
                <w:szCs w:val="22"/>
              </w:rPr>
              <w:t>Семьдесят пять тысяч восемьсот девяносто семь</w:t>
            </w:r>
            <w:r w:rsidRPr="009D3331">
              <w:rPr>
                <w:bCs/>
                <w:sz w:val="22"/>
                <w:szCs w:val="22"/>
              </w:rPr>
              <w:t xml:space="preserve"> рублей, </w:t>
            </w:r>
            <w:r>
              <w:rPr>
                <w:bCs/>
                <w:sz w:val="22"/>
                <w:szCs w:val="22"/>
              </w:rPr>
              <w:t>14</w:t>
            </w:r>
            <w:r w:rsidRPr="009D3331">
              <w:rPr>
                <w:bCs/>
                <w:sz w:val="22"/>
                <w:szCs w:val="22"/>
              </w:rPr>
              <w:t>копеек)</w:t>
            </w:r>
          </w:p>
          <w:p w:rsidR="00D06247" w:rsidRDefault="00D06247" w:rsidP="006C79B3">
            <w:pPr>
              <w:autoSpaceDE w:val="0"/>
              <w:autoSpaceDN w:val="0"/>
              <w:adjustRightInd w:val="0"/>
              <w:ind w:firstLine="175"/>
              <w:jc w:val="both"/>
              <w:outlineLvl w:val="1"/>
              <w:rPr>
                <w:bCs/>
                <w:sz w:val="22"/>
                <w:szCs w:val="22"/>
              </w:rPr>
            </w:pPr>
            <w:r w:rsidRPr="009D3331">
              <w:rPr>
                <w:bCs/>
                <w:sz w:val="22"/>
                <w:szCs w:val="22"/>
              </w:rPr>
              <w:t>Требование</w:t>
            </w:r>
            <w:r w:rsidRPr="006C79B3">
              <w:rPr>
                <w:bCs/>
                <w:sz w:val="22"/>
                <w:szCs w:val="22"/>
              </w:rPr>
              <w:t xml:space="preserve"> обеспечения заявки на участие в открытом аукционе в равной мере распространяется на всех участников размещения заказа</w:t>
            </w:r>
          </w:p>
          <w:p w:rsidR="00D06247" w:rsidRPr="00755220" w:rsidRDefault="00D06247" w:rsidP="006C79B3">
            <w:pPr>
              <w:autoSpaceDE w:val="0"/>
              <w:autoSpaceDN w:val="0"/>
              <w:adjustRightInd w:val="0"/>
              <w:ind w:firstLine="175"/>
              <w:jc w:val="both"/>
              <w:outlineLvl w:val="1"/>
              <w:rPr>
                <w:i/>
                <w:sz w:val="22"/>
                <w:szCs w:val="22"/>
              </w:rPr>
            </w:pPr>
          </w:p>
        </w:tc>
      </w:tr>
      <w:tr w:rsidR="00D06247" w:rsidRPr="00D43C02" w:rsidTr="00E974A0">
        <w:trPr>
          <w:tblCellSpacing w:w="20" w:type="dxa"/>
        </w:trPr>
        <w:tc>
          <w:tcPr>
            <w:tcW w:w="10241" w:type="dxa"/>
            <w:gridSpan w:val="4"/>
            <w:tcBorders>
              <w:top w:val="single" w:sz="4" w:space="0" w:color="auto"/>
              <w:left w:val="single" w:sz="4" w:space="0" w:color="auto"/>
              <w:bottom w:val="single" w:sz="4" w:space="0" w:color="auto"/>
              <w:right w:val="single" w:sz="4" w:space="0" w:color="auto"/>
            </w:tcBorders>
            <w:shd w:val="clear" w:color="auto" w:fill="00FFFF"/>
          </w:tcPr>
          <w:p w:rsidR="00D06247" w:rsidRPr="00D43C02" w:rsidRDefault="00D06247" w:rsidP="005B68E9">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VI</w:t>
            </w:r>
            <w:r w:rsidRPr="00D43C02">
              <w:rPr>
                <w:rFonts w:ascii="Times New Roman" w:hAnsi="Times New Roman" w:cs="Times New Roman"/>
                <w:b/>
                <w:sz w:val="24"/>
                <w:szCs w:val="24"/>
              </w:rPr>
              <w:t>.</w:t>
            </w:r>
            <w:r>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D06247" w:rsidRPr="00D43C02" w:rsidTr="00EE3B6E">
        <w:trPr>
          <w:tblCellSpacing w:w="20" w:type="dxa"/>
        </w:trPr>
        <w:tc>
          <w:tcPr>
            <w:tcW w:w="2316" w:type="dxa"/>
            <w:gridSpan w:val="3"/>
            <w:tcBorders>
              <w:top w:val="single" w:sz="4" w:space="0" w:color="auto"/>
              <w:left w:val="single" w:sz="4" w:space="0" w:color="auto"/>
              <w:bottom w:val="single" w:sz="4" w:space="0" w:color="auto"/>
              <w:right w:val="single" w:sz="4" w:space="0" w:color="auto"/>
            </w:tcBorders>
            <w:shd w:val="clear" w:color="auto" w:fill="FFFFFF"/>
          </w:tcPr>
          <w:p w:rsidR="00D06247" w:rsidRPr="00D43C02" w:rsidRDefault="00D06247" w:rsidP="006C79B3">
            <w:pPr>
              <w:autoSpaceDE w:val="0"/>
              <w:autoSpaceDN w:val="0"/>
              <w:adjustRightInd w:val="0"/>
              <w:outlineLvl w:val="1"/>
              <w:rPr>
                <w:sz w:val="22"/>
                <w:szCs w:val="22"/>
              </w:rPr>
            </w:pPr>
            <w:r>
              <w:rPr>
                <w:sz w:val="22"/>
                <w:szCs w:val="22"/>
              </w:rPr>
              <w:t>Дата и время окончания срока подачи заявок на участие в открытом аукционе в электронной форме</w:t>
            </w:r>
          </w:p>
        </w:tc>
        <w:tc>
          <w:tcPr>
            <w:tcW w:w="7885" w:type="dxa"/>
            <w:tcBorders>
              <w:top w:val="single" w:sz="4" w:space="0" w:color="auto"/>
              <w:left w:val="single" w:sz="4" w:space="0" w:color="auto"/>
              <w:bottom w:val="single" w:sz="4" w:space="0" w:color="auto"/>
              <w:right w:val="single" w:sz="4" w:space="0" w:color="auto"/>
            </w:tcBorders>
            <w:shd w:val="clear" w:color="auto" w:fill="FFFFFF"/>
          </w:tcPr>
          <w:p w:rsidR="00D06247" w:rsidRPr="002E5194" w:rsidRDefault="00D06247" w:rsidP="005B68E9">
            <w:pPr>
              <w:pStyle w:val="ConsPlusNormal"/>
              <w:widowControl/>
              <w:ind w:firstLine="0"/>
              <w:jc w:val="both"/>
              <w:rPr>
                <w:rFonts w:ascii="Times New Roman" w:hAnsi="Times New Roman" w:cs="Times New Roman"/>
                <w:sz w:val="22"/>
                <w:szCs w:val="22"/>
              </w:rPr>
            </w:pPr>
            <w:r w:rsidRPr="002E5194">
              <w:rPr>
                <w:rFonts w:ascii="Times New Roman" w:hAnsi="Times New Roman" w:cs="Times New Roman"/>
                <w:sz w:val="22"/>
                <w:szCs w:val="22"/>
              </w:rPr>
              <w:t>22.11.2013 в 9:00</w:t>
            </w:r>
          </w:p>
        </w:tc>
      </w:tr>
      <w:tr w:rsidR="00D06247" w:rsidRPr="00D43C02" w:rsidTr="00EE3B6E">
        <w:trPr>
          <w:tblCellSpacing w:w="20" w:type="dxa"/>
        </w:trPr>
        <w:tc>
          <w:tcPr>
            <w:tcW w:w="2316" w:type="dxa"/>
            <w:gridSpan w:val="3"/>
            <w:tcBorders>
              <w:top w:val="single" w:sz="4" w:space="0" w:color="auto"/>
              <w:left w:val="single" w:sz="4" w:space="0" w:color="auto"/>
              <w:bottom w:val="single" w:sz="4" w:space="0" w:color="auto"/>
              <w:right w:val="single" w:sz="4" w:space="0" w:color="auto"/>
            </w:tcBorders>
            <w:shd w:val="clear" w:color="auto" w:fill="FFFFFF"/>
          </w:tcPr>
          <w:p w:rsidR="00D06247" w:rsidRDefault="00D06247" w:rsidP="00570E34">
            <w:pPr>
              <w:autoSpaceDE w:val="0"/>
              <w:autoSpaceDN w:val="0"/>
              <w:adjustRightInd w:val="0"/>
              <w:outlineLvl w:val="1"/>
              <w:rPr>
                <w:sz w:val="22"/>
                <w:szCs w:val="22"/>
              </w:rPr>
            </w:pPr>
            <w:r>
              <w:rPr>
                <w:sz w:val="22"/>
                <w:szCs w:val="22"/>
              </w:rPr>
              <w:t>Дата окончания срока рассмотрения первых частей</w:t>
            </w:r>
          </w:p>
          <w:p w:rsidR="00D06247" w:rsidRPr="00D43C02" w:rsidRDefault="00D06247" w:rsidP="00570E34">
            <w:pPr>
              <w:autoSpaceDE w:val="0"/>
              <w:autoSpaceDN w:val="0"/>
              <w:adjustRightInd w:val="0"/>
              <w:outlineLvl w:val="1"/>
              <w:rPr>
                <w:sz w:val="22"/>
                <w:szCs w:val="22"/>
              </w:rPr>
            </w:pPr>
            <w:r>
              <w:rPr>
                <w:sz w:val="22"/>
                <w:szCs w:val="22"/>
              </w:rPr>
              <w:t>заявок на участие в открытом аукционе в электронной форме</w:t>
            </w:r>
          </w:p>
        </w:tc>
        <w:tc>
          <w:tcPr>
            <w:tcW w:w="7885" w:type="dxa"/>
            <w:tcBorders>
              <w:top w:val="single" w:sz="4" w:space="0" w:color="auto"/>
              <w:left w:val="single" w:sz="4" w:space="0" w:color="auto"/>
              <w:bottom w:val="single" w:sz="4" w:space="0" w:color="auto"/>
              <w:right w:val="single" w:sz="4" w:space="0" w:color="auto"/>
            </w:tcBorders>
            <w:shd w:val="clear" w:color="auto" w:fill="FFFFFF"/>
          </w:tcPr>
          <w:p w:rsidR="00D06247" w:rsidRPr="002E5194" w:rsidRDefault="00D06247" w:rsidP="005B68E9">
            <w:pPr>
              <w:pStyle w:val="ConsPlusNormal"/>
              <w:widowControl/>
              <w:ind w:firstLine="0"/>
              <w:jc w:val="both"/>
              <w:rPr>
                <w:rFonts w:ascii="Times New Roman" w:hAnsi="Times New Roman" w:cs="Times New Roman"/>
                <w:sz w:val="22"/>
                <w:szCs w:val="22"/>
                <w:highlight w:val="yellow"/>
              </w:rPr>
            </w:pPr>
            <w:r w:rsidRPr="002E5194">
              <w:rPr>
                <w:rFonts w:ascii="Times New Roman" w:hAnsi="Times New Roman" w:cs="Times New Roman"/>
                <w:sz w:val="22"/>
                <w:szCs w:val="22"/>
              </w:rPr>
              <w:t>27.11.2013</w:t>
            </w:r>
          </w:p>
        </w:tc>
      </w:tr>
      <w:tr w:rsidR="00D06247" w:rsidRPr="00D43C02" w:rsidTr="00EE3B6E">
        <w:trPr>
          <w:tblCellSpacing w:w="20" w:type="dxa"/>
        </w:trPr>
        <w:tc>
          <w:tcPr>
            <w:tcW w:w="2316" w:type="dxa"/>
            <w:gridSpan w:val="3"/>
            <w:tcBorders>
              <w:top w:val="single" w:sz="4" w:space="0" w:color="auto"/>
              <w:left w:val="single" w:sz="4" w:space="0" w:color="auto"/>
              <w:bottom w:val="single" w:sz="4" w:space="0" w:color="auto"/>
              <w:right w:val="single" w:sz="4" w:space="0" w:color="auto"/>
            </w:tcBorders>
            <w:shd w:val="clear" w:color="auto" w:fill="FFFFFF"/>
          </w:tcPr>
          <w:p w:rsidR="00D06247" w:rsidRPr="00D43C02" w:rsidRDefault="00D06247" w:rsidP="00570E34">
            <w:pPr>
              <w:autoSpaceDE w:val="0"/>
              <w:autoSpaceDN w:val="0"/>
              <w:adjustRightInd w:val="0"/>
              <w:outlineLvl w:val="1"/>
              <w:rPr>
                <w:sz w:val="22"/>
                <w:szCs w:val="22"/>
              </w:rPr>
            </w:pPr>
            <w:r>
              <w:rPr>
                <w:sz w:val="22"/>
                <w:szCs w:val="22"/>
              </w:rPr>
              <w:t>Дата проведения открытого аукциона в электронной форме</w:t>
            </w:r>
          </w:p>
        </w:tc>
        <w:tc>
          <w:tcPr>
            <w:tcW w:w="7885" w:type="dxa"/>
            <w:tcBorders>
              <w:top w:val="single" w:sz="4" w:space="0" w:color="auto"/>
              <w:left w:val="single" w:sz="4" w:space="0" w:color="auto"/>
              <w:bottom w:val="single" w:sz="4" w:space="0" w:color="auto"/>
              <w:right w:val="single" w:sz="4" w:space="0" w:color="auto"/>
            </w:tcBorders>
            <w:shd w:val="clear" w:color="auto" w:fill="FFFFFF"/>
          </w:tcPr>
          <w:p w:rsidR="00D06247" w:rsidRPr="002E5194" w:rsidRDefault="00D06247" w:rsidP="00B71A8F">
            <w:pPr>
              <w:autoSpaceDE w:val="0"/>
              <w:autoSpaceDN w:val="0"/>
              <w:adjustRightInd w:val="0"/>
              <w:jc w:val="both"/>
              <w:outlineLvl w:val="1"/>
              <w:rPr>
                <w:sz w:val="22"/>
                <w:szCs w:val="22"/>
              </w:rPr>
            </w:pPr>
            <w:r w:rsidRPr="002E5194">
              <w:rPr>
                <w:sz w:val="22"/>
                <w:szCs w:val="22"/>
              </w:rPr>
              <w:t>02.12.2013</w:t>
            </w:r>
          </w:p>
        </w:tc>
      </w:tr>
      <w:tr w:rsidR="00D06247" w:rsidRPr="00D43C02" w:rsidTr="00E974A0">
        <w:trPr>
          <w:tblCellSpacing w:w="20" w:type="dxa"/>
        </w:trPr>
        <w:tc>
          <w:tcPr>
            <w:tcW w:w="10241" w:type="dxa"/>
            <w:gridSpan w:val="4"/>
            <w:tcBorders>
              <w:top w:val="single" w:sz="4" w:space="0" w:color="auto"/>
              <w:left w:val="single" w:sz="4" w:space="0" w:color="auto"/>
              <w:bottom w:val="single" w:sz="4" w:space="0" w:color="auto"/>
              <w:right w:val="single" w:sz="4" w:space="0" w:color="auto"/>
            </w:tcBorders>
            <w:shd w:val="clear" w:color="auto" w:fill="00FFFF"/>
          </w:tcPr>
          <w:p w:rsidR="00D06247" w:rsidRPr="00D43C02" w:rsidRDefault="00D06247" w:rsidP="005B68E9">
            <w:pPr>
              <w:pStyle w:val="3"/>
              <w:numPr>
                <w:ilvl w:val="0"/>
                <w:numId w:val="0"/>
              </w:numPr>
              <w:rPr>
                <w:b/>
              </w:rPr>
            </w:pPr>
            <w:r>
              <w:rPr>
                <w:b/>
                <w:lang w:val="en-US"/>
              </w:rPr>
              <w:t>VII</w:t>
            </w:r>
            <w:r w:rsidRPr="00D43C02">
              <w:rPr>
                <w:b/>
              </w:rPr>
              <w:t>. Обеспечение исполнения контракта</w:t>
            </w:r>
          </w:p>
        </w:tc>
      </w:tr>
      <w:tr w:rsidR="00D06247" w:rsidRPr="000B7B0E" w:rsidTr="00EE3B6E">
        <w:trPr>
          <w:tblCellSpacing w:w="20" w:type="dxa"/>
        </w:trPr>
        <w:tc>
          <w:tcPr>
            <w:tcW w:w="2316" w:type="dxa"/>
            <w:gridSpan w:val="3"/>
            <w:shd w:val="clear" w:color="auto" w:fill="FFFFFF"/>
          </w:tcPr>
          <w:p w:rsidR="00D06247" w:rsidRPr="00D43C02" w:rsidRDefault="00D06247" w:rsidP="005B68E9">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Размер обеспечения исполнения контракта</w:t>
            </w:r>
          </w:p>
        </w:tc>
        <w:tc>
          <w:tcPr>
            <w:tcW w:w="7885" w:type="dxa"/>
            <w:shd w:val="clear" w:color="auto" w:fill="FFFFFF"/>
          </w:tcPr>
          <w:p w:rsidR="00D06247" w:rsidRPr="009D3331" w:rsidRDefault="00D06247" w:rsidP="004C4B48">
            <w:pPr>
              <w:pStyle w:val="3"/>
              <w:numPr>
                <w:ilvl w:val="0"/>
                <w:numId w:val="0"/>
              </w:numPr>
              <w:ind w:firstLine="317"/>
              <w:rPr>
                <w:sz w:val="22"/>
                <w:szCs w:val="22"/>
              </w:rPr>
            </w:pPr>
            <w:r>
              <w:rPr>
                <w:sz w:val="22"/>
                <w:szCs w:val="22"/>
              </w:rPr>
              <w:t>1</w:t>
            </w:r>
            <w:r w:rsidRPr="009D3331">
              <w:rPr>
                <w:sz w:val="22"/>
                <w:szCs w:val="22"/>
              </w:rPr>
              <w:t xml:space="preserve">0% начальной (максимальной) цены контракта, что составляет </w:t>
            </w:r>
            <w:r w:rsidR="006D1226">
              <w:rPr>
                <w:sz w:val="22"/>
                <w:szCs w:val="22"/>
              </w:rPr>
              <w:t>151 794,27</w:t>
            </w:r>
            <w:r>
              <w:rPr>
                <w:sz w:val="22"/>
                <w:szCs w:val="22"/>
              </w:rPr>
              <w:t xml:space="preserve"> </w:t>
            </w:r>
            <w:r w:rsidRPr="009D3331">
              <w:rPr>
                <w:sz w:val="22"/>
                <w:szCs w:val="22"/>
              </w:rPr>
              <w:t>(</w:t>
            </w:r>
            <w:r>
              <w:rPr>
                <w:sz w:val="22"/>
                <w:szCs w:val="22"/>
              </w:rPr>
              <w:t>Сто пятьдесят одна тысяча семьсот девяносто четыре рубля</w:t>
            </w:r>
            <w:r w:rsidRPr="009D3331">
              <w:rPr>
                <w:sz w:val="22"/>
                <w:szCs w:val="22"/>
              </w:rPr>
              <w:t>,</w:t>
            </w:r>
            <w:bookmarkStart w:id="1" w:name="_GoBack"/>
            <w:bookmarkEnd w:id="1"/>
            <w:r w:rsidRPr="009D3331">
              <w:rPr>
                <w:sz w:val="22"/>
                <w:szCs w:val="22"/>
              </w:rPr>
              <w:t xml:space="preserve"> </w:t>
            </w:r>
            <w:r>
              <w:rPr>
                <w:sz w:val="22"/>
                <w:szCs w:val="22"/>
              </w:rPr>
              <w:t>28 копеек</w:t>
            </w:r>
            <w:r w:rsidRPr="009D3331">
              <w:rPr>
                <w:sz w:val="22"/>
                <w:szCs w:val="22"/>
              </w:rPr>
              <w:t>)</w:t>
            </w:r>
          </w:p>
        </w:tc>
      </w:tr>
      <w:tr w:rsidR="00D06247" w:rsidRPr="000B7B0E" w:rsidTr="00EE3B6E">
        <w:trPr>
          <w:tblCellSpacing w:w="20" w:type="dxa"/>
        </w:trPr>
        <w:tc>
          <w:tcPr>
            <w:tcW w:w="2316" w:type="dxa"/>
            <w:gridSpan w:val="3"/>
            <w:shd w:val="clear" w:color="auto" w:fill="FFFFFF"/>
          </w:tcPr>
          <w:p w:rsidR="00D06247" w:rsidRPr="00D05031" w:rsidRDefault="00D06247" w:rsidP="005B68E9">
            <w:pPr>
              <w:pStyle w:val="ConsPlusNormal"/>
              <w:widowControl/>
              <w:ind w:firstLine="0"/>
              <w:rPr>
                <w:rFonts w:ascii="Times New Roman" w:hAnsi="Times New Roman" w:cs="Times New Roman"/>
                <w:sz w:val="22"/>
                <w:szCs w:val="22"/>
              </w:rPr>
            </w:pPr>
            <w:r w:rsidRPr="00D05031">
              <w:rPr>
                <w:rFonts w:ascii="Times New Roman" w:hAnsi="Times New Roman" w:cs="Times New Roman"/>
                <w:sz w:val="22"/>
                <w:szCs w:val="22"/>
              </w:rPr>
              <w:t>Срок предоставления обеспечения исполнения контракта</w:t>
            </w:r>
          </w:p>
        </w:tc>
        <w:tc>
          <w:tcPr>
            <w:tcW w:w="7885" w:type="dxa"/>
            <w:shd w:val="clear" w:color="auto" w:fill="FFFFFF"/>
          </w:tcPr>
          <w:p w:rsidR="00D06247" w:rsidRDefault="00D06247" w:rsidP="005B68E9">
            <w:pPr>
              <w:autoSpaceDE w:val="0"/>
              <w:autoSpaceDN w:val="0"/>
              <w:adjustRightInd w:val="0"/>
              <w:ind w:firstLine="175"/>
              <w:jc w:val="both"/>
              <w:outlineLvl w:val="1"/>
              <w:rPr>
                <w:sz w:val="22"/>
                <w:szCs w:val="22"/>
              </w:rPr>
            </w:pPr>
            <w:r w:rsidRPr="00D05031">
              <w:rPr>
                <w:sz w:val="22"/>
                <w:szCs w:val="22"/>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w:t>
            </w:r>
            <w:r>
              <w:rPr>
                <w:sz w:val="22"/>
                <w:szCs w:val="22"/>
              </w:rPr>
              <w:t>, или протокол разногласий.</w:t>
            </w:r>
          </w:p>
          <w:p w:rsidR="00D06247" w:rsidRPr="00D05031" w:rsidRDefault="00D06247" w:rsidP="005B68E9">
            <w:pPr>
              <w:autoSpaceDE w:val="0"/>
              <w:autoSpaceDN w:val="0"/>
              <w:adjustRightInd w:val="0"/>
              <w:ind w:firstLine="175"/>
              <w:jc w:val="both"/>
              <w:outlineLvl w:val="1"/>
              <w:rPr>
                <w:sz w:val="22"/>
                <w:szCs w:val="22"/>
              </w:rPr>
            </w:pPr>
            <w:r>
              <w:rPr>
                <w:sz w:val="22"/>
                <w:szCs w:val="22"/>
              </w:rPr>
              <w:t>Обеспечение исполнения контракта предоставляется в сроки, определенные статьей 41.12 Федерального закона от 21.07.2005 № 94-ФЗ.</w:t>
            </w:r>
          </w:p>
        </w:tc>
      </w:tr>
      <w:tr w:rsidR="00D06247" w:rsidRPr="000B7B0E" w:rsidTr="00EE3B6E">
        <w:trPr>
          <w:tblCellSpacing w:w="20" w:type="dxa"/>
        </w:trPr>
        <w:tc>
          <w:tcPr>
            <w:tcW w:w="2316" w:type="dxa"/>
            <w:gridSpan w:val="3"/>
            <w:shd w:val="clear" w:color="auto" w:fill="FFFFFF"/>
          </w:tcPr>
          <w:p w:rsidR="00D06247" w:rsidRPr="00D43C02" w:rsidRDefault="00D06247" w:rsidP="005B68E9">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Порядок предоставления обеспечения исполнения контракта</w:t>
            </w:r>
          </w:p>
        </w:tc>
        <w:tc>
          <w:tcPr>
            <w:tcW w:w="7885" w:type="dxa"/>
            <w:shd w:val="clear" w:color="auto" w:fill="FFFFFF"/>
          </w:tcPr>
          <w:p w:rsidR="00D06247" w:rsidRDefault="00D06247" w:rsidP="005B68E9">
            <w:pPr>
              <w:autoSpaceDE w:val="0"/>
              <w:autoSpaceDN w:val="0"/>
              <w:adjustRightInd w:val="0"/>
              <w:ind w:firstLine="175"/>
              <w:jc w:val="both"/>
              <w:outlineLvl w:val="1"/>
              <w:rPr>
                <w:sz w:val="22"/>
                <w:szCs w:val="22"/>
              </w:rPr>
            </w:pPr>
            <w:r>
              <w:rPr>
                <w:sz w:val="22"/>
                <w:szCs w:val="22"/>
              </w:rPr>
              <w:t>Контракт заключается только после предоставления участником открытого аукциона в электронной форме, с которым заключается контракт:</w:t>
            </w:r>
          </w:p>
          <w:p w:rsidR="00D06247" w:rsidRPr="00A77E29" w:rsidRDefault="00D06247" w:rsidP="005B68E9">
            <w:pPr>
              <w:numPr>
                <w:ilvl w:val="0"/>
                <w:numId w:val="24"/>
              </w:numPr>
              <w:autoSpaceDE w:val="0"/>
              <w:autoSpaceDN w:val="0"/>
              <w:adjustRightInd w:val="0"/>
              <w:jc w:val="both"/>
              <w:outlineLvl w:val="1"/>
              <w:rPr>
                <w:sz w:val="22"/>
                <w:szCs w:val="22"/>
              </w:rPr>
            </w:pPr>
            <w:r>
              <w:rPr>
                <w:sz w:val="22"/>
                <w:szCs w:val="22"/>
              </w:rPr>
              <w:t xml:space="preserve">безотзывной банковской гарантии, выданной банком или иной кредитной организацией, </w:t>
            </w:r>
          </w:p>
          <w:p w:rsidR="00D06247" w:rsidRDefault="00D06247" w:rsidP="005B68E9">
            <w:pPr>
              <w:numPr>
                <w:ilvl w:val="0"/>
                <w:numId w:val="24"/>
              </w:numPr>
              <w:autoSpaceDE w:val="0"/>
              <w:autoSpaceDN w:val="0"/>
              <w:adjustRightInd w:val="0"/>
              <w:jc w:val="both"/>
              <w:outlineLvl w:val="1"/>
              <w:rPr>
                <w:sz w:val="22"/>
                <w:szCs w:val="22"/>
              </w:rPr>
            </w:pPr>
            <w:r>
              <w:rPr>
                <w:sz w:val="22"/>
                <w:szCs w:val="22"/>
              </w:rPr>
              <w:t xml:space="preserve">передачи заказчику в залог денежных средств, в том числе в форме вклада (депозита) </w:t>
            </w:r>
          </w:p>
          <w:p w:rsidR="00D06247" w:rsidRDefault="00D06247" w:rsidP="005B68E9">
            <w:pPr>
              <w:autoSpaceDE w:val="0"/>
              <w:autoSpaceDN w:val="0"/>
              <w:adjustRightInd w:val="0"/>
              <w:jc w:val="both"/>
              <w:outlineLvl w:val="1"/>
              <w:rPr>
                <w:sz w:val="22"/>
                <w:szCs w:val="22"/>
              </w:rPr>
            </w:pPr>
            <w:r>
              <w:rPr>
                <w:sz w:val="22"/>
                <w:szCs w:val="22"/>
              </w:rPr>
              <w:t xml:space="preserve">в размере обеспечения исполнения контракта, установленном документацией об открытом аукционе в электронной форме. </w:t>
            </w:r>
          </w:p>
          <w:p w:rsidR="00D06247" w:rsidRDefault="00D06247" w:rsidP="005B68E9">
            <w:pPr>
              <w:autoSpaceDE w:val="0"/>
              <w:autoSpaceDN w:val="0"/>
              <w:adjustRightInd w:val="0"/>
              <w:ind w:firstLine="175"/>
              <w:jc w:val="both"/>
              <w:outlineLvl w:val="1"/>
              <w:rPr>
                <w:sz w:val="22"/>
                <w:szCs w:val="22"/>
              </w:rPr>
            </w:pPr>
            <w:r>
              <w:rPr>
                <w:sz w:val="22"/>
                <w:szCs w:val="22"/>
              </w:rPr>
              <w:t>Способ обеспечения исполнения контракта определяется таким участником открытого аукциона в электронной форме самостоятельно.</w:t>
            </w:r>
          </w:p>
          <w:p w:rsidR="00D06247" w:rsidRDefault="00D06247" w:rsidP="005B68E9">
            <w:pPr>
              <w:pStyle w:val="3"/>
              <w:numPr>
                <w:ilvl w:val="0"/>
                <w:numId w:val="0"/>
              </w:numPr>
              <w:ind w:firstLine="258"/>
              <w:rPr>
                <w:sz w:val="22"/>
                <w:szCs w:val="22"/>
              </w:rPr>
            </w:pPr>
            <w:r w:rsidRPr="004D4A81">
              <w:rPr>
                <w:sz w:val="22"/>
                <w:szCs w:val="22"/>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D06247" w:rsidRPr="00D43C02" w:rsidRDefault="00D06247" w:rsidP="004C668E">
            <w:pPr>
              <w:pStyle w:val="3"/>
              <w:numPr>
                <w:ilvl w:val="0"/>
                <w:numId w:val="0"/>
              </w:numPr>
              <w:ind w:firstLine="258"/>
              <w:rPr>
                <w:i/>
                <w:sz w:val="22"/>
                <w:szCs w:val="22"/>
              </w:rPr>
            </w:pPr>
            <w:r w:rsidRPr="004C668E">
              <w:rPr>
                <w:sz w:val="22"/>
                <w:szCs w:val="22"/>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w:t>
            </w:r>
            <w:r>
              <w:rPr>
                <w:sz w:val="22"/>
                <w:szCs w:val="22"/>
              </w:rPr>
              <w:t>10</w:t>
            </w:r>
            <w:r w:rsidRPr="004C668E">
              <w:rPr>
                <w:sz w:val="22"/>
                <w:szCs w:val="22"/>
              </w:rPr>
              <w:t xml:space="preserve"> (</w:t>
            </w:r>
            <w:r>
              <w:rPr>
                <w:sz w:val="22"/>
                <w:szCs w:val="22"/>
              </w:rPr>
              <w:t>десяти</w:t>
            </w:r>
            <w:r w:rsidRPr="004C668E">
              <w:rPr>
                <w:sz w:val="22"/>
                <w:szCs w:val="22"/>
              </w:rPr>
              <w:t xml:space="preserve">) банковских дней предоставить заказчику иное (новое) обеспечение исполнения контракта на тех же условиях и </w:t>
            </w:r>
            <w:r w:rsidRPr="004C668E">
              <w:rPr>
                <w:sz w:val="22"/>
                <w:szCs w:val="22"/>
              </w:rPr>
              <w:lastRenderedPageBreak/>
              <w:t>в том же размере (в соответствии с письмом УправленияФедеральной антимонопольной службы по Пермскому краю от 01.02.2013 №00851-13</w:t>
            </w:r>
            <w:r w:rsidRPr="004C668E">
              <w:rPr>
                <w:i/>
                <w:sz w:val="22"/>
                <w:szCs w:val="22"/>
              </w:rPr>
              <w:t>).</w:t>
            </w:r>
          </w:p>
        </w:tc>
      </w:tr>
      <w:tr w:rsidR="00D06247" w:rsidRPr="000B7B0E" w:rsidTr="00EE3B6E">
        <w:trPr>
          <w:tblCellSpacing w:w="20" w:type="dxa"/>
        </w:trPr>
        <w:tc>
          <w:tcPr>
            <w:tcW w:w="2316" w:type="dxa"/>
            <w:gridSpan w:val="3"/>
            <w:shd w:val="clear" w:color="auto" w:fill="FFFFFF"/>
          </w:tcPr>
          <w:p w:rsidR="00D06247" w:rsidRPr="00D43C02" w:rsidRDefault="00D06247" w:rsidP="005B68E9">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Безотзывная банковская гарантия</w:t>
            </w:r>
          </w:p>
        </w:tc>
        <w:tc>
          <w:tcPr>
            <w:tcW w:w="7885" w:type="dxa"/>
            <w:shd w:val="clear" w:color="auto" w:fill="FFFFFF"/>
          </w:tcPr>
          <w:p w:rsidR="00D06247" w:rsidRPr="00D43C02" w:rsidRDefault="00D06247" w:rsidP="005B68E9">
            <w:pPr>
              <w:pStyle w:val="3"/>
              <w:numPr>
                <w:ilvl w:val="0"/>
                <w:numId w:val="0"/>
              </w:numPr>
              <w:ind w:firstLine="258"/>
              <w:rPr>
                <w:b/>
                <w:sz w:val="20"/>
                <w:szCs w:val="20"/>
              </w:rPr>
            </w:pPr>
            <w:r>
              <w:rPr>
                <w:sz w:val="22"/>
                <w:szCs w:val="22"/>
              </w:rPr>
              <w:t>Б</w:t>
            </w:r>
            <w:r w:rsidRPr="00433073">
              <w:rPr>
                <w:sz w:val="22"/>
                <w:szCs w:val="22"/>
              </w:rPr>
              <w:t>езотзывн</w:t>
            </w:r>
            <w:r>
              <w:rPr>
                <w:sz w:val="22"/>
                <w:szCs w:val="22"/>
              </w:rPr>
              <w:t>ая</w:t>
            </w:r>
            <w:r w:rsidRPr="00433073">
              <w:rPr>
                <w:sz w:val="22"/>
                <w:szCs w:val="22"/>
              </w:rPr>
              <w:t xml:space="preserve"> банковск</w:t>
            </w:r>
            <w:r>
              <w:rPr>
                <w:sz w:val="22"/>
                <w:szCs w:val="22"/>
              </w:rPr>
              <w:t>ая</w:t>
            </w:r>
            <w:r w:rsidRPr="00433073">
              <w:rPr>
                <w:sz w:val="22"/>
                <w:szCs w:val="22"/>
              </w:rPr>
              <w:t xml:space="preserve"> гаранти</w:t>
            </w:r>
            <w:r>
              <w:rPr>
                <w:sz w:val="22"/>
                <w:szCs w:val="22"/>
              </w:rPr>
              <w:t>я</w:t>
            </w:r>
            <w:r w:rsidRPr="00433073">
              <w:rPr>
                <w:sz w:val="22"/>
                <w:szCs w:val="22"/>
              </w:rPr>
              <w:t>, выданн</w:t>
            </w:r>
            <w:r>
              <w:rPr>
                <w:sz w:val="22"/>
                <w:szCs w:val="22"/>
              </w:rPr>
              <w:t>ая</w:t>
            </w:r>
            <w:r w:rsidRPr="00433073">
              <w:rPr>
                <w:sz w:val="22"/>
                <w:szCs w:val="22"/>
              </w:rPr>
              <w:t xml:space="preserve"> банком ил</w:t>
            </w:r>
            <w:r>
              <w:rPr>
                <w:sz w:val="22"/>
                <w:szCs w:val="22"/>
              </w:rPr>
              <w:t xml:space="preserve">и иной кредитной организацией, </w:t>
            </w:r>
            <w:r w:rsidRPr="00433073">
              <w:rPr>
                <w:sz w:val="22"/>
                <w:szCs w:val="22"/>
              </w:rPr>
              <w:t xml:space="preserve"> обеспечивающ</w:t>
            </w:r>
            <w:r>
              <w:rPr>
                <w:sz w:val="22"/>
                <w:szCs w:val="22"/>
              </w:rPr>
              <w:t>ая</w:t>
            </w:r>
            <w:r w:rsidRPr="00433073">
              <w:rPr>
                <w:sz w:val="22"/>
                <w:szCs w:val="22"/>
              </w:rPr>
              <w:t xml:space="preserve"> все обязательства участника размещения заказа по контракту</w:t>
            </w:r>
          </w:p>
        </w:tc>
      </w:tr>
      <w:tr w:rsidR="00D06247" w:rsidRPr="000B7B0E" w:rsidTr="00EE3B6E">
        <w:trPr>
          <w:tblCellSpacing w:w="20" w:type="dxa"/>
        </w:trPr>
        <w:tc>
          <w:tcPr>
            <w:tcW w:w="2316" w:type="dxa"/>
            <w:gridSpan w:val="3"/>
            <w:shd w:val="clear" w:color="auto" w:fill="FFFFFF"/>
          </w:tcPr>
          <w:p w:rsidR="00D06247" w:rsidRPr="00D43C02" w:rsidRDefault="00D06247" w:rsidP="005B68E9">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Залог денежных средств</w:t>
            </w:r>
          </w:p>
        </w:tc>
        <w:tc>
          <w:tcPr>
            <w:tcW w:w="7885" w:type="dxa"/>
            <w:shd w:val="clear" w:color="auto" w:fill="FFFFFF"/>
          </w:tcPr>
          <w:p w:rsidR="00D06247" w:rsidRDefault="00D06247" w:rsidP="00BD6D86">
            <w:pPr>
              <w:ind w:firstLine="258"/>
              <w:jc w:val="both"/>
              <w:rPr>
                <w:sz w:val="22"/>
              </w:rPr>
            </w:pPr>
            <w:r>
              <w:rPr>
                <w:sz w:val="22"/>
              </w:rPr>
              <w:t xml:space="preserve">    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p w:rsidR="00D06247" w:rsidRDefault="00D06247" w:rsidP="00BD6D86">
            <w:pPr>
              <w:rPr>
                <w:b/>
                <w:sz w:val="22"/>
              </w:rPr>
            </w:pPr>
            <w:r>
              <w:rPr>
                <w:b/>
                <w:sz w:val="22"/>
              </w:rPr>
              <w:t>Получатель</w:t>
            </w:r>
          </w:p>
          <w:p w:rsidR="00D06247" w:rsidRDefault="00D06247" w:rsidP="00BD6D86">
            <w:pPr>
              <w:jc w:val="both"/>
              <w:rPr>
                <w:sz w:val="22"/>
                <w:highlight w:val="yellow"/>
              </w:rPr>
            </w:pPr>
            <w:r>
              <w:rPr>
                <w:color w:val="000000"/>
                <w:sz w:val="22"/>
              </w:rPr>
              <w:t>РКЦ ПЕРМЬ г ПЕРМЬ Департамент финансов администрации города Перми (Департамент жилищно-коммунального хозяйства администрации города Перми, л/с 04940018941)</w:t>
            </w:r>
          </w:p>
          <w:p w:rsidR="00D06247" w:rsidRDefault="00D06247" w:rsidP="00BD6D86">
            <w:pPr>
              <w:pStyle w:val="6"/>
              <w:numPr>
                <w:ilvl w:val="0"/>
                <w:numId w:val="0"/>
              </w:numPr>
              <w:spacing w:before="0" w:after="0"/>
            </w:pPr>
            <w:r>
              <w:t>ИНН</w:t>
            </w:r>
          </w:p>
          <w:p w:rsidR="00D06247" w:rsidRDefault="00D06247" w:rsidP="00BD6D86">
            <w:pPr>
              <w:rPr>
                <w:sz w:val="22"/>
                <w:highlight w:val="yellow"/>
              </w:rPr>
            </w:pPr>
            <w:r>
              <w:rPr>
                <w:sz w:val="22"/>
              </w:rPr>
              <w:t>5902293883</w:t>
            </w:r>
          </w:p>
          <w:p w:rsidR="00D06247" w:rsidRDefault="00D06247" w:rsidP="00BD6D86">
            <w:pPr>
              <w:rPr>
                <w:b/>
                <w:sz w:val="22"/>
              </w:rPr>
            </w:pPr>
            <w:r>
              <w:rPr>
                <w:b/>
                <w:sz w:val="22"/>
              </w:rPr>
              <w:t>КПП</w:t>
            </w:r>
          </w:p>
          <w:p w:rsidR="00D06247" w:rsidRDefault="00D06247" w:rsidP="00BD6D86">
            <w:pPr>
              <w:rPr>
                <w:sz w:val="22"/>
                <w:highlight w:val="yellow"/>
              </w:rPr>
            </w:pPr>
            <w:r>
              <w:rPr>
                <w:sz w:val="22"/>
              </w:rPr>
              <w:t>590201001</w:t>
            </w:r>
          </w:p>
          <w:p w:rsidR="00D06247" w:rsidRDefault="00D06247" w:rsidP="00BD6D86">
            <w:pPr>
              <w:rPr>
                <w:b/>
                <w:sz w:val="22"/>
              </w:rPr>
            </w:pPr>
            <w:r>
              <w:rPr>
                <w:b/>
                <w:sz w:val="22"/>
              </w:rPr>
              <w:t>Р/с</w:t>
            </w:r>
          </w:p>
          <w:p w:rsidR="00D06247" w:rsidRDefault="00D06247" w:rsidP="00BD6D86">
            <w:pPr>
              <w:rPr>
                <w:sz w:val="22"/>
                <w:highlight w:val="yellow"/>
              </w:rPr>
            </w:pPr>
            <w:r>
              <w:rPr>
                <w:sz w:val="22"/>
              </w:rPr>
              <w:t>40302810000005000009</w:t>
            </w:r>
          </w:p>
          <w:p w:rsidR="00D06247" w:rsidRDefault="00D06247" w:rsidP="00BD6D86">
            <w:pPr>
              <w:rPr>
                <w:b/>
                <w:sz w:val="22"/>
              </w:rPr>
            </w:pPr>
            <w:r>
              <w:rPr>
                <w:b/>
                <w:color w:val="000000"/>
                <w:sz w:val="22"/>
              </w:rPr>
              <w:t xml:space="preserve">БИК </w:t>
            </w:r>
          </w:p>
          <w:p w:rsidR="00D06247" w:rsidRDefault="00D06247" w:rsidP="00BD6D86">
            <w:pPr>
              <w:rPr>
                <w:sz w:val="22"/>
                <w:highlight w:val="yellow"/>
              </w:rPr>
            </w:pPr>
            <w:r>
              <w:rPr>
                <w:sz w:val="22"/>
              </w:rPr>
              <w:t>045744000</w:t>
            </w:r>
          </w:p>
          <w:p w:rsidR="00D06247" w:rsidRDefault="00D06247" w:rsidP="00BD6D86">
            <w:pPr>
              <w:rPr>
                <w:b/>
                <w:color w:val="000000"/>
                <w:sz w:val="22"/>
              </w:rPr>
            </w:pPr>
            <w:r>
              <w:rPr>
                <w:b/>
                <w:color w:val="000000"/>
                <w:sz w:val="22"/>
              </w:rPr>
              <w:t>Назначение платежа</w:t>
            </w:r>
          </w:p>
          <w:p w:rsidR="00D06247" w:rsidRDefault="00D06247" w:rsidP="00BD6D86">
            <w:pPr>
              <w:rPr>
                <w:sz w:val="22"/>
              </w:rPr>
            </w:pPr>
            <w:r>
              <w:rPr>
                <w:sz w:val="22"/>
              </w:rPr>
              <w:t>Обеспечение исполнения контракта, извещение от 00.00.201_</w:t>
            </w:r>
          </w:p>
          <w:p w:rsidR="00D06247" w:rsidRDefault="00D06247" w:rsidP="00BD6D86">
            <w:pPr>
              <w:ind w:firstLine="258"/>
              <w:jc w:val="both"/>
              <w:rPr>
                <w:sz w:val="22"/>
              </w:rPr>
            </w:pPr>
            <w:r>
              <w:rPr>
                <w:sz w:val="22"/>
              </w:rPr>
              <w:t xml:space="preserve">№___ </w:t>
            </w:r>
          </w:p>
          <w:p w:rsidR="00D06247" w:rsidRDefault="00D06247" w:rsidP="005B68E9">
            <w:pPr>
              <w:pStyle w:val="a3"/>
              <w:rPr>
                <w:sz w:val="22"/>
                <w:szCs w:val="22"/>
              </w:rPr>
            </w:pPr>
          </w:p>
          <w:p w:rsidR="00D06247" w:rsidRDefault="00D06247" w:rsidP="005B68E9">
            <w:pPr>
              <w:pStyle w:val="a3"/>
              <w:rPr>
                <w:sz w:val="22"/>
                <w:szCs w:val="22"/>
              </w:rPr>
            </w:pPr>
            <w:r w:rsidRPr="008112F9">
              <w:rPr>
                <w:sz w:val="22"/>
                <w:szCs w:val="22"/>
              </w:rPr>
              <w:t>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w:t>
            </w:r>
            <w:r>
              <w:rPr>
                <w:sz w:val="22"/>
                <w:szCs w:val="22"/>
              </w:rPr>
              <w:t xml:space="preserve"> по реквизитам, указанным в контракте.</w:t>
            </w:r>
          </w:p>
          <w:p w:rsidR="00D06247" w:rsidRPr="00A21F39" w:rsidRDefault="00D06247" w:rsidP="005B68E9">
            <w:pPr>
              <w:pStyle w:val="a3"/>
              <w:rPr>
                <w:sz w:val="22"/>
                <w:szCs w:val="22"/>
              </w:rPr>
            </w:pPr>
            <w:r w:rsidRPr="00A21F39">
              <w:rPr>
                <w:sz w:val="22"/>
                <w:szCs w:val="22"/>
              </w:rPr>
              <w:t>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 муниципальном контракте.</w:t>
            </w:r>
          </w:p>
          <w:p w:rsidR="00D06247" w:rsidRDefault="00D06247" w:rsidP="005B68E9">
            <w:pPr>
              <w:pStyle w:val="a3"/>
              <w:rPr>
                <w:sz w:val="22"/>
                <w:szCs w:val="22"/>
              </w:rPr>
            </w:pPr>
            <w:r w:rsidRPr="00A21F39">
              <w:rPr>
                <w:sz w:val="22"/>
                <w:szCs w:val="22"/>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 переходят в собственность Заказчика в размере, указанном в муниципальном контракте.</w:t>
            </w:r>
          </w:p>
          <w:p w:rsidR="00D06247" w:rsidRPr="008112F9" w:rsidRDefault="00D06247" w:rsidP="005B68E9">
            <w:pPr>
              <w:pStyle w:val="a3"/>
              <w:rPr>
                <w:color w:val="FFFF00"/>
                <w:sz w:val="22"/>
                <w:szCs w:val="22"/>
                <w:highlight w:val="yellow"/>
              </w:rPr>
            </w:pPr>
          </w:p>
        </w:tc>
      </w:tr>
      <w:tr w:rsidR="00D06247" w:rsidRPr="00D43C02" w:rsidTr="00E974A0">
        <w:trPr>
          <w:tblCellSpacing w:w="20" w:type="dxa"/>
        </w:trPr>
        <w:tc>
          <w:tcPr>
            <w:tcW w:w="10241" w:type="dxa"/>
            <w:gridSpan w:val="4"/>
            <w:tcBorders>
              <w:top w:val="single" w:sz="4" w:space="0" w:color="auto"/>
              <w:left w:val="single" w:sz="4" w:space="0" w:color="auto"/>
              <w:bottom w:val="single" w:sz="4" w:space="0" w:color="auto"/>
              <w:right w:val="single" w:sz="4" w:space="0" w:color="auto"/>
            </w:tcBorders>
            <w:shd w:val="clear" w:color="auto" w:fill="00FFFF"/>
          </w:tcPr>
          <w:p w:rsidR="00D06247" w:rsidRPr="00241315" w:rsidRDefault="00D06247" w:rsidP="005B68E9">
            <w:pPr>
              <w:pStyle w:val="3"/>
              <w:numPr>
                <w:ilvl w:val="0"/>
                <w:numId w:val="0"/>
              </w:numPr>
              <w:rPr>
                <w:b/>
              </w:rPr>
            </w:pPr>
            <w:r>
              <w:rPr>
                <w:b/>
                <w:lang w:val="en-US"/>
              </w:rPr>
              <w:t>IX</w:t>
            </w:r>
            <w:r w:rsidRPr="00241315">
              <w:rPr>
                <w:b/>
              </w:rPr>
              <w:t>.</w:t>
            </w:r>
            <w:r>
              <w:rPr>
                <w:b/>
              </w:rPr>
              <w:t xml:space="preserve"> Заключение контракта</w:t>
            </w:r>
          </w:p>
        </w:tc>
      </w:tr>
      <w:tr w:rsidR="00D06247" w:rsidRPr="000B7B0E" w:rsidTr="00EE3B6E">
        <w:trPr>
          <w:tblCellSpacing w:w="20" w:type="dxa"/>
        </w:trPr>
        <w:tc>
          <w:tcPr>
            <w:tcW w:w="2316" w:type="dxa"/>
            <w:gridSpan w:val="3"/>
            <w:shd w:val="clear" w:color="auto" w:fill="FFFFFF"/>
          </w:tcPr>
          <w:p w:rsidR="00D06247" w:rsidRDefault="00D06247" w:rsidP="005B68E9">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Порядок заключения контракта</w:t>
            </w:r>
          </w:p>
        </w:tc>
        <w:tc>
          <w:tcPr>
            <w:tcW w:w="7885" w:type="dxa"/>
            <w:shd w:val="clear" w:color="auto" w:fill="FFFFFF"/>
          </w:tcPr>
          <w:p w:rsidR="00D06247" w:rsidRDefault="00D06247" w:rsidP="005B68E9">
            <w:pPr>
              <w:pStyle w:val="3"/>
              <w:numPr>
                <w:ilvl w:val="0"/>
                <w:numId w:val="0"/>
              </w:numPr>
              <w:ind w:firstLine="317"/>
              <w:rPr>
                <w:sz w:val="22"/>
                <w:szCs w:val="22"/>
              </w:rPr>
            </w:pPr>
            <w:r>
              <w:rPr>
                <w:sz w:val="22"/>
                <w:szCs w:val="22"/>
              </w:rPr>
              <w:t>Контракт заключается в порядке, предусмотренном статьей 41.12 Федерального закона от 21.07.2005 № 94-ФЗ.</w:t>
            </w:r>
          </w:p>
          <w:p w:rsidR="00D06247" w:rsidRDefault="00D06247" w:rsidP="005B68E9">
            <w:pPr>
              <w:pStyle w:val="3"/>
              <w:numPr>
                <w:ilvl w:val="0"/>
                <w:numId w:val="0"/>
              </w:numPr>
              <w:ind w:firstLine="317"/>
              <w:rPr>
                <w:sz w:val="22"/>
                <w:szCs w:val="22"/>
              </w:rPr>
            </w:pPr>
            <w:r>
              <w:rPr>
                <w:sz w:val="22"/>
                <w:szCs w:val="22"/>
              </w:rPr>
              <w:t>В контракт включается</w:t>
            </w:r>
            <w:r w:rsidRPr="009F652E">
              <w:rPr>
                <w:sz w:val="22"/>
                <w:szCs w:val="22"/>
              </w:rPr>
              <w:t xml:space="preserve"> цен</w:t>
            </w:r>
            <w:r>
              <w:rPr>
                <w:sz w:val="22"/>
                <w:szCs w:val="22"/>
              </w:rPr>
              <w:t>а</w:t>
            </w:r>
            <w:r w:rsidRPr="009F652E">
              <w:rPr>
                <w:sz w:val="22"/>
                <w:szCs w:val="22"/>
              </w:rPr>
              <w:t xml:space="preserve"> контракта, предложенн</w:t>
            </w:r>
            <w:r>
              <w:rPr>
                <w:sz w:val="22"/>
                <w:szCs w:val="22"/>
              </w:rPr>
              <w:t>ая</w:t>
            </w:r>
            <w:r w:rsidRPr="009F652E">
              <w:rPr>
                <w:sz w:val="22"/>
                <w:szCs w:val="22"/>
              </w:rPr>
              <w:t xml:space="preserve"> участником открытого аукциона, с которым заключается контракт, сведени</w:t>
            </w:r>
            <w:r>
              <w:rPr>
                <w:sz w:val="22"/>
                <w:szCs w:val="22"/>
              </w:rPr>
              <w:t>я</w:t>
            </w:r>
            <w:r w:rsidRPr="009F652E">
              <w:rPr>
                <w:sz w:val="22"/>
                <w:szCs w:val="22"/>
              </w:rPr>
              <w:t xml:space="preserve"> о товаре (товарный знак и (или) конкретные показатели товара), указанны</w:t>
            </w:r>
            <w:r>
              <w:rPr>
                <w:sz w:val="22"/>
                <w:szCs w:val="22"/>
              </w:rPr>
              <w:t>е</w:t>
            </w:r>
            <w:r w:rsidRPr="009F652E">
              <w:rPr>
                <w:sz w:val="22"/>
                <w:szCs w:val="22"/>
              </w:rPr>
              <w:t xml:space="preserve"> в заявке на участие в открытом аукционе в электронной форме такого участника</w:t>
            </w:r>
            <w:r>
              <w:rPr>
                <w:sz w:val="22"/>
                <w:szCs w:val="22"/>
              </w:rPr>
              <w:t>.</w:t>
            </w:r>
          </w:p>
          <w:p w:rsidR="00D06247" w:rsidRDefault="00D06247" w:rsidP="005B68E9">
            <w:pPr>
              <w:pStyle w:val="3"/>
              <w:numPr>
                <w:ilvl w:val="0"/>
                <w:numId w:val="0"/>
              </w:numPr>
              <w:ind w:firstLine="317"/>
              <w:rPr>
                <w:sz w:val="22"/>
                <w:szCs w:val="22"/>
              </w:rPr>
            </w:pPr>
          </w:p>
          <w:p w:rsidR="00D06247" w:rsidRDefault="00D06247" w:rsidP="005B68E9">
            <w:pPr>
              <w:pStyle w:val="3"/>
              <w:numPr>
                <w:ilvl w:val="0"/>
                <w:numId w:val="0"/>
              </w:numPr>
              <w:ind w:firstLine="317"/>
              <w:rPr>
                <w:sz w:val="22"/>
                <w:szCs w:val="22"/>
              </w:rPr>
            </w:pPr>
            <w:r w:rsidRPr="009F652E">
              <w:rPr>
                <w:sz w:val="22"/>
                <w:szCs w:val="22"/>
              </w:rPr>
              <w:t>Контракт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контракта с иным участником открытого аукциона в электронной форме по цене, предложенной таким участником открытого аукциона</w:t>
            </w:r>
            <w:r>
              <w:rPr>
                <w:sz w:val="22"/>
                <w:szCs w:val="22"/>
              </w:rPr>
              <w:t>.</w:t>
            </w:r>
          </w:p>
          <w:p w:rsidR="00D06247" w:rsidRDefault="00D06247" w:rsidP="005B68E9">
            <w:pPr>
              <w:pStyle w:val="3"/>
              <w:numPr>
                <w:ilvl w:val="0"/>
                <w:numId w:val="0"/>
              </w:numPr>
              <w:ind w:firstLine="317"/>
              <w:rPr>
                <w:sz w:val="22"/>
                <w:szCs w:val="22"/>
              </w:rPr>
            </w:pPr>
          </w:p>
          <w:p w:rsidR="00D06247" w:rsidRDefault="00D06247" w:rsidP="005B68E9">
            <w:pPr>
              <w:pStyle w:val="3"/>
              <w:numPr>
                <w:ilvl w:val="0"/>
                <w:numId w:val="0"/>
              </w:numPr>
              <w:ind w:firstLine="317"/>
              <w:rPr>
                <w:sz w:val="22"/>
                <w:szCs w:val="22"/>
              </w:rPr>
            </w:pPr>
            <w:r>
              <w:rPr>
                <w:sz w:val="22"/>
                <w:szCs w:val="22"/>
              </w:rPr>
              <w:t>В случае, если при проведении открытого аукциона в электронной форме цена контракта снижена до нуля, проводится открытый аукцион в электронной форме на право заключить контракт в порядке, предусмотренном частью 18 статьи 41.10 Федерального закона от 21.07.2005 № 94-ФЗ.</w:t>
            </w:r>
          </w:p>
          <w:p w:rsidR="00D06247" w:rsidRDefault="00D06247" w:rsidP="005B68E9">
            <w:pPr>
              <w:pStyle w:val="3"/>
              <w:numPr>
                <w:ilvl w:val="0"/>
                <w:numId w:val="0"/>
              </w:numPr>
              <w:ind w:firstLine="317"/>
              <w:rPr>
                <w:sz w:val="22"/>
                <w:szCs w:val="22"/>
              </w:rPr>
            </w:pPr>
          </w:p>
          <w:p w:rsidR="00D06247" w:rsidRDefault="00D06247" w:rsidP="005B68E9">
            <w:pPr>
              <w:pStyle w:val="3"/>
              <w:numPr>
                <w:ilvl w:val="0"/>
                <w:numId w:val="0"/>
              </w:numPr>
              <w:ind w:firstLine="317"/>
              <w:rPr>
                <w:sz w:val="22"/>
                <w:szCs w:val="22"/>
              </w:rPr>
            </w:pPr>
            <w:r>
              <w:rPr>
                <w:sz w:val="22"/>
                <w:szCs w:val="22"/>
              </w:rPr>
              <w:t>Победитель открытого аукциона в электронной форме на право заключить контракт или иной участник, с которым заключается контракт, перечисляет заказчику денежные средства в качестве оплаты права заключения контракта в сроки, предусмотренные для подписания контракта участником (части 4, 4.4, 4.6 статьи 41.12 Федерального закона от 21.07.2005 № 94-ФЗ).</w:t>
            </w:r>
          </w:p>
          <w:p w:rsidR="00D06247" w:rsidRDefault="00D06247" w:rsidP="005B68E9">
            <w:pPr>
              <w:pStyle w:val="3"/>
              <w:numPr>
                <w:ilvl w:val="0"/>
                <w:numId w:val="0"/>
              </w:numPr>
              <w:ind w:firstLine="317"/>
              <w:rPr>
                <w:sz w:val="22"/>
                <w:szCs w:val="22"/>
              </w:rPr>
            </w:pPr>
          </w:p>
          <w:p w:rsidR="00D06247" w:rsidRDefault="00D06247" w:rsidP="00BD6D86">
            <w:pPr>
              <w:pStyle w:val="3"/>
              <w:numPr>
                <w:ilvl w:val="0"/>
                <w:numId w:val="0"/>
              </w:numPr>
              <w:tabs>
                <w:tab w:val="left" w:pos="708"/>
              </w:tabs>
              <w:ind w:firstLine="317"/>
              <w:rPr>
                <w:sz w:val="22"/>
              </w:rPr>
            </w:pPr>
            <w:r>
              <w:rPr>
                <w:sz w:val="22"/>
              </w:rPr>
              <w:t>Перечисление заказчику денежных средств в качестве оплаты права заключить контракт производится по следующим реквизитам:</w:t>
            </w:r>
          </w:p>
          <w:p w:rsidR="00D06247" w:rsidRDefault="00D06247" w:rsidP="00BD6D86">
            <w:pPr>
              <w:rPr>
                <w:b/>
                <w:sz w:val="22"/>
              </w:rPr>
            </w:pPr>
            <w:r>
              <w:rPr>
                <w:b/>
                <w:sz w:val="22"/>
              </w:rPr>
              <w:t>Получатель</w:t>
            </w:r>
          </w:p>
          <w:p w:rsidR="00D06247" w:rsidRDefault="00D06247" w:rsidP="00BD6D86">
            <w:pPr>
              <w:jc w:val="both"/>
              <w:rPr>
                <w:sz w:val="22"/>
              </w:rPr>
            </w:pPr>
            <w:r>
              <w:rPr>
                <w:color w:val="000000"/>
                <w:sz w:val="22"/>
              </w:rPr>
              <w:t>РКЦ ПЕРМЬ г ПЕРМЬ Департамент финансов администрации города Перми (Департамент жилищно-коммунального хозяйства администрации города Перми, л/с 04940018941)</w:t>
            </w:r>
          </w:p>
          <w:p w:rsidR="00D06247" w:rsidRDefault="00D06247" w:rsidP="00BD6D86">
            <w:pPr>
              <w:rPr>
                <w:b/>
                <w:sz w:val="22"/>
              </w:rPr>
            </w:pPr>
            <w:r>
              <w:rPr>
                <w:b/>
                <w:sz w:val="22"/>
              </w:rPr>
              <w:t>ИНН</w:t>
            </w:r>
          </w:p>
          <w:p w:rsidR="00D06247" w:rsidRDefault="00D06247" w:rsidP="00BD6D86">
            <w:pPr>
              <w:jc w:val="both"/>
              <w:rPr>
                <w:sz w:val="22"/>
              </w:rPr>
            </w:pPr>
            <w:r>
              <w:rPr>
                <w:sz w:val="22"/>
              </w:rPr>
              <w:t>5902293883</w:t>
            </w:r>
          </w:p>
          <w:p w:rsidR="00D06247" w:rsidRDefault="00D06247" w:rsidP="00BD6D86">
            <w:pPr>
              <w:rPr>
                <w:b/>
                <w:sz w:val="22"/>
              </w:rPr>
            </w:pPr>
            <w:r>
              <w:rPr>
                <w:b/>
                <w:sz w:val="22"/>
              </w:rPr>
              <w:t>КПП</w:t>
            </w:r>
          </w:p>
          <w:p w:rsidR="00D06247" w:rsidRDefault="00D06247" w:rsidP="00BD6D86">
            <w:pPr>
              <w:jc w:val="both"/>
              <w:rPr>
                <w:sz w:val="22"/>
                <w:highlight w:val="yellow"/>
              </w:rPr>
            </w:pPr>
            <w:r>
              <w:rPr>
                <w:sz w:val="22"/>
              </w:rPr>
              <w:t>590201001</w:t>
            </w:r>
          </w:p>
          <w:p w:rsidR="00D06247" w:rsidRDefault="00D06247" w:rsidP="00BD6D86">
            <w:pPr>
              <w:rPr>
                <w:b/>
                <w:sz w:val="22"/>
              </w:rPr>
            </w:pPr>
            <w:r>
              <w:rPr>
                <w:b/>
                <w:sz w:val="22"/>
              </w:rPr>
              <w:t>Р/с</w:t>
            </w:r>
          </w:p>
          <w:p w:rsidR="00D06247" w:rsidRDefault="00D06247" w:rsidP="00BD6D86">
            <w:pPr>
              <w:jc w:val="both"/>
              <w:rPr>
                <w:sz w:val="22"/>
              </w:rPr>
            </w:pPr>
            <w:r>
              <w:rPr>
                <w:sz w:val="22"/>
              </w:rPr>
              <w:t>40302810000005000009</w:t>
            </w:r>
          </w:p>
          <w:p w:rsidR="00D06247" w:rsidRDefault="00D06247" w:rsidP="00BD6D86">
            <w:pPr>
              <w:rPr>
                <w:b/>
                <w:sz w:val="22"/>
              </w:rPr>
            </w:pPr>
            <w:r>
              <w:rPr>
                <w:b/>
                <w:sz w:val="22"/>
              </w:rPr>
              <w:t>БИК</w:t>
            </w:r>
          </w:p>
          <w:p w:rsidR="00D06247" w:rsidRDefault="00D06247" w:rsidP="00BD6D86">
            <w:pPr>
              <w:jc w:val="both"/>
              <w:rPr>
                <w:sz w:val="22"/>
              </w:rPr>
            </w:pPr>
            <w:r>
              <w:rPr>
                <w:sz w:val="22"/>
              </w:rPr>
              <w:t>045744000</w:t>
            </w:r>
          </w:p>
          <w:p w:rsidR="00D06247" w:rsidRDefault="00D06247" w:rsidP="00BD6D86">
            <w:pPr>
              <w:pStyle w:val="3"/>
              <w:numPr>
                <w:ilvl w:val="0"/>
                <w:numId w:val="0"/>
              </w:numPr>
              <w:ind w:firstLine="317"/>
              <w:rPr>
                <w:sz w:val="22"/>
              </w:rPr>
            </w:pPr>
            <w:r>
              <w:rPr>
                <w:b/>
                <w:color w:val="000000"/>
                <w:sz w:val="22"/>
              </w:rPr>
              <w:t xml:space="preserve">Назначение платежа   </w:t>
            </w:r>
            <w:r>
              <w:rPr>
                <w:sz w:val="22"/>
              </w:rPr>
              <w:t>Оплата права заключить контракт, извещение от_________________ №______</w:t>
            </w:r>
          </w:p>
          <w:p w:rsidR="00D06247" w:rsidRPr="00D43C02" w:rsidRDefault="00D06247" w:rsidP="005B68E9">
            <w:pPr>
              <w:pStyle w:val="3"/>
              <w:numPr>
                <w:ilvl w:val="0"/>
                <w:numId w:val="0"/>
              </w:numPr>
              <w:rPr>
                <w:sz w:val="22"/>
                <w:szCs w:val="22"/>
              </w:rPr>
            </w:pPr>
          </w:p>
        </w:tc>
      </w:tr>
    </w:tbl>
    <w:p w:rsidR="00D06247" w:rsidRPr="00A3553A" w:rsidRDefault="00D06247" w:rsidP="00A3553A">
      <w:pPr>
        <w:jc w:val="center"/>
      </w:pPr>
    </w:p>
    <w:sectPr w:rsidR="00D06247" w:rsidRPr="00A3553A" w:rsidSect="00B71A8F">
      <w:pgSz w:w="11906" w:h="16838"/>
      <w:pgMar w:top="426" w:right="850" w:bottom="426"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2E5C" w:rsidRDefault="00782E5C" w:rsidP="006A7577">
      <w:r>
        <w:separator/>
      </w:r>
    </w:p>
  </w:endnote>
  <w:endnote w:type="continuationSeparator" w:id="0">
    <w:p w:rsidR="00782E5C" w:rsidRDefault="00782E5C" w:rsidP="006A75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2E5C" w:rsidRDefault="00782E5C" w:rsidP="006A7577">
      <w:r>
        <w:separator/>
      </w:r>
    </w:p>
  </w:footnote>
  <w:footnote w:type="continuationSeparator" w:id="0">
    <w:p w:rsidR="00782E5C" w:rsidRDefault="00782E5C" w:rsidP="006A75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
      </v:shape>
    </w:pict>
  </w:numPicBullet>
  <w:abstractNum w:abstractNumId="0">
    <w:nsid w:val="FFFFFF7F"/>
    <w:multiLevelType w:val="singleLevel"/>
    <w:tmpl w:val="F970F086"/>
    <w:lvl w:ilvl="0">
      <w:start w:val="1"/>
      <w:numFmt w:val="decimal"/>
      <w:pStyle w:val="6"/>
      <w:lvlText w:val="%1."/>
      <w:lvlJc w:val="left"/>
      <w:pPr>
        <w:tabs>
          <w:tab w:val="num" w:pos="643"/>
        </w:tabs>
        <w:ind w:left="643" w:hanging="360"/>
      </w:pPr>
      <w:rPr>
        <w:rFonts w:cs="Times New Roman"/>
      </w:rPr>
    </w:lvl>
  </w:abstractNum>
  <w:abstractNum w:abstractNumId="1">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rPr>
    </w:lvl>
    <w:lvl w:ilvl="1" w:tplc="1256D20A">
      <w:start w:val="1"/>
      <w:numFmt w:val="decimal"/>
      <w:lvlText w:val="%2."/>
      <w:lvlJc w:val="left"/>
      <w:pPr>
        <w:tabs>
          <w:tab w:val="num" w:pos="1248"/>
        </w:tabs>
        <w:ind w:left="1248" w:hanging="1248"/>
      </w:pPr>
      <w:rPr>
        <w:rFonts w:cs="Times New Roman"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0A634FD"/>
    <w:multiLevelType w:val="hybridMultilevel"/>
    <w:tmpl w:val="19CE6496"/>
    <w:lvl w:ilvl="0" w:tplc="AFDE6092">
      <w:start w:val="1"/>
      <w:numFmt w:val="decimal"/>
      <w:lvlText w:val="%1."/>
      <w:lvlJc w:val="left"/>
      <w:pPr>
        <w:tabs>
          <w:tab w:val="num" w:pos="1287"/>
        </w:tabs>
        <w:ind w:left="680" w:hanging="623"/>
      </w:pPr>
      <w:rPr>
        <w:rFonts w:cs="Times New Roman" w:hint="default"/>
        <w:b w:val="0"/>
        <w:i w:val="0"/>
        <w:color w:val="auto"/>
        <w:sz w:val="22"/>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ACA3018"/>
    <w:multiLevelType w:val="hybridMultilevel"/>
    <w:tmpl w:val="71EA959E"/>
    <w:lvl w:ilvl="0" w:tplc="1F5EE030">
      <w:start w:val="1"/>
      <w:numFmt w:val="decimal"/>
      <w:lvlText w:val="%1."/>
      <w:lvlJc w:val="left"/>
      <w:pPr>
        <w:tabs>
          <w:tab w:val="num" w:pos="1287"/>
        </w:tabs>
        <w:ind w:left="680" w:hanging="623"/>
      </w:pPr>
      <w:rPr>
        <w:rFonts w:cs="Times New Roman" w:hint="default"/>
        <w:b w:val="0"/>
        <w:i w:val="0"/>
        <w:color w:val="auto"/>
        <w:sz w:val="22"/>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322903E9"/>
    <w:multiLevelType w:val="hybridMultilevel"/>
    <w:tmpl w:val="430802F8"/>
    <w:lvl w:ilvl="0" w:tplc="4FA866CA">
      <w:start w:val="1"/>
      <w:numFmt w:val="decimal"/>
      <w:lvlText w:val="%1."/>
      <w:lvlJc w:val="left"/>
      <w:pPr>
        <w:tabs>
          <w:tab w:val="num" w:pos="1287"/>
        </w:tabs>
        <w:ind w:left="680" w:hanging="623"/>
      </w:pPr>
      <w:rPr>
        <w:rFonts w:cs="Times New Roman" w:hint="default"/>
        <w:b w:val="0"/>
        <w:i w:val="0"/>
        <w:color w:val="auto"/>
        <w:sz w:val="22"/>
      </w:rPr>
    </w:lvl>
    <w:lvl w:ilvl="1" w:tplc="0419000F">
      <w:start w:val="1"/>
      <w:numFmt w:val="decimal"/>
      <w:lvlText w:val="%2."/>
      <w:lvlJc w:val="left"/>
      <w:pPr>
        <w:tabs>
          <w:tab w:val="num" w:pos="1440"/>
        </w:tabs>
        <w:ind w:left="1440" w:hanging="360"/>
      </w:pPr>
      <w:rPr>
        <w:rFonts w:cs="Times New Roman" w:hint="default"/>
        <w:b w:val="0"/>
        <w:i w:val="0"/>
        <w:color w:val="auto"/>
        <w:sz w:val="22"/>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6565C28"/>
    <w:multiLevelType w:val="singleLevel"/>
    <w:tmpl w:val="47B2EF98"/>
    <w:lvl w:ilvl="0">
      <w:start w:val="1"/>
      <w:numFmt w:val="upperRoman"/>
      <w:lvlText w:val="%1."/>
      <w:lvlJc w:val="left"/>
      <w:pPr>
        <w:tabs>
          <w:tab w:val="num" w:pos="510"/>
        </w:tabs>
      </w:pPr>
      <w:rPr>
        <w:rFonts w:ascii="Times New Roman" w:hAnsi="Times New Roman" w:cs="Times New Roman" w:hint="default"/>
        <w:b/>
        <w:i w:val="0"/>
        <w:sz w:val="28"/>
        <w:u w:val="none"/>
      </w:rPr>
    </w:lvl>
  </w:abstractNum>
  <w:abstractNum w:abstractNumId="9">
    <w:nsid w:val="59AA10B0"/>
    <w:multiLevelType w:val="hybridMultilevel"/>
    <w:tmpl w:val="8432D554"/>
    <w:lvl w:ilvl="0" w:tplc="4FA866CA">
      <w:start w:val="1"/>
      <w:numFmt w:val="decimal"/>
      <w:lvlText w:val="%1."/>
      <w:lvlJc w:val="left"/>
      <w:pPr>
        <w:tabs>
          <w:tab w:val="num" w:pos="1287"/>
        </w:tabs>
        <w:ind w:left="680" w:hanging="623"/>
      </w:pPr>
      <w:rPr>
        <w:rFonts w:cs="Times New Roman"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6CF70BC1"/>
    <w:multiLevelType w:val="multilevel"/>
    <w:tmpl w:val="5BEABA66"/>
    <w:lvl w:ilvl="0">
      <w:start w:val="1"/>
      <w:numFmt w:val="decimal"/>
      <w:pStyle w:val="1"/>
      <w:lvlText w:val="%1."/>
      <w:lvlJc w:val="left"/>
      <w:pPr>
        <w:tabs>
          <w:tab w:val="num" w:pos="432"/>
        </w:tabs>
        <w:ind w:left="432" w:hanging="432"/>
      </w:pPr>
      <w:rPr>
        <w:rFonts w:cs="Times New Roman" w:hint="default"/>
      </w:rPr>
    </w:lvl>
    <w:lvl w:ilvl="1">
      <w:start w:val="1"/>
      <w:numFmt w:val="decimal"/>
      <w:pStyle w:val="2"/>
      <w:lvlText w:val="%1.%2"/>
      <w:lvlJc w:val="left"/>
      <w:pPr>
        <w:tabs>
          <w:tab w:val="num" w:pos="1836"/>
        </w:tabs>
        <w:ind w:left="1836" w:hanging="576"/>
      </w:pPr>
      <w:rPr>
        <w:rFonts w:cs="Times New Roman" w:hint="default"/>
      </w:rPr>
    </w:lvl>
    <w:lvl w:ilvl="2">
      <w:start w:val="1"/>
      <w:numFmt w:val="decimal"/>
      <w:pStyle w:val="3"/>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
    <w:nsid w:val="701F1EE4"/>
    <w:multiLevelType w:val="hybridMultilevel"/>
    <w:tmpl w:val="DC00AEE8"/>
    <w:lvl w:ilvl="0" w:tplc="876E2020">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3"/>
  </w:num>
  <w:num w:numId="17">
    <w:abstractNumId w:val="10"/>
  </w:num>
  <w:num w:numId="18">
    <w:abstractNumId w:val="9"/>
  </w:num>
  <w:num w:numId="19">
    <w:abstractNumId w:val="6"/>
  </w:num>
  <w:num w:numId="20">
    <w:abstractNumId w:val="2"/>
  </w:num>
  <w:num w:numId="21">
    <w:abstractNumId w:val="4"/>
  </w:num>
  <w:num w:numId="22">
    <w:abstractNumId w:val="7"/>
  </w:num>
  <w:num w:numId="23">
    <w:abstractNumId w:val="5"/>
  </w:num>
  <w:num w:numId="24">
    <w:abstractNumId w:val="1"/>
  </w:num>
  <w:num w:numId="25">
    <w:abstractNumId w:val="11"/>
  </w:num>
  <w:num w:numId="26">
    <w:abstractNumId w:val="8"/>
    <w:lvlOverride w:ilvl="0">
      <w:lvl w:ilvl="0">
        <w:start w:val="1"/>
        <w:numFmt w:val="upperRoman"/>
        <w:lvlText w:val="%1."/>
        <w:lvlJc w:val="left"/>
        <w:pPr>
          <w:tabs>
            <w:tab w:val="num" w:pos="3346"/>
          </w:tabs>
          <w:ind w:left="2836"/>
        </w:pPr>
        <w:rPr>
          <w:rFonts w:ascii="Times New Roman" w:hAnsi="Times New Roman" w:cs="Times New Roman" w:hint="default"/>
          <w:b/>
          <w:i w:val="0"/>
          <w:color w:val="auto"/>
          <w:sz w:val="28"/>
          <w:u w:val="no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5A01"/>
    <w:rsid w:val="000060C5"/>
    <w:rsid w:val="000130D6"/>
    <w:rsid w:val="00043288"/>
    <w:rsid w:val="00083CDB"/>
    <w:rsid w:val="000B7B0E"/>
    <w:rsid w:val="000C2D7A"/>
    <w:rsid w:val="000E311E"/>
    <w:rsid w:val="000F3138"/>
    <w:rsid w:val="0014749A"/>
    <w:rsid w:val="00147D59"/>
    <w:rsid w:val="001815AF"/>
    <w:rsid w:val="00186D0F"/>
    <w:rsid w:val="001933FC"/>
    <w:rsid w:val="001C4813"/>
    <w:rsid w:val="00206507"/>
    <w:rsid w:val="00241315"/>
    <w:rsid w:val="002551D6"/>
    <w:rsid w:val="0026216B"/>
    <w:rsid w:val="002A44F3"/>
    <w:rsid w:val="002E5194"/>
    <w:rsid w:val="0034398F"/>
    <w:rsid w:val="003561C1"/>
    <w:rsid w:val="00372008"/>
    <w:rsid w:val="00396792"/>
    <w:rsid w:val="003A7CE6"/>
    <w:rsid w:val="003B06A2"/>
    <w:rsid w:val="003B697F"/>
    <w:rsid w:val="003B7655"/>
    <w:rsid w:val="003D5A92"/>
    <w:rsid w:val="003F051C"/>
    <w:rsid w:val="003F3AFD"/>
    <w:rsid w:val="00420E79"/>
    <w:rsid w:val="00420ED1"/>
    <w:rsid w:val="00427FBC"/>
    <w:rsid w:val="00433073"/>
    <w:rsid w:val="00457473"/>
    <w:rsid w:val="0047350E"/>
    <w:rsid w:val="00491410"/>
    <w:rsid w:val="004A2364"/>
    <w:rsid w:val="004C4B48"/>
    <w:rsid w:val="004C62A3"/>
    <w:rsid w:val="004C668E"/>
    <w:rsid w:val="004D34BB"/>
    <w:rsid w:val="004D4A81"/>
    <w:rsid w:val="004D4E7C"/>
    <w:rsid w:val="00512662"/>
    <w:rsid w:val="00536CD6"/>
    <w:rsid w:val="00570E34"/>
    <w:rsid w:val="005843A1"/>
    <w:rsid w:val="005A2E7A"/>
    <w:rsid w:val="005B2E89"/>
    <w:rsid w:val="005B5A0B"/>
    <w:rsid w:val="005B68E9"/>
    <w:rsid w:val="005C19F4"/>
    <w:rsid w:val="00600383"/>
    <w:rsid w:val="00653FE6"/>
    <w:rsid w:val="0065732A"/>
    <w:rsid w:val="006A7577"/>
    <w:rsid w:val="006C79B3"/>
    <w:rsid w:val="006D1226"/>
    <w:rsid w:val="00725697"/>
    <w:rsid w:val="00736048"/>
    <w:rsid w:val="007373E4"/>
    <w:rsid w:val="00755220"/>
    <w:rsid w:val="00755EFD"/>
    <w:rsid w:val="00767A15"/>
    <w:rsid w:val="0077747D"/>
    <w:rsid w:val="00782E5C"/>
    <w:rsid w:val="00791467"/>
    <w:rsid w:val="007915AD"/>
    <w:rsid w:val="007D1976"/>
    <w:rsid w:val="008112F9"/>
    <w:rsid w:val="008255A6"/>
    <w:rsid w:val="00830D06"/>
    <w:rsid w:val="00861BB0"/>
    <w:rsid w:val="00870F00"/>
    <w:rsid w:val="0087745D"/>
    <w:rsid w:val="00882DBD"/>
    <w:rsid w:val="00892ECA"/>
    <w:rsid w:val="00894C3B"/>
    <w:rsid w:val="008B33FD"/>
    <w:rsid w:val="00911958"/>
    <w:rsid w:val="00983896"/>
    <w:rsid w:val="009A097C"/>
    <w:rsid w:val="009D3331"/>
    <w:rsid w:val="009E359B"/>
    <w:rsid w:val="009F652E"/>
    <w:rsid w:val="00A13A91"/>
    <w:rsid w:val="00A21F39"/>
    <w:rsid w:val="00A3553A"/>
    <w:rsid w:val="00A35E86"/>
    <w:rsid w:val="00A36086"/>
    <w:rsid w:val="00A75018"/>
    <w:rsid w:val="00A77E29"/>
    <w:rsid w:val="00AC005C"/>
    <w:rsid w:val="00AD150B"/>
    <w:rsid w:val="00AE4A44"/>
    <w:rsid w:val="00B4782E"/>
    <w:rsid w:val="00B717D4"/>
    <w:rsid w:val="00B71A8F"/>
    <w:rsid w:val="00BA150C"/>
    <w:rsid w:val="00BD5749"/>
    <w:rsid w:val="00BD6844"/>
    <w:rsid w:val="00BD6D86"/>
    <w:rsid w:val="00BE6B2B"/>
    <w:rsid w:val="00BF3598"/>
    <w:rsid w:val="00BF6810"/>
    <w:rsid w:val="00BF799A"/>
    <w:rsid w:val="00C205EE"/>
    <w:rsid w:val="00C44815"/>
    <w:rsid w:val="00C70314"/>
    <w:rsid w:val="00CA2C23"/>
    <w:rsid w:val="00CB23EA"/>
    <w:rsid w:val="00D02E79"/>
    <w:rsid w:val="00D044E7"/>
    <w:rsid w:val="00D05031"/>
    <w:rsid w:val="00D06247"/>
    <w:rsid w:val="00D11545"/>
    <w:rsid w:val="00D43C02"/>
    <w:rsid w:val="00D85E77"/>
    <w:rsid w:val="00DA173A"/>
    <w:rsid w:val="00DE553A"/>
    <w:rsid w:val="00E0668A"/>
    <w:rsid w:val="00E1499A"/>
    <w:rsid w:val="00E25A01"/>
    <w:rsid w:val="00E25D81"/>
    <w:rsid w:val="00E53F6A"/>
    <w:rsid w:val="00E974A0"/>
    <w:rsid w:val="00EA1825"/>
    <w:rsid w:val="00EC516C"/>
    <w:rsid w:val="00ED1830"/>
    <w:rsid w:val="00ED572E"/>
    <w:rsid w:val="00EE3B6E"/>
    <w:rsid w:val="00F1770E"/>
    <w:rsid w:val="00F177F8"/>
    <w:rsid w:val="00F2227F"/>
    <w:rsid w:val="00F32EBB"/>
    <w:rsid w:val="00F33406"/>
    <w:rsid w:val="00F36F19"/>
    <w:rsid w:val="00F551E7"/>
    <w:rsid w:val="00F8175F"/>
    <w:rsid w:val="00FA160C"/>
    <w:rsid w:val="00FA3084"/>
    <w:rsid w:val="00FA7018"/>
    <w:rsid w:val="00FA79E2"/>
    <w:rsid w:val="00FE2A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553A"/>
    <w:rPr>
      <w:rFonts w:ascii="Times New Roman" w:hAnsi="Times New Roman"/>
    </w:rPr>
  </w:style>
  <w:style w:type="paragraph" w:styleId="6">
    <w:name w:val="heading 6"/>
    <w:basedOn w:val="a"/>
    <w:next w:val="a"/>
    <w:link w:val="60"/>
    <w:uiPriority w:val="99"/>
    <w:qFormat/>
    <w:locked/>
    <w:rsid w:val="00BD6D86"/>
    <w:pPr>
      <w:numPr>
        <w:ilvl w:val="5"/>
        <w:numId w:val="2"/>
      </w:numPr>
      <w:tabs>
        <w:tab w:val="num" w:pos="510"/>
      </w:tabs>
      <w:spacing w:before="240" w:after="60"/>
      <w:ind w:left="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link w:val="6"/>
    <w:uiPriority w:val="99"/>
    <w:semiHidden/>
    <w:locked/>
    <w:rsid w:val="00755EFD"/>
    <w:rPr>
      <w:rFonts w:ascii="Calibri" w:hAnsi="Calibri" w:cs="Times New Roman"/>
      <w:b/>
      <w:bCs/>
    </w:rPr>
  </w:style>
  <w:style w:type="paragraph" w:styleId="a3">
    <w:name w:val="Body Text"/>
    <w:basedOn w:val="a"/>
    <w:link w:val="a4"/>
    <w:uiPriority w:val="99"/>
    <w:rsid w:val="00A3553A"/>
    <w:pPr>
      <w:jc w:val="both"/>
    </w:pPr>
    <w:rPr>
      <w:sz w:val="24"/>
    </w:rPr>
  </w:style>
  <w:style w:type="character" w:customStyle="1" w:styleId="a4">
    <w:name w:val="Основной текст Знак"/>
    <w:link w:val="a3"/>
    <w:uiPriority w:val="99"/>
    <w:locked/>
    <w:rsid w:val="00A3553A"/>
    <w:rPr>
      <w:rFonts w:ascii="Times New Roman" w:hAnsi="Times New Roman" w:cs="Times New Roman"/>
      <w:sz w:val="20"/>
      <w:szCs w:val="20"/>
      <w:lang w:eastAsia="ru-RU"/>
    </w:rPr>
  </w:style>
  <w:style w:type="paragraph" w:styleId="a5">
    <w:name w:val="Body Text Indent"/>
    <w:basedOn w:val="a"/>
    <w:link w:val="a6"/>
    <w:uiPriority w:val="99"/>
    <w:rsid w:val="006A7577"/>
    <w:pPr>
      <w:spacing w:after="120"/>
      <w:ind w:left="283"/>
    </w:pPr>
  </w:style>
  <w:style w:type="character" w:customStyle="1" w:styleId="a6">
    <w:name w:val="Основной текст с отступом Знак"/>
    <w:link w:val="a5"/>
    <w:uiPriority w:val="99"/>
    <w:locked/>
    <w:rsid w:val="006A7577"/>
    <w:rPr>
      <w:rFonts w:ascii="Times New Roman" w:hAnsi="Times New Roman" w:cs="Times New Roman"/>
      <w:sz w:val="20"/>
      <w:szCs w:val="20"/>
      <w:lang w:eastAsia="ru-RU"/>
    </w:rPr>
  </w:style>
  <w:style w:type="paragraph" w:customStyle="1" w:styleId="ConsPlusNormal">
    <w:name w:val="ConsPlusNormal"/>
    <w:uiPriority w:val="99"/>
    <w:rsid w:val="006A7577"/>
    <w:pPr>
      <w:widowControl w:val="0"/>
      <w:autoSpaceDE w:val="0"/>
      <w:autoSpaceDN w:val="0"/>
      <w:adjustRightInd w:val="0"/>
      <w:ind w:firstLine="720"/>
    </w:pPr>
    <w:rPr>
      <w:rFonts w:ascii="Arial" w:hAnsi="Arial" w:cs="Arial"/>
    </w:rPr>
  </w:style>
  <w:style w:type="paragraph" w:customStyle="1" w:styleId="1">
    <w:name w:val="Стиль1"/>
    <w:basedOn w:val="a"/>
    <w:uiPriority w:val="99"/>
    <w:rsid w:val="006A7577"/>
    <w:pPr>
      <w:keepNext/>
      <w:keepLines/>
      <w:widowControl w:val="0"/>
      <w:numPr>
        <w:numId w:val="17"/>
      </w:numPr>
      <w:suppressLineNumbers/>
      <w:suppressAutoHyphens/>
      <w:spacing w:after="60"/>
    </w:pPr>
    <w:rPr>
      <w:b/>
      <w:bCs/>
      <w:sz w:val="28"/>
      <w:szCs w:val="28"/>
    </w:rPr>
  </w:style>
  <w:style w:type="paragraph" w:customStyle="1" w:styleId="2">
    <w:name w:val="Стиль2"/>
    <w:basedOn w:val="20"/>
    <w:uiPriority w:val="99"/>
    <w:rsid w:val="006A7577"/>
    <w:pPr>
      <w:keepNext/>
      <w:keepLines/>
      <w:widowControl w:val="0"/>
      <w:numPr>
        <w:ilvl w:val="1"/>
        <w:numId w:val="17"/>
      </w:numPr>
      <w:suppressLineNumbers/>
      <w:tabs>
        <w:tab w:val="num" w:pos="792"/>
      </w:tabs>
      <w:suppressAutoHyphens/>
      <w:spacing w:after="60"/>
      <w:contextualSpacing w:val="0"/>
      <w:jc w:val="both"/>
    </w:pPr>
    <w:rPr>
      <w:b/>
      <w:bCs/>
      <w:sz w:val="24"/>
      <w:szCs w:val="24"/>
    </w:rPr>
  </w:style>
  <w:style w:type="paragraph" w:customStyle="1" w:styleId="3">
    <w:name w:val="Стиль3"/>
    <w:basedOn w:val="21"/>
    <w:uiPriority w:val="99"/>
    <w:rsid w:val="006A7577"/>
    <w:pPr>
      <w:widowControl w:val="0"/>
      <w:numPr>
        <w:ilvl w:val="2"/>
        <w:numId w:val="17"/>
      </w:numPr>
      <w:adjustRightInd w:val="0"/>
      <w:spacing w:after="0" w:line="240" w:lineRule="auto"/>
      <w:jc w:val="both"/>
      <w:textAlignment w:val="baseline"/>
    </w:pPr>
    <w:rPr>
      <w:sz w:val="24"/>
      <w:szCs w:val="24"/>
    </w:rPr>
  </w:style>
  <w:style w:type="paragraph" w:styleId="a7">
    <w:name w:val="footnote text"/>
    <w:basedOn w:val="a"/>
    <w:link w:val="a8"/>
    <w:uiPriority w:val="99"/>
    <w:semiHidden/>
    <w:rsid w:val="006A7577"/>
  </w:style>
  <w:style w:type="character" w:customStyle="1" w:styleId="a8">
    <w:name w:val="Текст сноски Знак"/>
    <w:link w:val="a7"/>
    <w:uiPriority w:val="99"/>
    <w:semiHidden/>
    <w:locked/>
    <w:rsid w:val="006A7577"/>
    <w:rPr>
      <w:rFonts w:ascii="Times New Roman" w:hAnsi="Times New Roman" w:cs="Times New Roman"/>
      <w:sz w:val="20"/>
      <w:szCs w:val="20"/>
      <w:lang w:eastAsia="ru-RU"/>
    </w:rPr>
  </w:style>
  <w:style w:type="character" w:styleId="a9">
    <w:name w:val="footnote reference"/>
    <w:uiPriority w:val="99"/>
    <w:semiHidden/>
    <w:rsid w:val="006A7577"/>
    <w:rPr>
      <w:rFonts w:cs="Times New Roman"/>
      <w:vertAlign w:val="superscript"/>
    </w:rPr>
  </w:style>
  <w:style w:type="paragraph" w:styleId="20">
    <w:name w:val="List Number 2"/>
    <w:basedOn w:val="a"/>
    <w:uiPriority w:val="99"/>
    <w:semiHidden/>
    <w:rsid w:val="006A7577"/>
    <w:pPr>
      <w:tabs>
        <w:tab w:val="num" w:pos="1248"/>
      </w:tabs>
      <w:ind w:left="1248" w:hanging="360"/>
      <w:contextualSpacing/>
    </w:pPr>
  </w:style>
  <w:style w:type="paragraph" w:styleId="21">
    <w:name w:val="Body Text Indent 2"/>
    <w:basedOn w:val="a"/>
    <w:link w:val="22"/>
    <w:uiPriority w:val="99"/>
    <w:semiHidden/>
    <w:rsid w:val="006A7577"/>
    <w:pPr>
      <w:spacing w:after="120" w:line="480" w:lineRule="auto"/>
      <w:ind w:left="283"/>
    </w:pPr>
  </w:style>
  <w:style w:type="character" w:customStyle="1" w:styleId="22">
    <w:name w:val="Основной текст с отступом 2 Знак"/>
    <w:link w:val="21"/>
    <w:uiPriority w:val="99"/>
    <w:semiHidden/>
    <w:locked/>
    <w:rsid w:val="006A7577"/>
    <w:rPr>
      <w:rFonts w:ascii="Times New Roman" w:hAnsi="Times New Roman" w:cs="Times New Roman"/>
      <w:sz w:val="20"/>
      <w:szCs w:val="20"/>
      <w:lang w:eastAsia="ru-RU"/>
    </w:rPr>
  </w:style>
  <w:style w:type="character" w:styleId="aa">
    <w:name w:val="Hyperlink"/>
    <w:uiPriority w:val="99"/>
    <w:rsid w:val="003B7655"/>
    <w:rPr>
      <w:rFonts w:cs="Times New Roman"/>
      <w:color w:val="0000FF"/>
      <w:u w:val="single"/>
    </w:rPr>
  </w:style>
  <w:style w:type="paragraph" w:styleId="ab">
    <w:name w:val="Balloon Text"/>
    <w:basedOn w:val="a"/>
    <w:link w:val="ac"/>
    <w:uiPriority w:val="99"/>
    <w:semiHidden/>
    <w:rsid w:val="00D044E7"/>
    <w:rPr>
      <w:rFonts w:ascii="Tahoma" w:hAnsi="Tahoma" w:cs="Tahoma"/>
      <w:sz w:val="16"/>
      <w:szCs w:val="16"/>
    </w:rPr>
  </w:style>
  <w:style w:type="character" w:customStyle="1" w:styleId="ac">
    <w:name w:val="Текст выноски Знак"/>
    <w:link w:val="ab"/>
    <w:uiPriority w:val="99"/>
    <w:semiHidden/>
    <w:locked/>
    <w:rsid w:val="00D044E7"/>
    <w:rPr>
      <w:rFonts w:ascii="Tahoma" w:hAnsi="Tahoma" w:cs="Tahoma"/>
      <w:sz w:val="16"/>
      <w:szCs w:val="16"/>
      <w:lang w:eastAsia="ru-RU"/>
    </w:rPr>
  </w:style>
  <w:style w:type="paragraph" w:customStyle="1" w:styleId="ad">
    <w:name w:val="Знак Знак Знак Знак"/>
    <w:basedOn w:val="a"/>
    <w:uiPriority w:val="99"/>
    <w:rsid w:val="008112F9"/>
    <w:pPr>
      <w:spacing w:before="100" w:beforeAutospacing="1" w:after="100" w:afterAutospacing="1"/>
    </w:pPr>
    <w:rPr>
      <w:rFonts w:ascii="Tahoma" w:hAnsi="Tahoma"/>
      <w:lang w:val="en-US" w:eastAsia="en-US"/>
    </w:rPr>
  </w:style>
  <w:style w:type="paragraph" w:customStyle="1" w:styleId="10">
    <w:name w:val="Без интервала1"/>
    <w:uiPriority w:val="99"/>
    <w:rsid w:val="00EE3B6E"/>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553A"/>
    <w:rPr>
      <w:rFonts w:ascii="Times New Roman" w:hAnsi="Times New Roman"/>
    </w:rPr>
  </w:style>
  <w:style w:type="paragraph" w:styleId="6">
    <w:name w:val="heading 6"/>
    <w:basedOn w:val="a"/>
    <w:next w:val="a"/>
    <w:link w:val="60"/>
    <w:uiPriority w:val="99"/>
    <w:qFormat/>
    <w:locked/>
    <w:rsid w:val="00BD6D86"/>
    <w:pPr>
      <w:numPr>
        <w:ilvl w:val="5"/>
        <w:numId w:val="2"/>
      </w:numPr>
      <w:tabs>
        <w:tab w:val="num" w:pos="510"/>
      </w:tabs>
      <w:spacing w:before="240" w:after="60"/>
      <w:ind w:left="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link w:val="6"/>
    <w:uiPriority w:val="99"/>
    <w:semiHidden/>
    <w:locked/>
    <w:rsid w:val="00755EFD"/>
    <w:rPr>
      <w:rFonts w:ascii="Calibri" w:hAnsi="Calibri" w:cs="Times New Roman"/>
      <w:b/>
      <w:bCs/>
    </w:rPr>
  </w:style>
  <w:style w:type="paragraph" w:styleId="a3">
    <w:name w:val="Body Text"/>
    <w:basedOn w:val="a"/>
    <w:link w:val="a4"/>
    <w:uiPriority w:val="99"/>
    <w:rsid w:val="00A3553A"/>
    <w:pPr>
      <w:jc w:val="both"/>
    </w:pPr>
    <w:rPr>
      <w:sz w:val="24"/>
    </w:rPr>
  </w:style>
  <w:style w:type="character" w:customStyle="1" w:styleId="a4">
    <w:name w:val="Основной текст Знак"/>
    <w:link w:val="a3"/>
    <w:uiPriority w:val="99"/>
    <w:locked/>
    <w:rsid w:val="00A3553A"/>
    <w:rPr>
      <w:rFonts w:ascii="Times New Roman" w:hAnsi="Times New Roman" w:cs="Times New Roman"/>
      <w:sz w:val="20"/>
      <w:szCs w:val="20"/>
      <w:lang w:eastAsia="ru-RU"/>
    </w:rPr>
  </w:style>
  <w:style w:type="paragraph" w:styleId="a5">
    <w:name w:val="Body Text Indent"/>
    <w:basedOn w:val="a"/>
    <w:link w:val="a6"/>
    <w:uiPriority w:val="99"/>
    <w:rsid w:val="006A7577"/>
    <w:pPr>
      <w:spacing w:after="120"/>
      <w:ind w:left="283"/>
    </w:pPr>
  </w:style>
  <w:style w:type="character" w:customStyle="1" w:styleId="a6">
    <w:name w:val="Основной текст с отступом Знак"/>
    <w:link w:val="a5"/>
    <w:uiPriority w:val="99"/>
    <w:locked/>
    <w:rsid w:val="006A7577"/>
    <w:rPr>
      <w:rFonts w:ascii="Times New Roman" w:hAnsi="Times New Roman" w:cs="Times New Roman"/>
      <w:sz w:val="20"/>
      <w:szCs w:val="20"/>
      <w:lang w:eastAsia="ru-RU"/>
    </w:rPr>
  </w:style>
  <w:style w:type="paragraph" w:customStyle="1" w:styleId="ConsPlusNormal">
    <w:name w:val="ConsPlusNormal"/>
    <w:uiPriority w:val="99"/>
    <w:rsid w:val="006A7577"/>
    <w:pPr>
      <w:widowControl w:val="0"/>
      <w:autoSpaceDE w:val="0"/>
      <w:autoSpaceDN w:val="0"/>
      <w:adjustRightInd w:val="0"/>
      <w:ind w:firstLine="720"/>
    </w:pPr>
    <w:rPr>
      <w:rFonts w:ascii="Arial" w:hAnsi="Arial" w:cs="Arial"/>
    </w:rPr>
  </w:style>
  <w:style w:type="paragraph" w:customStyle="1" w:styleId="1">
    <w:name w:val="Стиль1"/>
    <w:basedOn w:val="a"/>
    <w:uiPriority w:val="99"/>
    <w:rsid w:val="006A7577"/>
    <w:pPr>
      <w:keepNext/>
      <w:keepLines/>
      <w:widowControl w:val="0"/>
      <w:numPr>
        <w:numId w:val="17"/>
      </w:numPr>
      <w:suppressLineNumbers/>
      <w:suppressAutoHyphens/>
      <w:spacing w:after="60"/>
    </w:pPr>
    <w:rPr>
      <w:b/>
      <w:bCs/>
      <w:sz w:val="28"/>
      <w:szCs w:val="28"/>
    </w:rPr>
  </w:style>
  <w:style w:type="paragraph" w:customStyle="1" w:styleId="2">
    <w:name w:val="Стиль2"/>
    <w:basedOn w:val="20"/>
    <w:uiPriority w:val="99"/>
    <w:rsid w:val="006A7577"/>
    <w:pPr>
      <w:keepNext/>
      <w:keepLines/>
      <w:widowControl w:val="0"/>
      <w:numPr>
        <w:ilvl w:val="1"/>
        <w:numId w:val="17"/>
      </w:numPr>
      <w:suppressLineNumbers/>
      <w:tabs>
        <w:tab w:val="num" w:pos="792"/>
      </w:tabs>
      <w:suppressAutoHyphens/>
      <w:spacing w:after="60"/>
      <w:contextualSpacing w:val="0"/>
      <w:jc w:val="both"/>
    </w:pPr>
    <w:rPr>
      <w:b/>
      <w:bCs/>
      <w:sz w:val="24"/>
      <w:szCs w:val="24"/>
    </w:rPr>
  </w:style>
  <w:style w:type="paragraph" w:customStyle="1" w:styleId="3">
    <w:name w:val="Стиль3"/>
    <w:basedOn w:val="21"/>
    <w:uiPriority w:val="99"/>
    <w:rsid w:val="006A7577"/>
    <w:pPr>
      <w:widowControl w:val="0"/>
      <w:numPr>
        <w:ilvl w:val="2"/>
        <w:numId w:val="17"/>
      </w:numPr>
      <w:adjustRightInd w:val="0"/>
      <w:spacing w:after="0" w:line="240" w:lineRule="auto"/>
      <w:jc w:val="both"/>
      <w:textAlignment w:val="baseline"/>
    </w:pPr>
    <w:rPr>
      <w:sz w:val="24"/>
      <w:szCs w:val="24"/>
    </w:rPr>
  </w:style>
  <w:style w:type="paragraph" w:styleId="a7">
    <w:name w:val="footnote text"/>
    <w:basedOn w:val="a"/>
    <w:link w:val="a8"/>
    <w:uiPriority w:val="99"/>
    <w:semiHidden/>
    <w:rsid w:val="006A7577"/>
  </w:style>
  <w:style w:type="character" w:customStyle="1" w:styleId="a8">
    <w:name w:val="Текст сноски Знак"/>
    <w:link w:val="a7"/>
    <w:uiPriority w:val="99"/>
    <w:semiHidden/>
    <w:locked/>
    <w:rsid w:val="006A7577"/>
    <w:rPr>
      <w:rFonts w:ascii="Times New Roman" w:hAnsi="Times New Roman" w:cs="Times New Roman"/>
      <w:sz w:val="20"/>
      <w:szCs w:val="20"/>
      <w:lang w:eastAsia="ru-RU"/>
    </w:rPr>
  </w:style>
  <w:style w:type="character" w:styleId="a9">
    <w:name w:val="footnote reference"/>
    <w:uiPriority w:val="99"/>
    <w:semiHidden/>
    <w:rsid w:val="006A7577"/>
    <w:rPr>
      <w:rFonts w:cs="Times New Roman"/>
      <w:vertAlign w:val="superscript"/>
    </w:rPr>
  </w:style>
  <w:style w:type="paragraph" w:styleId="20">
    <w:name w:val="List Number 2"/>
    <w:basedOn w:val="a"/>
    <w:uiPriority w:val="99"/>
    <w:semiHidden/>
    <w:rsid w:val="006A7577"/>
    <w:pPr>
      <w:tabs>
        <w:tab w:val="num" w:pos="1248"/>
      </w:tabs>
      <w:ind w:left="1248" w:hanging="360"/>
      <w:contextualSpacing/>
    </w:pPr>
  </w:style>
  <w:style w:type="paragraph" w:styleId="21">
    <w:name w:val="Body Text Indent 2"/>
    <w:basedOn w:val="a"/>
    <w:link w:val="22"/>
    <w:uiPriority w:val="99"/>
    <w:semiHidden/>
    <w:rsid w:val="006A7577"/>
    <w:pPr>
      <w:spacing w:after="120" w:line="480" w:lineRule="auto"/>
      <w:ind w:left="283"/>
    </w:pPr>
  </w:style>
  <w:style w:type="character" w:customStyle="1" w:styleId="22">
    <w:name w:val="Основной текст с отступом 2 Знак"/>
    <w:link w:val="21"/>
    <w:uiPriority w:val="99"/>
    <w:semiHidden/>
    <w:locked/>
    <w:rsid w:val="006A7577"/>
    <w:rPr>
      <w:rFonts w:ascii="Times New Roman" w:hAnsi="Times New Roman" w:cs="Times New Roman"/>
      <w:sz w:val="20"/>
      <w:szCs w:val="20"/>
      <w:lang w:eastAsia="ru-RU"/>
    </w:rPr>
  </w:style>
  <w:style w:type="character" w:styleId="aa">
    <w:name w:val="Hyperlink"/>
    <w:uiPriority w:val="99"/>
    <w:rsid w:val="003B7655"/>
    <w:rPr>
      <w:rFonts w:cs="Times New Roman"/>
      <w:color w:val="0000FF"/>
      <w:u w:val="single"/>
    </w:rPr>
  </w:style>
  <w:style w:type="paragraph" w:styleId="ab">
    <w:name w:val="Balloon Text"/>
    <w:basedOn w:val="a"/>
    <w:link w:val="ac"/>
    <w:uiPriority w:val="99"/>
    <w:semiHidden/>
    <w:rsid w:val="00D044E7"/>
    <w:rPr>
      <w:rFonts w:ascii="Tahoma" w:hAnsi="Tahoma" w:cs="Tahoma"/>
      <w:sz w:val="16"/>
      <w:szCs w:val="16"/>
    </w:rPr>
  </w:style>
  <w:style w:type="character" w:customStyle="1" w:styleId="ac">
    <w:name w:val="Текст выноски Знак"/>
    <w:link w:val="ab"/>
    <w:uiPriority w:val="99"/>
    <w:semiHidden/>
    <w:locked/>
    <w:rsid w:val="00D044E7"/>
    <w:rPr>
      <w:rFonts w:ascii="Tahoma" w:hAnsi="Tahoma" w:cs="Tahoma"/>
      <w:sz w:val="16"/>
      <w:szCs w:val="16"/>
      <w:lang w:eastAsia="ru-RU"/>
    </w:rPr>
  </w:style>
  <w:style w:type="paragraph" w:customStyle="1" w:styleId="ad">
    <w:name w:val="Знак Знак Знак Знак"/>
    <w:basedOn w:val="a"/>
    <w:uiPriority w:val="99"/>
    <w:rsid w:val="008112F9"/>
    <w:pPr>
      <w:spacing w:before="100" w:beforeAutospacing="1" w:after="100" w:afterAutospacing="1"/>
    </w:pPr>
    <w:rPr>
      <w:rFonts w:ascii="Tahoma" w:hAnsi="Tahoma"/>
      <w:lang w:val="en-US" w:eastAsia="en-US"/>
    </w:rPr>
  </w:style>
  <w:style w:type="paragraph" w:customStyle="1" w:styleId="10">
    <w:name w:val="Без интервала1"/>
    <w:uiPriority w:val="99"/>
    <w:rsid w:val="00EE3B6E"/>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7</Pages>
  <Words>2568</Words>
  <Characters>14640</Characters>
  <Application>Microsoft Office Word</Application>
  <DocSecurity>0</DocSecurity>
  <Lines>122</Lines>
  <Paragraphs>34</Paragraphs>
  <ScaleCrop>false</ScaleCrop>
  <Company/>
  <LinksUpToDate>false</LinksUpToDate>
  <CharactersWithSpaces>17174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Экономист-12</dc:creator>
  <cp:keywords/>
  <dc:description/>
  <cp:lastModifiedBy>специалист ДЖКХ</cp:lastModifiedBy>
  <cp:revision>2</cp:revision>
  <cp:lastPrinted>2013-11-13T11:46:00Z</cp:lastPrinted>
  <dcterms:created xsi:type="dcterms:W3CDTF">2013-11-13T12:41:00Z</dcterms:created>
  <dcterms:modified xsi:type="dcterms:W3CDTF">2013-11-13T12:41:00Z</dcterms:modified>
</cp:coreProperties>
</file>