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F0" w:rsidRDefault="008131F0" w:rsidP="0021638D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6F1CE7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 xml:space="preserve">9 </w:t>
      </w:r>
      <w:r w:rsidRPr="0021638D">
        <w:rPr>
          <w:rFonts w:ascii="Times New Roman" w:hAnsi="Times New Roman" w:cs="Times New Roman"/>
          <w:sz w:val="18"/>
          <w:szCs w:val="18"/>
        </w:rPr>
        <w:t>к документации об</w:t>
      </w:r>
    </w:p>
    <w:p w:rsidR="008131F0" w:rsidRPr="0021638D" w:rsidRDefault="008131F0" w:rsidP="0021638D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</w:t>
      </w:r>
      <w:r w:rsidRPr="0021638D">
        <w:rPr>
          <w:rFonts w:ascii="Times New Roman" w:hAnsi="Times New Roman" w:cs="Times New Roman"/>
          <w:sz w:val="18"/>
          <w:szCs w:val="18"/>
        </w:rPr>
        <w:t>ткрытом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1638D">
        <w:rPr>
          <w:rFonts w:ascii="Times New Roman" w:hAnsi="Times New Roman" w:cs="Times New Roman"/>
          <w:sz w:val="18"/>
          <w:szCs w:val="18"/>
        </w:rPr>
        <w:t>аукционе в электронной форме</w:t>
      </w:r>
    </w:p>
    <w:p w:rsidR="008131F0" w:rsidRPr="006F1CE7" w:rsidRDefault="008131F0" w:rsidP="0021638D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E7160">
      <w:pPr>
        <w:ind w:left="720" w:firstLine="0"/>
        <w:jc w:val="right"/>
        <w:rPr>
          <w:rFonts w:ascii="Times New Roman" w:hAnsi="Times New Roman" w:cs="Times New Roman"/>
          <w:b/>
          <w:bCs/>
        </w:rPr>
      </w:pPr>
    </w:p>
    <w:p w:rsidR="008131F0" w:rsidRPr="00195F38" w:rsidRDefault="008131F0" w:rsidP="00DE7160">
      <w:pPr>
        <w:ind w:left="720" w:firstLine="0"/>
        <w:jc w:val="right"/>
        <w:rPr>
          <w:rFonts w:ascii="Times New Roman" w:hAnsi="Times New Roman" w:cs="Times New Roman"/>
          <w:b/>
          <w:bCs/>
        </w:rPr>
      </w:pPr>
    </w:p>
    <w:p w:rsidR="008131F0" w:rsidRPr="00195F38" w:rsidRDefault="008131F0" w:rsidP="0034617B">
      <w:pPr>
        <w:ind w:left="720" w:firstLine="0"/>
        <w:jc w:val="center"/>
        <w:rPr>
          <w:rFonts w:ascii="Times New Roman" w:hAnsi="Times New Roman" w:cs="Times New Roman"/>
          <w:b/>
          <w:bCs/>
        </w:rPr>
      </w:pPr>
      <w:r w:rsidRPr="00195F38">
        <w:rPr>
          <w:rFonts w:ascii="Times New Roman" w:hAnsi="Times New Roman" w:cs="Times New Roman"/>
          <w:b/>
          <w:bCs/>
        </w:rPr>
        <w:t>МУНИЦИПАЛЬНЫЙ КОНТРАКТ № ______</w:t>
      </w:r>
    </w:p>
    <w:p w:rsidR="008131F0" w:rsidRPr="00195F38" w:rsidRDefault="008131F0" w:rsidP="00C4334B">
      <w:pPr>
        <w:rPr>
          <w:rFonts w:ascii="Times New Roman" w:hAnsi="Times New Roman" w:cs="Times New Roman"/>
        </w:rPr>
      </w:pPr>
    </w:p>
    <w:p w:rsidR="008131F0" w:rsidRPr="00195F38" w:rsidRDefault="008131F0" w:rsidP="0012703D">
      <w:pPr>
        <w:ind w:firstLine="0"/>
        <w:rPr>
          <w:rFonts w:ascii="Times New Roman" w:hAnsi="Times New Roman" w:cs="Times New Roman"/>
          <w:b/>
          <w:bCs/>
        </w:rPr>
      </w:pPr>
      <w:r w:rsidRPr="00195F38">
        <w:rPr>
          <w:rFonts w:ascii="Times New Roman" w:hAnsi="Times New Roman" w:cs="Times New Roman"/>
          <w:b/>
          <w:bCs/>
        </w:rPr>
        <w:t xml:space="preserve">г. Пермь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«___» _____________</w:t>
      </w:r>
      <w:r w:rsidRPr="00195F38">
        <w:rPr>
          <w:rFonts w:ascii="Times New Roman" w:hAnsi="Times New Roman" w:cs="Times New Roman"/>
          <w:b/>
          <w:bCs/>
        </w:rPr>
        <w:t>201</w:t>
      </w:r>
      <w:r>
        <w:rPr>
          <w:rFonts w:ascii="Times New Roman" w:hAnsi="Times New Roman" w:cs="Times New Roman"/>
          <w:b/>
          <w:bCs/>
        </w:rPr>
        <w:t>3</w:t>
      </w:r>
      <w:r w:rsidRPr="00195F38">
        <w:rPr>
          <w:rFonts w:ascii="Times New Roman" w:hAnsi="Times New Roman" w:cs="Times New Roman"/>
          <w:b/>
          <w:bCs/>
        </w:rPr>
        <w:t xml:space="preserve">г.   </w:t>
      </w:r>
    </w:p>
    <w:p w:rsidR="008131F0" w:rsidRPr="00195F38" w:rsidRDefault="008131F0" w:rsidP="00C4334B">
      <w:pPr>
        <w:rPr>
          <w:rFonts w:ascii="Times New Roman" w:hAnsi="Times New Roman" w:cs="Times New Roman"/>
        </w:rPr>
      </w:pPr>
    </w:p>
    <w:p w:rsidR="008131F0" w:rsidRPr="007A3EAF" w:rsidRDefault="008131F0" w:rsidP="007A3EAF">
      <w:pPr>
        <w:pStyle w:val="2d"/>
        <w:spacing w:line="240" w:lineRule="auto"/>
        <w:ind w:firstLine="708"/>
        <w:rPr>
          <w:rFonts w:ascii="Times New Roman" w:hAnsi="Times New Roman" w:cs="Times New Roman"/>
          <w:noProof/>
        </w:rPr>
      </w:pPr>
      <w:r w:rsidRPr="008D1794">
        <w:rPr>
          <w:rFonts w:ascii="Times New Roman" w:hAnsi="Times New Roman" w:cs="Times New Roman"/>
          <w:b/>
          <w:noProof/>
        </w:rPr>
        <w:t>Департамент жилищно-коммунального хозяйства администрации города Перми</w:t>
      </w:r>
      <w:r w:rsidRPr="007A3EAF">
        <w:rPr>
          <w:rFonts w:ascii="Times New Roman" w:hAnsi="Times New Roman" w:cs="Times New Roman"/>
          <w:noProof/>
        </w:rPr>
        <w:t>, именуемый в дальнейшем «Заказчик», в лице начальника департамента Буланова Эдуарда Юрьевича, действующего на основании Положения о департаменте жилищно-коммунального хозяйства администрации города Перми, утвержденного решением Пермской городской Думы от 26.06.2012 №138, распоряжения администрации города Перми от 19.08.2013 №73-к, с одной стороны, и _________________________________________________, именуемое в дальнейшем «</w:t>
      </w:r>
      <w:r>
        <w:rPr>
          <w:rFonts w:ascii="Times New Roman" w:hAnsi="Times New Roman" w:cs="Times New Roman"/>
          <w:noProof/>
        </w:rPr>
        <w:t>Исполнитель</w:t>
      </w:r>
      <w:r w:rsidRPr="007A3EAF">
        <w:rPr>
          <w:rFonts w:ascii="Times New Roman" w:hAnsi="Times New Roman" w:cs="Times New Roman"/>
          <w:noProof/>
        </w:rPr>
        <w:t>», в лице __________________________________________, действующего на основании ______________, c другой стороны, в дальнейшем именуемые «Стороны», заключили настоящий муниципальный контракт (далее – Контракт) о нижеследующем:</w:t>
      </w:r>
    </w:p>
    <w:p w:rsidR="008131F0" w:rsidRPr="007A3EAF" w:rsidRDefault="008131F0" w:rsidP="007A3EAF"/>
    <w:p w:rsidR="008131F0" w:rsidRPr="00195F38" w:rsidRDefault="008131F0" w:rsidP="009E17BE">
      <w:pPr>
        <w:pStyle w:val="1"/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bookmarkStart w:id="1" w:name="sub_1101"/>
      <w:r w:rsidRPr="00195F38">
        <w:rPr>
          <w:rFonts w:ascii="Times New Roman" w:hAnsi="Times New Roman" w:cs="Times New Roman"/>
          <w:color w:val="auto"/>
        </w:rPr>
        <w:t>Предмет контракта</w:t>
      </w:r>
    </w:p>
    <w:p w:rsidR="008131F0" w:rsidRPr="00ED0B25" w:rsidRDefault="008131F0" w:rsidP="001C4BEF">
      <w:pPr>
        <w:rPr>
          <w:rFonts w:ascii="Times New Roman" w:hAnsi="Times New Roman" w:cs="Times New Roman"/>
          <w:b/>
        </w:rPr>
      </w:pPr>
      <w:bookmarkStart w:id="2" w:name="sub_11011"/>
      <w:bookmarkEnd w:id="1"/>
      <w:r w:rsidRPr="001C4BEF">
        <w:rPr>
          <w:rFonts w:ascii="Times New Roman" w:hAnsi="Times New Roman" w:cs="Times New Roman"/>
          <w:noProof/>
        </w:rPr>
        <w:t>1.1. На основании решения</w:t>
      </w:r>
      <w:r>
        <w:rPr>
          <w:rFonts w:ascii="Times New Roman" w:hAnsi="Times New Roman" w:cs="Times New Roman"/>
          <w:noProof/>
        </w:rPr>
        <w:t xml:space="preserve"> конкурсной (единой)</w:t>
      </w:r>
      <w:r w:rsidRPr="00000F2E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 xml:space="preserve">по размещению муниципального заказа </w:t>
      </w:r>
      <w:r w:rsidRPr="00000F2E">
        <w:rPr>
          <w:rFonts w:ascii="Times New Roman" w:hAnsi="Times New Roman" w:cs="Times New Roman"/>
        </w:rPr>
        <w:t>(протокол № ________ от «</w:t>
      </w:r>
      <w:r>
        <w:rPr>
          <w:rFonts w:ascii="Times New Roman" w:hAnsi="Times New Roman" w:cs="Times New Roman"/>
        </w:rPr>
        <w:t>__</w:t>
      </w:r>
      <w:r w:rsidRPr="00000F2E">
        <w:rPr>
          <w:rFonts w:ascii="Times New Roman" w:hAnsi="Times New Roman" w:cs="Times New Roman"/>
        </w:rPr>
        <w:t>__» __________ 201</w:t>
      </w:r>
      <w:r>
        <w:rPr>
          <w:rFonts w:ascii="Times New Roman" w:hAnsi="Times New Roman" w:cs="Times New Roman"/>
        </w:rPr>
        <w:t>3</w:t>
      </w:r>
      <w:r w:rsidRPr="00000F2E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>ода</w:t>
      </w:r>
      <w:r w:rsidRPr="00000F2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1C4BEF">
        <w:rPr>
          <w:rFonts w:ascii="Times New Roman" w:hAnsi="Times New Roman" w:cs="Times New Roman"/>
          <w:noProof/>
        </w:rPr>
        <w:t>Исполнитель принимает на себя обязательства</w:t>
      </w:r>
      <w:bookmarkEnd w:id="2"/>
      <w:r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</w:rPr>
        <w:t xml:space="preserve">по </w:t>
      </w:r>
      <w:r w:rsidRPr="005F6962">
        <w:rPr>
          <w:rFonts w:ascii="Times New Roman" w:hAnsi="Times New Roman" w:cs="Times New Roman"/>
          <w:b/>
        </w:rPr>
        <w:t>обследованию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пятиэтажного жилого дома</w:t>
      </w:r>
      <w:r w:rsidRPr="00465FDD">
        <w:rPr>
          <w:rFonts w:ascii="Times New Roman" w:hAnsi="Times New Roman" w:cs="Times New Roman"/>
          <w:b/>
        </w:rPr>
        <w:t xml:space="preserve"> по адресу: г.Пермь, ул.</w:t>
      </w:r>
      <w:r>
        <w:rPr>
          <w:rFonts w:ascii="Times New Roman" w:hAnsi="Times New Roman" w:cs="Times New Roman"/>
          <w:b/>
        </w:rPr>
        <w:t xml:space="preserve"> Петропавловская</w:t>
      </w:r>
      <w:r w:rsidRPr="00465FD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14</w:t>
      </w:r>
      <w:r w:rsidRPr="00465FD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noProof/>
        </w:rPr>
        <w:t xml:space="preserve">в соответствии с техническим заданием </w:t>
      </w:r>
      <w:r w:rsidRPr="005D741E">
        <w:rPr>
          <w:rFonts w:ascii="Times New Roman" w:hAnsi="Times New Roman" w:cs="Times New Roman"/>
          <w:noProof/>
        </w:rPr>
        <w:t>(Приложение №1 к настоящему контракту), сметой на проектные (обследовательские работы) (Приложение № 2 к настоящему контракту), сметой на инженерно-геодезические изыскания (Приложение № 3 к настоящему контракту)</w:t>
      </w:r>
      <w:r w:rsidRPr="005D741E">
        <w:rPr>
          <w:rFonts w:ascii="Times New Roman" w:hAnsi="Times New Roman" w:cs="Times New Roman"/>
          <w:b/>
          <w:noProof/>
        </w:rPr>
        <w:t xml:space="preserve">, </w:t>
      </w:r>
      <w:r w:rsidRPr="005D741E">
        <w:rPr>
          <w:rFonts w:ascii="Times New Roman" w:hAnsi="Times New Roman" w:cs="Times New Roman"/>
          <w:noProof/>
        </w:rPr>
        <w:t>сметой на инженерно-геологические изысканя (Приложение № 4 к настоящему контракту), сметой на инженерно-геологические работы (Приложение № 5 к настоящему контракту), локальным сметным расчетом на вскрытие строительных конструкций для технического обследования (Приложение № 6 к настоящему контракту), сметой на проектные (обследовательские) работы (Приложение № 7 к настоящему контракту)</w:t>
      </w:r>
      <w:r>
        <w:rPr>
          <w:rFonts w:ascii="Times New Roman" w:hAnsi="Times New Roman" w:cs="Times New Roman"/>
          <w:noProof/>
        </w:rPr>
        <w:t>, сводный сметный расчет (</w:t>
      </w:r>
      <w:r w:rsidRPr="005D741E">
        <w:rPr>
          <w:rFonts w:ascii="Times New Roman" w:hAnsi="Times New Roman" w:cs="Times New Roman"/>
          <w:noProof/>
        </w:rPr>
        <w:t xml:space="preserve">Приложение № </w:t>
      </w:r>
      <w:r>
        <w:rPr>
          <w:rFonts w:ascii="Times New Roman" w:hAnsi="Times New Roman" w:cs="Times New Roman"/>
          <w:noProof/>
        </w:rPr>
        <w:t xml:space="preserve">8 </w:t>
      </w:r>
      <w:r w:rsidRPr="005D741E">
        <w:rPr>
          <w:rFonts w:ascii="Times New Roman" w:hAnsi="Times New Roman" w:cs="Times New Roman"/>
          <w:noProof/>
        </w:rPr>
        <w:t>к настоящему контракту</w:t>
      </w:r>
      <w:r>
        <w:rPr>
          <w:rFonts w:ascii="Times New Roman" w:hAnsi="Times New Roman" w:cs="Times New Roman"/>
          <w:noProof/>
        </w:rPr>
        <w:t>).</w:t>
      </w:r>
    </w:p>
    <w:p w:rsidR="008131F0" w:rsidRPr="00195F38" w:rsidRDefault="008131F0" w:rsidP="00434B6B">
      <w:pPr>
        <w:pStyle w:val="ae"/>
        <w:ind w:firstLine="567"/>
        <w:rPr>
          <w:rFonts w:ascii="Times New Roman" w:hAnsi="Times New Roman" w:cs="Times New Roman"/>
        </w:rPr>
      </w:pPr>
      <w:bookmarkStart w:id="3" w:name="sub_11012"/>
      <w:r w:rsidRPr="004E2B60">
        <w:rPr>
          <w:rFonts w:ascii="Times New Roman" w:hAnsi="Times New Roman" w:cs="Times New Roman"/>
          <w:noProof/>
        </w:rPr>
        <w:t>1.2. Результаты выполненных работ оформляются заключениями о техническом состоянии строительных конструкций объект</w:t>
      </w:r>
      <w:bookmarkEnd w:id="3"/>
      <w:r w:rsidRPr="004E2B60">
        <w:rPr>
          <w:rFonts w:ascii="Times New Roman" w:hAnsi="Times New Roman" w:cs="Times New Roman"/>
          <w:noProof/>
        </w:rPr>
        <w:t>ов (далее – заключения).</w:t>
      </w:r>
    </w:p>
    <w:p w:rsidR="008131F0" w:rsidRPr="00195F38" w:rsidRDefault="008131F0" w:rsidP="00964B7D">
      <w:pPr>
        <w:ind w:firstLine="567"/>
        <w:rPr>
          <w:rFonts w:ascii="Times New Roman" w:hAnsi="Times New Roman" w:cs="Times New Roman"/>
        </w:rPr>
      </w:pPr>
      <w:bookmarkStart w:id="4" w:name="sub_11014"/>
      <w:r w:rsidRPr="00195F38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3</w:t>
      </w:r>
      <w:r w:rsidRPr="00195F38">
        <w:rPr>
          <w:rFonts w:ascii="Times New Roman" w:hAnsi="Times New Roman" w:cs="Times New Roman"/>
        </w:rPr>
        <w:t>. Содержание и объем работ</w:t>
      </w:r>
      <w:r>
        <w:rPr>
          <w:rFonts w:ascii="Times New Roman" w:hAnsi="Times New Roman" w:cs="Times New Roman"/>
        </w:rPr>
        <w:t xml:space="preserve"> </w:t>
      </w:r>
      <w:r w:rsidRPr="00195F38">
        <w:rPr>
          <w:rFonts w:ascii="Times New Roman" w:hAnsi="Times New Roman" w:cs="Times New Roman"/>
        </w:rPr>
        <w:t>определяются в соответствии с с требованиями СНиП 2.08.02-89* «Общественные здания и сооружения» СП 44.13330.2011, ВСН 57-88 (р) «Положение по техническому обследованию зданий», МДС 2.2.07-98 «Методика обследования зданий и сооружений при их реконструкции и перепланировке».</w:t>
      </w:r>
    </w:p>
    <w:p w:rsidR="008131F0" w:rsidRPr="00195F38" w:rsidRDefault="008131F0" w:rsidP="00964B7D">
      <w:pPr>
        <w:ind w:firstLine="567"/>
        <w:rPr>
          <w:rFonts w:ascii="Times New Roman" w:hAnsi="Times New Roman" w:cs="Times New Roman"/>
        </w:rPr>
      </w:pPr>
    </w:p>
    <w:p w:rsidR="008131F0" w:rsidRPr="00195F38" w:rsidRDefault="008131F0" w:rsidP="009E17BE">
      <w:pPr>
        <w:pStyle w:val="1"/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bookmarkStart w:id="5" w:name="sub_1102"/>
      <w:bookmarkEnd w:id="4"/>
      <w:r>
        <w:rPr>
          <w:rFonts w:ascii="Times New Roman" w:hAnsi="Times New Roman" w:cs="Times New Roman"/>
          <w:color w:val="auto"/>
        </w:rPr>
        <w:t>О</w:t>
      </w:r>
      <w:r w:rsidRPr="00195F38">
        <w:rPr>
          <w:rFonts w:ascii="Times New Roman" w:hAnsi="Times New Roman" w:cs="Times New Roman"/>
          <w:color w:val="auto"/>
        </w:rPr>
        <w:t>бязанности Сторон</w:t>
      </w:r>
    </w:p>
    <w:p w:rsidR="008131F0" w:rsidRPr="00195F38" w:rsidRDefault="008131F0" w:rsidP="00B73C6A">
      <w:pPr>
        <w:ind w:firstLine="567"/>
        <w:rPr>
          <w:rFonts w:ascii="Times New Roman" w:hAnsi="Times New Roman" w:cs="Times New Roman"/>
        </w:rPr>
      </w:pPr>
      <w:bookmarkStart w:id="6" w:name="sub_11021"/>
      <w:bookmarkEnd w:id="5"/>
      <w:r w:rsidRPr="00195F38">
        <w:rPr>
          <w:rFonts w:ascii="Times New Roman" w:hAnsi="Times New Roman" w:cs="Times New Roman"/>
          <w:b/>
          <w:bCs/>
        </w:rPr>
        <w:t>2.1.Заказчик обязуется:</w:t>
      </w:r>
    </w:p>
    <w:p w:rsidR="008131F0" w:rsidRPr="00195F38" w:rsidRDefault="008131F0" w:rsidP="00C64DF8">
      <w:pPr>
        <w:ind w:firstLine="540"/>
        <w:rPr>
          <w:rFonts w:ascii="Times New Roman" w:hAnsi="Times New Roman" w:cs="Times New Roman"/>
        </w:rPr>
      </w:pPr>
      <w:bookmarkStart w:id="7" w:name="sub_110211"/>
      <w:bookmarkEnd w:id="6"/>
      <w:r w:rsidRPr="00195F38">
        <w:rPr>
          <w:rFonts w:ascii="Times New Roman" w:hAnsi="Times New Roman" w:cs="Times New Roman"/>
        </w:rPr>
        <w:t>2.1.1. Обеспечить доступ Исполнителя на объект</w:t>
      </w:r>
      <w:r>
        <w:rPr>
          <w:rFonts w:ascii="Times New Roman" w:hAnsi="Times New Roman" w:cs="Times New Roman"/>
        </w:rPr>
        <w:t>ы обследования.</w:t>
      </w:r>
    </w:p>
    <w:p w:rsidR="008131F0" w:rsidRPr="00195F38" w:rsidRDefault="008131F0" w:rsidP="00690C0F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195F38">
        <w:rPr>
          <w:rFonts w:ascii="Times New Roman" w:hAnsi="Times New Roman" w:cs="Times New Roman"/>
        </w:rPr>
        <w:t>2.1.</w:t>
      </w:r>
      <w:r>
        <w:rPr>
          <w:rFonts w:ascii="Times New Roman" w:hAnsi="Times New Roman" w:cs="Times New Roman"/>
        </w:rPr>
        <w:t>2</w:t>
      </w:r>
      <w:r w:rsidRPr="00195F38">
        <w:rPr>
          <w:rFonts w:ascii="Times New Roman" w:hAnsi="Times New Roman" w:cs="Times New Roman"/>
        </w:rPr>
        <w:t>. Своевременно произвести приемку и оплату выполненных в соответствии с настоящим контрактом работ</w:t>
      </w:r>
    </w:p>
    <w:p w:rsidR="008131F0" w:rsidRPr="00195F38" w:rsidRDefault="008131F0" w:rsidP="009E17BE">
      <w:pPr>
        <w:ind w:firstLine="567"/>
        <w:rPr>
          <w:rFonts w:ascii="Times New Roman" w:hAnsi="Times New Roman" w:cs="Times New Roman"/>
          <w:b/>
          <w:bCs/>
        </w:rPr>
      </w:pPr>
      <w:bookmarkStart w:id="8" w:name="sub_11023"/>
      <w:bookmarkStart w:id="9" w:name="sub_110234"/>
      <w:bookmarkEnd w:id="7"/>
      <w:r w:rsidRPr="00195F38">
        <w:rPr>
          <w:rFonts w:ascii="Times New Roman" w:hAnsi="Times New Roman" w:cs="Times New Roman"/>
          <w:b/>
          <w:bCs/>
        </w:rPr>
        <w:t>2.2. Исполнитель обязуется:</w:t>
      </w:r>
      <w:bookmarkStart w:id="10" w:name="sub_110231"/>
      <w:bookmarkEnd w:id="8"/>
    </w:p>
    <w:p w:rsidR="008131F0" w:rsidRPr="00195F38" w:rsidRDefault="008131F0" w:rsidP="00690C0F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2.2.1. Своевременно и должным образом выполнить работы в соответствии с</w:t>
      </w:r>
      <w:r>
        <w:rPr>
          <w:rFonts w:ascii="Times New Roman" w:hAnsi="Times New Roman" w:cs="Times New Roman"/>
        </w:rPr>
        <w:t xml:space="preserve"> условиями настоящего контракта и сдать их результат Заказчику и МКУ «Управление строительства города Перми».</w:t>
      </w:r>
    </w:p>
    <w:p w:rsidR="008131F0" w:rsidRPr="00195F38" w:rsidRDefault="008131F0" w:rsidP="00B73C6A">
      <w:pPr>
        <w:ind w:firstLine="567"/>
        <w:rPr>
          <w:rFonts w:ascii="Times New Roman" w:hAnsi="Times New Roman" w:cs="Times New Roman"/>
        </w:rPr>
      </w:pPr>
      <w:bookmarkStart w:id="11" w:name="sub_110232"/>
      <w:bookmarkEnd w:id="10"/>
      <w:r w:rsidRPr="00195F38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>2</w:t>
      </w:r>
      <w:r w:rsidRPr="00195F38">
        <w:rPr>
          <w:rFonts w:ascii="Times New Roman" w:hAnsi="Times New Roman" w:cs="Times New Roman"/>
        </w:rPr>
        <w:t>. Самостоятельно приобрести материалы и оборудование, необходимые для выполнения работ по настоящему контракту.</w:t>
      </w:r>
    </w:p>
    <w:p w:rsidR="008131F0" w:rsidRPr="00195F38" w:rsidRDefault="008131F0" w:rsidP="00B73C6A">
      <w:pPr>
        <w:ind w:firstLine="567"/>
        <w:rPr>
          <w:rFonts w:ascii="Times New Roman" w:hAnsi="Times New Roman" w:cs="Times New Roman"/>
        </w:rPr>
      </w:pPr>
      <w:bookmarkStart w:id="12" w:name="sub_110233"/>
      <w:bookmarkEnd w:id="11"/>
      <w:r w:rsidRPr="00195F38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>3</w:t>
      </w:r>
      <w:r w:rsidRPr="00195F38">
        <w:rPr>
          <w:rFonts w:ascii="Times New Roman" w:hAnsi="Times New Roman" w:cs="Times New Roman"/>
        </w:rPr>
        <w:t>. 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контракта, действующему законодательству и нормативным документам Российской Федерации и Пермского края.</w:t>
      </w:r>
    </w:p>
    <w:bookmarkEnd w:id="12"/>
    <w:p w:rsidR="008131F0" w:rsidRPr="00195F38" w:rsidRDefault="008131F0" w:rsidP="00B73C6A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>4</w:t>
      </w:r>
      <w:r w:rsidRPr="00195F38">
        <w:rPr>
          <w:rFonts w:ascii="Times New Roman" w:hAnsi="Times New Roman" w:cs="Times New Roman"/>
        </w:rPr>
        <w:t>. В десятидневный срок за собственный счет устранять недо</w:t>
      </w:r>
      <w:r>
        <w:rPr>
          <w:rFonts w:ascii="Times New Roman" w:hAnsi="Times New Roman" w:cs="Times New Roman"/>
        </w:rPr>
        <w:t>статки</w:t>
      </w:r>
      <w:r w:rsidRPr="00195F38">
        <w:rPr>
          <w:rFonts w:ascii="Times New Roman" w:hAnsi="Times New Roman" w:cs="Times New Roman"/>
        </w:rPr>
        <w:t xml:space="preserve"> и дополнять документацию по получении от Заказчика мотивированной письменной претензии относительно качества и полноты документации, несоответствия ее условиям настоящего контракта, а также по замечаниям согласующих и надзорных органов.</w:t>
      </w:r>
    </w:p>
    <w:p w:rsidR="008131F0" w:rsidRPr="00195F38" w:rsidRDefault="008131F0" w:rsidP="00AE447D">
      <w:pPr>
        <w:ind w:firstLine="567"/>
        <w:rPr>
          <w:rFonts w:ascii="Times New Roman" w:hAnsi="Times New Roman" w:cs="Times New Roman"/>
        </w:rPr>
      </w:pPr>
      <w:bookmarkStart w:id="13" w:name="sub_110235"/>
      <w:bookmarkEnd w:id="9"/>
      <w:r w:rsidRPr="00195F38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>5</w:t>
      </w:r>
      <w:r w:rsidRPr="00195F38">
        <w:rPr>
          <w:rFonts w:ascii="Times New Roman" w:hAnsi="Times New Roman" w:cs="Times New Roman"/>
        </w:rPr>
        <w:t xml:space="preserve">. </w:t>
      </w:r>
      <w:bookmarkStart w:id="14" w:name="sub_110237"/>
      <w:bookmarkStart w:id="15" w:name="sub_110236"/>
      <w:r w:rsidRPr="00195F38">
        <w:rPr>
          <w:rFonts w:ascii="Times New Roman" w:hAnsi="Times New Roman" w:cs="Times New Roman"/>
        </w:rPr>
        <w:t>При необходимости произвести сопутствующие работы по вскрытию и заделке строительных конструкций с восстановлением нарушенных при этом конструкций и отделки с использованием отделочных материалов того же качества, цвета, свойств. Произвести уборку территории от строительного мусора, образовавшегося в период производства сопутствующих работ.</w:t>
      </w:r>
    </w:p>
    <w:p w:rsidR="008131F0" w:rsidRDefault="008131F0" w:rsidP="00AE447D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>6</w:t>
      </w:r>
      <w:r w:rsidRPr="00195F38">
        <w:rPr>
          <w:rFonts w:ascii="Times New Roman" w:hAnsi="Times New Roman" w:cs="Times New Roman"/>
        </w:rPr>
        <w:t>. Назначить в трехдневный срок с момента подписания настоящего контракта представителей Исполнителя, ответственных за выполнение работ по настоящему контракту, официально известив об этом Заказчика в письменном виде с указанием представленных им полномочий.</w:t>
      </w:r>
    </w:p>
    <w:p w:rsidR="008131F0" w:rsidRDefault="008131F0" w:rsidP="00AE447D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2.2.7. Извещать Заказчика и МКУ «Управление строительства города Перми» в письменном виде в течение 4-х рабочих дней об изменении места нахождения или (и) почтового адреса или (и) номеров телефонов (факсов) Исполнителя. При неисполнении, либо ненадлежащем исполнении указанных в настоящем пункте обязанности, документы и письма, направленные Исполнителю считаются направленными надлежащим образом.</w:t>
      </w:r>
    </w:p>
    <w:p w:rsidR="008131F0" w:rsidRPr="00C64DF8" w:rsidRDefault="008131F0" w:rsidP="00AE447D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2.2.8.Исполнитель представляет Заказчику свидетельства о допуске </w:t>
      </w:r>
      <w:r w:rsidRPr="00C64DF8">
        <w:rPr>
          <w:rFonts w:ascii="Times New Roman" w:hAnsi="Times New Roman" w:cs="Times New Roman"/>
        </w:rPr>
        <w:t xml:space="preserve">саморегулируемой организации к </w:t>
      </w:r>
      <w:r w:rsidRPr="00C64DF8">
        <w:rPr>
          <w:rFonts w:ascii="Times New Roman" w:hAnsi="Times New Roman" w:cs="Times New Roman"/>
        </w:rPr>
        <w:lastRenderedPageBreak/>
        <w:t xml:space="preserve">следующим видам работ: </w:t>
      </w:r>
    </w:p>
    <w:p w:rsidR="008131F0" w:rsidRDefault="008131F0" w:rsidP="00F50F3A">
      <w:pPr>
        <w:outlineLvl w:val="1"/>
        <w:rPr>
          <w:rFonts w:ascii="Times New Roman" w:hAnsi="Times New Roman" w:cs="Times New Roman"/>
        </w:rPr>
      </w:pPr>
    </w:p>
    <w:p w:rsidR="008131F0" w:rsidRPr="00C64DF8" w:rsidRDefault="008131F0" w:rsidP="00F50F3A">
      <w:pPr>
        <w:outlineLvl w:val="1"/>
        <w:rPr>
          <w:rFonts w:ascii="Times New Roman" w:hAnsi="Times New Roman" w:cs="Times New Roman"/>
        </w:rPr>
      </w:pPr>
      <w:r w:rsidRPr="00C64DF8">
        <w:rPr>
          <w:rFonts w:ascii="Times New Roman" w:hAnsi="Times New Roman" w:cs="Times New Roman"/>
        </w:rPr>
        <w:t xml:space="preserve">I. Виды работ по инженерным изысканиям </w:t>
      </w:r>
    </w:p>
    <w:p w:rsidR="008131F0" w:rsidRPr="00F50F3A" w:rsidRDefault="008131F0" w:rsidP="00F50F3A">
      <w:pPr>
        <w:ind w:firstLine="540"/>
        <w:outlineLvl w:val="1"/>
        <w:rPr>
          <w:rFonts w:ascii="Times New Roman" w:hAnsi="Times New Roman" w:cs="Times New Roman"/>
        </w:rPr>
      </w:pPr>
      <w:r w:rsidRPr="00864D61">
        <w:rPr>
          <w:rFonts w:ascii="Times New Roman" w:hAnsi="Times New Roman" w:cs="Times New Roman"/>
        </w:rPr>
        <w:t>1.</w:t>
      </w:r>
      <w:r>
        <w:rPr>
          <w:sz w:val="22"/>
          <w:szCs w:val="22"/>
        </w:rPr>
        <w:t xml:space="preserve"> </w:t>
      </w:r>
      <w:r w:rsidRPr="00F50F3A">
        <w:rPr>
          <w:rFonts w:ascii="Times New Roman" w:hAnsi="Times New Roman" w:cs="Times New Roman"/>
        </w:rPr>
        <w:t>Работы в составе инженерно-геодезических изысканий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1.1. Создание опорных геодезических сетей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1.2. Геодезические наблюдения за деформациями и осадками зданий и сооружений, движениями земной поверхности и опасными природными процессами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1.4. Трассирование линейных объектов</w:t>
      </w:r>
    </w:p>
    <w:p w:rsidR="008131F0" w:rsidRPr="00F50F3A" w:rsidRDefault="008131F0" w:rsidP="00864D61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5</w:t>
      </w:r>
      <w:r w:rsidRPr="00F50F3A">
        <w:rPr>
          <w:rFonts w:ascii="Times New Roman" w:hAnsi="Times New Roman" w:cs="Times New Roman"/>
        </w:rPr>
        <w:t>. Специальные геодезические и топографические работы при строительстве и реконструкции зданий и сооружений</w:t>
      </w:r>
    </w:p>
    <w:p w:rsidR="008131F0" w:rsidRPr="00F50F3A" w:rsidRDefault="008131F0" w:rsidP="00F50F3A">
      <w:pPr>
        <w:ind w:firstLine="540"/>
        <w:outlineLvl w:val="1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2. Работы в составе инженерно-геологических изысканий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2.1. Инженерно-геологическая съемка в масштабах 1:500 - 1:25000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2.2. Проходка горных выработок с их опробованием, лабораторные исследования физико-механических свойств грунтов и химических свойств проб подземных вод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2.3. Изучение опасных геологических и инженерно-геологических процессов с разработкой рекомендаций по инженерной защите территории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2.4. Гидрогеологические исследования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2.5. Инженерно-геофизические исследования</w:t>
      </w:r>
    </w:p>
    <w:p w:rsidR="008131F0" w:rsidRDefault="008131F0" w:rsidP="00F50F3A">
      <w:pPr>
        <w:ind w:firstLine="540"/>
        <w:rPr>
          <w:rFonts w:ascii="Times New Roman" w:hAnsi="Times New Roman" w:cs="Times New Roman"/>
        </w:rPr>
      </w:pPr>
      <w:r w:rsidRPr="00F50F3A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6.</w:t>
      </w:r>
      <w:r w:rsidRPr="00F50F3A">
        <w:rPr>
          <w:rFonts w:ascii="Times New Roman" w:hAnsi="Times New Roman" w:cs="Times New Roman"/>
        </w:rPr>
        <w:t>Сейсмологические и сейсмотектонические исследования территории, сейсмическое микрорайонирование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Обследование состояния грунтов основания зданий и сооружений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</w:p>
    <w:p w:rsidR="008131F0" w:rsidRPr="00864D61" w:rsidRDefault="008131F0" w:rsidP="00F50F3A">
      <w:pPr>
        <w:outlineLvl w:val="1"/>
        <w:rPr>
          <w:rFonts w:ascii="Times New Roman" w:hAnsi="Times New Roman" w:cs="Times New Roman"/>
        </w:rPr>
      </w:pPr>
      <w:r w:rsidRPr="00864D61">
        <w:rPr>
          <w:rFonts w:ascii="Times New Roman" w:hAnsi="Times New Roman" w:cs="Times New Roman"/>
        </w:rPr>
        <w:t xml:space="preserve">II. Виды работ по подготовке проектной документации </w:t>
      </w:r>
    </w:p>
    <w:p w:rsidR="008131F0" w:rsidRPr="00F50F3A" w:rsidRDefault="008131F0" w:rsidP="00F50F3A">
      <w:pPr>
        <w:ind w:firstLine="540"/>
        <w:rPr>
          <w:rFonts w:ascii="Times New Roman" w:hAnsi="Times New Roman" w:cs="Times New Roman"/>
        </w:rPr>
      </w:pPr>
      <w:r w:rsidRPr="00864D61">
        <w:rPr>
          <w:rFonts w:ascii="Times New Roman" w:hAnsi="Times New Roman" w:cs="Times New Roman"/>
        </w:rPr>
        <w:t>1. Работы по обследованию строительных конструкций</w:t>
      </w:r>
      <w:r w:rsidRPr="00F50F3A">
        <w:rPr>
          <w:rFonts w:ascii="Times New Roman" w:hAnsi="Times New Roman" w:cs="Times New Roman"/>
        </w:rPr>
        <w:t xml:space="preserve"> зданий и сооружений</w:t>
      </w:r>
    </w:p>
    <w:p w:rsidR="008131F0" w:rsidRPr="00195F38" w:rsidRDefault="008131F0" w:rsidP="00AE447D">
      <w:pPr>
        <w:ind w:firstLine="567"/>
        <w:rPr>
          <w:rFonts w:ascii="Times New Roman" w:hAnsi="Times New Roman" w:cs="Times New Roman"/>
        </w:rPr>
      </w:pPr>
      <w:r>
        <w:rPr>
          <w:sz w:val="24"/>
          <w:szCs w:val="24"/>
        </w:rPr>
        <w:t xml:space="preserve"> </w:t>
      </w:r>
    </w:p>
    <w:p w:rsidR="008131F0" w:rsidRPr="00195F38" w:rsidRDefault="008131F0" w:rsidP="001B341D">
      <w:pPr>
        <w:pStyle w:val="1"/>
        <w:rPr>
          <w:rFonts w:ascii="Times New Roman" w:hAnsi="Times New Roman" w:cs="Times New Roman"/>
          <w:color w:val="auto"/>
        </w:rPr>
      </w:pPr>
      <w:r w:rsidRPr="00195F38">
        <w:rPr>
          <w:rFonts w:ascii="Times New Roman" w:hAnsi="Times New Roman" w:cs="Times New Roman"/>
          <w:color w:val="auto"/>
        </w:rPr>
        <w:t>3. Срок выполнения работ</w:t>
      </w:r>
    </w:p>
    <w:p w:rsidR="008131F0" w:rsidRPr="005D741E" w:rsidRDefault="008131F0" w:rsidP="005D741E">
      <w:pPr>
        <w:ind w:firstLine="567"/>
        <w:rPr>
          <w:rFonts w:ascii="Times New Roman" w:hAnsi="Times New Roman" w:cs="Times New Roman"/>
        </w:rPr>
      </w:pPr>
      <w:r w:rsidRPr="005D741E">
        <w:rPr>
          <w:rFonts w:ascii="Times New Roman" w:hAnsi="Times New Roman" w:cs="Times New Roman"/>
        </w:rPr>
        <w:t>3.1.</w:t>
      </w:r>
      <w:r>
        <w:t xml:space="preserve"> </w:t>
      </w:r>
      <w:r w:rsidRPr="005D741E">
        <w:rPr>
          <w:rFonts w:ascii="Times New Roman" w:hAnsi="Times New Roman" w:cs="Times New Roman"/>
        </w:rPr>
        <w:t>Срок выполнения работ</w:t>
      </w:r>
      <w:r>
        <w:rPr>
          <w:rFonts w:ascii="Times New Roman" w:hAnsi="Times New Roman" w:cs="Times New Roman"/>
        </w:rPr>
        <w:t xml:space="preserve"> Исполнителем</w:t>
      </w:r>
      <w:r w:rsidRPr="005D741E">
        <w:rPr>
          <w:rFonts w:ascii="Times New Roman" w:hAnsi="Times New Roman" w:cs="Times New Roman"/>
        </w:rPr>
        <w:t xml:space="preserve">: </w:t>
      </w:r>
    </w:p>
    <w:p w:rsidR="008131F0" w:rsidRPr="005D741E" w:rsidRDefault="008131F0" w:rsidP="005D741E">
      <w:pPr>
        <w:ind w:firstLine="567"/>
        <w:rPr>
          <w:rFonts w:ascii="Times New Roman" w:hAnsi="Times New Roman" w:cs="Times New Roman"/>
        </w:rPr>
      </w:pPr>
      <w:r w:rsidRPr="005D741E">
        <w:rPr>
          <w:rFonts w:ascii="Times New Roman" w:hAnsi="Times New Roman" w:cs="Times New Roman"/>
        </w:rPr>
        <w:t xml:space="preserve">Начало выполнения работ: «____»________________2013  г. (с даты заключения муниципального контракта). </w:t>
      </w:r>
    </w:p>
    <w:p w:rsidR="008131F0" w:rsidRPr="005D741E" w:rsidRDefault="008131F0" w:rsidP="005D741E">
      <w:pPr>
        <w:ind w:firstLine="567"/>
        <w:rPr>
          <w:rFonts w:ascii="Times New Roman" w:hAnsi="Times New Roman" w:cs="Times New Roman"/>
        </w:rPr>
      </w:pPr>
      <w:r w:rsidRPr="005D741E">
        <w:rPr>
          <w:rFonts w:ascii="Times New Roman" w:hAnsi="Times New Roman" w:cs="Times New Roman"/>
        </w:rPr>
        <w:t xml:space="preserve">Окончание выполнения работ: «____»________________2013  г. (не </w:t>
      </w:r>
      <w:r>
        <w:rPr>
          <w:rFonts w:ascii="Times New Roman" w:hAnsi="Times New Roman" w:cs="Times New Roman"/>
        </w:rPr>
        <w:t xml:space="preserve">более </w:t>
      </w:r>
      <w:r w:rsidRPr="00465FDD">
        <w:rPr>
          <w:rFonts w:ascii="Times New Roman" w:hAnsi="Times New Roman" w:cs="Times New Roman"/>
        </w:rPr>
        <w:t xml:space="preserve">90 календарных дней с </w:t>
      </w:r>
      <w:r>
        <w:rPr>
          <w:rFonts w:ascii="Times New Roman" w:hAnsi="Times New Roman" w:cs="Times New Roman"/>
        </w:rPr>
        <w:t>момента заключения контракта.</w:t>
      </w:r>
    </w:p>
    <w:p w:rsidR="008131F0" w:rsidRPr="005D741E" w:rsidRDefault="008131F0" w:rsidP="005D741E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D741E">
        <w:rPr>
          <w:rFonts w:ascii="Times New Roman" w:hAnsi="Times New Roman" w:cs="Times New Roman"/>
        </w:rPr>
        <w:t>.2</w:t>
      </w:r>
      <w:r>
        <w:rPr>
          <w:rFonts w:ascii="Times New Roman" w:hAnsi="Times New Roman" w:cs="Times New Roman"/>
        </w:rPr>
        <w:t>. Место выполнения работ: г.</w:t>
      </w:r>
      <w:r w:rsidRPr="005D741E">
        <w:rPr>
          <w:rFonts w:ascii="Times New Roman" w:hAnsi="Times New Roman" w:cs="Times New Roman"/>
        </w:rPr>
        <w:t xml:space="preserve">Пермь, ул. </w:t>
      </w:r>
      <w:r>
        <w:rPr>
          <w:rFonts w:ascii="Times New Roman" w:hAnsi="Times New Roman" w:cs="Times New Roman"/>
        </w:rPr>
        <w:t>Петропавловская</w:t>
      </w:r>
      <w:r w:rsidRPr="005D741E">
        <w:rPr>
          <w:rFonts w:ascii="Times New Roman" w:hAnsi="Times New Roman" w:cs="Times New Roman"/>
        </w:rPr>
        <w:t>, д.</w:t>
      </w:r>
      <w:r>
        <w:rPr>
          <w:rFonts w:ascii="Times New Roman" w:hAnsi="Times New Roman" w:cs="Times New Roman"/>
        </w:rPr>
        <w:t>14</w:t>
      </w:r>
      <w:r w:rsidRPr="005D741E">
        <w:rPr>
          <w:rFonts w:ascii="Times New Roman" w:hAnsi="Times New Roman" w:cs="Times New Roman"/>
        </w:rPr>
        <w:t>.</w:t>
      </w:r>
    </w:p>
    <w:p w:rsidR="008131F0" w:rsidRPr="00195F38" w:rsidRDefault="008131F0" w:rsidP="00623B86">
      <w:pPr>
        <w:ind w:firstLine="567"/>
        <w:rPr>
          <w:rFonts w:ascii="Times New Roman" w:hAnsi="Times New Roman" w:cs="Times New Roman"/>
        </w:rPr>
      </w:pPr>
    </w:p>
    <w:p w:rsidR="008131F0" w:rsidRPr="00195F38" w:rsidRDefault="008131F0" w:rsidP="006F6CD3">
      <w:pPr>
        <w:pStyle w:val="1"/>
        <w:rPr>
          <w:rFonts w:ascii="Times New Roman" w:hAnsi="Times New Roman" w:cs="Times New Roman"/>
          <w:color w:val="auto"/>
        </w:rPr>
      </w:pPr>
      <w:bookmarkStart w:id="16" w:name="sub_1105"/>
      <w:bookmarkEnd w:id="13"/>
      <w:bookmarkEnd w:id="14"/>
      <w:bookmarkEnd w:id="15"/>
      <w:r w:rsidRPr="00195F38">
        <w:rPr>
          <w:rFonts w:ascii="Times New Roman" w:hAnsi="Times New Roman" w:cs="Times New Roman"/>
          <w:color w:val="auto"/>
        </w:rPr>
        <w:t xml:space="preserve">4. Цена </w:t>
      </w:r>
      <w:r>
        <w:rPr>
          <w:rFonts w:ascii="Times New Roman" w:hAnsi="Times New Roman" w:cs="Times New Roman"/>
          <w:color w:val="auto"/>
        </w:rPr>
        <w:t>контракта и порядок расчетов</w:t>
      </w:r>
    </w:p>
    <w:p w:rsidR="008131F0" w:rsidRPr="004350D3" w:rsidRDefault="008131F0" w:rsidP="004350D3">
      <w:pPr>
        <w:ind w:firstLine="540"/>
        <w:rPr>
          <w:rFonts w:ascii="Times New Roman" w:hAnsi="Times New Roman" w:cs="Times New Roman"/>
        </w:rPr>
      </w:pPr>
      <w:bookmarkStart w:id="17" w:name="sub_110341"/>
      <w:bookmarkStart w:id="18" w:name="sub_11033"/>
      <w:r w:rsidRPr="004350D3">
        <w:rPr>
          <w:rFonts w:ascii="Times New Roman" w:hAnsi="Times New Roman" w:cs="Times New Roman"/>
        </w:rPr>
        <w:t>4.1. Цена Контракта  определяется на основании цены, предложенной победителем аукциона и составляет __________________руб. (___________________________), в том числе  НДС  _____________________руб. (НДС не облагается).</w:t>
      </w:r>
    </w:p>
    <w:p w:rsidR="008131F0" w:rsidRDefault="008131F0" w:rsidP="003619AB">
      <w:pPr>
        <w:ind w:firstLine="540"/>
        <w:rPr>
          <w:rFonts w:ascii="Times New Roman" w:hAnsi="Times New Roman" w:cs="Times New Roman"/>
        </w:rPr>
      </w:pPr>
      <w:r w:rsidRPr="004350D3">
        <w:rPr>
          <w:rFonts w:ascii="Times New Roman" w:hAnsi="Times New Roman" w:cs="Times New Roman"/>
        </w:rPr>
        <w:t>4.2. Цена Контракта включает в себя  все  затраты, связанные  с выполнением обязательств по Контракту, включая расходы на дополнительные работы и затраты, необходимые для полного исполнения Контракта в установленные сроки, на материалы и  оборудование, на перевозку,  страхование, уплату таможенных пошлин, налогов и других обязательных платежей, предусмотренных законодательством Российской Федерации</w:t>
      </w:r>
      <w:r>
        <w:rPr>
          <w:rFonts w:ascii="Times New Roman" w:hAnsi="Times New Roman" w:cs="Times New Roman"/>
        </w:rPr>
        <w:t xml:space="preserve"> </w:t>
      </w:r>
      <w:r w:rsidRPr="004350D3">
        <w:rPr>
          <w:rFonts w:ascii="Times New Roman" w:hAnsi="Times New Roman" w:cs="Times New Roman"/>
        </w:rPr>
        <w:t xml:space="preserve"> </w:t>
      </w:r>
      <w:r w:rsidRPr="003619AB">
        <w:rPr>
          <w:rFonts w:ascii="Times New Roman" w:hAnsi="Times New Roman" w:cs="Times New Roman"/>
        </w:rPr>
        <w:t>за исключением расходов на осуществление технического надзора.</w:t>
      </w:r>
    </w:p>
    <w:p w:rsidR="008131F0" w:rsidRPr="002E6AD4" w:rsidRDefault="008131F0" w:rsidP="002E6AD4">
      <w:pPr>
        <w:pStyle w:val="2d"/>
        <w:spacing w:after="0" w:line="240" w:lineRule="auto"/>
      </w:pPr>
      <w:r w:rsidRPr="002E6AD4">
        <w:rPr>
          <w:rFonts w:ascii="Times New Roman" w:hAnsi="Times New Roman"/>
        </w:rPr>
        <w:t>4.3. При этом оплата осуществляется по сметной стоимости Заказчика с учетом понижающего коэффициента. Коэффициент снижения рассчитывается с точностью до четырех знаков после запятой без округления, т.е. сумма, подлежащая оплате за выполненные работы, определяется путем умножения сметной стоимости Заказчика на полученный коэффициент снижения.</w:t>
      </w:r>
    </w:p>
    <w:p w:rsidR="008131F0" w:rsidRPr="002E6AD4" w:rsidRDefault="008131F0" w:rsidP="002E6AD4">
      <w:pPr>
        <w:pStyle w:val="2d"/>
        <w:spacing w:after="0" w:line="240" w:lineRule="auto"/>
        <w:rPr>
          <w:rFonts w:ascii="Times New Roman" w:hAnsi="Times New Roman"/>
        </w:rPr>
      </w:pPr>
      <w:r w:rsidRPr="002E6AD4">
        <w:rPr>
          <w:rFonts w:ascii="Times New Roman" w:hAnsi="Times New Roman"/>
        </w:rPr>
        <w:t xml:space="preserve">Понижающий коэффициент, рассчитанный как частное от деления цены Контракта, предложенной победителем аукциона на начальную (максимальную) цену Контракта составляет: ______. </w:t>
      </w:r>
    </w:p>
    <w:p w:rsidR="008131F0" w:rsidRPr="002E6AD4" w:rsidRDefault="008131F0" w:rsidP="00C050C7">
      <w:pPr>
        <w:ind w:firstLine="540"/>
        <w:rPr>
          <w:rFonts w:ascii="Times New Roman" w:hAnsi="Times New Roman"/>
        </w:rPr>
      </w:pPr>
      <w:r w:rsidRPr="002E6AD4">
        <w:rPr>
          <w:rFonts w:ascii="Times New Roman" w:hAnsi="Times New Roman"/>
        </w:rPr>
        <w:t>В актах приемки выполненных работ указывается стоимость выполненных работ, подлежащая оплате (с учетом понижающего коэффициента).</w:t>
      </w:r>
    </w:p>
    <w:p w:rsidR="008131F0" w:rsidRDefault="008131F0" w:rsidP="003619AB">
      <w:pPr>
        <w:ind w:firstLine="540"/>
        <w:rPr>
          <w:spacing w:val="-2"/>
          <w:sz w:val="22"/>
        </w:rPr>
      </w:pPr>
      <w:r>
        <w:rPr>
          <w:rFonts w:ascii="Times New Roman" w:hAnsi="Times New Roman"/>
          <w:noProof/>
        </w:rPr>
        <w:t xml:space="preserve">4.4. </w:t>
      </w:r>
      <w:r w:rsidRPr="00195F38">
        <w:rPr>
          <w:rFonts w:ascii="Times New Roman" w:hAnsi="Times New Roman"/>
        </w:rPr>
        <w:t xml:space="preserve">После выполнения работ Исполнитель предоставляет Заказчику </w:t>
      </w:r>
      <w:r>
        <w:rPr>
          <w:rFonts w:ascii="Times New Roman" w:hAnsi="Times New Roman"/>
        </w:rPr>
        <w:t>и МКУ «Управление строительства города Перми»</w:t>
      </w:r>
      <w:r w:rsidRPr="00195F38">
        <w:rPr>
          <w:rFonts w:ascii="Times New Roman" w:hAnsi="Times New Roman"/>
        </w:rPr>
        <w:t xml:space="preserve"> акт сда</w:t>
      </w:r>
      <w:r>
        <w:rPr>
          <w:rFonts w:ascii="Times New Roman" w:hAnsi="Times New Roman"/>
        </w:rPr>
        <w:t>чи-приемки работ с приложением 5</w:t>
      </w:r>
      <w:r w:rsidRPr="00195F38">
        <w:rPr>
          <w:rFonts w:ascii="Times New Roman" w:hAnsi="Times New Roman"/>
        </w:rPr>
        <w:t xml:space="preserve"> экземпляров </w:t>
      </w:r>
      <w:r w:rsidRPr="0090612D">
        <w:rPr>
          <w:rFonts w:ascii="Times New Roman" w:hAnsi="Times New Roman"/>
        </w:rPr>
        <w:t xml:space="preserve">заключения о техническом состоянии строительных конструкций </w:t>
      </w:r>
      <w:r>
        <w:rPr>
          <w:rFonts w:ascii="Times New Roman" w:hAnsi="Times New Roman"/>
        </w:rPr>
        <w:t>о</w:t>
      </w:r>
      <w:r w:rsidRPr="0090612D">
        <w:rPr>
          <w:rFonts w:ascii="Times New Roman" w:hAnsi="Times New Roman"/>
        </w:rPr>
        <w:t>бъекта.  Заказчик в течение пяти календарных</w:t>
      </w:r>
      <w:r w:rsidRPr="00195F38">
        <w:rPr>
          <w:rFonts w:ascii="Times New Roman" w:hAnsi="Times New Roman"/>
        </w:rPr>
        <w:t xml:space="preserve"> дней после получения от Исполнителя акта-сдачи приемки работ  обязуется принять работу либо направить Исполнителю мотивированные возражения по акту. </w:t>
      </w:r>
      <w:r>
        <w:rPr>
          <w:rFonts w:ascii="Times New Roman" w:hAnsi="Times New Roman"/>
        </w:rPr>
        <w:t>Акт</w:t>
      </w:r>
      <w:r w:rsidRPr="00195F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подписывается С</w:t>
      </w:r>
      <w:r w:rsidRPr="00195F38">
        <w:rPr>
          <w:rFonts w:ascii="Times New Roman" w:hAnsi="Times New Roman"/>
        </w:rPr>
        <w:t>торонами</w:t>
      </w:r>
      <w:r>
        <w:rPr>
          <w:rFonts w:ascii="Times New Roman" w:hAnsi="Times New Roman"/>
        </w:rPr>
        <w:t xml:space="preserve"> и МКУ «Управлением строительства города  Перми». Подписанный акт</w:t>
      </w:r>
      <w:r w:rsidRPr="00195F38">
        <w:rPr>
          <w:rFonts w:ascii="Times New Roman" w:hAnsi="Times New Roman"/>
        </w:rPr>
        <w:t xml:space="preserve"> является подтверждением факта передачи результата </w:t>
      </w:r>
      <w:r w:rsidRPr="003619AB">
        <w:rPr>
          <w:rFonts w:ascii="Times New Roman" w:hAnsi="Times New Roman"/>
        </w:rPr>
        <w:t>работы</w:t>
      </w:r>
      <w:r>
        <w:rPr>
          <w:rFonts w:ascii="Times New Roman" w:hAnsi="Times New Roman"/>
        </w:rPr>
        <w:t>.</w:t>
      </w:r>
      <w:r w:rsidRPr="003619AB">
        <w:rPr>
          <w:rFonts w:ascii="Times New Roman" w:hAnsi="Times New Roman"/>
        </w:rPr>
        <w:t xml:space="preserve"> </w:t>
      </w:r>
    </w:p>
    <w:p w:rsidR="008131F0" w:rsidRDefault="008131F0" w:rsidP="008C2FE3">
      <w:pPr>
        <w:pStyle w:val="afe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Pr="00195F38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5</w:t>
      </w:r>
      <w:r w:rsidRPr="00195F38">
        <w:rPr>
          <w:rFonts w:ascii="Times New Roman" w:hAnsi="Times New Roman"/>
          <w:sz w:val="20"/>
          <w:szCs w:val="20"/>
        </w:rPr>
        <w:t xml:space="preserve">. Расчеты по настоящему контракту Заказчик осуществляет путем безналичного перечисления денежных средств на расчетный счет Исполнителя в течении 10 (десяти) дней после приемки выполненных работ в соответствии с п.5.1 контракта и предоставления Исполнителем </w:t>
      </w:r>
      <w:r w:rsidRPr="00C712A3">
        <w:rPr>
          <w:rFonts w:ascii="Times New Roman" w:hAnsi="Times New Roman"/>
          <w:sz w:val="20"/>
          <w:szCs w:val="20"/>
        </w:rPr>
        <w:t xml:space="preserve">счета </w:t>
      </w:r>
      <w:r>
        <w:rPr>
          <w:rFonts w:ascii="Times New Roman" w:hAnsi="Times New Roman"/>
          <w:sz w:val="20"/>
          <w:szCs w:val="20"/>
        </w:rPr>
        <w:t>(</w:t>
      </w:r>
      <w:r w:rsidRPr="00C712A3">
        <w:rPr>
          <w:rFonts w:ascii="Times New Roman" w:hAnsi="Times New Roman"/>
          <w:sz w:val="20"/>
          <w:szCs w:val="20"/>
        </w:rPr>
        <w:t>счета-фактуры</w:t>
      </w:r>
      <w:r>
        <w:rPr>
          <w:rFonts w:ascii="Times New Roman" w:hAnsi="Times New Roman"/>
          <w:sz w:val="20"/>
          <w:szCs w:val="20"/>
        </w:rPr>
        <w:t>)</w:t>
      </w:r>
      <w:r w:rsidRPr="00C712A3">
        <w:rPr>
          <w:rFonts w:ascii="Times New Roman" w:hAnsi="Times New Roman"/>
          <w:sz w:val="20"/>
          <w:szCs w:val="20"/>
        </w:rPr>
        <w:t xml:space="preserve"> в зависимости от системы налогообложения</w:t>
      </w:r>
      <w:r w:rsidRPr="00195F38">
        <w:rPr>
          <w:rFonts w:ascii="Times New Roman" w:hAnsi="Times New Roman"/>
          <w:sz w:val="20"/>
          <w:szCs w:val="20"/>
        </w:rPr>
        <w:t>.</w:t>
      </w:r>
      <w:bookmarkStart w:id="19" w:name="sub_11342"/>
      <w:bookmarkEnd w:id="17"/>
      <w:bookmarkEnd w:id="18"/>
    </w:p>
    <w:p w:rsidR="008131F0" w:rsidRDefault="008131F0" w:rsidP="0090612D">
      <w:pPr>
        <w:pStyle w:val="1"/>
        <w:rPr>
          <w:b w:val="0"/>
        </w:rPr>
      </w:pPr>
      <w:r>
        <w:rPr>
          <w:rFonts w:ascii="Times New Roman" w:hAnsi="Times New Roman" w:cs="Times New Roman"/>
          <w:color w:val="auto"/>
        </w:rPr>
        <w:t>5</w:t>
      </w:r>
      <w:r w:rsidRPr="0090612D">
        <w:rPr>
          <w:rFonts w:ascii="Times New Roman" w:hAnsi="Times New Roman" w:cs="Times New Roman"/>
          <w:color w:val="auto"/>
        </w:rPr>
        <w:t>. Обеспечение исполнения Контракта</w:t>
      </w:r>
    </w:p>
    <w:p w:rsidR="008131F0" w:rsidRPr="0090612D" w:rsidRDefault="008131F0" w:rsidP="0090612D">
      <w:pPr>
        <w:ind w:firstLine="540"/>
        <w:rPr>
          <w:rFonts w:ascii="Times New Roman" w:hAnsi="Times New Roman"/>
        </w:rPr>
      </w:pPr>
      <w:r w:rsidRPr="00A13F8B">
        <w:rPr>
          <w:rFonts w:ascii="Times New Roman" w:hAnsi="Times New Roman"/>
        </w:rPr>
        <w:t>5.1</w:t>
      </w:r>
      <w:r w:rsidRPr="0090612D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Исполнитель</w:t>
      </w:r>
      <w:r w:rsidRPr="0090612D">
        <w:rPr>
          <w:rFonts w:ascii="Times New Roman" w:hAnsi="Times New Roman"/>
        </w:rPr>
        <w:t xml:space="preserve"> при заключении контракта представил обеспечение исполнения Контракта в </w:t>
      </w:r>
      <w:r w:rsidRPr="00721FBB">
        <w:rPr>
          <w:rFonts w:ascii="Times New Roman" w:hAnsi="Times New Roman"/>
        </w:rPr>
        <w:t>размере 10</w:t>
      </w:r>
      <w:r w:rsidRPr="0090612D">
        <w:rPr>
          <w:rFonts w:ascii="Times New Roman" w:hAnsi="Times New Roman"/>
        </w:rPr>
        <w:t xml:space="preserve"> % </w:t>
      </w:r>
      <w:r w:rsidRPr="0090612D">
        <w:rPr>
          <w:rFonts w:ascii="Times New Roman" w:hAnsi="Times New Roman"/>
        </w:rPr>
        <w:lastRenderedPageBreak/>
        <w:t>от начальной (максимальной) цены Контракта –  _________________в виде________________________________________________________________________________________.</w:t>
      </w:r>
    </w:p>
    <w:p w:rsidR="008131F0" w:rsidRPr="0090612D" w:rsidRDefault="008131F0" w:rsidP="0090612D">
      <w:pPr>
        <w:ind w:firstLine="540"/>
        <w:rPr>
          <w:rFonts w:ascii="Times New Roman" w:hAnsi="Times New Roman"/>
        </w:rPr>
      </w:pPr>
      <w:r w:rsidRPr="0090612D">
        <w:rPr>
          <w:rFonts w:ascii="Times New Roman" w:hAnsi="Times New Roman"/>
        </w:rPr>
        <w:t xml:space="preserve">                      (указать наименование, номер, дату представленного документа) </w:t>
      </w:r>
    </w:p>
    <w:p w:rsidR="008131F0" w:rsidRPr="0090612D" w:rsidRDefault="008131F0" w:rsidP="0090612D">
      <w:pPr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90612D">
        <w:rPr>
          <w:rFonts w:ascii="Times New Roman" w:hAnsi="Times New Roman"/>
        </w:rPr>
        <w:t xml:space="preserve">.2.  Способ обеспечения исполнения Контракта из перечисленных в документации об аукционе выбирается </w:t>
      </w:r>
      <w:r>
        <w:rPr>
          <w:rFonts w:ascii="Times New Roman" w:hAnsi="Times New Roman"/>
        </w:rPr>
        <w:t>Исполнителем</w:t>
      </w:r>
      <w:r w:rsidRPr="0090612D">
        <w:rPr>
          <w:rFonts w:ascii="Times New Roman" w:hAnsi="Times New Roman"/>
        </w:rPr>
        <w:t xml:space="preserve"> самостоятельно. </w:t>
      </w:r>
    </w:p>
    <w:p w:rsidR="008131F0" w:rsidRPr="0090612D" w:rsidRDefault="008131F0" w:rsidP="0090612D">
      <w:pPr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90612D">
        <w:rPr>
          <w:rFonts w:ascii="Times New Roman" w:hAnsi="Times New Roman"/>
        </w:rPr>
        <w:t xml:space="preserve">.3.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</w:t>
      </w:r>
      <w:r>
        <w:rPr>
          <w:rFonts w:ascii="Times New Roman" w:hAnsi="Times New Roman"/>
        </w:rPr>
        <w:t xml:space="preserve">Исполнителем </w:t>
      </w:r>
      <w:r w:rsidRPr="0090612D">
        <w:rPr>
          <w:rFonts w:ascii="Times New Roman" w:hAnsi="Times New Roman"/>
        </w:rPr>
        <w:t xml:space="preserve">своих обязательств по Контракту, соответствующий </w:t>
      </w:r>
      <w:r>
        <w:rPr>
          <w:rFonts w:ascii="Times New Roman" w:hAnsi="Times New Roman"/>
        </w:rPr>
        <w:t xml:space="preserve">Исполнитель </w:t>
      </w:r>
      <w:r w:rsidRPr="0090612D">
        <w:rPr>
          <w:rFonts w:ascii="Times New Roman" w:hAnsi="Times New Roman"/>
        </w:rPr>
        <w:t xml:space="preserve">должен в течение </w:t>
      </w:r>
      <w:r>
        <w:rPr>
          <w:rFonts w:ascii="Times New Roman" w:hAnsi="Times New Roman"/>
        </w:rPr>
        <w:t>10</w:t>
      </w:r>
      <w:r w:rsidRPr="0090612D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десяти</w:t>
      </w:r>
      <w:r w:rsidRPr="0090612D">
        <w:rPr>
          <w:rFonts w:ascii="Times New Roman" w:hAnsi="Times New Roman"/>
        </w:rPr>
        <w:t xml:space="preserve">) банковских дней предоставить Заказчику иное (новое) обеспечение исполнения Контракта на тех же условиях и в том же размере. </w:t>
      </w:r>
    </w:p>
    <w:p w:rsidR="008131F0" w:rsidRPr="0090612D" w:rsidRDefault="008131F0" w:rsidP="0090612D">
      <w:pPr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90612D">
        <w:rPr>
          <w:rFonts w:ascii="Times New Roman" w:hAnsi="Times New Roman"/>
        </w:rPr>
        <w:t xml:space="preserve">.4. При  выборе </w:t>
      </w:r>
      <w:r>
        <w:rPr>
          <w:rFonts w:ascii="Times New Roman" w:hAnsi="Times New Roman"/>
        </w:rPr>
        <w:t>Исполнителем</w:t>
      </w:r>
      <w:r w:rsidRPr="0090612D">
        <w:rPr>
          <w:rFonts w:ascii="Times New Roman" w:hAnsi="Times New Roman"/>
        </w:rPr>
        <w:t xml:space="preserve"> в качестве обеспечения исполнения Контракта  залога денежных средств, в том числе в форме вклада (депозита):</w:t>
      </w:r>
    </w:p>
    <w:p w:rsidR="008131F0" w:rsidRPr="0090612D" w:rsidRDefault="008131F0" w:rsidP="0090612D">
      <w:pPr>
        <w:ind w:firstLine="540"/>
        <w:rPr>
          <w:rFonts w:ascii="Times New Roman" w:hAnsi="Times New Roman"/>
        </w:rPr>
      </w:pPr>
      <w:r w:rsidRPr="0090612D">
        <w:rPr>
          <w:rFonts w:ascii="Times New Roman" w:hAnsi="Times New Roman"/>
        </w:rPr>
        <w:t xml:space="preserve">  - Денежные средства возвращаются </w:t>
      </w:r>
      <w:r>
        <w:rPr>
          <w:rFonts w:ascii="Times New Roman" w:hAnsi="Times New Roman"/>
        </w:rPr>
        <w:t>Исполнителю</w:t>
      </w:r>
      <w:r w:rsidRPr="0090612D">
        <w:rPr>
          <w:rFonts w:ascii="Times New Roman" w:hAnsi="Times New Roman"/>
        </w:rPr>
        <w:t xml:space="preserve"> при условии надлежащего исполнения им всех своих обязательств по Контракту в течение 15 (пятнадцать) банковских дней со дня получения Заказчиком соответствующего письменного требования </w:t>
      </w:r>
      <w:r>
        <w:rPr>
          <w:rFonts w:ascii="Times New Roman" w:hAnsi="Times New Roman"/>
        </w:rPr>
        <w:t>Исполнителя</w:t>
      </w:r>
      <w:r w:rsidRPr="0090612D">
        <w:rPr>
          <w:rFonts w:ascii="Times New Roman" w:hAnsi="Times New Roman"/>
        </w:rPr>
        <w:t>. Денежные средства возвращаются на банковский счет, указанный Подрядчиком в этом письменном требовании.</w:t>
      </w:r>
    </w:p>
    <w:p w:rsidR="008131F0" w:rsidRPr="0090612D" w:rsidRDefault="008131F0" w:rsidP="0090612D">
      <w:pPr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90612D">
        <w:rPr>
          <w:rFonts w:ascii="Times New Roman" w:hAnsi="Times New Roman"/>
        </w:rPr>
        <w:t xml:space="preserve">.5. При расторжении настоящего Контракта по решению суда по вине </w:t>
      </w:r>
      <w:r>
        <w:rPr>
          <w:rFonts w:ascii="Times New Roman" w:hAnsi="Times New Roman"/>
        </w:rPr>
        <w:t>Исполнителя</w:t>
      </w:r>
      <w:r w:rsidRPr="0090612D">
        <w:rPr>
          <w:rFonts w:ascii="Times New Roman" w:hAnsi="Times New Roman"/>
        </w:rPr>
        <w:t xml:space="preserve"> обеспечение исполнения Контракта в виде залога денежных средств </w:t>
      </w:r>
      <w:r>
        <w:rPr>
          <w:rFonts w:ascii="Times New Roman" w:hAnsi="Times New Roman"/>
        </w:rPr>
        <w:t>Исполнителю</w:t>
      </w:r>
      <w:r w:rsidRPr="0090612D">
        <w:rPr>
          <w:rFonts w:ascii="Times New Roman" w:hAnsi="Times New Roman"/>
        </w:rPr>
        <w:t xml:space="preserve"> не возвращается. </w:t>
      </w:r>
    </w:p>
    <w:p w:rsidR="008131F0" w:rsidRPr="008C2FE3" w:rsidRDefault="008131F0" w:rsidP="0090612D">
      <w:pPr>
        <w:ind w:firstLine="540"/>
        <w:rPr>
          <w:rFonts w:ascii="Times New Roman" w:hAnsi="Times New Roman"/>
        </w:rPr>
      </w:pPr>
    </w:p>
    <w:p w:rsidR="008131F0" w:rsidRPr="00195F38" w:rsidRDefault="008131F0" w:rsidP="000A5815">
      <w:pPr>
        <w:ind w:firstLine="567"/>
        <w:jc w:val="center"/>
        <w:rPr>
          <w:rFonts w:ascii="Times New Roman" w:hAnsi="Times New Roman" w:cs="Times New Roman"/>
          <w:b/>
          <w:bCs/>
        </w:rPr>
      </w:pPr>
      <w:r w:rsidRPr="00195F38">
        <w:rPr>
          <w:rFonts w:ascii="Times New Roman" w:hAnsi="Times New Roman" w:cs="Times New Roman"/>
          <w:b/>
          <w:bCs/>
        </w:rPr>
        <w:t xml:space="preserve">6. Гарантии </w:t>
      </w:r>
    </w:p>
    <w:p w:rsidR="008131F0" w:rsidRPr="00195F38" w:rsidRDefault="008131F0" w:rsidP="000A5815">
      <w:pPr>
        <w:ind w:firstLine="567"/>
        <w:jc w:val="left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6.1. Исполнитель гарантирует:</w:t>
      </w:r>
    </w:p>
    <w:p w:rsidR="008131F0" w:rsidRPr="00195F38" w:rsidRDefault="008131F0" w:rsidP="008C2FE3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6.1.1. выполнение всех работ в полном объеме и в сроки, определенные действующим контрактом;</w:t>
      </w:r>
    </w:p>
    <w:p w:rsidR="008131F0" w:rsidRPr="00195F38" w:rsidRDefault="008131F0" w:rsidP="008C2FE3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6.1.2. соответствие</w:t>
      </w:r>
      <w:r>
        <w:rPr>
          <w:rFonts w:ascii="Times New Roman" w:hAnsi="Times New Roman" w:cs="Times New Roman"/>
        </w:rPr>
        <w:t xml:space="preserve"> </w:t>
      </w:r>
      <w:r w:rsidRPr="00195F38">
        <w:rPr>
          <w:rFonts w:ascii="Times New Roman" w:hAnsi="Times New Roman" w:cs="Times New Roman"/>
        </w:rPr>
        <w:t>разработанной документации</w:t>
      </w:r>
      <w:r>
        <w:rPr>
          <w:rFonts w:ascii="Times New Roman" w:hAnsi="Times New Roman" w:cs="Times New Roman"/>
        </w:rPr>
        <w:t xml:space="preserve"> </w:t>
      </w:r>
      <w:r w:rsidRPr="00195F38">
        <w:rPr>
          <w:rFonts w:ascii="Times New Roman" w:hAnsi="Times New Roman" w:cs="Times New Roman"/>
        </w:rPr>
        <w:t>техническому заданию Заказчика и нормативным документам;</w:t>
      </w:r>
    </w:p>
    <w:p w:rsidR="008131F0" w:rsidRPr="00195F38" w:rsidRDefault="008131F0" w:rsidP="008C2FE3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6.1.3. своевременное устранение недостатков в документации, выявленных при приемке работ и в ходе реализации результата работ.</w:t>
      </w:r>
    </w:p>
    <w:p w:rsidR="008131F0" w:rsidRPr="00195F38" w:rsidRDefault="008131F0" w:rsidP="000B621C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6.2. Срок гарантии на результат выполненных работ устанавливается в объеме 100% бессрочно со дня подписания акта приема-передачи выполненных работ.</w:t>
      </w:r>
    </w:p>
    <w:p w:rsidR="008131F0" w:rsidRPr="00195F38" w:rsidRDefault="008131F0" w:rsidP="0034617B">
      <w:pPr>
        <w:ind w:firstLine="567"/>
        <w:rPr>
          <w:rFonts w:ascii="Times New Roman" w:hAnsi="Times New Roman" w:cs="Times New Roman"/>
        </w:rPr>
      </w:pPr>
    </w:p>
    <w:bookmarkEnd w:id="19"/>
    <w:p w:rsidR="008131F0" w:rsidRPr="00195F38" w:rsidRDefault="008131F0" w:rsidP="00797481">
      <w:pPr>
        <w:pStyle w:val="1"/>
        <w:rPr>
          <w:rFonts w:ascii="Times New Roman" w:hAnsi="Times New Roman" w:cs="Times New Roman"/>
          <w:color w:val="auto"/>
        </w:rPr>
      </w:pPr>
      <w:r w:rsidRPr="00195F38">
        <w:rPr>
          <w:rFonts w:ascii="Times New Roman" w:hAnsi="Times New Roman" w:cs="Times New Roman"/>
          <w:color w:val="auto"/>
        </w:rPr>
        <w:t>7. Ответственность Сторон</w:t>
      </w:r>
      <w:bookmarkEnd w:id="16"/>
    </w:p>
    <w:p w:rsidR="008131F0" w:rsidRPr="00195F38" w:rsidRDefault="008131F0" w:rsidP="00DF7245">
      <w:pPr>
        <w:ind w:firstLine="567"/>
        <w:rPr>
          <w:rFonts w:ascii="Times New Roman" w:hAnsi="Times New Roman" w:cs="Times New Roman"/>
        </w:rPr>
      </w:pPr>
      <w:bookmarkStart w:id="20" w:name="sub_11051"/>
      <w:r w:rsidRPr="00195F38">
        <w:rPr>
          <w:rFonts w:ascii="Times New Roman" w:hAnsi="Times New Roman" w:cs="Times New Roman"/>
        </w:rPr>
        <w:t>7.1. Стороны несут ответственность за неисполнение или ненадлежащее исполнение своих обязательств по настоящему контракту в соответствии с действующим законодательством Российской Федерации.</w:t>
      </w:r>
    </w:p>
    <w:p w:rsidR="008131F0" w:rsidRPr="00195F38" w:rsidRDefault="008131F0" w:rsidP="00DF7245">
      <w:pPr>
        <w:ind w:firstLine="567"/>
        <w:rPr>
          <w:rFonts w:ascii="Times New Roman" w:hAnsi="Times New Roman" w:cs="Times New Roman"/>
        </w:rPr>
      </w:pPr>
      <w:bookmarkStart w:id="21" w:name="sub_11052"/>
      <w:bookmarkEnd w:id="20"/>
      <w:r w:rsidRPr="00195F38">
        <w:rPr>
          <w:rFonts w:ascii="Times New Roman" w:hAnsi="Times New Roman" w:cs="Times New Roman"/>
        </w:rPr>
        <w:t>7.2. Исполнитель несет ответственность за недостатки разработанного заключения, в том числе и за те, которые обнаружены при его реализации.</w:t>
      </w:r>
      <w:r>
        <w:rPr>
          <w:rFonts w:ascii="Times New Roman" w:hAnsi="Times New Roman" w:cs="Times New Roman"/>
        </w:rPr>
        <w:t xml:space="preserve"> </w:t>
      </w:r>
      <w:r w:rsidRPr="00195F38">
        <w:rPr>
          <w:rFonts w:ascii="Times New Roman" w:hAnsi="Times New Roman" w:cs="Times New Roman"/>
        </w:rPr>
        <w:t xml:space="preserve">При обнаружении недостатков Исполнитель обязан безвозмездно их устранить в течение 10-ти дней с момента заявления требования Заказчика. В случае невозможности устранения выявленных недостатков Исполнителем в указанный срок, Исполнитель согласовывает с Заказчиком взаимоприемлемый срок для устранения недостатков. </w:t>
      </w:r>
      <w:bookmarkStart w:id="22" w:name="sub_11053"/>
      <w:bookmarkEnd w:id="21"/>
    </w:p>
    <w:p w:rsidR="008131F0" w:rsidRDefault="008131F0" w:rsidP="00DF7245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7.3. При нарушении сроков </w:t>
      </w:r>
      <w:r>
        <w:rPr>
          <w:rFonts w:ascii="Times New Roman" w:hAnsi="Times New Roman" w:cs="Times New Roman"/>
        </w:rPr>
        <w:t xml:space="preserve">исполнения обязательств, </w:t>
      </w:r>
      <w:r w:rsidRPr="00195F38">
        <w:rPr>
          <w:rFonts w:ascii="Times New Roman" w:hAnsi="Times New Roman" w:cs="Times New Roman"/>
        </w:rPr>
        <w:t>предусмотренных п.3.1, п. 7.2 контракта</w:t>
      </w:r>
      <w:r>
        <w:rPr>
          <w:rFonts w:ascii="Times New Roman" w:hAnsi="Times New Roman" w:cs="Times New Roman"/>
        </w:rPr>
        <w:t xml:space="preserve"> </w:t>
      </w:r>
      <w:r w:rsidRPr="00195F38">
        <w:rPr>
          <w:rFonts w:ascii="Times New Roman" w:hAnsi="Times New Roman" w:cs="Times New Roman"/>
        </w:rPr>
        <w:t xml:space="preserve">Исполнитель выплачивает Заказчику неустойку в размере 0,1% от общей цены контракта за каждый день просрочки исполнения обязательств. </w:t>
      </w:r>
    </w:p>
    <w:p w:rsidR="008131F0" w:rsidRPr="00195F38" w:rsidRDefault="008131F0" w:rsidP="00DF7245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 xml:space="preserve">7.4. </w:t>
      </w:r>
      <w:bookmarkStart w:id="23" w:name="sub_11054"/>
      <w:bookmarkEnd w:id="22"/>
      <w:r w:rsidRPr="00195F38">
        <w:rPr>
          <w:rFonts w:ascii="Times New Roman" w:hAnsi="Times New Roman" w:cs="Times New Roman"/>
        </w:rPr>
        <w:t>При нарушении сроков оплаты выполненных работ</w:t>
      </w:r>
      <w:r>
        <w:rPr>
          <w:rFonts w:ascii="Times New Roman" w:hAnsi="Times New Roman" w:cs="Times New Roman"/>
        </w:rPr>
        <w:t xml:space="preserve"> </w:t>
      </w:r>
      <w:r w:rsidRPr="00195F38">
        <w:rPr>
          <w:rFonts w:ascii="Times New Roman" w:hAnsi="Times New Roman" w:cs="Times New Roman"/>
        </w:rPr>
        <w:t>Исполнитель вправе взыскать с Заказчика неустойку в размере одной трехсотой действующей на день уплаты неустойки</w:t>
      </w:r>
      <w:r>
        <w:rPr>
          <w:rFonts w:ascii="Times New Roman" w:hAnsi="Times New Roman" w:cs="Times New Roman"/>
        </w:rPr>
        <w:t xml:space="preserve"> </w:t>
      </w:r>
      <w:r w:rsidRPr="00195F38">
        <w:rPr>
          <w:rFonts w:ascii="Times New Roman" w:hAnsi="Times New Roman" w:cs="Times New Roman"/>
        </w:rPr>
        <w:t>ставки рефинансирования Центрального Банка РФ от неоплаченной суммы за каждый день просрочки оплаты.</w:t>
      </w:r>
    </w:p>
    <w:p w:rsidR="008131F0" w:rsidRPr="00195F38" w:rsidRDefault="008131F0" w:rsidP="00797481">
      <w:pPr>
        <w:widowControl/>
        <w:tabs>
          <w:tab w:val="left" w:pos="1080"/>
        </w:tabs>
        <w:autoSpaceDE/>
        <w:autoSpaceDN/>
        <w:adjustRightInd/>
        <w:ind w:firstLine="567"/>
        <w:rPr>
          <w:rFonts w:ascii="Times New Roman" w:hAnsi="Times New Roman" w:cs="Times New Roman"/>
        </w:rPr>
      </w:pPr>
      <w:bookmarkStart w:id="24" w:name="sub_11055"/>
      <w:bookmarkEnd w:id="23"/>
      <w:r w:rsidRPr="00195F38">
        <w:rPr>
          <w:rFonts w:ascii="Times New Roman" w:hAnsi="Times New Roman" w:cs="Times New Roman"/>
        </w:rPr>
        <w:t xml:space="preserve">7.5. </w:t>
      </w:r>
      <w:bookmarkStart w:id="25" w:name="sub_11056"/>
      <w:bookmarkEnd w:id="24"/>
      <w:r w:rsidRPr="00195F38">
        <w:rPr>
          <w:rFonts w:ascii="Times New Roman" w:hAnsi="Times New Roman" w:cs="Times New Roman"/>
        </w:rPr>
        <w:t>Взыскание неустоек не освобождает Стороны от исполнения принятых по настоящему контракту обязательств либо устранения нарушений.</w:t>
      </w:r>
      <w:bookmarkEnd w:id="25"/>
    </w:p>
    <w:p w:rsidR="008131F0" w:rsidRPr="00195F38" w:rsidRDefault="008131F0" w:rsidP="00797481">
      <w:pPr>
        <w:pStyle w:val="1"/>
        <w:rPr>
          <w:rFonts w:ascii="Times New Roman" w:hAnsi="Times New Roman" w:cs="Times New Roman"/>
          <w:color w:val="auto"/>
        </w:rPr>
      </w:pPr>
      <w:bookmarkStart w:id="26" w:name="sub_1106"/>
      <w:r w:rsidRPr="00195F38">
        <w:rPr>
          <w:rFonts w:ascii="Times New Roman" w:hAnsi="Times New Roman" w:cs="Times New Roman"/>
          <w:color w:val="auto"/>
        </w:rPr>
        <w:t>8. Обстоятельства непреодолимой силы (форс-мажор)</w:t>
      </w:r>
      <w:bookmarkEnd w:id="26"/>
    </w:p>
    <w:p w:rsidR="008131F0" w:rsidRPr="00195F38" w:rsidRDefault="008131F0" w:rsidP="001C7E9E">
      <w:pPr>
        <w:ind w:firstLine="567"/>
        <w:rPr>
          <w:rFonts w:ascii="Times New Roman" w:hAnsi="Times New Roman" w:cs="Times New Roman"/>
        </w:rPr>
      </w:pPr>
      <w:bookmarkStart w:id="27" w:name="sub_11061"/>
      <w:r w:rsidRPr="00195F38">
        <w:rPr>
          <w:rFonts w:ascii="Times New Roman" w:hAnsi="Times New Roman" w:cs="Times New Roman"/>
        </w:rPr>
        <w:t>8.1. Стороны освобождаются от ответственности за неисполнение или ненадлежащее исполнение обязательств, принятых по настоящему контракту, если надлежащее исполнение оказалось невозможным вследствие наступления обстоятельств непреодолимой силы, как то:</w:t>
      </w:r>
      <w:bookmarkStart w:id="28" w:name="sub_11062"/>
      <w:bookmarkEnd w:id="27"/>
      <w:r w:rsidRPr="00195F38">
        <w:rPr>
          <w:rFonts w:ascii="Times New Roman" w:hAnsi="Times New Roman" w:cs="Times New Roman"/>
        </w:rPr>
        <w:t xml:space="preserve">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контракту в соответствии с законным порядком.</w:t>
      </w:r>
    </w:p>
    <w:p w:rsidR="008131F0" w:rsidRPr="00195F38" w:rsidRDefault="008131F0" w:rsidP="001C7E9E">
      <w:pPr>
        <w:ind w:firstLine="567"/>
        <w:rPr>
          <w:rFonts w:ascii="Times New Roman" w:hAnsi="Times New Roman" w:cs="Times New Roman"/>
        </w:rPr>
      </w:pPr>
      <w:bookmarkStart w:id="29" w:name="sub_11063"/>
      <w:bookmarkEnd w:id="28"/>
      <w:r w:rsidRPr="00195F38">
        <w:rPr>
          <w:rFonts w:ascii="Times New Roman" w:hAnsi="Times New Roman" w:cs="Times New Roman"/>
        </w:rPr>
        <w:t>8.2. Сторона,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основание освобождения от ответственности.</w:t>
      </w:r>
    </w:p>
    <w:p w:rsidR="008131F0" w:rsidRPr="00195F38" w:rsidRDefault="008131F0" w:rsidP="001C7E9E">
      <w:pPr>
        <w:ind w:firstLine="567"/>
        <w:rPr>
          <w:rFonts w:ascii="Times New Roman" w:hAnsi="Times New Roman" w:cs="Times New Roman"/>
        </w:rPr>
      </w:pPr>
      <w:bookmarkStart w:id="30" w:name="sub_11064"/>
      <w:bookmarkEnd w:id="29"/>
      <w:r w:rsidRPr="00195F38">
        <w:rPr>
          <w:rFonts w:ascii="Times New Roman" w:hAnsi="Times New Roman" w:cs="Times New Roman"/>
        </w:rPr>
        <w:t>8.3. В период действия обстоятельств непреодолимой силы, выполнение обязательств приостанавливается и санкции за их неисполнение не применяются.</w:t>
      </w:r>
    </w:p>
    <w:p w:rsidR="008131F0" w:rsidRPr="00195F38" w:rsidRDefault="008131F0" w:rsidP="001C7E9E">
      <w:pPr>
        <w:ind w:firstLine="567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</w:rPr>
        <w:t>8.4. Наступление обстоятельств непреодолимой силы при условии, что приняты установленные меры по извещению об этом другой Стороны, продлевает срок выполнения договорных обязательств на период соответствующий продолжительности обстоятельств и разумному сроку для устранения их последствий.</w:t>
      </w:r>
    </w:p>
    <w:p w:rsidR="008131F0" w:rsidRPr="00195F38" w:rsidRDefault="008131F0" w:rsidP="001C7E9E">
      <w:pPr>
        <w:ind w:firstLine="567"/>
        <w:rPr>
          <w:rFonts w:ascii="Times New Roman" w:hAnsi="Times New Roman" w:cs="Times New Roman"/>
        </w:rPr>
      </w:pPr>
      <w:bookmarkStart w:id="31" w:name="sub_11066"/>
      <w:bookmarkEnd w:id="30"/>
    </w:p>
    <w:p w:rsidR="008131F0" w:rsidRPr="00195F38" w:rsidRDefault="008131F0" w:rsidP="002720E8">
      <w:pPr>
        <w:pStyle w:val="1"/>
        <w:rPr>
          <w:rFonts w:ascii="Times New Roman" w:hAnsi="Times New Roman" w:cs="Times New Roman"/>
          <w:color w:val="auto"/>
        </w:rPr>
      </w:pPr>
      <w:bookmarkStart w:id="32" w:name="sub_1107"/>
      <w:r w:rsidRPr="00195F38">
        <w:rPr>
          <w:rFonts w:ascii="Times New Roman" w:hAnsi="Times New Roman" w:cs="Times New Roman"/>
          <w:color w:val="auto"/>
        </w:rPr>
        <w:t xml:space="preserve">9. </w:t>
      </w:r>
      <w:bookmarkEnd w:id="32"/>
      <w:r w:rsidRPr="00195F38">
        <w:rPr>
          <w:rFonts w:ascii="Times New Roman" w:hAnsi="Times New Roman" w:cs="Times New Roman"/>
          <w:color w:val="auto"/>
        </w:rPr>
        <w:t>Заключительные положения</w:t>
      </w:r>
    </w:p>
    <w:p w:rsidR="008131F0" w:rsidRPr="001C7E9E" w:rsidRDefault="008131F0" w:rsidP="001C7E9E">
      <w:pPr>
        <w:ind w:firstLine="567"/>
        <w:rPr>
          <w:rFonts w:ascii="Times New Roman" w:hAnsi="Times New Roman" w:cs="Times New Roman"/>
        </w:rPr>
      </w:pPr>
      <w:bookmarkStart w:id="33" w:name="sub_11095"/>
      <w:bookmarkEnd w:id="31"/>
      <w:r w:rsidRPr="001C7E9E">
        <w:t xml:space="preserve">9.1. </w:t>
      </w:r>
      <w:r w:rsidRPr="001C7E9E">
        <w:rPr>
          <w:rFonts w:ascii="Times New Roman" w:hAnsi="Times New Roman" w:cs="Times New Roman"/>
        </w:rPr>
        <w:t xml:space="preserve">Все изменения и дополнения к настоящему Контракту считаются действительными, если они </w:t>
      </w:r>
      <w:r w:rsidRPr="001C7E9E">
        <w:rPr>
          <w:rFonts w:ascii="Times New Roman" w:hAnsi="Times New Roman" w:cs="Times New Roman"/>
        </w:rPr>
        <w:lastRenderedPageBreak/>
        <w:t xml:space="preserve">оформлены в письменном виде и подписаны сторонами. </w:t>
      </w:r>
    </w:p>
    <w:p w:rsidR="008131F0" w:rsidRPr="001C7E9E" w:rsidRDefault="008131F0" w:rsidP="001C7E9E">
      <w:pPr>
        <w:ind w:firstLine="567"/>
        <w:rPr>
          <w:rFonts w:ascii="Times New Roman" w:hAnsi="Times New Roman" w:cs="Times New Roman"/>
        </w:rPr>
      </w:pPr>
      <w:r w:rsidRPr="001C7E9E">
        <w:rPr>
          <w:rFonts w:ascii="Times New Roman" w:hAnsi="Times New Roman" w:cs="Times New Roman"/>
        </w:rPr>
        <w:t>9.2. Любая договоренность между Заказчиком и Подрядчиком, влекущая за собой новые обстоятельства, которые не вытекают из настоящего Контракта, должна быть письменно  подтверждена сторонами в форме дополнений или изменений к настоящему Контракту.</w:t>
      </w:r>
    </w:p>
    <w:p w:rsidR="008131F0" w:rsidRPr="001C7E9E" w:rsidRDefault="008131F0" w:rsidP="001C7E9E">
      <w:pPr>
        <w:ind w:firstLine="567"/>
        <w:rPr>
          <w:rFonts w:ascii="Times New Roman" w:hAnsi="Times New Roman" w:cs="Times New Roman"/>
        </w:rPr>
      </w:pPr>
      <w:r w:rsidRPr="001C7E9E">
        <w:rPr>
          <w:rFonts w:ascii="Times New Roman" w:hAnsi="Times New Roman" w:cs="Times New Roman"/>
        </w:rPr>
        <w:t xml:space="preserve">9.3. Во всем остальном, что не предусмотрено настоящим Контрактом, применяются нормы действующего  законодательства РФ. </w:t>
      </w:r>
    </w:p>
    <w:p w:rsidR="008131F0" w:rsidRPr="001C7E9E" w:rsidRDefault="008131F0" w:rsidP="001C7E9E">
      <w:pPr>
        <w:ind w:firstLine="567"/>
        <w:rPr>
          <w:rFonts w:ascii="Times New Roman" w:hAnsi="Times New Roman" w:cs="Times New Roman"/>
        </w:rPr>
      </w:pPr>
      <w:r w:rsidRPr="001C7E9E">
        <w:rPr>
          <w:rFonts w:ascii="Times New Roman" w:hAnsi="Times New Roman" w:cs="Times New Roman"/>
        </w:rPr>
        <w:t xml:space="preserve">9.4.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  </w:t>
      </w:r>
    </w:p>
    <w:p w:rsidR="008131F0" w:rsidRPr="001C7E9E" w:rsidRDefault="008131F0" w:rsidP="001C7E9E">
      <w:pPr>
        <w:ind w:firstLine="567"/>
        <w:rPr>
          <w:rFonts w:ascii="Times New Roman" w:hAnsi="Times New Roman" w:cs="Times New Roman"/>
        </w:rPr>
      </w:pPr>
      <w:r w:rsidRPr="001C7E9E">
        <w:rPr>
          <w:rFonts w:ascii="Times New Roman" w:hAnsi="Times New Roman" w:cs="Times New Roman"/>
        </w:rPr>
        <w:t>9.5. Для решения текущих вопросов по Контракту назначаются ответственные лица:</w:t>
      </w:r>
    </w:p>
    <w:p w:rsidR="008131F0" w:rsidRDefault="008131F0" w:rsidP="001C7E9E">
      <w:pPr>
        <w:ind w:firstLine="567"/>
        <w:rPr>
          <w:rFonts w:ascii="Times New Roman" w:hAnsi="Times New Roman" w:cs="Times New Roman"/>
        </w:rPr>
      </w:pPr>
      <w:r w:rsidRPr="001C7E9E">
        <w:rPr>
          <w:rFonts w:ascii="Times New Roman" w:hAnsi="Times New Roman" w:cs="Times New Roman"/>
        </w:rPr>
        <w:t xml:space="preserve">от Заказчика </w:t>
      </w:r>
      <w:r>
        <w:rPr>
          <w:rFonts w:ascii="Times New Roman" w:hAnsi="Times New Roman" w:cs="Times New Roman"/>
        </w:rPr>
        <w:t>Кириллова Надежда Ивановна</w:t>
      </w:r>
      <w:r w:rsidRPr="001C7E9E">
        <w:rPr>
          <w:rFonts w:ascii="Times New Roman" w:hAnsi="Times New Roman" w:cs="Times New Roman"/>
        </w:rPr>
        <w:t xml:space="preserve"> тел. 212 13 51.</w:t>
      </w:r>
    </w:p>
    <w:p w:rsidR="008131F0" w:rsidRPr="001C7E9E" w:rsidRDefault="008131F0" w:rsidP="001C7E9E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МКУ «Управление строительства города Перми»______________________________ тел.________________.</w:t>
      </w:r>
    </w:p>
    <w:p w:rsidR="008131F0" w:rsidRPr="001C7E9E" w:rsidRDefault="008131F0" w:rsidP="001C7E9E">
      <w:pPr>
        <w:ind w:firstLine="567"/>
        <w:rPr>
          <w:rFonts w:ascii="Times New Roman" w:hAnsi="Times New Roman" w:cs="Times New Roman"/>
        </w:rPr>
      </w:pPr>
      <w:r w:rsidRPr="001C7E9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Исполнителя</w:t>
      </w:r>
      <w:r w:rsidRPr="001C7E9E">
        <w:rPr>
          <w:rFonts w:ascii="Times New Roman" w:hAnsi="Times New Roman" w:cs="Times New Roman"/>
        </w:rPr>
        <w:t>_____________________________________ тел._____________________.</w:t>
      </w:r>
    </w:p>
    <w:p w:rsidR="008131F0" w:rsidRDefault="008131F0" w:rsidP="001C7E9E">
      <w:pPr>
        <w:ind w:firstLine="567"/>
        <w:rPr>
          <w:rFonts w:ascii="Times New Roman" w:hAnsi="Times New Roman" w:cs="Times New Roman"/>
        </w:rPr>
      </w:pPr>
    </w:p>
    <w:p w:rsidR="008131F0" w:rsidRPr="004E2B60" w:rsidRDefault="008131F0" w:rsidP="001C7E9E">
      <w:pPr>
        <w:ind w:firstLine="567"/>
        <w:rPr>
          <w:rFonts w:ascii="Times New Roman" w:hAnsi="Times New Roman" w:cs="Times New Roman"/>
        </w:rPr>
      </w:pPr>
      <w:r w:rsidRPr="004E2B60">
        <w:rPr>
          <w:rFonts w:ascii="Times New Roman" w:hAnsi="Times New Roman" w:cs="Times New Roman"/>
        </w:rPr>
        <w:t>9.6. К настоящему Контракту прилагаются:</w:t>
      </w:r>
    </w:p>
    <w:p w:rsidR="008131F0" w:rsidRPr="004E2B60" w:rsidRDefault="008131F0" w:rsidP="001C7E9E">
      <w:pPr>
        <w:ind w:firstLine="567"/>
        <w:rPr>
          <w:rFonts w:ascii="Times New Roman" w:hAnsi="Times New Roman" w:cs="Times New Roman"/>
        </w:rPr>
      </w:pPr>
      <w:r w:rsidRPr="004E2B60">
        <w:rPr>
          <w:rFonts w:ascii="Times New Roman" w:hAnsi="Times New Roman" w:cs="Times New Roman"/>
        </w:rPr>
        <w:t>9.6.1. Приложение № 1 «Техническое задание»</w:t>
      </w:r>
    </w:p>
    <w:p w:rsidR="008131F0" w:rsidRDefault="008131F0" w:rsidP="001C7E9E">
      <w:pPr>
        <w:ind w:firstLine="567"/>
        <w:rPr>
          <w:rFonts w:ascii="Times New Roman" w:hAnsi="Times New Roman" w:cs="Times New Roman"/>
        </w:rPr>
      </w:pPr>
      <w:r w:rsidRPr="004E2B60">
        <w:rPr>
          <w:rFonts w:ascii="Times New Roman" w:hAnsi="Times New Roman" w:cs="Times New Roman"/>
        </w:rPr>
        <w:t>9.6.2. Приложение № 2 «</w:t>
      </w:r>
      <w:r>
        <w:rPr>
          <w:rFonts w:ascii="Times New Roman" w:hAnsi="Times New Roman" w:cs="Times New Roman"/>
        </w:rPr>
        <w:t>Смета на проектные (обследовательские) работы</w:t>
      </w:r>
      <w:r w:rsidRPr="004E2B60">
        <w:rPr>
          <w:rFonts w:ascii="Times New Roman" w:hAnsi="Times New Roman" w:cs="Times New Roman"/>
        </w:rPr>
        <w:t>»;</w:t>
      </w:r>
    </w:p>
    <w:p w:rsidR="008131F0" w:rsidRDefault="008131F0" w:rsidP="001C7E9E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9.6.3. Приложение № 3 «Смета на инженерно-геодезические изыскания» </w:t>
      </w:r>
    </w:p>
    <w:p w:rsidR="008131F0" w:rsidRDefault="008131F0" w:rsidP="001C7E9E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9.6.4.</w:t>
      </w:r>
      <w:r>
        <w:rPr>
          <w:rFonts w:ascii="Times New Roman" w:hAnsi="Times New Roman" w:cs="Times New Roman"/>
          <w:noProof/>
        </w:rPr>
        <w:t xml:space="preserve"> Приложение № 4 «Смета</w:t>
      </w:r>
      <w:r w:rsidRPr="005D741E">
        <w:rPr>
          <w:rFonts w:ascii="Times New Roman" w:hAnsi="Times New Roman" w:cs="Times New Roman"/>
          <w:noProof/>
        </w:rPr>
        <w:t xml:space="preserve"> на инженерно-геологические изысканя</w:t>
      </w:r>
      <w:r>
        <w:rPr>
          <w:rFonts w:ascii="Times New Roman" w:hAnsi="Times New Roman" w:cs="Times New Roman"/>
          <w:noProof/>
        </w:rPr>
        <w:t>»</w:t>
      </w:r>
    </w:p>
    <w:p w:rsidR="008131F0" w:rsidRDefault="008131F0" w:rsidP="001C7E9E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9.6.5. Приложение № 5 «Смета на инженерно-геологические работы»</w:t>
      </w:r>
    </w:p>
    <w:p w:rsidR="008131F0" w:rsidRDefault="008131F0" w:rsidP="001C7E9E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9.6.6.Приложение № 6 «Локально-сметный расчет на вскрытие  строительных конструкций  для технического обследования»</w:t>
      </w:r>
    </w:p>
    <w:p w:rsidR="008131F0" w:rsidRDefault="008131F0" w:rsidP="001C7E9E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9.6.7 Приложение № 7 «Смета на проектные (обследовательские) работы»</w:t>
      </w:r>
    </w:p>
    <w:p w:rsidR="008131F0" w:rsidRDefault="008131F0" w:rsidP="001C7E9E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9.6.8 Приложение № 8 «Сводный сметный расчет»</w:t>
      </w:r>
    </w:p>
    <w:p w:rsidR="008131F0" w:rsidRDefault="008131F0" w:rsidP="00D446B9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34" w:name="sub_1110"/>
      <w:bookmarkEnd w:id="33"/>
    </w:p>
    <w:p w:rsidR="008131F0" w:rsidRPr="00195F38" w:rsidRDefault="008131F0" w:rsidP="00884F1D">
      <w:pPr>
        <w:pStyle w:val="1"/>
        <w:rPr>
          <w:rFonts w:ascii="Times New Roman" w:hAnsi="Times New Roman" w:cs="Times New Roman"/>
        </w:rPr>
      </w:pPr>
      <w:r w:rsidRPr="00195F38">
        <w:rPr>
          <w:rFonts w:ascii="Times New Roman" w:hAnsi="Times New Roman" w:cs="Times New Roman"/>
          <w:color w:val="auto"/>
        </w:rPr>
        <w:t>10. Адреса, банковские реквизиты и подписи сторон</w:t>
      </w:r>
      <w:bookmarkEnd w:id="34"/>
    </w:p>
    <w:tbl>
      <w:tblPr>
        <w:tblW w:w="15065" w:type="dxa"/>
        <w:tblLook w:val="00A0" w:firstRow="1" w:lastRow="0" w:firstColumn="1" w:lastColumn="0" w:noHBand="0" w:noVBand="0"/>
      </w:tblPr>
      <w:tblGrid>
        <w:gridCol w:w="4928"/>
        <w:gridCol w:w="4928"/>
        <w:gridCol w:w="5209"/>
      </w:tblGrid>
      <w:tr w:rsidR="008131F0" w:rsidRPr="00195F38" w:rsidTr="001C7E9E">
        <w:trPr>
          <w:trHeight w:val="2354"/>
        </w:trPr>
        <w:tc>
          <w:tcPr>
            <w:tcW w:w="4928" w:type="dxa"/>
          </w:tcPr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  <w:b/>
              </w:rPr>
            </w:pPr>
            <w:r w:rsidRPr="001C7E9E">
              <w:rPr>
                <w:rFonts w:ascii="Times New Roman" w:hAnsi="Times New Roman" w:cs="Times New Roman"/>
              </w:rPr>
              <w:tab/>
            </w:r>
            <w:r w:rsidRPr="001C7E9E">
              <w:rPr>
                <w:rFonts w:ascii="Times New Roman" w:hAnsi="Times New Roman" w:cs="Times New Roman"/>
              </w:rPr>
              <w:tab/>
            </w:r>
            <w:r w:rsidRPr="001C7E9E">
              <w:rPr>
                <w:rFonts w:ascii="Times New Roman" w:hAnsi="Times New Roman" w:cs="Times New Roman"/>
                <w:b/>
              </w:rPr>
              <w:t>Заказчик: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>Департамент жилищно-коммунального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 xml:space="preserve">хозяйства  администрации города Перми 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1C7E9E">
                <w:rPr>
                  <w:rFonts w:ascii="Times New Roman" w:hAnsi="Times New Roman" w:cs="Times New Roman"/>
                </w:rPr>
                <w:t>614000, г</w:t>
              </w:r>
            </w:smartTag>
            <w:r w:rsidRPr="001C7E9E">
              <w:rPr>
                <w:rFonts w:ascii="Times New Roman" w:hAnsi="Times New Roman" w:cs="Times New Roman"/>
              </w:rPr>
              <w:t>. Пермь, ул. Ленина,34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>тел/факс (342) 212-29-55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>ИНН 5902293883 КПП 590201001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>УФК по Пермскому краю (ДФ г.Перми,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 xml:space="preserve">ДЖКХ администрации г. Перми, л/с 02940018941) 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 xml:space="preserve">ГРКЦ ГУ Банка России по 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>Пермскому краю г. Перми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>р/с 40204810300000000006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>БИК 045773001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>_______________/ Э.Ю. Буланов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>М.П.</w:t>
            </w:r>
          </w:p>
          <w:p w:rsidR="008131F0" w:rsidRPr="001C7E9E" w:rsidRDefault="008131F0" w:rsidP="001C7E9E">
            <w:pPr>
              <w:ind w:firstLine="567"/>
              <w:rPr>
                <w:rFonts w:ascii="Times New Roman" w:hAnsi="Times New Roman" w:cs="Times New Roman"/>
              </w:rPr>
            </w:pPr>
            <w:r w:rsidRPr="001C7E9E">
              <w:rPr>
                <w:rFonts w:ascii="Times New Roman" w:hAnsi="Times New Roman" w:cs="Times New Roman"/>
              </w:rPr>
              <w:tab/>
            </w:r>
            <w:r w:rsidRPr="001C7E9E">
              <w:rPr>
                <w:rFonts w:ascii="Times New Roman" w:hAnsi="Times New Roman" w:cs="Times New Roman"/>
              </w:rPr>
              <w:tab/>
            </w:r>
            <w:r w:rsidRPr="001C7E9E">
              <w:rPr>
                <w:rFonts w:ascii="Times New Roman" w:hAnsi="Times New Roman" w:cs="Times New Roman"/>
              </w:rPr>
              <w:tab/>
            </w:r>
            <w:r w:rsidRPr="001C7E9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928" w:type="dxa"/>
          </w:tcPr>
          <w:p w:rsidR="008131F0" w:rsidRPr="001C7E9E" w:rsidRDefault="008131F0" w:rsidP="00CD5FAF">
            <w:pPr>
              <w:ind w:firstLine="0"/>
              <w:rPr>
                <w:rFonts w:ascii="Times New Roman" w:hAnsi="Times New Roman" w:cs="Times New Roman"/>
                <w:b/>
                <w:noProof/>
              </w:rPr>
            </w:pPr>
            <w:r w:rsidRPr="001C7E9E">
              <w:rPr>
                <w:rFonts w:ascii="Times New Roman" w:hAnsi="Times New Roman" w:cs="Times New Roman"/>
                <w:b/>
                <w:noProof/>
              </w:rPr>
              <w:t xml:space="preserve">                  Исполнитель:</w:t>
            </w:r>
          </w:p>
        </w:tc>
        <w:tc>
          <w:tcPr>
            <w:tcW w:w="5209" w:type="dxa"/>
          </w:tcPr>
          <w:p w:rsidR="008131F0" w:rsidRPr="00195F38" w:rsidRDefault="008131F0" w:rsidP="00CD5FAF">
            <w:pPr>
              <w:ind w:firstLine="0"/>
              <w:rPr>
                <w:rFonts w:ascii="Times New Roman" w:hAnsi="Times New Roman" w:cs="Times New Roman"/>
                <w:noProof/>
              </w:rPr>
            </w:pPr>
          </w:p>
        </w:tc>
      </w:tr>
    </w:tbl>
    <w:p w:rsidR="008131F0" w:rsidRDefault="008131F0" w:rsidP="00123C4E">
      <w:pPr>
        <w:pStyle w:val="ae"/>
        <w:rPr>
          <w:rFonts w:ascii="Times New Roman" w:hAnsi="Times New Roman" w:cs="Times New Roman"/>
          <w:noProof/>
        </w:rPr>
      </w:pPr>
    </w:p>
    <w:p w:rsidR="008131F0" w:rsidRDefault="008131F0" w:rsidP="00123C4E">
      <w:pPr>
        <w:pStyle w:val="ae"/>
        <w:rPr>
          <w:rFonts w:ascii="Times New Roman" w:hAnsi="Times New Roman" w:cs="Times New Roman"/>
          <w:noProof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Pr="00442689" w:rsidRDefault="008131F0" w:rsidP="004774A7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  <w:r w:rsidRPr="00442689">
        <w:rPr>
          <w:rFonts w:ascii="Times New Roman" w:hAnsi="Times New Roman" w:cs="Times New Roman"/>
          <w:sz w:val="18"/>
          <w:szCs w:val="18"/>
        </w:rPr>
        <w:lastRenderedPageBreak/>
        <w:t>Приложение №1</w:t>
      </w:r>
    </w:p>
    <w:p w:rsidR="008131F0" w:rsidRPr="00442689" w:rsidRDefault="008131F0" w:rsidP="004774A7">
      <w:pPr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442689">
        <w:rPr>
          <w:rFonts w:ascii="Times New Roman" w:hAnsi="Times New Roman" w:cs="Times New Roman"/>
          <w:sz w:val="18"/>
          <w:szCs w:val="18"/>
        </w:rPr>
        <w:t xml:space="preserve">   к муниципальному контракту</w:t>
      </w:r>
    </w:p>
    <w:p w:rsidR="008131F0" w:rsidRDefault="008131F0" w:rsidP="004774A7">
      <w:pPr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442689">
        <w:rPr>
          <w:rFonts w:ascii="Times New Roman" w:hAnsi="Times New Roman" w:cs="Times New Roman"/>
          <w:sz w:val="18"/>
          <w:szCs w:val="18"/>
        </w:rPr>
        <w:t>№________ от __</w:t>
      </w:r>
      <w:r>
        <w:rPr>
          <w:rFonts w:ascii="Times New Roman" w:hAnsi="Times New Roman" w:cs="Times New Roman"/>
          <w:sz w:val="18"/>
          <w:szCs w:val="18"/>
        </w:rPr>
        <w:t xml:space="preserve">____ </w:t>
      </w:r>
      <w:smartTag w:uri="urn:schemas-microsoft-com:office:smarttags" w:element="metricconverter">
        <w:smartTagPr>
          <w:attr w:name="ProductID" w:val="20 м"/>
        </w:smartTagPr>
        <w:r>
          <w:rPr>
            <w:rFonts w:ascii="Times New Roman" w:hAnsi="Times New Roman" w:cs="Times New Roman"/>
            <w:sz w:val="18"/>
            <w:szCs w:val="18"/>
          </w:rPr>
          <w:t>2013</w:t>
        </w:r>
        <w:r w:rsidRPr="00442689">
          <w:rPr>
            <w:rFonts w:ascii="Times New Roman" w:hAnsi="Times New Roman" w:cs="Times New Roman"/>
            <w:sz w:val="18"/>
            <w:szCs w:val="18"/>
          </w:rPr>
          <w:t xml:space="preserve"> г</w:t>
        </w:r>
      </w:smartTag>
      <w:r w:rsidRPr="00442689">
        <w:rPr>
          <w:rFonts w:ascii="Times New Roman" w:hAnsi="Times New Roman" w:cs="Times New Roman"/>
          <w:sz w:val="18"/>
          <w:szCs w:val="18"/>
        </w:rPr>
        <w:t>.</w:t>
      </w:r>
    </w:p>
    <w:p w:rsidR="008131F0" w:rsidRDefault="008131F0" w:rsidP="008A5A59">
      <w:pPr>
        <w:ind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8131F0" w:rsidRPr="001A0C5C" w:rsidRDefault="008131F0" w:rsidP="004E2B60">
      <w:pPr>
        <w:jc w:val="center"/>
        <w:rPr>
          <w:rFonts w:ascii="Times New Roman" w:hAnsi="Times New Roman"/>
          <w:b/>
          <w:sz w:val="24"/>
          <w:szCs w:val="24"/>
        </w:rPr>
      </w:pPr>
      <w:r w:rsidRPr="001A0C5C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8131F0" w:rsidRPr="00C27AAE" w:rsidRDefault="008131F0" w:rsidP="004E2B60">
      <w:pPr>
        <w:jc w:val="center"/>
        <w:rPr>
          <w:sz w:val="24"/>
          <w:szCs w:val="24"/>
        </w:rPr>
      </w:pPr>
      <w:r w:rsidRPr="00C27AAE">
        <w:rPr>
          <w:rFonts w:ascii="Times New Roman" w:hAnsi="Times New Roman"/>
          <w:sz w:val="24"/>
          <w:szCs w:val="24"/>
        </w:rPr>
        <w:t xml:space="preserve">на обследование </w:t>
      </w:r>
    </w:p>
    <w:p w:rsidR="008131F0" w:rsidRPr="00C27AAE" w:rsidRDefault="008131F0" w:rsidP="004E2B60">
      <w:pPr>
        <w:jc w:val="center"/>
        <w:rPr>
          <w:rFonts w:ascii="Times New Roman" w:hAnsi="Times New Roman"/>
          <w:sz w:val="24"/>
          <w:szCs w:val="24"/>
        </w:rPr>
      </w:pPr>
      <w:r w:rsidRPr="00C27AAE">
        <w:rPr>
          <w:rFonts w:ascii="Times New Roman" w:hAnsi="Times New Roman"/>
          <w:sz w:val="24"/>
          <w:szCs w:val="24"/>
        </w:rPr>
        <w:t>пятиэтажного жилого дома, расположенного по адресу:</w:t>
      </w:r>
    </w:p>
    <w:p w:rsidR="008131F0" w:rsidRDefault="008131F0" w:rsidP="004E2B60">
      <w:pPr>
        <w:jc w:val="center"/>
        <w:rPr>
          <w:rFonts w:ascii="Times New Roman" w:hAnsi="Times New Roman"/>
          <w:sz w:val="24"/>
          <w:szCs w:val="24"/>
        </w:rPr>
      </w:pPr>
      <w:r w:rsidRPr="00C27AAE">
        <w:rPr>
          <w:rFonts w:ascii="Times New Roman" w:hAnsi="Times New Roman"/>
          <w:sz w:val="24"/>
          <w:szCs w:val="24"/>
        </w:rPr>
        <w:t xml:space="preserve"> г. Пермь, ул. Петропавловская, 14</w:t>
      </w:r>
    </w:p>
    <w:p w:rsidR="008131F0" w:rsidRPr="00C27AAE" w:rsidRDefault="008131F0" w:rsidP="004E2B60">
      <w:pPr>
        <w:jc w:val="center"/>
        <w:rPr>
          <w:rFonts w:ascii="Times New Roman" w:hAnsi="Times New Roman"/>
          <w:sz w:val="24"/>
          <w:szCs w:val="24"/>
        </w:rPr>
      </w:pPr>
      <w:r w:rsidRPr="00C27AAE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946"/>
      </w:tblGrid>
      <w:tr w:rsidR="008131F0" w:rsidRPr="00C27AAE" w:rsidTr="001C6E86">
        <w:tc>
          <w:tcPr>
            <w:tcW w:w="3085" w:type="dxa"/>
            <w:vAlign w:val="center"/>
          </w:tcPr>
          <w:p w:rsidR="008131F0" w:rsidRPr="00C27AAE" w:rsidRDefault="008131F0" w:rsidP="001C6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AAE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6946" w:type="dxa"/>
            <w:vAlign w:val="center"/>
          </w:tcPr>
          <w:p w:rsidR="008131F0" w:rsidRPr="00C27AAE" w:rsidRDefault="008131F0" w:rsidP="00864D61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8131F0" w:rsidRPr="00C27AAE" w:rsidTr="001C6E86">
        <w:tc>
          <w:tcPr>
            <w:tcW w:w="3085" w:type="dxa"/>
          </w:tcPr>
          <w:p w:rsidR="008131F0" w:rsidRPr="00C27AAE" w:rsidRDefault="008131F0" w:rsidP="004E2B60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7AAE">
              <w:rPr>
                <w:rFonts w:ascii="Times New Roman" w:hAnsi="Times New Roman"/>
                <w:sz w:val="24"/>
                <w:szCs w:val="24"/>
              </w:rPr>
              <w:t>Основание для обследования</w:t>
            </w:r>
          </w:p>
        </w:tc>
        <w:tc>
          <w:tcPr>
            <w:tcW w:w="6946" w:type="dxa"/>
          </w:tcPr>
          <w:p w:rsidR="008131F0" w:rsidRPr="00C27AAE" w:rsidRDefault="008131F0" w:rsidP="0025015A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>Протокол заседания по чрезвычайным ситуациям при администрации ленинского района г. Перми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от 18.10.2013 № 9</w:t>
            </w:r>
          </w:p>
        </w:tc>
      </w:tr>
      <w:tr w:rsidR="008131F0" w:rsidRPr="00C27AAE" w:rsidTr="001C6E86">
        <w:tc>
          <w:tcPr>
            <w:tcW w:w="3085" w:type="dxa"/>
          </w:tcPr>
          <w:p w:rsidR="008131F0" w:rsidRPr="00C27AAE" w:rsidRDefault="008131F0" w:rsidP="004E2B60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7AAE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6946" w:type="dxa"/>
          </w:tcPr>
          <w:p w:rsidR="008131F0" w:rsidRPr="00C27AAE" w:rsidRDefault="008131F0" w:rsidP="0025015A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 xml:space="preserve">Департамент жилищно-коммунального хозяйства администрации </w:t>
            </w:r>
          </w:p>
        </w:tc>
      </w:tr>
      <w:tr w:rsidR="008131F0" w:rsidRPr="00C27AAE" w:rsidTr="001C6E86">
        <w:tc>
          <w:tcPr>
            <w:tcW w:w="3085" w:type="dxa"/>
          </w:tcPr>
          <w:p w:rsidR="008131F0" w:rsidRPr="00C27AAE" w:rsidRDefault="008131F0" w:rsidP="004E2B60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7AAE">
              <w:rPr>
                <w:rFonts w:ascii="Times New Roman" w:hAnsi="Times New Roman"/>
                <w:sz w:val="24"/>
                <w:szCs w:val="24"/>
              </w:rPr>
              <w:t>Краткая характеристика обследования</w:t>
            </w:r>
          </w:p>
        </w:tc>
        <w:tc>
          <w:tcPr>
            <w:tcW w:w="6946" w:type="dxa"/>
          </w:tcPr>
          <w:p w:rsidR="008131F0" w:rsidRPr="00C27AAE" w:rsidRDefault="008131F0" w:rsidP="0025015A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>Пятиэтажный жилой дом 1934 года постройки, фундаменты – ленточные, бутовые, стены - шлакоблочные, частично выполнены из кирпича, перекрытия - деревянные</w:t>
            </w:r>
          </w:p>
        </w:tc>
      </w:tr>
      <w:tr w:rsidR="008131F0" w:rsidRPr="00C27AAE" w:rsidTr="001C6E86">
        <w:tc>
          <w:tcPr>
            <w:tcW w:w="3085" w:type="dxa"/>
          </w:tcPr>
          <w:p w:rsidR="008131F0" w:rsidRPr="00C27AAE" w:rsidRDefault="008131F0" w:rsidP="004E2B60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7AAE">
              <w:rPr>
                <w:rFonts w:ascii="Times New Roman" w:hAnsi="Times New Roman"/>
                <w:sz w:val="24"/>
                <w:szCs w:val="24"/>
              </w:rPr>
              <w:t>Цель обследования</w:t>
            </w:r>
          </w:p>
        </w:tc>
        <w:tc>
          <w:tcPr>
            <w:tcW w:w="6946" w:type="dxa"/>
          </w:tcPr>
          <w:p w:rsidR="008131F0" w:rsidRPr="00C27AAE" w:rsidRDefault="008131F0" w:rsidP="0025015A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>Оценка технического состояния строительных конструкций с выдачей технического заключения о целесообразности проведения капитального ремонта или реконструкции здания</w:t>
            </w:r>
          </w:p>
        </w:tc>
      </w:tr>
      <w:tr w:rsidR="008131F0" w:rsidRPr="00C27AAE" w:rsidTr="001C6E86">
        <w:tc>
          <w:tcPr>
            <w:tcW w:w="3085" w:type="dxa"/>
          </w:tcPr>
          <w:p w:rsidR="008131F0" w:rsidRPr="00C27AAE" w:rsidRDefault="008131F0" w:rsidP="004E2B60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7AAE">
              <w:rPr>
                <w:rFonts w:ascii="Times New Roman" w:hAnsi="Times New Roman"/>
                <w:sz w:val="24"/>
                <w:szCs w:val="24"/>
              </w:rPr>
              <w:t>Элементы объекта, подлежащие обследованию</w:t>
            </w:r>
          </w:p>
        </w:tc>
        <w:tc>
          <w:tcPr>
            <w:tcW w:w="6946" w:type="dxa"/>
            <w:vAlign w:val="center"/>
          </w:tcPr>
          <w:p w:rsidR="008131F0" w:rsidRPr="00C27AAE" w:rsidRDefault="008131F0" w:rsidP="0025015A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 xml:space="preserve">Обследованию подлежат: </w:t>
            </w:r>
          </w:p>
          <w:p w:rsidR="008131F0" w:rsidRPr="00C27AAE" w:rsidRDefault="008131F0" w:rsidP="001C6E8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 xml:space="preserve">а) основания и фундаменты; </w:t>
            </w:r>
          </w:p>
          <w:p w:rsidR="008131F0" w:rsidRPr="00C27AAE" w:rsidRDefault="008131F0" w:rsidP="001C6E8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 xml:space="preserve">б) стены; </w:t>
            </w:r>
          </w:p>
          <w:p w:rsidR="008131F0" w:rsidRPr="00C27AAE" w:rsidRDefault="008131F0" w:rsidP="001C6E8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 xml:space="preserve">в) перекрытия; </w:t>
            </w:r>
          </w:p>
          <w:p w:rsidR="008131F0" w:rsidRPr="00C27AAE" w:rsidRDefault="008131F0" w:rsidP="001C6E8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 xml:space="preserve">г) балконы; </w:t>
            </w:r>
          </w:p>
          <w:p w:rsidR="008131F0" w:rsidRPr="00C27AAE" w:rsidRDefault="008131F0" w:rsidP="001C6E8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 xml:space="preserve">д) грунты; </w:t>
            </w:r>
          </w:p>
          <w:p w:rsidR="008131F0" w:rsidRPr="00C27AAE" w:rsidRDefault="008131F0" w:rsidP="001C6E8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>е) крыша</w:t>
            </w:r>
          </w:p>
        </w:tc>
      </w:tr>
      <w:tr w:rsidR="008131F0" w:rsidRPr="00C27AAE" w:rsidTr="001C6E86">
        <w:tc>
          <w:tcPr>
            <w:tcW w:w="3085" w:type="dxa"/>
          </w:tcPr>
          <w:p w:rsidR="008131F0" w:rsidRPr="00C27AAE" w:rsidRDefault="008131F0" w:rsidP="004E2B60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7AAE">
              <w:rPr>
                <w:rFonts w:ascii="Times New Roman" w:hAnsi="Times New Roman"/>
                <w:sz w:val="24"/>
                <w:szCs w:val="24"/>
              </w:rPr>
              <w:t>Состав работ</w:t>
            </w:r>
          </w:p>
        </w:tc>
        <w:tc>
          <w:tcPr>
            <w:tcW w:w="6946" w:type="dxa"/>
          </w:tcPr>
          <w:p w:rsidR="008131F0" w:rsidRPr="00C27AAE" w:rsidRDefault="008131F0" w:rsidP="0025015A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>В результатах обследования указать степень аварийности строительных конструкций или возможность реконструкции здания</w:t>
            </w:r>
          </w:p>
        </w:tc>
      </w:tr>
      <w:tr w:rsidR="008131F0" w:rsidRPr="00C27AAE" w:rsidTr="001C6E86">
        <w:tc>
          <w:tcPr>
            <w:tcW w:w="3085" w:type="dxa"/>
          </w:tcPr>
          <w:p w:rsidR="008131F0" w:rsidRPr="00C27AAE" w:rsidRDefault="008131F0" w:rsidP="004E2B60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7AAE">
              <w:rPr>
                <w:rFonts w:ascii="Times New Roman" w:hAnsi="Times New Roman"/>
                <w:sz w:val="24"/>
                <w:szCs w:val="24"/>
              </w:rPr>
              <w:t>Срок начала и окончания производства работ</w:t>
            </w:r>
          </w:p>
        </w:tc>
        <w:tc>
          <w:tcPr>
            <w:tcW w:w="6946" w:type="dxa"/>
            <w:vAlign w:val="center"/>
          </w:tcPr>
          <w:p w:rsidR="008131F0" w:rsidRPr="00C27AAE" w:rsidRDefault="008131F0" w:rsidP="0025015A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7AAE">
              <w:rPr>
                <w:rFonts w:ascii="Times New Roman" w:hAnsi="Times New Roman"/>
                <w:i/>
                <w:sz w:val="24"/>
                <w:szCs w:val="24"/>
              </w:rPr>
              <w:t>90 календарных дней с даты подписания муниципального контракта</w:t>
            </w:r>
          </w:p>
        </w:tc>
      </w:tr>
      <w:tr w:rsidR="008131F0" w:rsidRPr="00C27AAE" w:rsidTr="001C6E86">
        <w:tc>
          <w:tcPr>
            <w:tcW w:w="3085" w:type="dxa"/>
          </w:tcPr>
          <w:p w:rsidR="008131F0" w:rsidRPr="00C27AAE" w:rsidRDefault="008131F0" w:rsidP="004E2B60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7AAE">
              <w:rPr>
                <w:rFonts w:ascii="Times New Roman" w:hAnsi="Times New Roman"/>
                <w:sz w:val="24"/>
                <w:szCs w:val="24"/>
              </w:rPr>
              <w:t xml:space="preserve"> Особые условия</w:t>
            </w:r>
          </w:p>
        </w:tc>
        <w:tc>
          <w:tcPr>
            <w:tcW w:w="6946" w:type="dxa"/>
          </w:tcPr>
          <w:p w:rsidR="008131F0" w:rsidRPr="003C7885" w:rsidRDefault="008131F0" w:rsidP="004E2B60">
            <w:pPr>
              <w:widowControl/>
              <w:numPr>
                <w:ilvl w:val="0"/>
                <w:numId w:val="32"/>
              </w:numPr>
              <w:tabs>
                <w:tab w:val="left" w:pos="459"/>
              </w:tabs>
              <w:autoSpaceDE/>
              <w:autoSpaceDN/>
              <w:adjustRightInd/>
              <w:spacing w:line="276" w:lineRule="auto"/>
              <w:ind w:left="34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C7885">
              <w:rPr>
                <w:rFonts w:ascii="Times New Roman" w:hAnsi="Times New Roman"/>
                <w:i/>
                <w:sz w:val="24"/>
                <w:szCs w:val="24"/>
              </w:rPr>
              <w:t>Детально-инструментальное обследование, результаты инженерно-геодезических и инженерно-геологических изысканий  согласовать с МКУ «Управление строительства города Перми»</w:t>
            </w:r>
          </w:p>
          <w:p w:rsidR="008131F0" w:rsidRPr="003C7885" w:rsidRDefault="008131F0" w:rsidP="004E2B60">
            <w:pPr>
              <w:widowControl/>
              <w:numPr>
                <w:ilvl w:val="0"/>
                <w:numId w:val="32"/>
              </w:numPr>
              <w:tabs>
                <w:tab w:val="left" w:pos="459"/>
              </w:tabs>
              <w:autoSpaceDE/>
              <w:autoSpaceDN/>
              <w:adjustRightInd/>
              <w:spacing w:line="276" w:lineRule="auto"/>
              <w:ind w:left="34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C7885">
              <w:rPr>
                <w:rFonts w:ascii="Times New Roman" w:hAnsi="Times New Roman"/>
                <w:i/>
                <w:sz w:val="24"/>
                <w:szCs w:val="24"/>
              </w:rPr>
              <w:t xml:space="preserve">Организацию вскрытий конструкций и производство этих работ, а также заделку вскрытых мест производит подрядчик. При вскрытии строительных конструкций приглашать представителя Заказчика. </w:t>
            </w:r>
          </w:p>
          <w:p w:rsidR="008131F0" w:rsidRPr="003C7885" w:rsidRDefault="008131F0" w:rsidP="004E2B60">
            <w:pPr>
              <w:widowControl/>
              <w:numPr>
                <w:ilvl w:val="0"/>
                <w:numId w:val="32"/>
              </w:numPr>
              <w:tabs>
                <w:tab w:val="left" w:pos="459"/>
              </w:tabs>
              <w:autoSpaceDE/>
              <w:autoSpaceDN/>
              <w:adjustRightInd/>
              <w:spacing w:line="276" w:lineRule="auto"/>
              <w:ind w:left="34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C7885">
              <w:rPr>
                <w:rFonts w:ascii="Times New Roman" w:hAnsi="Times New Roman"/>
                <w:i/>
                <w:sz w:val="24"/>
                <w:szCs w:val="24"/>
              </w:rPr>
              <w:t>Перед началом производства работ по обследованию необходимо предоставить на согласование в МКУ «Управление строительством города Перми» смету на выполнение данного вида работ.</w:t>
            </w:r>
          </w:p>
          <w:p w:rsidR="008131F0" w:rsidRPr="003C7885" w:rsidRDefault="008131F0" w:rsidP="004E2B60">
            <w:pPr>
              <w:widowControl/>
              <w:numPr>
                <w:ilvl w:val="0"/>
                <w:numId w:val="32"/>
              </w:numPr>
              <w:tabs>
                <w:tab w:val="left" w:pos="459"/>
              </w:tabs>
              <w:autoSpaceDE/>
              <w:autoSpaceDN/>
              <w:adjustRightInd/>
              <w:spacing w:line="276" w:lineRule="auto"/>
              <w:ind w:left="34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C7885">
              <w:rPr>
                <w:rFonts w:ascii="Times New Roman" w:hAnsi="Times New Roman"/>
                <w:i/>
                <w:sz w:val="24"/>
                <w:szCs w:val="24"/>
              </w:rPr>
              <w:t>После согласования сметы на выполнение обследовательских работ с МКУ «Управление строительством города Перми» данную смету утвердить в департаменте ЖКХ г. Перми</w:t>
            </w:r>
          </w:p>
          <w:p w:rsidR="008131F0" w:rsidRPr="003C7885" w:rsidRDefault="008131F0" w:rsidP="004E2B60">
            <w:pPr>
              <w:widowControl/>
              <w:numPr>
                <w:ilvl w:val="0"/>
                <w:numId w:val="32"/>
              </w:numPr>
              <w:tabs>
                <w:tab w:val="left" w:pos="459"/>
              </w:tabs>
              <w:autoSpaceDE/>
              <w:autoSpaceDN/>
              <w:adjustRightInd/>
              <w:spacing w:line="276" w:lineRule="auto"/>
              <w:ind w:left="34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C7885">
              <w:rPr>
                <w:rFonts w:ascii="Times New Roman" w:hAnsi="Times New Roman"/>
                <w:i/>
                <w:sz w:val="24"/>
                <w:szCs w:val="24"/>
              </w:rPr>
              <w:t>Результаты обследования и инженерных изысканий выдать в 5-ти экземплярах на бумажном носителе  и электронный вариант в формате PDF.</w:t>
            </w:r>
          </w:p>
          <w:p w:rsidR="008131F0" w:rsidRPr="00C27AAE" w:rsidRDefault="008131F0" w:rsidP="004E2B60">
            <w:pPr>
              <w:widowControl/>
              <w:numPr>
                <w:ilvl w:val="0"/>
                <w:numId w:val="32"/>
              </w:numPr>
              <w:tabs>
                <w:tab w:val="left" w:pos="459"/>
              </w:tabs>
              <w:autoSpaceDE/>
              <w:autoSpaceDN/>
              <w:adjustRightInd/>
              <w:spacing w:line="276" w:lineRule="auto"/>
              <w:ind w:left="34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C7885">
              <w:rPr>
                <w:rFonts w:ascii="Times New Roman" w:hAnsi="Times New Roman"/>
                <w:i/>
                <w:sz w:val="24"/>
                <w:szCs w:val="24"/>
              </w:rPr>
              <w:t>При необходимости на результаты инженерно-</w:t>
            </w:r>
            <w:r w:rsidRPr="003C788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геодезических и инженерно-геологических изысканий,  детально-инструментального обследования получить заключение госэкспертизы Пермского края. (Сроки экспертизы дополнительно согласовать с Заказчиком, стоимость госэкспертизы оплачивается Заказчиком)</w:t>
            </w:r>
          </w:p>
        </w:tc>
      </w:tr>
    </w:tbl>
    <w:p w:rsidR="008131F0" w:rsidRDefault="008131F0" w:rsidP="004E2B60">
      <w:pPr>
        <w:rPr>
          <w:rFonts w:ascii="Times New Roman" w:hAnsi="Times New Roman"/>
          <w:sz w:val="24"/>
          <w:szCs w:val="24"/>
        </w:rPr>
      </w:pPr>
    </w:p>
    <w:p w:rsidR="008131F0" w:rsidRPr="00C27AAE" w:rsidRDefault="008131F0" w:rsidP="004E2B60">
      <w:pPr>
        <w:rPr>
          <w:rFonts w:ascii="Times New Roman" w:hAnsi="Times New Roman"/>
          <w:sz w:val="24"/>
          <w:szCs w:val="24"/>
        </w:rPr>
      </w:pPr>
    </w:p>
    <w:p w:rsidR="008131F0" w:rsidRDefault="008131F0" w:rsidP="00277AD7">
      <w:pPr>
        <w:rPr>
          <w:rFonts w:ascii="Times New Roman" w:hAnsi="Times New Roman" w:cs="Times New Roman"/>
        </w:rPr>
      </w:pPr>
    </w:p>
    <w:p w:rsidR="008131F0" w:rsidRPr="00277AD7" w:rsidRDefault="008131F0" w:rsidP="00277AD7">
      <w:pPr>
        <w:rPr>
          <w:rFonts w:ascii="Times New Roman" w:hAnsi="Times New Roman" w:cs="Times New Roman"/>
        </w:rPr>
      </w:pPr>
    </w:p>
    <w:p w:rsidR="008131F0" w:rsidRDefault="008131F0" w:rsidP="00F37B36">
      <w:pPr>
        <w:pStyle w:val="ae"/>
        <w:rPr>
          <w:rFonts w:ascii="Times New Roman" w:hAnsi="Times New Roman" w:cs="Times New Roman"/>
          <w:b/>
          <w:bCs/>
          <w:noProof/>
        </w:rPr>
      </w:pPr>
      <w:r w:rsidRPr="00FD7B72">
        <w:rPr>
          <w:rFonts w:ascii="Times New Roman" w:hAnsi="Times New Roman" w:cs="Times New Roman"/>
          <w:b/>
          <w:bCs/>
          <w:noProof/>
        </w:rPr>
        <w:t>Заказчик                                                                                                     Исполнитель</w:t>
      </w:r>
    </w:p>
    <w:p w:rsidR="008131F0" w:rsidRPr="00277AD7" w:rsidRDefault="008131F0" w:rsidP="00277AD7"/>
    <w:p w:rsidR="008131F0" w:rsidRPr="00FD7B72" w:rsidRDefault="008131F0" w:rsidP="00F37B36">
      <w:pPr>
        <w:ind w:firstLine="0"/>
        <w:rPr>
          <w:rFonts w:ascii="Times New Roman" w:hAnsi="Times New Roman" w:cs="Times New Roman"/>
        </w:rPr>
      </w:pPr>
    </w:p>
    <w:p w:rsidR="008131F0" w:rsidRPr="00FD7B72" w:rsidRDefault="008131F0" w:rsidP="00F37B36">
      <w:pPr>
        <w:pStyle w:val="ae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  <w:noProof/>
        </w:rPr>
        <w:t>____________ __________/______________/                                                 ____________ __________/_____________/</w:t>
      </w:r>
    </w:p>
    <w:p w:rsidR="008131F0" w:rsidRPr="00FD7B72" w:rsidRDefault="008131F0" w:rsidP="00F37B36">
      <w:pPr>
        <w:pStyle w:val="ae"/>
        <w:ind w:left="1843"/>
        <w:rPr>
          <w:rFonts w:ascii="Times New Roman" w:hAnsi="Times New Roman" w:cs="Times New Roman"/>
        </w:rPr>
      </w:pPr>
      <w:r w:rsidRPr="00FD7B72">
        <w:rPr>
          <w:rFonts w:ascii="Times New Roman" w:hAnsi="Times New Roman" w:cs="Times New Roman"/>
        </w:rPr>
        <w:t xml:space="preserve"> МП                                                                                                               МП</w:t>
      </w:r>
    </w:p>
    <w:p w:rsidR="008131F0" w:rsidRPr="00FD7B72" w:rsidRDefault="008131F0" w:rsidP="00F37B36"/>
    <w:p w:rsidR="008131F0" w:rsidRPr="0079727A" w:rsidRDefault="008131F0" w:rsidP="0079727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  <w:sectPr w:rsidR="008131F0" w:rsidRPr="0079727A" w:rsidSect="00315DC5">
          <w:footerReference w:type="default" r:id="rId8"/>
          <w:pgSz w:w="11906" w:h="16838"/>
          <w:pgMar w:top="709" w:right="849" w:bottom="851" w:left="1134" w:header="720" w:footer="262" w:gutter="0"/>
          <w:cols w:space="720"/>
          <w:noEndnote/>
          <w:docGrid w:linePitch="272"/>
        </w:sectPr>
      </w:pPr>
    </w:p>
    <w:p w:rsidR="008131F0" w:rsidRPr="00442689" w:rsidRDefault="008131F0" w:rsidP="00120FAB">
      <w:pPr>
        <w:ind w:left="522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Приложение №2</w:t>
      </w:r>
    </w:p>
    <w:p w:rsidR="008131F0" w:rsidRPr="00442689" w:rsidRDefault="008131F0" w:rsidP="00120FAB">
      <w:pPr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44268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к муниципальному контракту </w:t>
      </w:r>
    </w:p>
    <w:p w:rsidR="008131F0" w:rsidRDefault="008131F0" w:rsidP="00120FAB">
      <w:pPr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442689">
        <w:rPr>
          <w:rFonts w:ascii="Times New Roman" w:hAnsi="Times New Roman" w:cs="Times New Roman"/>
          <w:sz w:val="18"/>
          <w:szCs w:val="18"/>
        </w:rPr>
        <w:t>№________ от __</w:t>
      </w:r>
      <w:r>
        <w:rPr>
          <w:rFonts w:ascii="Times New Roman" w:hAnsi="Times New Roman" w:cs="Times New Roman"/>
          <w:sz w:val="18"/>
          <w:szCs w:val="18"/>
        </w:rPr>
        <w:t xml:space="preserve">____ </w:t>
      </w:r>
      <w:smartTag w:uri="urn:schemas-microsoft-com:office:smarttags" w:element="metricconverter">
        <w:smartTagPr>
          <w:attr w:name="ProductID" w:val="20 м"/>
        </w:smartTagPr>
        <w:r>
          <w:rPr>
            <w:rFonts w:ascii="Times New Roman" w:hAnsi="Times New Roman" w:cs="Times New Roman"/>
            <w:sz w:val="18"/>
            <w:szCs w:val="18"/>
          </w:rPr>
          <w:t>2013</w:t>
        </w:r>
        <w:r w:rsidRPr="00442689">
          <w:rPr>
            <w:rFonts w:ascii="Times New Roman" w:hAnsi="Times New Roman" w:cs="Times New Roman"/>
            <w:sz w:val="18"/>
            <w:szCs w:val="18"/>
          </w:rPr>
          <w:t xml:space="preserve"> г</w:t>
        </w:r>
      </w:smartTag>
      <w:r w:rsidRPr="00442689">
        <w:rPr>
          <w:rFonts w:ascii="Times New Roman" w:hAnsi="Times New Roman" w:cs="Times New Roman"/>
          <w:sz w:val="18"/>
          <w:szCs w:val="18"/>
        </w:rPr>
        <w:t>.</w:t>
      </w:r>
    </w:p>
    <w:p w:rsidR="008131F0" w:rsidRDefault="008131F0" w:rsidP="00120FAB">
      <w:pPr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120FAB">
      <w:pPr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13720" w:type="dxa"/>
        <w:tblInd w:w="108" w:type="dxa"/>
        <w:tblLook w:val="0000" w:firstRow="0" w:lastRow="0" w:firstColumn="0" w:lastColumn="0" w:noHBand="0" w:noVBand="0"/>
      </w:tblPr>
      <w:tblGrid>
        <w:gridCol w:w="447"/>
        <w:gridCol w:w="900"/>
        <w:gridCol w:w="280"/>
        <w:gridCol w:w="680"/>
        <w:gridCol w:w="280"/>
        <w:gridCol w:w="680"/>
        <w:gridCol w:w="280"/>
        <w:gridCol w:w="620"/>
        <w:gridCol w:w="474"/>
        <w:gridCol w:w="720"/>
        <w:gridCol w:w="408"/>
        <w:gridCol w:w="760"/>
        <w:gridCol w:w="1255"/>
        <w:gridCol w:w="540"/>
        <w:gridCol w:w="266"/>
        <w:gridCol w:w="1197"/>
        <w:gridCol w:w="316"/>
        <w:gridCol w:w="768"/>
        <w:gridCol w:w="316"/>
        <w:gridCol w:w="616"/>
        <w:gridCol w:w="316"/>
        <w:gridCol w:w="636"/>
        <w:gridCol w:w="266"/>
        <w:gridCol w:w="536"/>
        <w:gridCol w:w="1196"/>
      </w:tblGrid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5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131F0" w:rsidRPr="00D446B9" w:rsidTr="00D446B9">
        <w:trPr>
          <w:trHeight w:val="255"/>
        </w:trPr>
        <w:tc>
          <w:tcPr>
            <w:tcW w:w="24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СОГЛАСОВАНО: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УТВЕРЖДАЮ: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31F0" w:rsidRPr="00D446B9" w:rsidTr="00D446B9">
        <w:trPr>
          <w:trHeight w:val="255"/>
        </w:trPr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31F0" w:rsidRPr="00D446B9" w:rsidTr="00D446B9">
        <w:trPr>
          <w:trHeight w:val="338"/>
        </w:trPr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131F0" w:rsidRPr="00D446B9" w:rsidTr="00D446B9">
        <w:trPr>
          <w:trHeight w:val="255"/>
        </w:trPr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"___"_______________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446B9">
                <w:rPr>
                  <w:rFonts w:ascii="Times New Roman" w:hAnsi="Times New Roman" w:cs="Times New Roman"/>
                </w:rPr>
                <w:t>2013 г</w:t>
              </w:r>
            </w:smartTag>
            <w:r w:rsidRPr="00D446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"____"_______________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446B9">
                <w:rPr>
                  <w:rFonts w:ascii="Times New Roman" w:hAnsi="Times New Roman" w:cs="Times New Roman"/>
                </w:rPr>
                <w:t>2013 г</w:t>
              </w:r>
            </w:smartTag>
            <w:r w:rsidRPr="00D446B9">
              <w:rPr>
                <w:rFonts w:ascii="Times New Roman" w:hAnsi="Times New Roman" w:cs="Times New Roman"/>
              </w:rPr>
              <w:t>.</w:t>
            </w:r>
          </w:p>
        </w:tc>
      </w:tr>
      <w:tr w:rsidR="008131F0" w:rsidRPr="00D446B9" w:rsidTr="00D446B9">
        <w:trPr>
          <w:trHeight w:val="615"/>
        </w:trPr>
        <w:tc>
          <w:tcPr>
            <w:tcW w:w="1372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СМЕТА № 1</w:t>
            </w:r>
            <w:r w:rsidRPr="00D44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на проектные (обследовательские)   работы</w:t>
            </w:r>
          </w:p>
        </w:tc>
      </w:tr>
      <w:tr w:rsidR="008131F0" w:rsidRPr="00D446B9" w:rsidTr="00D446B9">
        <w:trPr>
          <w:trHeight w:val="67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2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Визуальное обследование пятиэтажного жилого дома, расположенного по адресу:</w:t>
            </w:r>
            <w:r w:rsidRPr="00D44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 г. Пермь, ул. Петропавловская, 14 для Департамента ЖКХ Администрации г.Перми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D446B9" w:rsidTr="00D446B9">
        <w:trPr>
          <w:trHeight w:val="21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31F0" w:rsidRPr="00D446B9" w:rsidTr="00D446B9">
        <w:trPr>
          <w:trHeight w:val="360"/>
        </w:trPr>
        <w:tc>
          <w:tcPr>
            <w:tcW w:w="508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46B9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проектной (изыскательской) организации: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131F0" w:rsidRPr="00D446B9" w:rsidTr="00D446B9">
        <w:trPr>
          <w:trHeight w:val="285"/>
        </w:trPr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46B9">
              <w:rPr>
                <w:rFonts w:ascii="Times New Roman" w:hAnsi="Times New Roman" w:cs="Times New Roman"/>
                <w:sz w:val="18"/>
                <w:szCs w:val="18"/>
              </w:rPr>
              <w:t>Наименование организации -заказчика:</w:t>
            </w:r>
            <w:r w:rsidRPr="00D446B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D446B9" w:rsidTr="00D446B9">
        <w:trPr>
          <w:trHeight w:val="11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446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№ п/п</w:t>
            </w:r>
          </w:p>
        </w:tc>
        <w:tc>
          <w:tcPr>
            <w:tcW w:w="58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446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Характеристика предприятия здания,сооружения или вида работ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446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№№ частей, глав таблиц, §§ и пунктов указ. к разд.,главе СЦ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446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Объем</w:t>
            </w:r>
          </w:p>
        </w:tc>
        <w:tc>
          <w:tcPr>
            <w:tcW w:w="44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446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Расчет стоимости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446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Стоимость (руб)</w:t>
            </w:r>
          </w:p>
        </w:tc>
      </w:tr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6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6</w:t>
            </w:r>
          </w:p>
        </w:tc>
      </w:tr>
      <w:tr w:rsidR="008131F0" w:rsidRPr="00D446B9" w:rsidTr="00D446B9">
        <w:trPr>
          <w:trHeight w:val="552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Строительный объем здания (ед. изм.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D446B9">
                <w:rPr>
                  <w:rFonts w:ascii="Times New Roman" w:hAnsi="Times New Roman" w:cs="Times New Roman"/>
                </w:rPr>
                <w:t>100 м</w:t>
              </w:r>
              <w:r w:rsidRPr="00D446B9">
                <w:rPr>
                  <w:rFonts w:ascii="Times New Roman" w:hAnsi="Times New Roman" w:cs="Times New Roman"/>
                  <w:vertAlign w:val="superscript"/>
                </w:rPr>
                <w:t>3</w:t>
              </w:r>
            </w:smartTag>
            <w:r w:rsidRPr="00D446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15123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м</w:t>
            </w:r>
            <w:r w:rsidRPr="00D446B9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446B9">
              <w:rPr>
                <w:rFonts w:ascii="Times New Roman" w:hAnsi="Times New Roman" w:cs="Times New Roman"/>
                <w:sz w:val="12"/>
                <w:szCs w:val="12"/>
              </w:rPr>
              <w:t>Cправочник базовых цен на обмерные работы и обследования зданий и сооружений, Центринвестпроект, 1998г. (Письмо Госстроя России от 16.06.1998 №9-10-17/34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</w:tr>
      <w:tr w:rsidR="008131F0" w:rsidRPr="00D446B9" w:rsidTr="00D446B9">
        <w:trPr>
          <w:trHeight w:val="949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7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Высота здания (принята по обследованию для расчета договорной стоимости)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Н=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</w:tr>
      <w:tr w:rsidR="008131F0" w:rsidRPr="00D446B9" w:rsidTr="00D446B9">
        <w:trPr>
          <w:trHeight w:val="338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Обследовательские работы: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151,23  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10,19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1,15  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1,15  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D446B9">
              <w:rPr>
                <w:rFonts w:ascii="Times New Roman" w:hAnsi="Times New Roman" w:cs="Times New Roman"/>
                <w:color w:val="0000FF"/>
              </w:rPr>
              <w:t xml:space="preserve">2 038,58  </w:t>
            </w:r>
          </w:p>
        </w:tc>
      </w:tr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Категория сложности здания          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табл. 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</w:tr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Категория сложности работ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табл. 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</w:tr>
      <w:tr w:rsidR="008131F0" w:rsidRPr="00D446B9" w:rsidTr="00D446B9">
        <w:trPr>
          <w:trHeight w:val="312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6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Базовая цена на выполнение обследования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К =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D446B9">
              <w:rPr>
                <w:rFonts w:ascii="Times New Roman" w:hAnsi="Times New Roman" w:cs="Times New Roman"/>
                <w:color w:val="0000FF"/>
              </w:rPr>
              <w:t>10,19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табл. 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</w:tr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0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Выполнение работ в стесненных условиях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К =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D446B9">
              <w:rPr>
                <w:rFonts w:ascii="Times New Roman" w:hAnsi="Times New Roman" w:cs="Times New Roman"/>
                <w:color w:val="0000FF"/>
              </w:rPr>
              <w:t>1,15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п.2 табл. 10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</w:tr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Выполнение работ с подмостей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К =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D446B9">
              <w:rPr>
                <w:rFonts w:ascii="Times New Roman" w:hAnsi="Times New Roman" w:cs="Times New Roman"/>
                <w:color w:val="0000FF"/>
              </w:rPr>
              <w:t>1,15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п.6 табл. 10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</w:tr>
      <w:tr w:rsidR="008131F0" w:rsidRPr="00D446B9" w:rsidTr="00D446B9">
        <w:trPr>
          <w:trHeight w:val="57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Стоимость преддоговорных работ (для обследовательских работ)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п. 2.13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2 038,58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163,09  </w:t>
            </w:r>
          </w:p>
        </w:tc>
      </w:tr>
      <w:tr w:rsidR="008131F0" w:rsidRPr="00D446B9" w:rsidTr="00D446B9">
        <w:trPr>
          <w:trHeight w:val="40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Итого обследовательские работы: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2 201,67  </w:t>
            </w:r>
          </w:p>
        </w:tc>
      </w:tr>
      <w:tr w:rsidR="008131F0" w:rsidRPr="00D446B9" w:rsidTr="00D446B9">
        <w:trPr>
          <w:trHeight w:val="1515"/>
        </w:trPr>
        <w:tc>
          <w:tcPr>
            <w:tcW w:w="4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ИТОГО по смете в ценах 3 кв. 2013 года</w:t>
            </w:r>
            <w:r w:rsidRPr="00D446B9">
              <w:rPr>
                <w:rFonts w:ascii="Times New Roman" w:hAnsi="Times New Roman" w:cs="Times New Roman"/>
              </w:rPr>
              <w:br/>
              <w:t>(принят сторонами для выполнения работ по объекту)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К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27,77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46B9">
              <w:rPr>
                <w:rFonts w:ascii="Times New Roman" w:hAnsi="Times New Roman" w:cs="Times New Roman"/>
                <w:sz w:val="16"/>
                <w:szCs w:val="16"/>
              </w:rPr>
              <w:t>Приложение 3 к письму Минрегиона России от 07.06.2013 № 9912-СД/10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2 201,67  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 xml:space="preserve">27,77  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46B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D446B9">
              <w:rPr>
                <w:rFonts w:ascii="Times New Roman" w:hAnsi="Times New Roman" w:cs="Times New Roman"/>
                <w:color w:val="0000FF"/>
              </w:rPr>
              <w:t xml:space="preserve">61 140,38  </w:t>
            </w:r>
          </w:p>
        </w:tc>
      </w:tr>
      <w:tr w:rsidR="008131F0" w:rsidRPr="00D446B9" w:rsidTr="00D446B9">
        <w:trPr>
          <w:trHeight w:val="315"/>
        </w:trPr>
        <w:tc>
          <w:tcPr>
            <w:tcW w:w="54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НДС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18%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46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 xml:space="preserve">61 140,38  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18%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 xml:space="preserve">11 005,27  </w:t>
            </w:r>
          </w:p>
        </w:tc>
      </w:tr>
      <w:tr w:rsidR="008131F0" w:rsidRPr="00D446B9" w:rsidTr="00D446B9">
        <w:trPr>
          <w:trHeight w:val="540"/>
        </w:trPr>
        <w:tc>
          <w:tcPr>
            <w:tcW w:w="618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ИТОГО по смете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46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46B9">
              <w:rPr>
                <w:rFonts w:ascii="Times New Roman" w:hAnsi="Times New Roman" w:cs="Times New Roman"/>
                <w:b/>
                <w:bCs/>
              </w:rPr>
              <w:t xml:space="preserve">72 145,65  </w:t>
            </w:r>
          </w:p>
        </w:tc>
      </w:tr>
      <w:tr w:rsidR="008131F0" w:rsidRPr="00D446B9" w:rsidTr="00D446B9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D446B9" w:rsidTr="00D446B9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D446B9" w:rsidRDefault="008131F0" w:rsidP="00D446B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131F0" w:rsidRDefault="008131F0" w:rsidP="0040533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  <w:sectPr w:rsidR="008131F0" w:rsidSect="00D446B9">
          <w:pgSz w:w="16838" w:h="11906" w:orient="landscape"/>
          <w:pgMar w:top="1134" w:right="709" w:bottom="851" w:left="851" w:header="720" w:footer="261" w:gutter="0"/>
          <w:cols w:space="720"/>
          <w:noEndnote/>
          <w:docGrid w:linePitch="272"/>
        </w:sectPr>
      </w:pPr>
      <w:bookmarkStart w:id="35" w:name="RANGE!A1:J64"/>
      <w:bookmarkEnd w:id="35"/>
    </w:p>
    <w:tbl>
      <w:tblPr>
        <w:tblW w:w="10328" w:type="dxa"/>
        <w:tblInd w:w="94" w:type="dxa"/>
        <w:tblLook w:val="0000" w:firstRow="0" w:lastRow="0" w:firstColumn="0" w:lastColumn="0" w:noHBand="0" w:noVBand="0"/>
      </w:tblPr>
      <w:tblGrid>
        <w:gridCol w:w="560"/>
        <w:gridCol w:w="2226"/>
        <w:gridCol w:w="2084"/>
        <w:gridCol w:w="1046"/>
        <w:gridCol w:w="540"/>
        <w:gridCol w:w="460"/>
        <w:gridCol w:w="531"/>
        <w:gridCol w:w="1046"/>
        <w:gridCol w:w="725"/>
        <w:gridCol w:w="1110"/>
      </w:tblGrid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41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left="-807" w:firstLine="0"/>
              <w:jc w:val="right"/>
              <w:rPr>
                <w:rFonts w:ascii="Times New Roman" w:hAnsi="Times New Roman" w:cs="Times New Roman"/>
              </w:rPr>
            </w:pPr>
            <w:r w:rsidRPr="00405335">
              <w:rPr>
                <w:rFonts w:ascii="Times New Roman" w:hAnsi="Times New Roman" w:cs="Times New Roman"/>
              </w:rPr>
              <w:t>Приложение № 3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05335">
              <w:rPr>
                <w:rFonts w:ascii="Times New Roman" w:hAnsi="Times New Roman" w:cs="Times New Roman"/>
                <w:sz w:val="16"/>
                <w:szCs w:val="16"/>
              </w:rPr>
              <w:t>к документации об открытом аукционе в электронной форме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405335">
        <w:trPr>
          <w:trHeight w:val="255"/>
        </w:trPr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05335">
              <w:rPr>
                <w:rFonts w:ascii="Times New Roman" w:hAnsi="Times New Roman" w:cs="Times New Roman"/>
                <w:b/>
                <w:bCs/>
              </w:rPr>
              <w:t>СОГЛАСОВАНО: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405335">
              <w:rPr>
                <w:rFonts w:ascii="Times New Roman" w:hAnsi="Times New Roman" w:cs="Times New Roman"/>
                <w:b/>
                <w:bCs/>
              </w:rPr>
              <w:t>УТВЕРЖДАЮ: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405335">
        <w:trPr>
          <w:trHeight w:val="255"/>
        </w:trPr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31F0" w:rsidRPr="00405335" w:rsidTr="00405335">
        <w:trPr>
          <w:trHeight w:val="255"/>
        </w:trPr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05335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05335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405335">
        <w:trPr>
          <w:trHeight w:val="255"/>
        </w:trPr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05335">
              <w:rPr>
                <w:rFonts w:ascii="Times New Roman" w:hAnsi="Times New Roman" w:cs="Times New Roman"/>
              </w:rPr>
              <w:t xml:space="preserve">"___"____________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405335">
                <w:rPr>
                  <w:rFonts w:ascii="Times New Roman" w:hAnsi="Times New Roman" w:cs="Times New Roman"/>
                </w:rPr>
                <w:t>2013 г</w:t>
              </w:r>
            </w:smartTag>
            <w:r w:rsidRPr="004053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05335">
              <w:rPr>
                <w:rFonts w:ascii="Times New Roman" w:hAnsi="Times New Roman" w:cs="Times New Roman"/>
              </w:rPr>
              <w:t xml:space="preserve">"___"____________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405335">
                <w:rPr>
                  <w:rFonts w:ascii="Times New Roman" w:hAnsi="Times New Roman" w:cs="Times New Roman"/>
                </w:rPr>
                <w:t>2013 г</w:t>
              </w:r>
            </w:smartTag>
            <w:r w:rsidRPr="00405335">
              <w:rPr>
                <w:rFonts w:ascii="Times New Roman" w:hAnsi="Times New Roman" w:cs="Times New Roman"/>
              </w:rPr>
              <w:t>.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405335">
        <w:trPr>
          <w:trHeight w:val="6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</w:rPr>
            </w:pPr>
          </w:p>
        </w:tc>
        <w:tc>
          <w:tcPr>
            <w:tcW w:w="86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b/>
                <w:bCs/>
              </w:rPr>
            </w:pPr>
            <w:r w:rsidRPr="00405335">
              <w:rPr>
                <w:rFonts w:ascii="Times New Roman" w:hAnsi="Times New Roman" w:cs="Arial CYR"/>
                <w:b/>
                <w:bCs/>
              </w:rPr>
              <w:t>СМЕТА № 2-ИТ</w:t>
            </w:r>
            <w:r w:rsidRPr="00405335">
              <w:rPr>
                <w:rFonts w:ascii="Times New Roman" w:hAnsi="Times New Roman" w:cs="Arial CYR"/>
                <w:b/>
                <w:bCs/>
              </w:rPr>
              <w:br/>
              <w:t>на инженерно-геодезические изыскания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</w:rPr>
            </w:pPr>
          </w:p>
        </w:tc>
      </w:tr>
      <w:tr w:rsidR="008131F0" w:rsidRPr="00405335" w:rsidTr="00405335">
        <w:trPr>
          <w:trHeight w:val="525"/>
        </w:trPr>
        <w:tc>
          <w:tcPr>
            <w:tcW w:w="1032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b/>
                <w:bCs/>
              </w:rPr>
            </w:pPr>
            <w:r w:rsidRPr="00405335">
              <w:rPr>
                <w:rFonts w:ascii="Times New Roman" w:hAnsi="Times New Roman" w:cs="Arial CYR"/>
                <w:b/>
                <w:bCs/>
              </w:rPr>
              <w:t>Пятиэтажного жилого дома, расположенного по адресу:</w:t>
            </w:r>
            <w:r w:rsidRPr="00405335">
              <w:rPr>
                <w:rFonts w:ascii="Times New Roman" w:hAnsi="Times New Roman" w:cs="Arial CYR"/>
                <w:b/>
                <w:bCs/>
              </w:rPr>
              <w:br/>
              <w:t xml:space="preserve"> г. Пермь, ул. Петропавловская, 14 для Департамента ЖКХ Администрации г.Перми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</w:tr>
      <w:tr w:rsidR="008131F0" w:rsidRPr="00405335" w:rsidTr="00405335">
        <w:trPr>
          <w:trHeight w:val="255"/>
        </w:trPr>
        <w:tc>
          <w:tcPr>
            <w:tcW w:w="48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05335">
              <w:rPr>
                <w:rFonts w:ascii="Times New Roman" w:hAnsi="Times New Roman" w:cs="Times New Roman"/>
              </w:rPr>
              <w:t xml:space="preserve">Наименование изыскательской организации: 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</w:tr>
      <w:tr w:rsidR="008131F0" w:rsidRPr="00405335" w:rsidTr="00405335">
        <w:trPr>
          <w:trHeight w:val="255"/>
        </w:trPr>
        <w:tc>
          <w:tcPr>
            <w:tcW w:w="48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05335">
              <w:rPr>
                <w:rFonts w:ascii="Times New Roman" w:hAnsi="Times New Roman" w:cs="Times New Roman"/>
              </w:rPr>
              <w:t>Наименование организации заказчика: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405335">
        <w:trPr>
          <w:trHeight w:val="1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№№ п.п.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Характеристика  предприятия,                                     здания, сооруженияили виды работ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№№ частей, глав таблиц, §§ и пунктов указанийк разделу или главе сборника цен на проектные и изыскательские работы для строительства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Стоимость единицы работ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Поправочные коэфициенты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Стоимость единицы работ с коэф.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Объём работ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Стоимость, руб.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97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5335">
              <w:rPr>
                <w:rFonts w:ascii="Times New Roman" w:hAnsi="Times New Roman" w:cs="Times New Roman"/>
                <w:sz w:val="18"/>
                <w:szCs w:val="18"/>
              </w:rPr>
              <w:t xml:space="preserve">Справочник базовых цен на инженерно-геодезические изыскания для сторительства, 2004-2006гг. </w:t>
            </w:r>
          </w:p>
        </w:tc>
      </w:tr>
      <w:tr w:rsidR="008131F0" w:rsidRPr="00405335" w:rsidTr="00405335">
        <w:trPr>
          <w:trHeight w:val="52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Проложение привязочных ходов теодолитных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Таб. 47 § 1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1 074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color w:val="FFFFFF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color w:val="FFFFFF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color w:val="FFFFFF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color w:val="FFFFFF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1074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2,0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2 148  </w:t>
            </w:r>
          </w:p>
        </w:tc>
      </w:tr>
      <w:tr w:rsidR="008131F0" w:rsidRPr="00405335" w:rsidTr="00405335">
        <w:trPr>
          <w:trHeight w:val="72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Проложение привязочных ходов технического нивелирования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Таб. 47 § 3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362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color w:val="FFFFFF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color w:val="FFFFFF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color w:val="FFFFFF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color w:val="FFFFFF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362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2,0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724  </w:t>
            </w:r>
          </w:p>
        </w:tc>
      </w:tr>
      <w:tr w:rsidR="008131F0" w:rsidRPr="00405335" w:rsidTr="00405335">
        <w:trPr>
          <w:trHeight w:val="96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Создание инж. топографических планов </w:t>
            </w:r>
            <w:r w:rsidRPr="00405335">
              <w:rPr>
                <w:rFonts w:ascii="Times New Roman" w:hAnsi="Times New Roman" w:cs="Arial CYR"/>
                <w:sz w:val="18"/>
                <w:szCs w:val="18"/>
              </w:rPr>
              <w:br/>
              <w:t xml:space="preserve">М 1:500 незастроенной террритории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Таб. 9 § 5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полевые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2 432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1,25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3040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1 520  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камеральные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589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1,1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647,9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324  </w:t>
            </w:r>
          </w:p>
        </w:tc>
      </w:tr>
      <w:tr w:rsidR="008131F0" w:rsidRPr="00405335" w:rsidTr="004053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Составление планов подз. и надз.сооружений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Таб. 75 § 1, прим.4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320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0,7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color w:val="FFFFFF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color w:val="FFFFFF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color w:val="FFFFFF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color w:val="FFFFFF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224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112  </w:t>
            </w:r>
          </w:p>
        </w:tc>
      </w:tr>
      <w:tr w:rsidR="008131F0" w:rsidRPr="00405335" w:rsidTr="004053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Проверка полноты планов в экспл. организациях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Таб. 75 § 1, прим.3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480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480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2 880  </w:t>
            </w:r>
          </w:p>
        </w:tc>
      </w:tr>
      <w:tr w:rsidR="008131F0" w:rsidRPr="00405335" w:rsidTr="004053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5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Работа в неблагоприятный период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Таб. 2 § 3 (% от. пол. раб.)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4 392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30,00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1 318  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Внутренний транспорт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Таб. 4 § 3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4 392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18,75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824  </w:t>
            </w:r>
          </w:p>
        </w:tc>
      </w:tr>
      <w:tr w:rsidR="008131F0" w:rsidRPr="00405335" w:rsidTr="004053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5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Организация и ликвидация работ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п. 13 ОУ прим. 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5 216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10432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626  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Итого работ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10 475  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Районный кооф.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Таб. 3 § 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10 475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0,08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838  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ИТОГО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11 313  </w:t>
            </w:r>
          </w:p>
        </w:tc>
      </w:tr>
      <w:tr w:rsidR="008131F0" w:rsidRPr="00405335" w:rsidTr="004053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ИТОГО с учётом инфл. коэф.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Письмо МРР РФ на 2 квартал 2013г.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11 313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3,66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41 406  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НДС (18%)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41 406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7 453  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b/>
                <w:bCs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b/>
                <w:bCs/>
                <w:sz w:val="18"/>
                <w:szCs w:val="18"/>
              </w:rPr>
              <w:t>ИТОГО с учётом НДС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Arial CYR"/>
                <w:sz w:val="18"/>
                <w:szCs w:val="18"/>
              </w:rPr>
            </w:pPr>
            <w:r w:rsidRPr="00405335">
              <w:rPr>
                <w:rFonts w:ascii="Times New Roman" w:hAnsi="Times New Roman" w:cs="Arial CYR"/>
                <w:sz w:val="18"/>
                <w:szCs w:val="18"/>
              </w:rPr>
              <w:t xml:space="preserve">48 859  </w:t>
            </w:r>
          </w:p>
        </w:tc>
      </w:tr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8131F0" w:rsidRDefault="008131F0" w:rsidP="0040533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 w:rsidRPr="00405335">
        <w:rPr>
          <w:rFonts w:ascii="Times New Roman" w:hAnsi="Times New Roman" w:cs="Times New Roman"/>
        </w:rPr>
        <w:t xml:space="preserve">Итого по смете: Сорок восемь тысяч восемьсот пятьдесят девять рублей. </w:t>
      </w:r>
    </w:p>
    <w:p w:rsidR="008131F0" w:rsidRDefault="008131F0" w:rsidP="0040533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  <w:sectPr w:rsidR="008131F0" w:rsidSect="00405335">
          <w:pgSz w:w="11906" w:h="16838"/>
          <w:pgMar w:top="709" w:right="851" w:bottom="851" w:left="1134" w:header="720" w:footer="261" w:gutter="0"/>
          <w:cols w:space="720"/>
          <w:noEndnote/>
          <w:docGrid w:linePitch="272"/>
        </w:sectPr>
      </w:pPr>
    </w:p>
    <w:tbl>
      <w:tblPr>
        <w:tblW w:w="14561" w:type="dxa"/>
        <w:tblInd w:w="94" w:type="dxa"/>
        <w:tblLook w:val="0000" w:firstRow="0" w:lastRow="0" w:firstColumn="0" w:lastColumn="0" w:noHBand="0" w:noVBand="0"/>
      </w:tblPr>
      <w:tblGrid>
        <w:gridCol w:w="560"/>
        <w:gridCol w:w="10589"/>
        <w:gridCol w:w="531"/>
        <w:gridCol w:w="1046"/>
        <w:gridCol w:w="725"/>
        <w:gridCol w:w="1110"/>
      </w:tblGrid>
      <w:tr w:rsidR="008131F0" w:rsidRPr="00405335" w:rsidTr="00405335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10373" w:type="dxa"/>
              <w:tblLook w:val="0000" w:firstRow="0" w:lastRow="0" w:firstColumn="0" w:lastColumn="0" w:noHBand="0" w:noVBand="0"/>
            </w:tblPr>
            <w:tblGrid>
              <w:gridCol w:w="560"/>
              <w:gridCol w:w="2551"/>
              <w:gridCol w:w="1674"/>
              <w:gridCol w:w="1093"/>
              <w:gridCol w:w="666"/>
              <w:gridCol w:w="396"/>
              <w:gridCol w:w="596"/>
              <w:gridCol w:w="1046"/>
              <w:gridCol w:w="725"/>
              <w:gridCol w:w="1066"/>
            </w:tblGrid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bookmarkStart w:id="36" w:name="RANGE!A1:J138"/>
                  <w:bookmarkEnd w:id="36"/>
                </w:p>
              </w:tc>
              <w:tc>
                <w:tcPr>
                  <w:tcW w:w="2551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674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759" w:type="dxa"/>
                  <w:gridSpan w:val="2"/>
                  <w:noWrap/>
                  <w:vAlign w:val="bottom"/>
                </w:tcPr>
                <w:p w:rsidR="008131F0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</w:p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Приложение № 4</w:t>
                  </w:r>
                </w:p>
              </w:tc>
              <w:tc>
                <w:tcPr>
                  <w:tcW w:w="3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</w:p>
              </w:tc>
              <w:tc>
                <w:tcPr>
                  <w:tcW w:w="10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551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674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5588" w:type="dxa"/>
                  <w:gridSpan w:val="7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документации об открытом аукционе в электронной форме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551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674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093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66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3111" w:type="dxa"/>
                  <w:gridSpan w:val="2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Times New Roman"/>
                      <w:b/>
                      <w:bCs/>
                    </w:rPr>
                    <w:t>СОГЛАСОВАНО:</w:t>
                  </w:r>
                </w:p>
              </w:tc>
              <w:tc>
                <w:tcPr>
                  <w:tcW w:w="1674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093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66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771" w:type="dxa"/>
                  <w:gridSpan w:val="2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Times New Roman"/>
                      <w:b/>
                      <w:bCs/>
                    </w:rPr>
                    <w:t>УТВЕРЖДАЮ:</w:t>
                  </w:r>
                </w:p>
              </w:tc>
              <w:tc>
                <w:tcPr>
                  <w:tcW w:w="10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3111" w:type="dxa"/>
                  <w:gridSpan w:val="2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674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093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66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9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837" w:type="dxa"/>
                  <w:gridSpan w:val="3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3111" w:type="dxa"/>
                  <w:gridSpan w:val="2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405335">
                    <w:rPr>
                      <w:rFonts w:ascii="Times New Roman" w:hAnsi="Times New Roman" w:cs="Times New Roman"/>
                    </w:rPr>
                    <w:t>___________</w:t>
                  </w:r>
                </w:p>
              </w:tc>
              <w:tc>
                <w:tcPr>
                  <w:tcW w:w="1674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93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6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771" w:type="dxa"/>
                  <w:gridSpan w:val="2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405335">
                    <w:rPr>
                      <w:rFonts w:ascii="Times New Roman" w:hAnsi="Times New Roman" w:cs="Times New Roman"/>
                    </w:rPr>
                    <w:t>___________</w:t>
                  </w:r>
                </w:p>
              </w:tc>
              <w:tc>
                <w:tcPr>
                  <w:tcW w:w="10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3111" w:type="dxa"/>
                  <w:gridSpan w:val="2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405335">
                    <w:rPr>
                      <w:rFonts w:ascii="Times New Roman" w:hAnsi="Times New Roman" w:cs="Times New Roman"/>
                    </w:rPr>
                    <w:t xml:space="preserve">"___"____________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Times New Roman"/>
                      </w:rPr>
                      <w:t>2013 г</w:t>
                    </w:r>
                  </w:smartTag>
                  <w:r w:rsidRPr="00405335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674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93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6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837" w:type="dxa"/>
                  <w:gridSpan w:val="3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405335">
                    <w:rPr>
                      <w:rFonts w:ascii="Times New Roman" w:hAnsi="Times New Roman" w:cs="Times New Roman"/>
                    </w:rPr>
                    <w:t xml:space="preserve">"___"____________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Times New Roman"/>
                      </w:rPr>
                      <w:t>2013 г</w:t>
                    </w:r>
                  </w:smartTag>
                  <w:r w:rsidRPr="00405335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551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674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9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6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3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405335">
              <w:trPr>
                <w:trHeight w:val="615"/>
              </w:trPr>
              <w:tc>
                <w:tcPr>
                  <w:tcW w:w="560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8747" w:type="dxa"/>
                  <w:gridSpan w:val="8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СМЕТА № 3-ИГ</w:t>
                  </w: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br/>
                    <w:t>на инженерно-геологические изыскания</w:t>
                  </w:r>
                </w:p>
              </w:tc>
              <w:tc>
                <w:tcPr>
                  <w:tcW w:w="1066" w:type="dxa"/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405335">
              <w:trPr>
                <w:trHeight w:val="525"/>
              </w:trPr>
              <w:tc>
                <w:tcPr>
                  <w:tcW w:w="10373" w:type="dxa"/>
                  <w:gridSpan w:val="10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Пятиэтажного жилого дома, расположенного по адресу:</w:t>
                  </w: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br/>
                    <w:t xml:space="preserve"> г. Пермь, ул. Петропавловская, 14 для Департамента ЖКХ Администрации г.Перми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674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093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666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396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4785" w:type="dxa"/>
                  <w:gridSpan w:val="3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Наименование изыскательской организации: </w:t>
                  </w:r>
                </w:p>
              </w:tc>
              <w:tc>
                <w:tcPr>
                  <w:tcW w:w="1093" w:type="dxa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666" w:type="dxa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396" w:type="dxa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596" w:type="dxa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046" w:type="dxa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725" w:type="dxa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066" w:type="dxa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4785" w:type="dxa"/>
                  <w:gridSpan w:val="3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Наименование организации заказчика:</w:t>
                  </w:r>
                </w:p>
              </w:tc>
              <w:tc>
                <w:tcPr>
                  <w:tcW w:w="109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6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3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405335">
              <w:trPr>
                <w:trHeight w:val="270"/>
              </w:trPr>
              <w:tc>
                <w:tcPr>
                  <w:tcW w:w="560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551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674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9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6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3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405335">
              <w:trPr>
                <w:trHeight w:val="1935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№№ п.п.</w:t>
                  </w:r>
                </w:p>
              </w:tc>
              <w:tc>
                <w:tcPr>
                  <w:tcW w:w="2551" w:type="dxa"/>
                  <w:tcBorders>
                    <w:top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Характеристика  предприятия,                                     здания, сооружения или виды работ</w:t>
                  </w:r>
                </w:p>
              </w:tc>
              <w:tc>
                <w:tcPr>
                  <w:tcW w:w="1674" w:type="dxa"/>
                  <w:tcBorders>
                    <w:top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№№ частей, глав таблиц, §§ и пунктов указаний к разделу или главе сборника цен на проектные и изыскательские работы для строительства</w:t>
                  </w:r>
                </w:p>
              </w:tc>
              <w:tc>
                <w:tcPr>
                  <w:tcW w:w="1093" w:type="dxa"/>
                  <w:tcBorders>
                    <w:top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Стоимость единицы работ</w:t>
                  </w:r>
                </w:p>
              </w:tc>
              <w:tc>
                <w:tcPr>
                  <w:tcW w:w="1658" w:type="dxa"/>
                  <w:gridSpan w:val="3"/>
                  <w:tcBorders>
                    <w:top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Поправочные коэффициенты</w:t>
                  </w:r>
                </w:p>
              </w:tc>
              <w:tc>
                <w:tcPr>
                  <w:tcW w:w="1046" w:type="dxa"/>
                  <w:tcBorders>
                    <w:top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Стоимость единицы работ с коэф.</w:t>
                  </w:r>
                </w:p>
              </w:tc>
              <w:tc>
                <w:tcPr>
                  <w:tcW w:w="725" w:type="dxa"/>
                  <w:tcBorders>
                    <w:top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Объём работ</w:t>
                  </w:r>
                </w:p>
              </w:tc>
              <w:tc>
                <w:tcPr>
                  <w:tcW w:w="1066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 xml:space="preserve">Стоимость 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10373" w:type="dxa"/>
                  <w:gridSpan w:val="10"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 xml:space="preserve">Справочник базовых цен на инженерно-геологические изыскания для сторительства,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Arial CYR"/>
                        <w:sz w:val="18"/>
                        <w:szCs w:val="18"/>
                      </w:rPr>
                      <w:t>1999 г</w:t>
                    </w:r>
                  </w:smartTag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.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sz w:val="18"/>
                      <w:szCs w:val="18"/>
                    </w:rPr>
                  </w:pPr>
                  <w:r w:rsidRPr="00405335">
                    <w:rPr>
                      <w:rFonts w:ascii="Times New Roman" w:hAnsi="Times New Roman" w:cs="Arial CYR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674" w:type="dxa"/>
                  <w:tcBorders>
                    <w:top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top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top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top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top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top w:val="single" w:sz="8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Полевые работы</w:t>
                  </w:r>
                </w:p>
              </w:tc>
              <w:tc>
                <w:tcPr>
                  <w:tcW w:w="1674" w:type="dxa"/>
                  <w:tcBorders>
                    <w:top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top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top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top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top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top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vMerge w:val="restart"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Планово-высотная привязка выработок </w:t>
                  </w:r>
                </w:p>
              </w:tc>
              <w:tc>
                <w:tcPr>
                  <w:tcW w:w="1674" w:type="dxa"/>
                  <w:tcBorders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Таб. 93 § 1 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8,5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8,5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6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51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vMerge/>
                  <w:tcBorders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с предварительной разбивкой до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Arial CYR"/>
                      </w:rPr>
                      <w:t>50 м</w:t>
                    </w:r>
                  </w:smartTag>
                  <w:r w:rsidRPr="00405335">
                    <w:rPr>
                      <w:rFonts w:ascii="Times New Roman" w:hAnsi="Times New Roman" w:cs="Arial CYR"/>
                    </w:rPr>
                    <w:t xml:space="preserve"> 2 кат.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Arial CYR" w:hAnsi="Arial CYR" w:cs="Arial CYR"/>
                    </w:rPr>
                  </w:pPr>
                  <w:r w:rsidRPr="00405335"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8,5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0,5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4,25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6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25,5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Мех. колонк. бурение 6 скв.   диам. менее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Arial CYR"/>
                      </w:rPr>
                      <w:t>160 мм</w:t>
                    </w:r>
                  </w:smartTag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глубиной до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Arial CYR"/>
                      </w:rPr>
                      <w:t>15 м</w:t>
                    </w:r>
                  </w:smartTag>
                </w:p>
              </w:tc>
              <w:tc>
                <w:tcPr>
                  <w:tcW w:w="167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Таб.17 §1 прим., 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0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 кат.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30,9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0,95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29,355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36,5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1071,46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 кат.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31,3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0,95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29,735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24,5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728,51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 кат.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38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0,95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36,1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16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577,6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 кат.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40,9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0,95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38,855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43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1670,77</w:t>
                  </w:r>
                </w:p>
              </w:tc>
            </w:tr>
            <w:tr w:rsidR="008131F0" w:rsidRPr="00405335" w:rsidTr="00405335">
              <w:trPr>
                <w:trHeight w:val="102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Гидрогеологические наблюдения при бурении скв. диам. менее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Arial CYR"/>
                      </w:rPr>
                      <w:t>160 мм</w:t>
                    </w:r>
                  </w:smartTag>
                  <w:r w:rsidRPr="00405335">
                    <w:rPr>
                      <w:rFonts w:ascii="Times New Roman" w:hAnsi="Times New Roman" w:cs="Arial CYR"/>
                    </w:rPr>
                    <w:t xml:space="preserve"> при глубине до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Arial CYR"/>
                      </w:rPr>
                      <w:t>30 м</w:t>
                    </w:r>
                  </w:smartTag>
                  <w:r w:rsidRPr="00405335">
                    <w:rPr>
                      <w:rFonts w:ascii="Times New Roman" w:hAnsi="Times New Roman" w:cs="Arial CYR"/>
                    </w:rPr>
                    <w:t>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таб.18 §1 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1,8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0,6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1,08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120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129,6</w:t>
                  </w:r>
                </w:p>
              </w:tc>
            </w:tr>
            <w:tr w:rsidR="008131F0" w:rsidRPr="00405335" w:rsidTr="00405335">
              <w:trPr>
                <w:trHeight w:val="76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Крепление скв. диам. менее160 мм при глубине до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Arial CYR"/>
                      </w:rPr>
                      <w:t>50 м</w:t>
                    </w:r>
                  </w:smartTag>
                  <w:r w:rsidRPr="00405335">
                    <w:rPr>
                      <w:rFonts w:ascii="Times New Roman" w:hAnsi="Times New Roman" w:cs="Arial CYR"/>
                    </w:rPr>
                    <w:t>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таб.18 §4 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2,1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2,1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120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252,0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vMerge w:val="restart"/>
                  <w:tcBorders>
                    <w:left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Отбор монолитов с глубины до 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Arial CYR"/>
                      </w:rPr>
                      <w:t>10,0 м</w:t>
                    </w:r>
                  </w:smartTag>
                  <w:r w:rsidRPr="00405335">
                    <w:rPr>
                      <w:rFonts w:ascii="Times New Roman" w:hAnsi="Times New Roman" w:cs="Arial CYR"/>
                    </w:rPr>
                    <w:t>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таб.57 § 1 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 - из скважин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22,9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22,9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18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412,2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Отбор монолитов с глубины  10-</w:t>
                  </w:r>
                  <w:smartTag w:uri="urn:schemas-microsoft-com:office:smarttags" w:element="metricconverter">
                    <w:smartTagPr>
                      <w:attr w:name="ProductID" w:val="20 м"/>
                    </w:smartTagPr>
                    <w:r w:rsidRPr="00405335">
                      <w:rPr>
                        <w:rFonts w:ascii="Times New Roman" w:hAnsi="Times New Roman" w:cs="Arial CYR"/>
                      </w:rPr>
                      <w:t>20 м</w:t>
                    </w:r>
                  </w:smartTag>
                  <w:r w:rsidRPr="00405335">
                    <w:rPr>
                      <w:rFonts w:ascii="Times New Roman" w:hAnsi="Times New Roman" w:cs="Arial CYR"/>
                    </w:rPr>
                    <w:t>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таб.57 § 2 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 - из скважин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30,6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30,6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6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183,6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Собственно полевых работ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5102,24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6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Внутренний транспорт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табл 4 §1 (% от. пол. раб.)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5102,24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6,25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318,89</w:t>
                  </w:r>
                </w:p>
              </w:tc>
            </w:tr>
            <w:tr w:rsidR="008131F0" w:rsidRPr="00405335" w:rsidTr="00405335">
              <w:trPr>
                <w:trHeight w:val="76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7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Организация и ликвидация работ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п. 13 общ. указаний, прим. (% от. пол. раб.)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5421,13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5421,13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6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325,27</w:t>
                  </w:r>
                </w:p>
              </w:tc>
            </w:tr>
            <w:tr w:rsidR="008131F0" w:rsidRPr="00405335" w:rsidTr="00405335">
              <w:trPr>
                <w:trHeight w:val="27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Итого полевых работ</w:t>
                  </w:r>
                </w:p>
              </w:tc>
              <w:tc>
                <w:tcPr>
                  <w:tcW w:w="1674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5746,39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Лабораторные работы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Полн. комп. опред. физ. св-в  грунтов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63 § 8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47,1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12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565,2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Полн. комп. опред. физ.-мех. св-в грунтов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62 § 32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167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12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2004,0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Природная влажность 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62 § 1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28,0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Консистенции грунтов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63 § 3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18,2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127,4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Грансостав грунтов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64 § 11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17,6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123,2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Химанализ воды 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73 § 1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67,3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201,9</w:t>
                  </w:r>
                </w:p>
              </w:tc>
            </w:tr>
            <w:tr w:rsidR="008131F0" w:rsidRPr="00405335" w:rsidTr="00405335">
              <w:trPr>
                <w:trHeight w:val="27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Итого лабораторных  работ</w:t>
                  </w:r>
                </w:p>
              </w:tc>
              <w:tc>
                <w:tcPr>
                  <w:tcW w:w="1674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3049,7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3</w:t>
                  </w:r>
                </w:p>
              </w:tc>
              <w:tc>
                <w:tcPr>
                  <w:tcW w:w="4225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Камеральная обработка  материалов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b/>
                      <w:bCs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76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Горно-буровых работ с гидрогеологическими наблюдениями II кат. слож.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82 § 2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9,3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9,3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120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1116,0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Лабораторных работ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lastRenderedPageBreak/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   - определений св-в глинистых грунтов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86 § 1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2848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20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569,6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   - хим.состава воды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86 § 5, § 8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201,9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15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30,29</w:t>
                  </w:r>
                </w:p>
              </w:tc>
            </w:tr>
            <w:tr w:rsidR="008131F0" w:rsidRPr="00405335" w:rsidTr="00405335">
              <w:trPr>
                <w:trHeight w:val="27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Итого камеральных работ</w:t>
                  </w:r>
                </w:p>
              </w:tc>
              <w:tc>
                <w:tcPr>
                  <w:tcW w:w="1674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1715,85</w:t>
                  </w:r>
                </w:p>
              </w:tc>
            </w:tr>
            <w:tr w:rsidR="008131F0" w:rsidRPr="00405335" w:rsidTr="00405335">
              <w:trPr>
                <w:trHeight w:val="51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Составление тех. отчёта 2 кат. (% от кам. раб.)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87 § 1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1715,85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0,9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1544,265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21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324,47</w:t>
                  </w:r>
                </w:p>
              </w:tc>
            </w:tr>
            <w:tr w:rsidR="008131F0" w:rsidRPr="00405335" w:rsidTr="00405335">
              <w:trPr>
                <w:trHeight w:val="270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Районный коэф.</w:t>
                  </w:r>
                </w:p>
              </w:tc>
              <w:tc>
                <w:tcPr>
                  <w:tcW w:w="1674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таб. 3 § 2</w:t>
                  </w:r>
                </w:p>
              </w:tc>
              <w:tc>
                <w:tcPr>
                  <w:tcW w:w="1093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10836,41</w:t>
                  </w:r>
                </w:p>
              </w:tc>
              <w:tc>
                <w:tcPr>
                  <w:tcW w:w="66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1,08</w:t>
                  </w:r>
                </w:p>
              </w:tc>
              <w:tc>
                <w:tcPr>
                  <w:tcW w:w="106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11703,31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11703,31</w:t>
                  </w:r>
                </w:p>
              </w:tc>
            </w:tr>
            <w:tr w:rsidR="008131F0" w:rsidRPr="00405335" w:rsidTr="00405335">
              <w:trPr>
                <w:trHeight w:val="100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 xml:space="preserve">ИТОГО с учётом инфл. коэф. 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Письмо Минрегиона России 2 квартал 2013г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11703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39,97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467781,30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НДС (18%)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467781,30</w:t>
                  </w:r>
                </w:p>
              </w:tc>
              <w:tc>
                <w:tcPr>
                  <w:tcW w:w="66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18</w:t>
                  </w:r>
                </w:p>
              </w:tc>
              <w:tc>
                <w:tcPr>
                  <w:tcW w:w="3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84200,63</w:t>
                  </w:r>
                </w:p>
              </w:tc>
            </w:tr>
            <w:tr w:rsidR="008131F0" w:rsidRPr="00405335" w:rsidTr="00405335">
              <w:trPr>
                <w:trHeight w:val="270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ВСЕГО с учётом НДС</w:t>
                  </w:r>
                </w:p>
              </w:tc>
              <w:tc>
                <w:tcPr>
                  <w:tcW w:w="1674" w:type="dxa"/>
                  <w:tcBorders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color w:val="FFFFFF"/>
                    </w:rPr>
                  </w:pPr>
                  <w:r w:rsidRPr="00405335">
                    <w:rPr>
                      <w:rFonts w:ascii="Times New Roman" w:hAnsi="Times New Roman" w:cs="Arial CYR"/>
                      <w:color w:val="FFFFFF"/>
                    </w:rPr>
                    <w:t>1E-07</w:t>
                  </w:r>
                </w:p>
              </w:tc>
              <w:tc>
                <w:tcPr>
                  <w:tcW w:w="106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>551981,94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674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9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6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3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66" w:type="dxa"/>
                  <w:tcBorders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8747" w:type="dxa"/>
                  <w:gridSpan w:val="8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Arial CYR"/>
                      <w:b/>
                      <w:bCs/>
                    </w:rPr>
                    <w:t xml:space="preserve">Итого по смете: Пятьсот пятьдесят одна тысяча девятьсот восемьдесят один рубль 94 копейки. </w:t>
                  </w:r>
                </w:p>
              </w:tc>
              <w:tc>
                <w:tcPr>
                  <w:tcW w:w="1066" w:type="dxa"/>
                  <w:tcBorders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255"/>
              </w:trPr>
              <w:tc>
                <w:tcPr>
                  <w:tcW w:w="560" w:type="dxa"/>
                  <w:tcBorders>
                    <w:lef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</w:p>
              </w:tc>
              <w:tc>
                <w:tcPr>
                  <w:tcW w:w="1674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9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66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3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59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66" w:type="dxa"/>
                  <w:tcBorders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  <w:tr w:rsidR="008131F0" w:rsidRPr="00405335" w:rsidTr="00405335">
              <w:trPr>
                <w:trHeight w:val="375"/>
              </w:trPr>
              <w:tc>
                <w:tcPr>
                  <w:tcW w:w="560" w:type="dxa"/>
                  <w:tcBorders>
                    <w:left w:val="single" w:sz="8" w:space="0" w:color="auto"/>
                    <w:bottom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05335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674" w:type="dxa"/>
                  <w:tcBorders>
                    <w:bottom w:val="single" w:sz="8" w:space="0" w:color="auto"/>
                  </w:tcBorders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bottom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666" w:type="dxa"/>
                  <w:tcBorders>
                    <w:bottom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396" w:type="dxa"/>
                  <w:tcBorders>
                    <w:bottom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bottom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46" w:type="dxa"/>
                  <w:tcBorders>
                    <w:bottom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bottom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 </w:t>
                  </w:r>
                </w:p>
              </w:tc>
            </w:tr>
          </w:tbl>
          <w:p w:rsidR="008131F0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8131F0" w:rsidRDefault="008131F0" w:rsidP="0040533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  <w:sectPr w:rsidR="008131F0" w:rsidSect="00405335">
          <w:pgSz w:w="16838" w:h="11906" w:orient="landscape"/>
          <w:pgMar w:top="1134" w:right="709" w:bottom="851" w:left="851" w:header="720" w:footer="261" w:gutter="0"/>
          <w:cols w:space="720"/>
          <w:noEndnote/>
          <w:docGrid w:linePitch="272"/>
        </w:sectPr>
      </w:pPr>
    </w:p>
    <w:tbl>
      <w:tblPr>
        <w:tblW w:w="3034" w:type="dxa"/>
        <w:tblInd w:w="108" w:type="dxa"/>
        <w:tblLook w:val="0000" w:firstRow="0" w:lastRow="0" w:firstColumn="0" w:lastColumn="0" w:noHBand="0" w:noVBand="0"/>
      </w:tblPr>
      <w:tblGrid>
        <w:gridCol w:w="560"/>
        <w:gridCol w:w="2474"/>
      </w:tblGrid>
      <w:tr w:rsidR="008131F0" w:rsidRPr="0079727A" w:rsidTr="003D3C48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79727A" w:rsidRDefault="008131F0" w:rsidP="007972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79727A" w:rsidRDefault="008131F0" w:rsidP="007972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</w:tr>
      <w:tr w:rsidR="008131F0" w:rsidRPr="0079727A" w:rsidTr="003D3C48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79727A" w:rsidRDefault="008131F0" w:rsidP="007972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79727A" w:rsidRDefault="008131F0" w:rsidP="007972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31F0" w:rsidRPr="0079727A" w:rsidTr="003D3C48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79727A" w:rsidRDefault="008131F0" w:rsidP="007972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79727A" w:rsidRDefault="008131F0" w:rsidP="007972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131F0" w:rsidRDefault="008131F0" w:rsidP="00405335">
      <w:pPr>
        <w:widowControl/>
        <w:autoSpaceDE/>
        <w:autoSpaceDN/>
        <w:adjustRightInd/>
        <w:ind w:firstLine="0"/>
        <w:jc w:val="left"/>
        <w:rPr>
          <w:rFonts w:ascii="Times New Roman" w:hAnsi="Times New Roman" w:cs="Arial CYR"/>
        </w:rPr>
        <w:sectPr w:rsidR="008131F0" w:rsidSect="00405335">
          <w:pgSz w:w="16838" w:h="11906" w:orient="landscape"/>
          <w:pgMar w:top="1134" w:right="425" w:bottom="851" w:left="851" w:header="720" w:footer="261" w:gutter="0"/>
          <w:cols w:space="720"/>
          <w:noEndnote/>
          <w:docGrid w:linePitch="272"/>
        </w:sectPr>
      </w:pPr>
    </w:p>
    <w:tbl>
      <w:tblPr>
        <w:tblW w:w="10400" w:type="dxa"/>
        <w:tblInd w:w="108" w:type="dxa"/>
        <w:tblLook w:val="0000" w:firstRow="0" w:lastRow="0" w:firstColumn="0" w:lastColumn="0" w:noHBand="0" w:noVBand="0"/>
      </w:tblPr>
      <w:tblGrid>
        <w:gridCol w:w="560"/>
        <w:gridCol w:w="2492"/>
        <w:gridCol w:w="2014"/>
        <w:gridCol w:w="1066"/>
        <w:gridCol w:w="666"/>
        <w:gridCol w:w="441"/>
        <w:gridCol w:w="596"/>
        <w:gridCol w:w="1046"/>
        <w:gridCol w:w="725"/>
        <w:gridCol w:w="1298"/>
      </w:tblGrid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Приложение № 5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5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3D3C48">
              <w:rPr>
                <w:rFonts w:ascii="Times New Roman" w:hAnsi="Times New Roman" w:cs="Times New Roman"/>
              </w:rPr>
              <w:t>к документации об открытом укционе в электронной форме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</w:p>
        </w:tc>
      </w:tr>
      <w:tr w:rsidR="008131F0" w:rsidRPr="003D3C48" w:rsidTr="003D3C48">
        <w:trPr>
          <w:trHeight w:val="25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3C48">
              <w:rPr>
                <w:rFonts w:ascii="Times New Roman" w:hAnsi="Times New Roman" w:cs="Times New Roman"/>
                <w:b/>
                <w:bCs/>
              </w:rPr>
              <w:t>СОГЛАСОВАНО: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D3C48">
              <w:rPr>
                <w:rFonts w:ascii="Times New Roman" w:hAnsi="Times New Roman" w:cs="Times New Roman"/>
                <w:b/>
                <w:bCs/>
              </w:rPr>
              <w:t>УТВЕРЖДАЮ: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</w:p>
        </w:tc>
      </w:tr>
      <w:tr w:rsidR="008131F0" w:rsidRPr="003D3C48" w:rsidTr="003D3C48">
        <w:trPr>
          <w:trHeight w:val="25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31F0" w:rsidRPr="003D3C48" w:rsidTr="003D3C48">
        <w:trPr>
          <w:trHeight w:val="25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D3C48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D3C48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</w:tr>
      <w:tr w:rsidR="008131F0" w:rsidRPr="003D3C48" w:rsidTr="003D3C48">
        <w:trPr>
          <w:trHeight w:val="255"/>
        </w:trPr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D3C48">
              <w:rPr>
                <w:rFonts w:ascii="Times New Roman" w:hAnsi="Times New Roman" w:cs="Times New Roman"/>
              </w:rPr>
              <w:t xml:space="preserve">"___"____________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D3C48">
                <w:rPr>
                  <w:rFonts w:ascii="Times New Roman" w:hAnsi="Times New Roman" w:cs="Times New Roman"/>
                </w:rPr>
                <w:t>2013 г</w:t>
              </w:r>
            </w:smartTag>
            <w:r w:rsidRPr="003D3C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D3C48">
              <w:rPr>
                <w:rFonts w:ascii="Times New Roman" w:hAnsi="Times New Roman" w:cs="Times New Roman"/>
              </w:rPr>
              <w:t xml:space="preserve">"___"____________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D3C48">
                <w:rPr>
                  <w:rFonts w:ascii="Times New Roman" w:hAnsi="Times New Roman" w:cs="Times New Roman"/>
                </w:rPr>
                <w:t>2013 г</w:t>
              </w:r>
            </w:smartTag>
            <w:r w:rsidRPr="003D3C48">
              <w:rPr>
                <w:rFonts w:ascii="Times New Roman" w:hAnsi="Times New Roman" w:cs="Times New Roman"/>
              </w:rPr>
              <w:t>.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</w:tr>
      <w:tr w:rsidR="008131F0" w:rsidRPr="003D3C48" w:rsidTr="003D3C48">
        <w:trPr>
          <w:trHeight w:val="61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888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СМЕТА № 4-ИГ</w:t>
            </w:r>
            <w:r w:rsidRPr="003D3C48">
              <w:rPr>
                <w:rFonts w:ascii="Times New Roman CYR" w:hAnsi="Times New Roman CYR" w:cs="Times New Roman CYR"/>
                <w:b/>
                <w:bCs/>
              </w:rPr>
              <w:br/>
              <w:t>на инженерно-геологические работы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</w:tr>
      <w:tr w:rsidR="008131F0" w:rsidRPr="003D3C48" w:rsidTr="003D3C48">
        <w:trPr>
          <w:trHeight w:val="525"/>
        </w:trPr>
        <w:tc>
          <w:tcPr>
            <w:tcW w:w="104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Пятиэтажного жилого дома, расположенного по адресу:</w:t>
            </w:r>
            <w:r w:rsidRPr="003D3C48">
              <w:rPr>
                <w:rFonts w:ascii="Times New Roman CYR" w:hAnsi="Times New Roman CYR" w:cs="Times New Roman CYR"/>
                <w:b/>
                <w:bCs/>
              </w:rPr>
              <w:br/>
              <w:t xml:space="preserve"> г. Пермь, ул. Петропавловская, 14 для Департамента ЖКХ Администрации г.Перми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</w:tr>
      <w:tr w:rsidR="008131F0" w:rsidRPr="003D3C48" w:rsidTr="003D3C48">
        <w:trPr>
          <w:trHeight w:val="255"/>
        </w:trPr>
        <w:tc>
          <w:tcPr>
            <w:tcW w:w="49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Наименование изыскательской организации: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</w:p>
        </w:tc>
      </w:tr>
      <w:tr w:rsidR="008131F0" w:rsidRPr="003D3C48" w:rsidTr="003D3C48">
        <w:trPr>
          <w:trHeight w:val="255"/>
        </w:trPr>
        <w:tc>
          <w:tcPr>
            <w:tcW w:w="49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Наименование организации заказчика: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</w:tr>
      <w:tr w:rsidR="008131F0" w:rsidRPr="003D3C48" w:rsidTr="003D3C48">
        <w:trPr>
          <w:trHeight w:val="27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</w:tc>
      </w:tr>
      <w:tr w:rsidR="008131F0" w:rsidRPr="003D3C48" w:rsidTr="003D3C48">
        <w:trPr>
          <w:trHeight w:val="169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№№ п.п.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Характеристика  предприятия,                                     здания, сооружения или виды работ</w:t>
            </w:r>
          </w:p>
        </w:tc>
        <w:tc>
          <w:tcPr>
            <w:tcW w:w="20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№№ частей, глав таблиц, §§ и пунктов указаний к разделу или главе сборника цен на проектные и изыскательские работы для строительства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Стоимость единицы работ</w:t>
            </w:r>
          </w:p>
        </w:tc>
        <w:tc>
          <w:tcPr>
            <w:tcW w:w="1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Поправочные коэффициенты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Стоимость единицы работ с коэф.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Объём работ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 xml:space="preserve">Стоимость </w:t>
            </w:r>
          </w:p>
        </w:tc>
      </w:tr>
      <w:tr w:rsidR="008131F0" w:rsidRPr="003D3C48" w:rsidTr="003D3C48">
        <w:trPr>
          <w:trHeight w:val="255"/>
        </w:trPr>
        <w:tc>
          <w:tcPr>
            <w:tcW w:w="1040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 xml:space="preserve">Справочник базовых цен на инженерно-геологические изыскания для сторительства,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D3C48">
                <w:rPr>
                  <w:rFonts w:ascii="Times New Roman CYR" w:hAnsi="Times New Roman CYR" w:cs="Times New Roman CYR"/>
                  <w:sz w:val="18"/>
                  <w:szCs w:val="18"/>
                </w:rPr>
                <w:t>1999 г</w:t>
              </w:r>
            </w:smartTag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.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  <w:tc>
          <w:tcPr>
            <w:tcW w:w="201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2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Полевые работы</w:t>
            </w:r>
          </w:p>
        </w:tc>
        <w:tc>
          <w:tcPr>
            <w:tcW w:w="201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131F0" w:rsidRPr="003D3C48" w:rsidTr="003D3C48">
        <w:trPr>
          <w:trHeight w:val="51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Планово-высотная привязка выработок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Таб. 93 § 1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8,5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8,5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51</w:t>
            </w:r>
          </w:p>
        </w:tc>
      </w:tr>
      <w:tr w:rsidR="008131F0" w:rsidRPr="003D3C48" w:rsidTr="003D3C48">
        <w:trPr>
          <w:trHeight w:val="51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с предварительной разбивкой до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D3C48">
                <w:rPr>
                  <w:rFonts w:ascii="Times New Roman CYR" w:hAnsi="Times New Roman CYR" w:cs="Times New Roman CYR"/>
                </w:rPr>
                <w:t>50 м</w:t>
              </w:r>
            </w:smartTag>
            <w:r w:rsidRPr="003D3C48">
              <w:rPr>
                <w:rFonts w:ascii="Times New Roman CYR" w:hAnsi="Times New Roman CYR" w:cs="Times New Roman CYR"/>
              </w:rPr>
              <w:t xml:space="preserve"> 2 кат.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</w:rPr>
            </w:pPr>
            <w:r w:rsidRPr="003D3C48">
              <w:rPr>
                <w:rFonts w:ascii="Arial CYR" w:hAnsi="Arial CYR" w:cs="Arial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8,5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0,5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4,25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25,5</w:t>
            </w:r>
          </w:p>
        </w:tc>
      </w:tr>
      <w:tr w:rsidR="008131F0" w:rsidRPr="003D3C48" w:rsidTr="003D3C48">
        <w:trPr>
          <w:trHeight w:val="51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Проходка 6-ти шурфов сечением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D3C48">
                <w:rPr>
                  <w:rFonts w:ascii="Times New Roman CYR" w:hAnsi="Times New Roman CYR" w:cs="Times New Roman CYR"/>
                </w:rPr>
                <w:t>2,5 м</w:t>
              </w:r>
            </w:smartTag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глубиной  до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D3C48">
                <w:rPr>
                  <w:rFonts w:ascii="Times New Roman CYR" w:hAnsi="Times New Roman CYR" w:cs="Times New Roman CYR"/>
                </w:rPr>
                <w:t>5.0 м</w:t>
              </w:r>
            </w:smartTag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Таб.27 §1 прим. 2,3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 кат.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51,5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66,95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3,5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234,33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lastRenderedPageBreak/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2 кат.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60,3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78,39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3,3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258,69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3 кат.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70,7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91,91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110,29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 кат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83,1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108,03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D3C48">
              <w:rPr>
                <w:rFonts w:ascii="Times New Roman CYR" w:hAnsi="Times New Roman CYR" w:cs="Times New Roman CYR"/>
                <w:sz w:val="18"/>
                <w:szCs w:val="18"/>
              </w:rPr>
              <w:t>432,12</w:t>
            </w:r>
          </w:p>
        </w:tc>
      </w:tr>
      <w:tr w:rsidR="008131F0" w:rsidRPr="003D3C48" w:rsidTr="003D3C48">
        <w:trPr>
          <w:trHeight w:val="51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Отбор монолитов с глубины  10-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D3C48">
                <w:rPr>
                  <w:rFonts w:ascii="Times New Roman CYR" w:hAnsi="Times New Roman CYR" w:cs="Times New Roman CYR"/>
                </w:rPr>
                <w:t>20 м</w:t>
              </w:r>
            </w:smartTag>
            <w:r w:rsidRPr="003D3C48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таб.57 § 2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 - из шурфов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37,4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37,4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448,8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Собственно полевых работ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1560,72</w:t>
            </w:r>
          </w:p>
        </w:tc>
      </w:tr>
      <w:tr w:rsidR="008131F0" w:rsidRPr="003D3C48" w:rsidTr="003D3C48">
        <w:trPr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Итого полевых работ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1560,72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Лабораторные работы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131F0" w:rsidRPr="003D3C48" w:rsidTr="003D3C48">
        <w:trPr>
          <w:trHeight w:val="51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Полн. комп. опред. физ.-мех. св-в грунтов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таб. 62 § 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167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2004</w:t>
            </w:r>
          </w:p>
        </w:tc>
      </w:tr>
      <w:tr w:rsidR="008131F0" w:rsidRPr="003D3C48" w:rsidTr="003D3C48">
        <w:trPr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Итого лабораторных  работ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2004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3</w:t>
            </w:r>
          </w:p>
        </w:tc>
        <w:tc>
          <w:tcPr>
            <w:tcW w:w="450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Камеральная обработка  материалов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b/>
                <w:bCs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</w:tr>
      <w:tr w:rsidR="008131F0" w:rsidRPr="003D3C48" w:rsidTr="003D3C48">
        <w:trPr>
          <w:trHeight w:val="51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 Горно-буровых работ II кат. слож.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таб. 82 § 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9,3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9,3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111,6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Лабораторных работ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131F0" w:rsidRPr="003D3C48" w:rsidTr="003D3C48">
        <w:trPr>
          <w:trHeight w:val="51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   - определений св-в глинистых грунтов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таб. 86 § 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400,8</w:t>
            </w:r>
          </w:p>
        </w:tc>
      </w:tr>
      <w:tr w:rsidR="008131F0" w:rsidRPr="003D3C48" w:rsidTr="003D3C48">
        <w:trPr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Итого камеральных работ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512,4</w:t>
            </w:r>
          </w:p>
        </w:tc>
      </w:tr>
      <w:tr w:rsidR="008131F0" w:rsidRPr="003D3C48" w:rsidTr="003D3C48">
        <w:trPr>
          <w:trHeight w:val="51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Составление тех. отчёта 2 кат. (% от кам. раб.)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таб. 87 § 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512,4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0,9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461,16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83,05</w:t>
            </w:r>
          </w:p>
        </w:tc>
      </w:tr>
      <w:tr w:rsidR="008131F0" w:rsidRPr="003D3C48" w:rsidTr="003D3C48">
        <w:trPr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Районный коэф.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таб. 3 § 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4160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1,08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4492,99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ИТОГО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4492,99</w:t>
            </w:r>
          </w:p>
        </w:tc>
      </w:tr>
      <w:tr w:rsidR="008131F0" w:rsidRPr="003D3C48" w:rsidTr="003D3C48">
        <w:trPr>
          <w:trHeight w:val="100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 xml:space="preserve">ИТОГО с учётом инфл. коэф.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Письмо Минрегиона России 2 квартал 2013г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4493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39,97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179584,85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Договорная цена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179584,85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179584,85</w:t>
            </w:r>
          </w:p>
        </w:tc>
      </w:tr>
      <w:tr w:rsidR="008131F0" w:rsidRPr="003D3C48" w:rsidTr="003D3C48">
        <w:trPr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НДС (18%)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179584,85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32325,27</w:t>
            </w:r>
          </w:p>
        </w:tc>
      </w:tr>
      <w:tr w:rsidR="008131F0" w:rsidRPr="003D3C48" w:rsidTr="003D3C48">
        <w:trPr>
          <w:trHeight w:val="270"/>
        </w:trPr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ВСЕГО с учётом НДС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 CYR" w:hAnsi="Times New Roman CYR" w:cs="Times New Roman CYR"/>
              </w:rPr>
            </w:pPr>
            <w:r w:rsidRPr="003D3C48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color w:val="FFFFFF"/>
              </w:rPr>
            </w:pPr>
            <w:r w:rsidRPr="003D3C48">
              <w:rPr>
                <w:rFonts w:ascii="Times New Roman CYR" w:hAnsi="Times New Roman CYR" w:cs="Times New Roman CYR"/>
                <w:color w:val="FFFFFF"/>
              </w:rPr>
              <w:t>1E-07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31F0" w:rsidRPr="003D3C48" w:rsidRDefault="008131F0" w:rsidP="003D3C4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 w:rsidRPr="003D3C48">
              <w:rPr>
                <w:rFonts w:ascii="Times New Roman CYR" w:hAnsi="Times New Roman CYR" w:cs="Times New Roman CYR"/>
                <w:b/>
                <w:bCs/>
              </w:rPr>
              <w:t>211910,12</w:t>
            </w:r>
          </w:p>
        </w:tc>
      </w:tr>
    </w:tbl>
    <w:p w:rsidR="008131F0" w:rsidRDefault="008131F0" w:rsidP="00405335">
      <w:pPr>
        <w:widowControl/>
        <w:autoSpaceDE/>
        <w:autoSpaceDN/>
        <w:adjustRightInd/>
        <w:ind w:firstLine="0"/>
        <w:jc w:val="left"/>
        <w:rPr>
          <w:rFonts w:ascii="Times New Roman" w:hAnsi="Times New Roman" w:cs="Arial CYR"/>
        </w:rPr>
        <w:sectPr w:rsidR="008131F0" w:rsidSect="00405335">
          <w:type w:val="continuous"/>
          <w:pgSz w:w="16838" w:h="11906" w:orient="landscape"/>
          <w:pgMar w:top="1134" w:right="425" w:bottom="851" w:left="851" w:header="720" w:footer="261" w:gutter="0"/>
          <w:cols w:space="720"/>
          <w:noEndnote/>
          <w:docGrid w:linePitch="272"/>
        </w:sectPr>
      </w:pPr>
    </w:p>
    <w:p w:rsidR="008131F0" w:rsidRDefault="008131F0" w:rsidP="0079727A">
      <w:pPr>
        <w:widowControl/>
        <w:autoSpaceDE/>
        <w:autoSpaceDN/>
        <w:adjustRightInd/>
        <w:ind w:firstLine="0"/>
        <w:jc w:val="left"/>
        <w:rPr>
          <w:rFonts w:ascii="Times New Roman" w:hAnsi="Times New Roman" w:cs="Arial CYR"/>
          <w:b/>
          <w:bCs/>
        </w:rPr>
      </w:pPr>
      <w:r w:rsidRPr="00405335">
        <w:rPr>
          <w:rFonts w:ascii="Times New Roman" w:hAnsi="Times New Roman" w:cs="Arial CYR"/>
          <w:b/>
          <w:bCs/>
        </w:rPr>
        <w:lastRenderedPageBreak/>
        <w:t xml:space="preserve">Итого по смете: Двести одиннадцать тысяч девятьсот десять рублей 12 копеек </w:t>
      </w:r>
    </w:p>
    <w:p w:rsidR="008131F0" w:rsidRDefault="008131F0" w:rsidP="00405335">
      <w:pPr>
        <w:widowControl/>
        <w:autoSpaceDE/>
        <w:autoSpaceDN/>
        <w:adjustRightInd/>
        <w:ind w:firstLine="0"/>
        <w:jc w:val="left"/>
        <w:rPr>
          <w:rFonts w:ascii="Times New Roman" w:hAnsi="Times New Roman" w:cs="Arial CYR"/>
        </w:rPr>
        <w:sectPr w:rsidR="008131F0" w:rsidSect="00405335">
          <w:type w:val="continuous"/>
          <w:pgSz w:w="16838" w:h="11906" w:orient="landscape"/>
          <w:pgMar w:top="1134" w:right="425" w:bottom="851" w:left="851" w:header="720" w:footer="261" w:gutter="0"/>
          <w:cols w:space="720"/>
          <w:noEndnote/>
          <w:docGrid w:linePitch="272"/>
        </w:sectPr>
      </w:pPr>
    </w:p>
    <w:tbl>
      <w:tblPr>
        <w:tblW w:w="28388" w:type="dxa"/>
        <w:tblInd w:w="94" w:type="dxa"/>
        <w:tblLook w:val="0000" w:firstRow="0" w:lastRow="0" w:firstColumn="0" w:lastColumn="0" w:noHBand="0" w:noVBand="0"/>
      </w:tblPr>
      <w:tblGrid>
        <w:gridCol w:w="19858"/>
        <w:gridCol w:w="2124"/>
        <w:gridCol w:w="1995"/>
        <w:gridCol w:w="1050"/>
        <w:gridCol w:w="590"/>
        <w:gridCol w:w="516"/>
        <w:gridCol w:w="388"/>
        <w:gridCol w:w="669"/>
        <w:gridCol w:w="494"/>
        <w:gridCol w:w="704"/>
      </w:tblGrid>
      <w:tr w:rsidR="008131F0" w:rsidRPr="00405335" w:rsidTr="0079727A">
        <w:trPr>
          <w:trHeight w:val="255"/>
        </w:trPr>
        <w:tc>
          <w:tcPr>
            <w:tcW w:w="19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19642" w:type="dxa"/>
              <w:tblLook w:val="0000" w:firstRow="0" w:lastRow="0" w:firstColumn="0" w:lastColumn="0" w:noHBand="0" w:noVBand="0"/>
            </w:tblPr>
            <w:tblGrid>
              <w:gridCol w:w="473"/>
              <w:gridCol w:w="10408"/>
              <w:gridCol w:w="2397"/>
              <w:gridCol w:w="1268"/>
              <w:gridCol w:w="792"/>
              <w:gridCol w:w="525"/>
              <w:gridCol w:w="710"/>
              <w:gridCol w:w="1046"/>
              <w:gridCol w:w="725"/>
              <w:gridCol w:w="1298"/>
            </w:tblGrid>
            <w:tr w:rsidR="008131F0" w:rsidRPr="00405335" w:rsidTr="0079727A">
              <w:trPr>
                <w:trHeight w:val="255"/>
              </w:trPr>
              <w:tc>
                <w:tcPr>
                  <w:tcW w:w="47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08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397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26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92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5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10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298" w:type="dxa"/>
                  <w:noWrap/>
                  <w:vAlign w:val="bottom"/>
                </w:tcPr>
                <w:p w:rsidR="008131F0" w:rsidRPr="00405335" w:rsidRDefault="008131F0" w:rsidP="00A30CE0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Arial CYR"/>
                    </w:rPr>
                  </w:pPr>
                  <w:r w:rsidRPr="00405335">
                    <w:rPr>
                      <w:rFonts w:ascii="Times New Roman" w:hAnsi="Times New Roman" w:cs="Arial CYR"/>
                    </w:rPr>
                    <w:t>Приложение № 5</w:t>
                  </w:r>
                </w:p>
              </w:tc>
            </w:tr>
            <w:tr w:rsidR="008131F0" w:rsidRPr="00405335" w:rsidTr="0079727A">
              <w:trPr>
                <w:trHeight w:val="255"/>
              </w:trPr>
              <w:tc>
                <w:tcPr>
                  <w:tcW w:w="47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0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2397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26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92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5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10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29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79727A">
              <w:trPr>
                <w:trHeight w:val="255"/>
              </w:trPr>
              <w:tc>
                <w:tcPr>
                  <w:tcW w:w="47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6100" w:type="dxa"/>
                  <w:gridSpan w:val="6"/>
                  <w:noWrap/>
                  <w:vAlign w:val="bottom"/>
                </w:tcPr>
                <w:p w:rsidR="008131F0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</w:p>
                <w:p w:rsidR="008131F0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</w:p>
                <w:p w:rsidR="008131F0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</w:p>
                <w:p w:rsidR="008131F0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</w:p>
                <w:p w:rsidR="008131F0" w:rsidRDefault="00D42497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5270500" cy="5822950"/>
                        <wp:effectExtent l="0" t="0" r="0" b="635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70500" cy="5822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31F0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</w:p>
                <w:p w:rsidR="008131F0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</w:p>
                <w:p w:rsidR="008131F0" w:rsidRDefault="00D42497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5822950" cy="592645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22950" cy="5926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29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79727A">
              <w:trPr>
                <w:trHeight w:val="255"/>
              </w:trPr>
              <w:tc>
                <w:tcPr>
                  <w:tcW w:w="47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0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  <w:b/>
                      <w:bCs/>
                    </w:rPr>
                  </w:pPr>
                </w:p>
              </w:tc>
              <w:tc>
                <w:tcPr>
                  <w:tcW w:w="2397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26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92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5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10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29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</w:tr>
            <w:tr w:rsidR="008131F0" w:rsidRPr="00405335" w:rsidTr="0079727A">
              <w:trPr>
                <w:trHeight w:val="375"/>
              </w:trPr>
              <w:tc>
                <w:tcPr>
                  <w:tcW w:w="473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08" w:type="dxa"/>
                  <w:noWrap/>
                  <w:vAlign w:val="bottom"/>
                </w:tcPr>
                <w:tbl>
                  <w:tblPr>
                    <w:tblW w:w="0" w:type="auto"/>
                    <w:tblCellMar>
                      <w:left w:w="30" w:type="dxa"/>
                      <w:right w:w="3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28"/>
                    <w:gridCol w:w="647"/>
                    <w:gridCol w:w="5661"/>
                    <w:gridCol w:w="860"/>
                    <w:gridCol w:w="2396"/>
                  </w:tblGrid>
                  <w:tr w:rsidR="00C47DAD" w:rsidT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310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Приложение № 8</w:t>
                        </w:r>
                      </w:p>
                    </w:tc>
                  </w:tr>
                  <w:tr w:rsidR="00C47DAD" w:rsidTr="00C47DAD">
                    <w:trPr>
                      <w:trHeight w:val="581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310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к документации об открытом аукционе в электронной форме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Утверждаю: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_____________________</w:t>
                        </w:r>
                      </w:p>
                    </w:tc>
                  </w:tr>
                  <w:tr w:rsidR="00C47DAD" w:rsidT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310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____________/______/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</w:tr>
                  <w:tr w:rsidR="00C47DAD" w:rsidTr="00C47DAD">
                    <w:trPr>
                      <w:trHeight w:val="1075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31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Сводный сметный расчет на детально-инструментальное обследование строительных конструкций, инженерно-геодезические и инженерно-геологические изыскания пятиэтажного жилого дома, расположенного по адресу: г. Пермь, ул. Петропавловская, 14 для Департамента ЖКХ Администрации г. Перми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№п/п</w:t>
                        </w:r>
                      </w:p>
                    </w:tc>
                    <w:tc>
                      <w:tcPr>
                        <w:tcW w:w="654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 xml:space="preserve">Перечень работ </w:t>
                        </w:r>
                      </w:p>
                    </w:tc>
                    <w:tc>
                      <w:tcPr>
                        <w:tcW w:w="1042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Сумма с НДС, руб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1</w:t>
                        </w:r>
                      </w:p>
                    </w:tc>
                    <w:tc>
                      <w:tcPr>
                        <w:tcW w:w="654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Визуальное обследование</w:t>
                        </w:r>
                      </w:p>
                    </w:tc>
                    <w:tc>
                      <w:tcPr>
                        <w:tcW w:w="1042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72 145,65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2</w:t>
                        </w:r>
                      </w:p>
                    </w:tc>
                    <w:tc>
                      <w:tcPr>
                        <w:tcW w:w="654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Инженерно-геодезические изыскания</w:t>
                        </w:r>
                      </w:p>
                    </w:tc>
                    <w:tc>
                      <w:tcPr>
                        <w:tcW w:w="1042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48 859,00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c>
                    <w:tc>
                      <w:tcPr>
                        <w:tcW w:w="654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Инженерно-геологические изыскания -1</w:t>
                        </w:r>
                      </w:p>
                    </w:tc>
                    <w:tc>
                      <w:tcPr>
                        <w:tcW w:w="1042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551 981,94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4</w:t>
                        </w:r>
                      </w:p>
                    </w:tc>
                    <w:tc>
                      <w:tcPr>
                        <w:tcW w:w="654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Инженерно-геологические изыскания -2</w:t>
                        </w:r>
                      </w:p>
                    </w:tc>
                    <w:tc>
                      <w:tcPr>
                        <w:tcW w:w="1042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211 910,12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5</w:t>
                        </w:r>
                      </w:p>
                    </w:tc>
                    <w:tc>
                      <w:tcPr>
                        <w:tcW w:w="654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Вскрытие строительных конструкций</w:t>
                        </w:r>
                      </w:p>
                    </w:tc>
                    <w:tc>
                      <w:tcPr>
                        <w:tcW w:w="1042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150 518,62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6</w:t>
                        </w:r>
                      </w:p>
                    </w:tc>
                    <w:tc>
                      <w:tcPr>
                        <w:tcW w:w="654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Детально-инструментальное обследование</w:t>
                        </w:r>
                      </w:p>
                    </w:tc>
                    <w:tc>
                      <w:tcPr>
                        <w:tcW w:w="1042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482 527,46</w:t>
                        </w:r>
                      </w:p>
                    </w:tc>
                  </w:tr>
                  <w:tr w:rsidR="00C47DAD">
                    <w:trPr>
                      <w:trHeight w:val="247"/>
                    </w:trPr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6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54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left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Итого:</w:t>
                        </w:r>
                      </w:p>
                    </w:tc>
                    <w:tc>
                      <w:tcPr>
                        <w:tcW w:w="1042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b/>
                            <w:bCs/>
                            <w:color w:val="000000"/>
                          </w:rPr>
                        </w:pPr>
                      </w:p>
                    </w:tc>
                    <w:tc>
                      <w:tcPr>
                        <w:tcW w:w="206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C47DAD" w:rsidRDefault="00C47DAD">
                        <w:pPr>
                          <w:widowControl/>
                          <w:ind w:firstLine="0"/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1 517 942,79</w:t>
                        </w:r>
                      </w:p>
                    </w:tc>
                  </w:tr>
                </w:tbl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97" w:type="dxa"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26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92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5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10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046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725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  <w:tc>
                <w:tcPr>
                  <w:tcW w:w="1298" w:type="dxa"/>
                  <w:noWrap/>
                  <w:vAlign w:val="bottom"/>
                </w:tcPr>
                <w:p w:rsidR="008131F0" w:rsidRPr="00405335" w:rsidRDefault="008131F0" w:rsidP="00405335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Arial CYR"/>
                    </w:rPr>
                  </w:pPr>
                </w:p>
              </w:tc>
            </w:tr>
          </w:tbl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left="1088" w:hanging="1088"/>
              <w:jc w:val="left"/>
              <w:rPr>
                <w:rFonts w:ascii="Times New Roman" w:hAnsi="Times New Roman" w:cs="Arial CYR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79727A">
        <w:trPr>
          <w:trHeight w:val="255"/>
        </w:trPr>
        <w:tc>
          <w:tcPr>
            <w:tcW w:w="19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79727A">
        <w:trPr>
          <w:trHeight w:val="255"/>
        </w:trPr>
        <w:tc>
          <w:tcPr>
            <w:tcW w:w="19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79727A">
        <w:trPr>
          <w:trHeight w:val="74"/>
        </w:trPr>
        <w:tc>
          <w:tcPr>
            <w:tcW w:w="19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79727A">
        <w:trPr>
          <w:trHeight w:val="315"/>
        </w:trPr>
        <w:tc>
          <w:tcPr>
            <w:tcW w:w="19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1F0" w:rsidRPr="00405335" w:rsidTr="0079727A">
        <w:trPr>
          <w:trHeight w:val="74"/>
        </w:trPr>
        <w:tc>
          <w:tcPr>
            <w:tcW w:w="19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31F0" w:rsidRPr="00405335" w:rsidRDefault="008131F0" w:rsidP="00405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8131F0" w:rsidRDefault="008131F0" w:rsidP="00D446B9">
      <w:pPr>
        <w:ind w:firstLine="0"/>
        <w:rPr>
          <w:rFonts w:ascii="Times New Roman" w:hAnsi="Times New Roman" w:cs="Times New Roman"/>
          <w:sz w:val="18"/>
          <w:szCs w:val="18"/>
        </w:rPr>
      </w:pPr>
    </w:p>
    <w:sectPr w:rsidR="008131F0" w:rsidSect="00A30CE0">
      <w:pgSz w:w="16838" w:h="11906" w:orient="landscape"/>
      <w:pgMar w:top="1134" w:right="425" w:bottom="851" w:left="851" w:header="720" w:footer="26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194" w:rsidRDefault="00B95194" w:rsidP="00CD5FAF">
      <w:r>
        <w:separator/>
      </w:r>
    </w:p>
  </w:endnote>
  <w:endnote w:type="continuationSeparator" w:id="0">
    <w:p w:rsidR="00B95194" w:rsidRDefault="00B95194" w:rsidP="00CD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1F0" w:rsidRPr="00E94B68" w:rsidRDefault="008131F0" w:rsidP="00296301">
    <w:pPr>
      <w:pStyle w:val="aff1"/>
      <w:rPr>
        <w:rFonts w:ascii="Times New Roman" w:hAnsi="Times New Roman" w:cs="Times New Roman"/>
        <w:sz w:val="18"/>
        <w:szCs w:val="18"/>
      </w:rPr>
    </w:pPr>
    <w:r w:rsidRPr="00E94B68">
      <w:rPr>
        <w:rFonts w:ascii="Times New Roman" w:hAnsi="Times New Roman" w:cs="Times New Roman"/>
        <w:sz w:val="18"/>
        <w:szCs w:val="18"/>
      </w:rPr>
      <w:t>____________________Заказчик</w:t>
    </w:r>
    <w:r w:rsidRPr="00E94B68">
      <w:rPr>
        <w:rFonts w:ascii="Times New Roman" w:hAnsi="Times New Roman" w:cs="Times New Roman"/>
        <w:sz w:val="18"/>
        <w:szCs w:val="18"/>
      </w:rPr>
      <w:tab/>
    </w:r>
    <w:r w:rsidRPr="00E94B68">
      <w:rPr>
        <w:rFonts w:ascii="Times New Roman" w:hAnsi="Times New Roman" w:cs="Times New Roman"/>
        <w:sz w:val="18"/>
        <w:szCs w:val="18"/>
      </w:rPr>
      <w:tab/>
      <w:t>________________Исполнитель</w:t>
    </w:r>
  </w:p>
  <w:p w:rsidR="008131F0" w:rsidRPr="00E94B68" w:rsidRDefault="008131F0">
    <w:pPr>
      <w:pStyle w:val="aff1"/>
      <w:jc w:val="center"/>
      <w:rPr>
        <w:rFonts w:ascii="Times New Roman" w:hAnsi="Times New Roman" w:cs="Times New Roman"/>
        <w:sz w:val="18"/>
        <w:szCs w:val="18"/>
      </w:rPr>
    </w:pPr>
    <w:r w:rsidRPr="00E94B68">
      <w:rPr>
        <w:rFonts w:ascii="Times New Roman" w:hAnsi="Times New Roman" w:cs="Times New Roman"/>
        <w:sz w:val="18"/>
        <w:szCs w:val="18"/>
      </w:rPr>
      <w:fldChar w:fldCharType="begin"/>
    </w:r>
    <w:r w:rsidRPr="00E94B68">
      <w:rPr>
        <w:rFonts w:ascii="Times New Roman" w:hAnsi="Times New Roman" w:cs="Times New Roman"/>
        <w:sz w:val="18"/>
        <w:szCs w:val="18"/>
      </w:rPr>
      <w:instrText>PAGE   \* MERGEFORMAT</w:instrText>
    </w:r>
    <w:r w:rsidRPr="00E94B68">
      <w:rPr>
        <w:rFonts w:ascii="Times New Roman" w:hAnsi="Times New Roman" w:cs="Times New Roman"/>
        <w:sz w:val="18"/>
        <w:szCs w:val="18"/>
      </w:rPr>
      <w:fldChar w:fldCharType="separate"/>
    </w:r>
    <w:r w:rsidR="00D42497">
      <w:rPr>
        <w:rFonts w:ascii="Times New Roman" w:hAnsi="Times New Roman" w:cs="Times New Roman"/>
        <w:noProof/>
        <w:sz w:val="18"/>
        <w:szCs w:val="18"/>
      </w:rPr>
      <w:t>18</w:t>
    </w:r>
    <w:r w:rsidRPr="00E94B68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194" w:rsidRDefault="00B95194" w:rsidP="00CD5FAF">
      <w:r>
        <w:separator/>
      </w:r>
    </w:p>
  </w:footnote>
  <w:footnote w:type="continuationSeparator" w:id="0">
    <w:p w:rsidR="00B95194" w:rsidRDefault="00B95194" w:rsidP="00CD5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CE8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50A2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8DC93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C5CE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CBAA3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2B017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F29B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2E03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143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D0E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00588B"/>
    <w:multiLevelType w:val="multilevel"/>
    <w:tmpl w:val="448AB94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</w:abstractNum>
  <w:abstractNum w:abstractNumId="11">
    <w:nsid w:val="053C0157"/>
    <w:multiLevelType w:val="multilevel"/>
    <w:tmpl w:val="1D06E0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25D3FF9"/>
    <w:multiLevelType w:val="hybridMultilevel"/>
    <w:tmpl w:val="30B84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A57F2D"/>
    <w:multiLevelType w:val="multilevel"/>
    <w:tmpl w:val="DDC6A2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DEF0F2F"/>
    <w:multiLevelType w:val="hybridMultilevel"/>
    <w:tmpl w:val="DFFA0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57E1E37"/>
    <w:multiLevelType w:val="hybridMultilevel"/>
    <w:tmpl w:val="EBD019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566C1A"/>
    <w:multiLevelType w:val="multilevel"/>
    <w:tmpl w:val="52BEB7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cs="Times New Roman" w:hint="default"/>
        <w:b w:val="0"/>
      </w:rPr>
    </w:lvl>
  </w:abstractNum>
  <w:abstractNum w:abstractNumId="17">
    <w:nsid w:val="38D808AF"/>
    <w:multiLevelType w:val="multilevel"/>
    <w:tmpl w:val="7F5C9340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3B1D768F"/>
    <w:multiLevelType w:val="multilevel"/>
    <w:tmpl w:val="1DA213F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9">
    <w:nsid w:val="408B54CB"/>
    <w:multiLevelType w:val="multilevel"/>
    <w:tmpl w:val="DDC6A2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44B514E2"/>
    <w:multiLevelType w:val="hybridMultilevel"/>
    <w:tmpl w:val="24CAD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975E5E"/>
    <w:multiLevelType w:val="hybridMultilevel"/>
    <w:tmpl w:val="221C0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7DC0ABC"/>
    <w:multiLevelType w:val="multilevel"/>
    <w:tmpl w:val="448AB94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</w:abstractNum>
  <w:abstractNum w:abstractNumId="23">
    <w:nsid w:val="56E43C70"/>
    <w:multiLevelType w:val="hybridMultilevel"/>
    <w:tmpl w:val="22BCE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FF673C"/>
    <w:multiLevelType w:val="hybridMultilevel"/>
    <w:tmpl w:val="652A7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FFA47F1"/>
    <w:multiLevelType w:val="hybridMultilevel"/>
    <w:tmpl w:val="4EE042D0"/>
    <w:lvl w:ilvl="0" w:tplc="3088358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7">
    <w:nsid w:val="62511BD0"/>
    <w:multiLevelType w:val="hybridMultilevel"/>
    <w:tmpl w:val="73BED596"/>
    <w:lvl w:ilvl="0" w:tplc="5EC0606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66D1D80"/>
    <w:multiLevelType w:val="multilevel"/>
    <w:tmpl w:val="DDC6A2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674A4960"/>
    <w:multiLevelType w:val="hybridMultilevel"/>
    <w:tmpl w:val="5CAC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F3346D4"/>
    <w:multiLevelType w:val="hybridMultilevel"/>
    <w:tmpl w:val="5A2818A4"/>
    <w:lvl w:ilvl="0" w:tplc="FA4E3896">
      <w:start w:val="2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3485465"/>
    <w:multiLevelType w:val="hybridMultilevel"/>
    <w:tmpl w:val="E2B27DC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5A46455"/>
    <w:multiLevelType w:val="hybridMultilevel"/>
    <w:tmpl w:val="DB749366"/>
    <w:lvl w:ilvl="0" w:tplc="A3988ED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2"/>
  </w:num>
  <w:num w:numId="3">
    <w:abstractNumId w:val="28"/>
  </w:num>
  <w:num w:numId="4">
    <w:abstractNumId w:val="19"/>
  </w:num>
  <w:num w:numId="5">
    <w:abstractNumId w:val="13"/>
  </w:num>
  <w:num w:numId="6">
    <w:abstractNumId w:val="17"/>
  </w:num>
  <w:num w:numId="7">
    <w:abstractNumId w:val="11"/>
  </w:num>
  <w:num w:numId="8">
    <w:abstractNumId w:val="20"/>
  </w:num>
  <w:num w:numId="9">
    <w:abstractNumId w:val="26"/>
  </w:num>
  <w:num w:numId="10">
    <w:abstractNumId w:val="23"/>
  </w:num>
  <w:num w:numId="11">
    <w:abstractNumId w:val="12"/>
  </w:num>
  <w:num w:numId="12">
    <w:abstractNumId w:val="29"/>
  </w:num>
  <w:num w:numId="13">
    <w:abstractNumId w:val="31"/>
  </w:num>
  <w:num w:numId="14">
    <w:abstractNumId w:val="15"/>
  </w:num>
  <w:num w:numId="15">
    <w:abstractNumId w:val="16"/>
  </w:num>
  <w:num w:numId="16">
    <w:abstractNumId w:val="18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5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1"/>
  </w:num>
  <w:num w:numId="32">
    <w:abstractNumId w:val="14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8D5"/>
    <w:rsid w:val="00000F2E"/>
    <w:rsid w:val="000457F1"/>
    <w:rsid w:val="00055D1C"/>
    <w:rsid w:val="00064013"/>
    <w:rsid w:val="000728D5"/>
    <w:rsid w:val="0008003A"/>
    <w:rsid w:val="00082E02"/>
    <w:rsid w:val="00084FEC"/>
    <w:rsid w:val="00090ABF"/>
    <w:rsid w:val="00091411"/>
    <w:rsid w:val="0009295F"/>
    <w:rsid w:val="000A5815"/>
    <w:rsid w:val="000B1C77"/>
    <w:rsid w:val="000B3005"/>
    <w:rsid w:val="000B5057"/>
    <w:rsid w:val="000B621C"/>
    <w:rsid w:val="000C5186"/>
    <w:rsid w:val="000D234D"/>
    <w:rsid w:val="000D4E75"/>
    <w:rsid w:val="000D7CBE"/>
    <w:rsid w:val="000D7CCD"/>
    <w:rsid w:val="000E4DA4"/>
    <w:rsid w:val="000E7428"/>
    <w:rsid w:val="000E79B0"/>
    <w:rsid w:val="000F163E"/>
    <w:rsid w:val="000F411C"/>
    <w:rsid w:val="000F6230"/>
    <w:rsid w:val="00102B0E"/>
    <w:rsid w:val="001101C7"/>
    <w:rsid w:val="00111725"/>
    <w:rsid w:val="00115FB3"/>
    <w:rsid w:val="001167AE"/>
    <w:rsid w:val="00120751"/>
    <w:rsid w:val="00120FAB"/>
    <w:rsid w:val="00123C4E"/>
    <w:rsid w:val="0012703D"/>
    <w:rsid w:val="001330A4"/>
    <w:rsid w:val="00137B91"/>
    <w:rsid w:val="0014231F"/>
    <w:rsid w:val="001427E7"/>
    <w:rsid w:val="00142975"/>
    <w:rsid w:val="001447BC"/>
    <w:rsid w:val="00146583"/>
    <w:rsid w:val="00151852"/>
    <w:rsid w:val="00152CCA"/>
    <w:rsid w:val="00153B52"/>
    <w:rsid w:val="0015751C"/>
    <w:rsid w:val="00175082"/>
    <w:rsid w:val="00177102"/>
    <w:rsid w:val="00194718"/>
    <w:rsid w:val="00195F38"/>
    <w:rsid w:val="001A0C5C"/>
    <w:rsid w:val="001A0FB4"/>
    <w:rsid w:val="001A4BA8"/>
    <w:rsid w:val="001B341D"/>
    <w:rsid w:val="001C14E4"/>
    <w:rsid w:val="001C4BEF"/>
    <w:rsid w:val="001C6E86"/>
    <w:rsid w:val="001C7E9E"/>
    <w:rsid w:val="001D3A39"/>
    <w:rsid w:val="001E6433"/>
    <w:rsid w:val="001F4DEF"/>
    <w:rsid w:val="001F5510"/>
    <w:rsid w:val="001F634D"/>
    <w:rsid w:val="001F7BC9"/>
    <w:rsid w:val="00215115"/>
    <w:rsid w:val="0021638D"/>
    <w:rsid w:val="002166A4"/>
    <w:rsid w:val="00226F04"/>
    <w:rsid w:val="002447DB"/>
    <w:rsid w:val="0025015A"/>
    <w:rsid w:val="00250344"/>
    <w:rsid w:val="00263C64"/>
    <w:rsid w:val="00270690"/>
    <w:rsid w:val="00271911"/>
    <w:rsid w:val="002720E8"/>
    <w:rsid w:val="00277889"/>
    <w:rsid w:val="00277AD7"/>
    <w:rsid w:val="00280129"/>
    <w:rsid w:val="0028116B"/>
    <w:rsid w:val="00296301"/>
    <w:rsid w:val="002A5202"/>
    <w:rsid w:val="002A6257"/>
    <w:rsid w:val="002A6541"/>
    <w:rsid w:val="002B0FD0"/>
    <w:rsid w:val="002B28A8"/>
    <w:rsid w:val="002B7CB7"/>
    <w:rsid w:val="002C62EA"/>
    <w:rsid w:val="002D2B27"/>
    <w:rsid w:val="002E4E1C"/>
    <w:rsid w:val="002E6AD4"/>
    <w:rsid w:val="002F5665"/>
    <w:rsid w:val="002F6343"/>
    <w:rsid w:val="00315DC5"/>
    <w:rsid w:val="0031728F"/>
    <w:rsid w:val="00317FB8"/>
    <w:rsid w:val="0032093B"/>
    <w:rsid w:val="00325D85"/>
    <w:rsid w:val="00326629"/>
    <w:rsid w:val="0033457F"/>
    <w:rsid w:val="003408DA"/>
    <w:rsid w:val="00341A43"/>
    <w:rsid w:val="0034425B"/>
    <w:rsid w:val="00344B19"/>
    <w:rsid w:val="00345E81"/>
    <w:rsid w:val="00345EEF"/>
    <w:rsid w:val="0034617B"/>
    <w:rsid w:val="0035043A"/>
    <w:rsid w:val="0035494E"/>
    <w:rsid w:val="00356E53"/>
    <w:rsid w:val="003619AB"/>
    <w:rsid w:val="00364EC8"/>
    <w:rsid w:val="00367396"/>
    <w:rsid w:val="003728E9"/>
    <w:rsid w:val="00372AD1"/>
    <w:rsid w:val="0037382C"/>
    <w:rsid w:val="0037386D"/>
    <w:rsid w:val="003821C2"/>
    <w:rsid w:val="00390E46"/>
    <w:rsid w:val="003A56AA"/>
    <w:rsid w:val="003A5CBB"/>
    <w:rsid w:val="003A603E"/>
    <w:rsid w:val="003B5A9C"/>
    <w:rsid w:val="003C7885"/>
    <w:rsid w:val="003D3C48"/>
    <w:rsid w:val="003D563D"/>
    <w:rsid w:val="003D694A"/>
    <w:rsid w:val="003F11ED"/>
    <w:rsid w:val="003F1FC5"/>
    <w:rsid w:val="00403A8A"/>
    <w:rsid w:val="00405335"/>
    <w:rsid w:val="00406BD0"/>
    <w:rsid w:val="004075F4"/>
    <w:rsid w:val="00410DFA"/>
    <w:rsid w:val="00413CB5"/>
    <w:rsid w:val="00432A80"/>
    <w:rsid w:val="00433C4B"/>
    <w:rsid w:val="00434B6B"/>
    <w:rsid w:val="004350D3"/>
    <w:rsid w:val="00442689"/>
    <w:rsid w:val="00465FDD"/>
    <w:rsid w:val="004660FD"/>
    <w:rsid w:val="004774A7"/>
    <w:rsid w:val="004803BB"/>
    <w:rsid w:val="004833D1"/>
    <w:rsid w:val="00485BA0"/>
    <w:rsid w:val="00490CFA"/>
    <w:rsid w:val="004A2315"/>
    <w:rsid w:val="004A423C"/>
    <w:rsid w:val="004B21A0"/>
    <w:rsid w:val="004B2816"/>
    <w:rsid w:val="004B69D2"/>
    <w:rsid w:val="004C6131"/>
    <w:rsid w:val="004D4ED5"/>
    <w:rsid w:val="004D74CF"/>
    <w:rsid w:val="004E0D4B"/>
    <w:rsid w:val="004E2B60"/>
    <w:rsid w:val="004E5CFF"/>
    <w:rsid w:val="004F5FE3"/>
    <w:rsid w:val="00501415"/>
    <w:rsid w:val="00503C78"/>
    <w:rsid w:val="005051A8"/>
    <w:rsid w:val="00505A30"/>
    <w:rsid w:val="00506114"/>
    <w:rsid w:val="0051799C"/>
    <w:rsid w:val="00524CAE"/>
    <w:rsid w:val="005276E5"/>
    <w:rsid w:val="005300B7"/>
    <w:rsid w:val="00545BD8"/>
    <w:rsid w:val="00546EB2"/>
    <w:rsid w:val="00547C0C"/>
    <w:rsid w:val="00552F17"/>
    <w:rsid w:val="00561EE5"/>
    <w:rsid w:val="00563447"/>
    <w:rsid w:val="00564BAF"/>
    <w:rsid w:val="00564EB0"/>
    <w:rsid w:val="0057768F"/>
    <w:rsid w:val="005843A1"/>
    <w:rsid w:val="00591888"/>
    <w:rsid w:val="00594911"/>
    <w:rsid w:val="005A54B9"/>
    <w:rsid w:val="005A5956"/>
    <w:rsid w:val="005B229C"/>
    <w:rsid w:val="005B5A0B"/>
    <w:rsid w:val="005C1B68"/>
    <w:rsid w:val="005C4560"/>
    <w:rsid w:val="005C77F1"/>
    <w:rsid w:val="005D26CD"/>
    <w:rsid w:val="005D741E"/>
    <w:rsid w:val="005F6962"/>
    <w:rsid w:val="006052F9"/>
    <w:rsid w:val="00606866"/>
    <w:rsid w:val="00607C71"/>
    <w:rsid w:val="006131FE"/>
    <w:rsid w:val="00614569"/>
    <w:rsid w:val="0061557D"/>
    <w:rsid w:val="00623B86"/>
    <w:rsid w:val="00625402"/>
    <w:rsid w:val="00632655"/>
    <w:rsid w:val="00643364"/>
    <w:rsid w:val="00677528"/>
    <w:rsid w:val="00687F3A"/>
    <w:rsid w:val="00690C0F"/>
    <w:rsid w:val="006950E8"/>
    <w:rsid w:val="00695334"/>
    <w:rsid w:val="00697039"/>
    <w:rsid w:val="006A30A3"/>
    <w:rsid w:val="006A70B5"/>
    <w:rsid w:val="006B4FA8"/>
    <w:rsid w:val="006B5517"/>
    <w:rsid w:val="006C1AD6"/>
    <w:rsid w:val="006E04D5"/>
    <w:rsid w:val="006E2AC2"/>
    <w:rsid w:val="006F1CE7"/>
    <w:rsid w:val="006F6CD3"/>
    <w:rsid w:val="00711256"/>
    <w:rsid w:val="00711FE7"/>
    <w:rsid w:val="00712EF7"/>
    <w:rsid w:val="00721FBB"/>
    <w:rsid w:val="00731529"/>
    <w:rsid w:val="007355A4"/>
    <w:rsid w:val="00753224"/>
    <w:rsid w:val="007546C0"/>
    <w:rsid w:val="00765CE5"/>
    <w:rsid w:val="007673DA"/>
    <w:rsid w:val="007845AC"/>
    <w:rsid w:val="007859BB"/>
    <w:rsid w:val="007949FD"/>
    <w:rsid w:val="00794BBC"/>
    <w:rsid w:val="0079727A"/>
    <w:rsid w:val="00797481"/>
    <w:rsid w:val="007A3EAF"/>
    <w:rsid w:val="007B5294"/>
    <w:rsid w:val="007C0216"/>
    <w:rsid w:val="007C3AEA"/>
    <w:rsid w:val="007D543E"/>
    <w:rsid w:val="007D6F90"/>
    <w:rsid w:val="007E3B19"/>
    <w:rsid w:val="0080375B"/>
    <w:rsid w:val="008131F0"/>
    <w:rsid w:val="008367E0"/>
    <w:rsid w:val="00841E57"/>
    <w:rsid w:val="00843745"/>
    <w:rsid w:val="0085488B"/>
    <w:rsid w:val="008568B1"/>
    <w:rsid w:val="00857DF7"/>
    <w:rsid w:val="00864D61"/>
    <w:rsid w:val="00865417"/>
    <w:rsid w:val="0087128F"/>
    <w:rsid w:val="008712FF"/>
    <w:rsid w:val="00872B5A"/>
    <w:rsid w:val="00884790"/>
    <w:rsid w:val="00884F1D"/>
    <w:rsid w:val="008865B8"/>
    <w:rsid w:val="00893585"/>
    <w:rsid w:val="00897CE3"/>
    <w:rsid w:val="008A0CF8"/>
    <w:rsid w:val="008A5A59"/>
    <w:rsid w:val="008B0966"/>
    <w:rsid w:val="008B51B2"/>
    <w:rsid w:val="008B66DE"/>
    <w:rsid w:val="008C2324"/>
    <w:rsid w:val="008C2BB5"/>
    <w:rsid w:val="008C2FE3"/>
    <w:rsid w:val="008C5078"/>
    <w:rsid w:val="008C6EAA"/>
    <w:rsid w:val="008D1794"/>
    <w:rsid w:val="008E40AE"/>
    <w:rsid w:val="008F03C1"/>
    <w:rsid w:val="0090612D"/>
    <w:rsid w:val="00923B75"/>
    <w:rsid w:val="00924C2E"/>
    <w:rsid w:val="00930E82"/>
    <w:rsid w:val="00942A55"/>
    <w:rsid w:val="009577AC"/>
    <w:rsid w:val="00961B9D"/>
    <w:rsid w:val="00962108"/>
    <w:rsid w:val="00964B7D"/>
    <w:rsid w:val="00974259"/>
    <w:rsid w:val="00974C42"/>
    <w:rsid w:val="009827EF"/>
    <w:rsid w:val="00984B59"/>
    <w:rsid w:val="0098687C"/>
    <w:rsid w:val="00986CC4"/>
    <w:rsid w:val="00993EA2"/>
    <w:rsid w:val="009961B2"/>
    <w:rsid w:val="00997A6A"/>
    <w:rsid w:val="00997A7B"/>
    <w:rsid w:val="009A2F83"/>
    <w:rsid w:val="009A590B"/>
    <w:rsid w:val="009A623C"/>
    <w:rsid w:val="009B1F0B"/>
    <w:rsid w:val="009C6F03"/>
    <w:rsid w:val="009D2D1F"/>
    <w:rsid w:val="009D3363"/>
    <w:rsid w:val="009D4D1B"/>
    <w:rsid w:val="009E17BE"/>
    <w:rsid w:val="009E6EB4"/>
    <w:rsid w:val="009F645B"/>
    <w:rsid w:val="00A13F8B"/>
    <w:rsid w:val="00A174E1"/>
    <w:rsid w:val="00A21AAA"/>
    <w:rsid w:val="00A22CA2"/>
    <w:rsid w:val="00A251B5"/>
    <w:rsid w:val="00A30CE0"/>
    <w:rsid w:val="00A34641"/>
    <w:rsid w:val="00A46751"/>
    <w:rsid w:val="00A54790"/>
    <w:rsid w:val="00A57154"/>
    <w:rsid w:val="00A60944"/>
    <w:rsid w:val="00A62FB3"/>
    <w:rsid w:val="00A64606"/>
    <w:rsid w:val="00A7786B"/>
    <w:rsid w:val="00A77A93"/>
    <w:rsid w:val="00A91A2E"/>
    <w:rsid w:val="00A91ABF"/>
    <w:rsid w:val="00A9283F"/>
    <w:rsid w:val="00A943D4"/>
    <w:rsid w:val="00A96C6A"/>
    <w:rsid w:val="00A97240"/>
    <w:rsid w:val="00AA3CD7"/>
    <w:rsid w:val="00AA673C"/>
    <w:rsid w:val="00AB174C"/>
    <w:rsid w:val="00AB47C2"/>
    <w:rsid w:val="00AC0EAF"/>
    <w:rsid w:val="00AC31B0"/>
    <w:rsid w:val="00AD7770"/>
    <w:rsid w:val="00AE004A"/>
    <w:rsid w:val="00AE27C2"/>
    <w:rsid w:val="00AE447D"/>
    <w:rsid w:val="00B00FCC"/>
    <w:rsid w:val="00B2258F"/>
    <w:rsid w:val="00B35BE1"/>
    <w:rsid w:val="00B40862"/>
    <w:rsid w:val="00B43453"/>
    <w:rsid w:val="00B45B47"/>
    <w:rsid w:val="00B469EF"/>
    <w:rsid w:val="00B502CC"/>
    <w:rsid w:val="00B62D85"/>
    <w:rsid w:val="00B6361F"/>
    <w:rsid w:val="00B70C79"/>
    <w:rsid w:val="00B73C6A"/>
    <w:rsid w:val="00B77B92"/>
    <w:rsid w:val="00B82404"/>
    <w:rsid w:val="00B86F05"/>
    <w:rsid w:val="00B92C4D"/>
    <w:rsid w:val="00B95194"/>
    <w:rsid w:val="00B977FF"/>
    <w:rsid w:val="00BB0B09"/>
    <w:rsid w:val="00BB4296"/>
    <w:rsid w:val="00BB7269"/>
    <w:rsid w:val="00BC07DC"/>
    <w:rsid w:val="00BC2B16"/>
    <w:rsid w:val="00BD2F5D"/>
    <w:rsid w:val="00BE005B"/>
    <w:rsid w:val="00BE1A40"/>
    <w:rsid w:val="00BE3A26"/>
    <w:rsid w:val="00BE4AFF"/>
    <w:rsid w:val="00C0249F"/>
    <w:rsid w:val="00C050C7"/>
    <w:rsid w:val="00C07BEA"/>
    <w:rsid w:val="00C1193A"/>
    <w:rsid w:val="00C145C3"/>
    <w:rsid w:val="00C1619E"/>
    <w:rsid w:val="00C27AAE"/>
    <w:rsid w:val="00C3131D"/>
    <w:rsid w:val="00C4334B"/>
    <w:rsid w:val="00C44407"/>
    <w:rsid w:val="00C446C3"/>
    <w:rsid w:val="00C4495E"/>
    <w:rsid w:val="00C47D0D"/>
    <w:rsid w:val="00C47DAD"/>
    <w:rsid w:val="00C511F0"/>
    <w:rsid w:val="00C54411"/>
    <w:rsid w:val="00C55A57"/>
    <w:rsid w:val="00C64DF8"/>
    <w:rsid w:val="00C712A3"/>
    <w:rsid w:val="00C87FD7"/>
    <w:rsid w:val="00CB1BF9"/>
    <w:rsid w:val="00CB3111"/>
    <w:rsid w:val="00CB3571"/>
    <w:rsid w:val="00CB6414"/>
    <w:rsid w:val="00CC1EB6"/>
    <w:rsid w:val="00CC454F"/>
    <w:rsid w:val="00CC52DB"/>
    <w:rsid w:val="00CD35A1"/>
    <w:rsid w:val="00CD5FAF"/>
    <w:rsid w:val="00CE0FCF"/>
    <w:rsid w:val="00D0196E"/>
    <w:rsid w:val="00D11FB7"/>
    <w:rsid w:val="00D12503"/>
    <w:rsid w:val="00D1463A"/>
    <w:rsid w:val="00D21AE4"/>
    <w:rsid w:val="00D32BC2"/>
    <w:rsid w:val="00D34E31"/>
    <w:rsid w:val="00D37A97"/>
    <w:rsid w:val="00D42497"/>
    <w:rsid w:val="00D446B9"/>
    <w:rsid w:val="00D511E6"/>
    <w:rsid w:val="00D53269"/>
    <w:rsid w:val="00D56419"/>
    <w:rsid w:val="00D61E7D"/>
    <w:rsid w:val="00D64A2F"/>
    <w:rsid w:val="00D735CF"/>
    <w:rsid w:val="00D840A4"/>
    <w:rsid w:val="00D87CA8"/>
    <w:rsid w:val="00DA08B4"/>
    <w:rsid w:val="00DB1D64"/>
    <w:rsid w:val="00DB35DC"/>
    <w:rsid w:val="00DC2296"/>
    <w:rsid w:val="00DC2731"/>
    <w:rsid w:val="00DD4180"/>
    <w:rsid w:val="00DD6EA9"/>
    <w:rsid w:val="00DE54DC"/>
    <w:rsid w:val="00DE67AD"/>
    <w:rsid w:val="00DE7160"/>
    <w:rsid w:val="00DF45AB"/>
    <w:rsid w:val="00DF47AE"/>
    <w:rsid w:val="00DF4E3D"/>
    <w:rsid w:val="00DF7245"/>
    <w:rsid w:val="00E007F8"/>
    <w:rsid w:val="00E01BAC"/>
    <w:rsid w:val="00E074D3"/>
    <w:rsid w:val="00E121C7"/>
    <w:rsid w:val="00E134DD"/>
    <w:rsid w:val="00E1617C"/>
    <w:rsid w:val="00E22013"/>
    <w:rsid w:val="00E34B68"/>
    <w:rsid w:val="00E441F0"/>
    <w:rsid w:val="00E445C0"/>
    <w:rsid w:val="00E4475B"/>
    <w:rsid w:val="00E44C29"/>
    <w:rsid w:val="00E50B87"/>
    <w:rsid w:val="00E57155"/>
    <w:rsid w:val="00E63A71"/>
    <w:rsid w:val="00E70235"/>
    <w:rsid w:val="00E70BE4"/>
    <w:rsid w:val="00E70EE8"/>
    <w:rsid w:val="00E7221C"/>
    <w:rsid w:val="00E7340D"/>
    <w:rsid w:val="00E74D1A"/>
    <w:rsid w:val="00E7583A"/>
    <w:rsid w:val="00E759C1"/>
    <w:rsid w:val="00E833D8"/>
    <w:rsid w:val="00E94B68"/>
    <w:rsid w:val="00EB267B"/>
    <w:rsid w:val="00EC01FF"/>
    <w:rsid w:val="00EC1BEC"/>
    <w:rsid w:val="00ED0B25"/>
    <w:rsid w:val="00ED0C27"/>
    <w:rsid w:val="00ED2547"/>
    <w:rsid w:val="00EE3199"/>
    <w:rsid w:val="00EF1BE3"/>
    <w:rsid w:val="00EF3415"/>
    <w:rsid w:val="00EF7B09"/>
    <w:rsid w:val="00F00B96"/>
    <w:rsid w:val="00F11BFD"/>
    <w:rsid w:val="00F14E25"/>
    <w:rsid w:val="00F314E3"/>
    <w:rsid w:val="00F33258"/>
    <w:rsid w:val="00F353CA"/>
    <w:rsid w:val="00F37565"/>
    <w:rsid w:val="00F37B36"/>
    <w:rsid w:val="00F41ED6"/>
    <w:rsid w:val="00F43271"/>
    <w:rsid w:val="00F47081"/>
    <w:rsid w:val="00F4761E"/>
    <w:rsid w:val="00F50B7C"/>
    <w:rsid w:val="00F50F3A"/>
    <w:rsid w:val="00F56147"/>
    <w:rsid w:val="00F61D28"/>
    <w:rsid w:val="00F651A6"/>
    <w:rsid w:val="00F72F02"/>
    <w:rsid w:val="00F81A51"/>
    <w:rsid w:val="00F821BE"/>
    <w:rsid w:val="00F87B59"/>
    <w:rsid w:val="00F90778"/>
    <w:rsid w:val="00F92037"/>
    <w:rsid w:val="00F94E38"/>
    <w:rsid w:val="00F978EC"/>
    <w:rsid w:val="00FA0B20"/>
    <w:rsid w:val="00FB4F8B"/>
    <w:rsid w:val="00FD4A65"/>
    <w:rsid w:val="00FD7B72"/>
    <w:rsid w:val="00FD7B8E"/>
    <w:rsid w:val="00FE0A1F"/>
    <w:rsid w:val="00FF2A2C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BD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545BD8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545BD8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545BD8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45BD8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728E9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728E9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45BD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545BD8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545BD8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545BD8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3728E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3728E9"/>
    <w:rPr>
      <w:rFonts w:ascii="Calibri" w:hAnsi="Calibri" w:cs="Times New Roman"/>
      <w:sz w:val="24"/>
      <w:szCs w:val="24"/>
    </w:rPr>
  </w:style>
  <w:style w:type="character" w:customStyle="1" w:styleId="a3">
    <w:name w:val="Цветовое выделение"/>
    <w:uiPriority w:val="99"/>
    <w:rsid w:val="00545BD8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545BD8"/>
    <w:rPr>
      <w:b/>
      <w:color w:val="008000"/>
      <w:sz w:val="20"/>
      <w:u w:val="single"/>
    </w:rPr>
  </w:style>
  <w:style w:type="paragraph" w:customStyle="1" w:styleId="a5">
    <w:name w:val="Заголовок статьи"/>
    <w:basedOn w:val="a"/>
    <w:next w:val="a"/>
    <w:uiPriority w:val="99"/>
    <w:rsid w:val="00545BD8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rsid w:val="00545BD8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sid w:val="00545BD8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rsid w:val="00545BD8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sid w:val="00545BD8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rsid w:val="00545BD8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rsid w:val="00545BD8"/>
    <w:pPr>
      <w:jc w:val="left"/>
    </w:pPr>
    <w:rPr>
      <w:color w:val="000080"/>
    </w:rPr>
  </w:style>
  <w:style w:type="character" w:customStyle="1" w:styleId="ac">
    <w:name w:val="Найденные слова"/>
    <w:uiPriority w:val="99"/>
    <w:rsid w:val="00545BD8"/>
    <w:rPr>
      <w:b/>
      <w:color w:val="000080"/>
      <w:sz w:val="20"/>
    </w:rPr>
  </w:style>
  <w:style w:type="character" w:customStyle="1" w:styleId="ad">
    <w:name w:val="Не вступил в силу"/>
    <w:uiPriority w:val="99"/>
    <w:rsid w:val="00545BD8"/>
    <w:rPr>
      <w:b/>
      <w:color w:val="008080"/>
      <w:sz w:val="20"/>
    </w:rPr>
  </w:style>
  <w:style w:type="paragraph" w:customStyle="1" w:styleId="ae">
    <w:name w:val="Таблицы (моноширинный)"/>
    <w:basedOn w:val="a"/>
    <w:next w:val="a"/>
    <w:uiPriority w:val="99"/>
    <w:rsid w:val="00545BD8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rsid w:val="00545BD8"/>
    <w:pPr>
      <w:ind w:left="140"/>
    </w:pPr>
  </w:style>
  <w:style w:type="paragraph" w:customStyle="1" w:styleId="af0">
    <w:name w:val="Основное меню"/>
    <w:basedOn w:val="a"/>
    <w:next w:val="a"/>
    <w:uiPriority w:val="99"/>
    <w:rsid w:val="00545BD8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  <w:rsid w:val="00545BD8"/>
  </w:style>
  <w:style w:type="paragraph" w:customStyle="1" w:styleId="af2">
    <w:name w:val="Постоянная часть"/>
    <w:basedOn w:val="af0"/>
    <w:next w:val="a"/>
    <w:uiPriority w:val="99"/>
    <w:rsid w:val="00545BD8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rsid w:val="00545BD8"/>
    <w:pPr>
      <w:ind w:firstLine="0"/>
      <w:jc w:val="left"/>
    </w:pPr>
  </w:style>
  <w:style w:type="character" w:customStyle="1" w:styleId="af4">
    <w:name w:val="Продолжение ссылки"/>
    <w:uiPriority w:val="99"/>
    <w:rsid w:val="00545BD8"/>
  </w:style>
  <w:style w:type="paragraph" w:customStyle="1" w:styleId="af5">
    <w:name w:val="Словарная статья"/>
    <w:basedOn w:val="a"/>
    <w:next w:val="a"/>
    <w:uiPriority w:val="99"/>
    <w:rsid w:val="00545BD8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rsid w:val="00545BD8"/>
    <w:pPr>
      <w:ind w:left="170" w:right="170" w:firstLine="0"/>
      <w:jc w:val="left"/>
    </w:pPr>
  </w:style>
  <w:style w:type="character" w:customStyle="1" w:styleId="af7">
    <w:name w:val="Утратил силу"/>
    <w:uiPriority w:val="99"/>
    <w:rsid w:val="00545BD8"/>
    <w:rPr>
      <w:b/>
      <w:strike/>
      <w:color w:val="808000"/>
      <w:sz w:val="20"/>
    </w:rPr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12703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12">
    <w:name w:val="Основной текст Знак1"/>
    <w:aliases w:val="Знак1 Знак1,Знак1 Знак Знак,Список 1 Знак,Список 1 Знак Знак Знак,Основной текст1 Знак,Заг1 Знак,Знак Знак"/>
    <w:link w:val="af8"/>
    <w:uiPriority w:val="99"/>
    <w:locked/>
    <w:rsid w:val="0012703D"/>
    <w:rPr>
      <w:sz w:val="24"/>
      <w:lang w:val="ru-RU" w:eastAsia="ru-RU"/>
    </w:rPr>
  </w:style>
  <w:style w:type="paragraph" w:styleId="af8">
    <w:name w:val="Body Text"/>
    <w:aliases w:val="Знак1,Знак1 Знак,Список 1,Список 1 Знак Знак,Основной текст1,Заг1,Знак"/>
    <w:basedOn w:val="a"/>
    <w:link w:val="12"/>
    <w:uiPriority w:val="99"/>
    <w:rsid w:val="0012703D"/>
    <w:pPr>
      <w:widowControl/>
      <w:autoSpaceDE/>
      <w:autoSpaceDN/>
      <w:adjustRightInd/>
      <w:spacing w:after="120"/>
      <w:ind w:firstLine="0"/>
    </w:pPr>
    <w:rPr>
      <w:rFonts w:ascii="Times New Roman" w:hAnsi="Times New Roman" w:cs="Times New Roman"/>
      <w:sz w:val="24"/>
    </w:rPr>
  </w:style>
  <w:style w:type="character" w:customStyle="1" w:styleId="BodyTextChar1">
    <w:name w:val="Body Text Char1"/>
    <w:aliases w:val="Знак1 Char,Знак1 Знак Char,Список 1 Char,Список 1 Знак Знак Char,Основной текст1 Char,Заг1 Char,Знак Char"/>
    <w:uiPriority w:val="99"/>
    <w:semiHidden/>
    <w:locked/>
    <w:rsid w:val="00E44C29"/>
    <w:rPr>
      <w:rFonts w:ascii="Arial" w:hAnsi="Arial" w:cs="Arial"/>
    </w:rPr>
  </w:style>
  <w:style w:type="character" w:customStyle="1" w:styleId="af9">
    <w:name w:val="Основной текст Знак"/>
    <w:uiPriority w:val="99"/>
    <w:semiHidden/>
    <w:rsid w:val="00545BD8"/>
    <w:rPr>
      <w:rFonts w:ascii="Arial" w:hAnsi="Arial" w:cs="Arial"/>
    </w:rPr>
  </w:style>
  <w:style w:type="character" w:customStyle="1" w:styleId="39">
    <w:name w:val="Основной текст Знак39"/>
    <w:uiPriority w:val="99"/>
    <w:semiHidden/>
    <w:rsid w:val="00545BD8"/>
    <w:rPr>
      <w:rFonts w:ascii="Arial" w:hAnsi="Arial" w:cs="Arial"/>
    </w:rPr>
  </w:style>
  <w:style w:type="character" w:customStyle="1" w:styleId="38">
    <w:name w:val="Основной текст Знак38"/>
    <w:uiPriority w:val="99"/>
    <w:semiHidden/>
    <w:rsid w:val="00545BD8"/>
    <w:rPr>
      <w:rFonts w:ascii="Arial" w:hAnsi="Arial" w:cs="Arial"/>
    </w:rPr>
  </w:style>
  <w:style w:type="character" w:customStyle="1" w:styleId="37">
    <w:name w:val="Основной текст Знак37"/>
    <w:uiPriority w:val="99"/>
    <w:semiHidden/>
    <w:rsid w:val="00545BD8"/>
    <w:rPr>
      <w:rFonts w:ascii="Arial" w:hAnsi="Arial" w:cs="Arial"/>
    </w:rPr>
  </w:style>
  <w:style w:type="character" w:customStyle="1" w:styleId="36">
    <w:name w:val="Основной текст Знак36"/>
    <w:uiPriority w:val="99"/>
    <w:semiHidden/>
    <w:rsid w:val="00545BD8"/>
    <w:rPr>
      <w:rFonts w:ascii="Arial" w:hAnsi="Arial" w:cs="Arial"/>
    </w:rPr>
  </w:style>
  <w:style w:type="character" w:customStyle="1" w:styleId="35">
    <w:name w:val="Основной текст Знак35"/>
    <w:uiPriority w:val="99"/>
    <w:semiHidden/>
    <w:rsid w:val="00545BD8"/>
    <w:rPr>
      <w:rFonts w:ascii="Arial" w:hAnsi="Arial" w:cs="Arial"/>
    </w:rPr>
  </w:style>
  <w:style w:type="character" w:customStyle="1" w:styleId="34">
    <w:name w:val="Основной текст Знак34"/>
    <w:uiPriority w:val="99"/>
    <w:semiHidden/>
    <w:rsid w:val="00545BD8"/>
    <w:rPr>
      <w:rFonts w:ascii="Arial" w:hAnsi="Arial" w:cs="Arial"/>
    </w:rPr>
  </w:style>
  <w:style w:type="character" w:customStyle="1" w:styleId="33">
    <w:name w:val="Основной текст Знак33"/>
    <w:uiPriority w:val="99"/>
    <w:semiHidden/>
    <w:rsid w:val="00545BD8"/>
    <w:rPr>
      <w:rFonts w:ascii="Arial" w:hAnsi="Arial" w:cs="Arial"/>
    </w:rPr>
  </w:style>
  <w:style w:type="character" w:customStyle="1" w:styleId="32">
    <w:name w:val="Основной текст Знак32"/>
    <w:uiPriority w:val="99"/>
    <w:semiHidden/>
    <w:rsid w:val="00545BD8"/>
    <w:rPr>
      <w:rFonts w:ascii="Arial" w:hAnsi="Arial" w:cs="Arial"/>
    </w:rPr>
  </w:style>
  <w:style w:type="character" w:customStyle="1" w:styleId="31">
    <w:name w:val="Основной текст Знак31"/>
    <w:uiPriority w:val="99"/>
    <w:semiHidden/>
    <w:rsid w:val="00545BD8"/>
    <w:rPr>
      <w:rFonts w:ascii="Arial" w:hAnsi="Arial" w:cs="Arial"/>
    </w:rPr>
  </w:style>
  <w:style w:type="character" w:customStyle="1" w:styleId="300">
    <w:name w:val="Основной текст Знак30"/>
    <w:uiPriority w:val="99"/>
    <w:semiHidden/>
    <w:rsid w:val="00545BD8"/>
    <w:rPr>
      <w:rFonts w:ascii="Arial" w:hAnsi="Arial" w:cs="Arial"/>
    </w:rPr>
  </w:style>
  <w:style w:type="character" w:customStyle="1" w:styleId="29">
    <w:name w:val="Основной текст Знак29"/>
    <w:uiPriority w:val="99"/>
    <w:semiHidden/>
    <w:rsid w:val="00545BD8"/>
    <w:rPr>
      <w:rFonts w:ascii="Arial" w:hAnsi="Arial" w:cs="Arial"/>
    </w:rPr>
  </w:style>
  <w:style w:type="character" w:customStyle="1" w:styleId="28">
    <w:name w:val="Основной текст Знак28"/>
    <w:uiPriority w:val="99"/>
    <w:semiHidden/>
    <w:rsid w:val="00545BD8"/>
    <w:rPr>
      <w:rFonts w:ascii="Arial" w:hAnsi="Arial" w:cs="Arial"/>
    </w:rPr>
  </w:style>
  <w:style w:type="character" w:customStyle="1" w:styleId="27">
    <w:name w:val="Основной текст Знак27"/>
    <w:uiPriority w:val="99"/>
    <w:semiHidden/>
    <w:rsid w:val="00545BD8"/>
    <w:rPr>
      <w:rFonts w:ascii="Arial" w:hAnsi="Arial" w:cs="Arial"/>
    </w:rPr>
  </w:style>
  <w:style w:type="character" w:customStyle="1" w:styleId="26">
    <w:name w:val="Основной текст Знак26"/>
    <w:uiPriority w:val="99"/>
    <w:semiHidden/>
    <w:rsid w:val="00545BD8"/>
    <w:rPr>
      <w:rFonts w:ascii="Arial" w:hAnsi="Arial" w:cs="Arial"/>
    </w:rPr>
  </w:style>
  <w:style w:type="character" w:customStyle="1" w:styleId="25">
    <w:name w:val="Основной текст Знак25"/>
    <w:uiPriority w:val="99"/>
    <w:semiHidden/>
    <w:rsid w:val="00545BD8"/>
    <w:rPr>
      <w:rFonts w:ascii="Arial" w:hAnsi="Arial" w:cs="Arial"/>
    </w:rPr>
  </w:style>
  <w:style w:type="character" w:customStyle="1" w:styleId="24">
    <w:name w:val="Основной текст Знак24"/>
    <w:uiPriority w:val="99"/>
    <w:semiHidden/>
    <w:rsid w:val="00545BD8"/>
    <w:rPr>
      <w:rFonts w:ascii="Arial" w:hAnsi="Arial" w:cs="Arial"/>
    </w:rPr>
  </w:style>
  <w:style w:type="character" w:customStyle="1" w:styleId="23">
    <w:name w:val="Основной текст Знак23"/>
    <w:uiPriority w:val="99"/>
    <w:semiHidden/>
    <w:rsid w:val="00545BD8"/>
    <w:rPr>
      <w:rFonts w:ascii="Arial" w:hAnsi="Arial" w:cs="Arial"/>
    </w:rPr>
  </w:style>
  <w:style w:type="character" w:customStyle="1" w:styleId="22">
    <w:name w:val="Основной текст Знак22"/>
    <w:uiPriority w:val="99"/>
    <w:semiHidden/>
    <w:rsid w:val="00545BD8"/>
    <w:rPr>
      <w:rFonts w:ascii="Arial" w:hAnsi="Arial" w:cs="Arial"/>
    </w:rPr>
  </w:style>
  <w:style w:type="character" w:customStyle="1" w:styleId="21">
    <w:name w:val="Основной текст Знак21"/>
    <w:uiPriority w:val="99"/>
    <w:semiHidden/>
    <w:rsid w:val="00545BD8"/>
    <w:rPr>
      <w:rFonts w:ascii="Arial" w:hAnsi="Arial" w:cs="Arial"/>
    </w:rPr>
  </w:style>
  <w:style w:type="character" w:customStyle="1" w:styleId="200">
    <w:name w:val="Основной текст Знак20"/>
    <w:uiPriority w:val="99"/>
    <w:semiHidden/>
    <w:rsid w:val="00545BD8"/>
    <w:rPr>
      <w:rFonts w:ascii="Arial" w:hAnsi="Arial" w:cs="Arial"/>
    </w:rPr>
  </w:style>
  <w:style w:type="character" w:customStyle="1" w:styleId="19">
    <w:name w:val="Основной текст Знак19"/>
    <w:uiPriority w:val="99"/>
    <w:semiHidden/>
    <w:rsid w:val="00545BD8"/>
    <w:rPr>
      <w:rFonts w:ascii="Arial" w:hAnsi="Arial"/>
      <w:sz w:val="20"/>
    </w:rPr>
  </w:style>
  <w:style w:type="character" w:customStyle="1" w:styleId="18">
    <w:name w:val="Основной текст Знак18"/>
    <w:uiPriority w:val="99"/>
    <w:semiHidden/>
    <w:rsid w:val="00545BD8"/>
    <w:rPr>
      <w:rFonts w:ascii="Arial" w:hAnsi="Arial"/>
      <w:sz w:val="20"/>
    </w:rPr>
  </w:style>
  <w:style w:type="character" w:customStyle="1" w:styleId="17">
    <w:name w:val="Основной текст Знак17"/>
    <w:uiPriority w:val="99"/>
    <w:semiHidden/>
    <w:rsid w:val="00545BD8"/>
    <w:rPr>
      <w:rFonts w:ascii="Arial" w:hAnsi="Arial"/>
      <w:sz w:val="20"/>
    </w:rPr>
  </w:style>
  <w:style w:type="character" w:customStyle="1" w:styleId="16">
    <w:name w:val="Основной текст Знак16"/>
    <w:uiPriority w:val="99"/>
    <w:semiHidden/>
    <w:rsid w:val="00545BD8"/>
    <w:rPr>
      <w:rFonts w:ascii="Arial" w:hAnsi="Arial"/>
      <w:sz w:val="20"/>
    </w:rPr>
  </w:style>
  <w:style w:type="character" w:customStyle="1" w:styleId="15">
    <w:name w:val="Основной текст Знак15"/>
    <w:uiPriority w:val="99"/>
    <w:semiHidden/>
    <w:rsid w:val="00545BD8"/>
    <w:rPr>
      <w:rFonts w:ascii="Arial" w:hAnsi="Arial"/>
      <w:sz w:val="20"/>
    </w:rPr>
  </w:style>
  <w:style w:type="character" w:customStyle="1" w:styleId="14">
    <w:name w:val="Основной текст Знак14"/>
    <w:uiPriority w:val="99"/>
    <w:semiHidden/>
    <w:rsid w:val="00545BD8"/>
    <w:rPr>
      <w:rFonts w:ascii="Arial" w:hAnsi="Arial"/>
      <w:sz w:val="20"/>
    </w:rPr>
  </w:style>
  <w:style w:type="character" w:customStyle="1" w:styleId="13">
    <w:name w:val="Основной текст Знак13"/>
    <w:uiPriority w:val="99"/>
    <w:semiHidden/>
    <w:rsid w:val="00545BD8"/>
    <w:rPr>
      <w:rFonts w:ascii="Arial" w:hAnsi="Arial"/>
      <w:sz w:val="20"/>
    </w:rPr>
  </w:style>
  <w:style w:type="character" w:customStyle="1" w:styleId="120">
    <w:name w:val="Основной текст Знак12"/>
    <w:uiPriority w:val="99"/>
    <w:semiHidden/>
    <w:rsid w:val="00545BD8"/>
    <w:rPr>
      <w:rFonts w:ascii="Arial" w:hAnsi="Arial"/>
      <w:sz w:val="20"/>
    </w:rPr>
  </w:style>
  <w:style w:type="character" w:customStyle="1" w:styleId="110">
    <w:name w:val="Основной текст Знак11"/>
    <w:uiPriority w:val="99"/>
    <w:semiHidden/>
    <w:rsid w:val="00545BD8"/>
    <w:rPr>
      <w:rFonts w:ascii="Arial" w:hAnsi="Arial"/>
      <w:sz w:val="20"/>
    </w:rPr>
  </w:style>
  <w:style w:type="character" w:customStyle="1" w:styleId="100">
    <w:name w:val="Основной текст Знак10"/>
    <w:uiPriority w:val="99"/>
    <w:semiHidden/>
    <w:rsid w:val="00545BD8"/>
    <w:rPr>
      <w:rFonts w:ascii="Arial" w:hAnsi="Arial"/>
      <w:sz w:val="20"/>
    </w:rPr>
  </w:style>
  <w:style w:type="character" w:customStyle="1" w:styleId="9">
    <w:name w:val="Основной текст Знак9"/>
    <w:uiPriority w:val="99"/>
    <w:semiHidden/>
    <w:rsid w:val="00545BD8"/>
    <w:rPr>
      <w:rFonts w:ascii="Arial" w:hAnsi="Arial"/>
      <w:sz w:val="20"/>
    </w:rPr>
  </w:style>
  <w:style w:type="character" w:customStyle="1" w:styleId="8">
    <w:name w:val="Основной текст Знак8"/>
    <w:uiPriority w:val="99"/>
    <w:semiHidden/>
    <w:rsid w:val="00545BD8"/>
    <w:rPr>
      <w:rFonts w:ascii="Arial" w:hAnsi="Arial"/>
      <w:sz w:val="20"/>
    </w:rPr>
  </w:style>
  <w:style w:type="character" w:customStyle="1" w:styleId="71">
    <w:name w:val="Основной текст Знак7"/>
    <w:uiPriority w:val="99"/>
    <w:semiHidden/>
    <w:rsid w:val="00545BD8"/>
    <w:rPr>
      <w:rFonts w:ascii="Arial" w:hAnsi="Arial"/>
      <w:sz w:val="20"/>
    </w:rPr>
  </w:style>
  <w:style w:type="character" w:customStyle="1" w:styleId="6">
    <w:name w:val="Основной текст Знак6"/>
    <w:uiPriority w:val="99"/>
    <w:semiHidden/>
    <w:rsid w:val="00545BD8"/>
    <w:rPr>
      <w:rFonts w:ascii="Arial" w:hAnsi="Arial"/>
      <w:sz w:val="20"/>
    </w:rPr>
  </w:style>
  <w:style w:type="character" w:customStyle="1" w:styleId="51">
    <w:name w:val="Основной текст Знак5"/>
    <w:uiPriority w:val="99"/>
    <w:semiHidden/>
    <w:rsid w:val="00545BD8"/>
    <w:rPr>
      <w:rFonts w:ascii="Arial" w:hAnsi="Arial"/>
      <w:sz w:val="20"/>
    </w:rPr>
  </w:style>
  <w:style w:type="character" w:customStyle="1" w:styleId="41">
    <w:name w:val="Основной текст Знак4"/>
    <w:uiPriority w:val="99"/>
    <w:semiHidden/>
    <w:rsid w:val="00545BD8"/>
    <w:rPr>
      <w:rFonts w:ascii="Arial" w:hAnsi="Arial"/>
      <w:sz w:val="20"/>
    </w:rPr>
  </w:style>
  <w:style w:type="character" w:customStyle="1" w:styleId="3a">
    <w:name w:val="Основной текст Знак3"/>
    <w:uiPriority w:val="99"/>
    <w:semiHidden/>
    <w:rsid w:val="00545BD8"/>
    <w:rPr>
      <w:rFonts w:ascii="Arial" w:hAnsi="Arial"/>
      <w:sz w:val="20"/>
    </w:rPr>
  </w:style>
  <w:style w:type="character" w:customStyle="1" w:styleId="2a">
    <w:name w:val="Основной текст Знак2"/>
    <w:uiPriority w:val="99"/>
    <w:semiHidden/>
    <w:rsid w:val="00545BD8"/>
    <w:rPr>
      <w:rFonts w:ascii="Arial" w:hAnsi="Arial"/>
      <w:sz w:val="20"/>
    </w:rPr>
  </w:style>
  <w:style w:type="paragraph" w:customStyle="1" w:styleId="ConsPlusNonformat">
    <w:name w:val="ConsPlusNonformat"/>
    <w:uiPriority w:val="99"/>
    <w:rsid w:val="00AE4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a">
    <w:name w:val="Table Grid"/>
    <w:basedOn w:val="a1"/>
    <w:uiPriority w:val="99"/>
    <w:rsid w:val="000E4DA4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 Знак Знак Знак"/>
    <w:basedOn w:val="a"/>
    <w:uiPriority w:val="99"/>
    <w:rsid w:val="0011172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paragraph" w:styleId="afc">
    <w:name w:val="Balloon Text"/>
    <w:basedOn w:val="a"/>
    <w:link w:val="afd"/>
    <w:uiPriority w:val="99"/>
    <w:semiHidden/>
    <w:rsid w:val="0037382C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37382C"/>
    <w:rPr>
      <w:rFonts w:ascii="Tahoma" w:hAnsi="Tahoma" w:cs="Times New Roman"/>
      <w:sz w:val="16"/>
    </w:rPr>
  </w:style>
  <w:style w:type="paragraph" w:styleId="afe">
    <w:name w:val="List Paragraph"/>
    <w:basedOn w:val="a"/>
    <w:uiPriority w:val="99"/>
    <w:qFormat/>
    <w:rsid w:val="00E134DD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">
    <w:name w:val="header"/>
    <w:basedOn w:val="a"/>
    <w:link w:val="aff0"/>
    <w:uiPriority w:val="99"/>
    <w:rsid w:val="00CD5FAF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link w:val="aff"/>
    <w:uiPriority w:val="99"/>
    <w:locked/>
    <w:rsid w:val="00CD5FAF"/>
    <w:rPr>
      <w:rFonts w:ascii="Arial" w:hAnsi="Arial" w:cs="Times New Roman"/>
      <w:sz w:val="20"/>
    </w:rPr>
  </w:style>
  <w:style w:type="paragraph" w:styleId="aff1">
    <w:name w:val="footer"/>
    <w:basedOn w:val="a"/>
    <w:link w:val="aff2"/>
    <w:uiPriority w:val="99"/>
    <w:rsid w:val="00CD5FAF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link w:val="aff1"/>
    <w:uiPriority w:val="99"/>
    <w:locked/>
    <w:rsid w:val="00CD5FAF"/>
    <w:rPr>
      <w:rFonts w:ascii="Arial" w:hAnsi="Arial" w:cs="Times New Roman"/>
      <w:sz w:val="20"/>
    </w:rPr>
  </w:style>
  <w:style w:type="paragraph" w:customStyle="1" w:styleId="ConsPlusNormal">
    <w:name w:val="ConsPlusNormal"/>
    <w:uiPriority w:val="99"/>
    <w:rsid w:val="00D32B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Normal (Web)"/>
    <w:basedOn w:val="a"/>
    <w:uiPriority w:val="99"/>
    <w:rsid w:val="000929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2b">
    <w:name w:val="Body Text Indent 2"/>
    <w:basedOn w:val="a"/>
    <w:link w:val="2c"/>
    <w:uiPriority w:val="99"/>
    <w:semiHidden/>
    <w:rsid w:val="00EF1BE3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link w:val="2b"/>
    <w:uiPriority w:val="99"/>
    <w:semiHidden/>
    <w:locked/>
    <w:rsid w:val="00EF1BE3"/>
    <w:rPr>
      <w:rFonts w:ascii="Arial" w:hAnsi="Arial" w:cs="Arial"/>
    </w:rPr>
  </w:style>
  <w:style w:type="paragraph" w:styleId="2d">
    <w:name w:val="Body Text 2"/>
    <w:basedOn w:val="a"/>
    <w:link w:val="2e"/>
    <w:uiPriority w:val="99"/>
    <w:rsid w:val="007A3EAF"/>
    <w:pPr>
      <w:spacing w:after="120" w:line="480" w:lineRule="auto"/>
    </w:pPr>
  </w:style>
  <w:style w:type="character" w:customStyle="1" w:styleId="2e">
    <w:name w:val="Основной текст 2 Знак"/>
    <w:link w:val="2d"/>
    <w:uiPriority w:val="99"/>
    <w:semiHidden/>
    <w:locked/>
    <w:rsid w:val="00B45B47"/>
    <w:rPr>
      <w:rFonts w:ascii="Arial" w:hAnsi="Arial" w:cs="Arial"/>
      <w:sz w:val="20"/>
      <w:szCs w:val="20"/>
    </w:rPr>
  </w:style>
  <w:style w:type="paragraph" w:customStyle="1" w:styleId="aff4">
    <w:name w:val="Знак Знак Знак Знак Знак Знак"/>
    <w:basedOn w:val="a"/>
    <w:uiPriority w:val="99"/>
    <w:rsid w:val="002E6AD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BD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545BD8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545BD8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545BD8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45BD8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728E9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728E9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45BD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545BD8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545BD8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545BD8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3728E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3728E9"/>
    <w:rPr>
      <w:rFonts w:ascii="Calibri" w:hAnsi="Calibri" w:cs="Times New Roman"/>
      <w:sz w:val="24"/>
      <w:szCs w:val="24"/>
    </w:rPr>
  </w:style>
  <w:style w:type="character" w:customStyle="1" w:styleId="a3">
    <w:name w:val="Цветовое выделение"/>
    <w:uiPriority w:val="99"/>
    <w:rsid w:val="00545BD8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545BD8"/>
    <w:rPr>
      <w:b/>
      <w:color w:val="008000"/>
      <w:sz w:val="20"/>
      <w:u w:val="single"/>
    </w:rPr>
  </w:style>
  <w:style w:type="paragraph" w:customStyle="1" w:styleId="a5">
    <w:name w:val="Заголовок статьи"/>
    <w:basedOn w:val="a"/>
    <w:next w:val="a"/>
    <w:uiPriority w:val="99"/>
    <w:rsid w:val="00545BD8"/>
    <w:pPr>
      <w:ind w:left="1612" w:hanging="892"/>
    </w:pPr>
  </w:style>
  <w:style w:type="paragraph" w:customStyle="1" w:styleId="a6">
    <w:name w:val="Текст (лев. подпись)"/>
    <w:basedOn w:val="a"/>
    <w:next w:val="a"/>
    <w:uiPriority w:val="99"/>
    <w:rsid w:val="00545BD8"/>
    <w:pPr>
      <w:ind w:firstLine="0"/>
      <w:jc w:val="left"/>
    </w:pPr>
  </w:style>
  <w:style w:type="paragraph" w:customStyle="1" w:styleId="a7">
    <w:name w:val="Колонтитул (левый)"/>
    <w:basedOn w:val="a6"/>
    <w:next w:val="a"/>
    <w:uiPriority w:val="99"/>
    <w:rsid w:val="00545BD8"/>
    <w:rPr>
      <w:sz w:val="14"/>
      <w:szCs w:val="14"/>
    </w:rPr>
  </w:style>
  <w:style w:type="paragraph" w:customStyle="1" w:styleId="a8">
    <w:name w:val="Текст (прав. подпись)"/>
    <w:basedOn w:val="a"/>
    <w:next w:val="a"/>
    <w:uiPriority w:val="99"/>
    <w:rsid w:val="00545BD8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uiPriority w:val="99"/>
    <w:rsid w:val="00545BD8"/>
    <w:rPr>
      <w:sz w:val="14"/>
      <w:szCs w:val="14"/>
    </w:rPr>
  </w:style>
  <w:style w:type="paragraph" w:customStyle="1" w:styleId="aa">
    <w:name w:val="Комментарий"/>
    <w:basedOn w:val="a"/>
    <w:next w:val="a"/>
    <w:uiPriority w:val="99"/>
    <w:rsid w:val="00545BD8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uiPriority w:val="99"/>
    <w:rsid w:val="00545BD8"/>
    <w:pPr>
      <w:jc w:val="left"/>
    </w:pPr>
    <w:rPr>
      <w:color w:val="000080"/>
    </w:rPr>
  </w:style>
  <w:style w:type="character" w:customStyle="1" w:styleId="ac">
    <w:name w:val="Найденные слова"/>
    <w:uiPriority w:val="99"/>
    <w:rsid w:val="00545BD8"/>
    <w:rPr>
      <w:b/>
      <w:color w:val="000080"/>
      <w:sz w:val="20"/>
    </w:rPr>
  </w:style>
  <w:style w:type="character" w:customStyle="1" w:styleId="ad">
    <w:name w:val="Не вступил в силу"/>
    <w:uiPriority w:val="99"/>
    <w:rsid w:val="00545BD8"/>
    <w:rPr>
      <w:b/>
      <w:color w:val="008080"/>
      <w:sz w:val="20"/>
    </w:rPr>
  </w:style>
  <w:style w:type="paragraph" w:customStyle="1" w:styleId="ae">
    <w:name w:val="Таблицы (моноширинный)"/>
    <w:basedOn w:val="a"/>
    <w:next w:val="a"/>
    <w:uiPriority w:val="99"/>
    <w:rsid w:val="00545BD8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uiPriority w:val="99"/>
    <w:rsid w:val="00545BD8"/>
    <w:pPr>
      <w:ind w:left="140"/>
    </w:pPr>
  </w:style>
  <w:style w:type="paragraph" w:customStyle="1" w:styleId="af0">
    <w:name w:val="Основное меню"/>
    <w:basedOn w:val="a"/>
    <w:next w:val="a"/>
    <w:uiPriority w:val="99"/>
    <w:rsid w:val="00545BD8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  <w:uiPriority w:val="99"/>
    <w:rsid w:val="00545BD8"/>
  </w:style>
  <w:style w:type="paragraph" w:customStyle="1" w:styleId="af2">
    <w:name w:val="Постоянная часть"/>
    <w:basedOn w:val="af0"/>
    <w:next w:val="a"/>
    <w:uiPriority w:val="99"/>
    <w:rsid w:val="00545BD8"/>
    <w:rPr>
      <w:b/>
      <w:bCs/>
      <w:u w:val="single"/>
    </w:rPr>
  </w:style>
  <w:style w:type="paragraph" w:customStyle="1" w:styleId="af3">
    <w:name w:val="Прижатый влево"/>
    <w:basedOn w:val="a"/>
    <w:next w:val="a"/>
    <w:uiPriority w:val="99"/>
    <w:rsid w:val="00545BD8"/>
    <w:pPr>
      <w:ind w:firstLine="0"/>
      <w:jc w:val="left"/>
    </w:pPr>
  </w:style>
  <w:style w:type="character" w:customStyle="1" w:styleId="af4">
    <w:name w:val="Продолжение ссылки"/>
    <w:uiPriority w:val="99"/>
    <w:rsid w:val="00545BD8"/>
  </w:style>
  <w:style w:type="paragraph" w:customStyle="1" w:styleId="af5">
    <w:name w:val="Словарная статья"/>
    <w:basedOn w:val="a"/>
    <w:next w:val="a"/>
    <w:uiPriority w:val="99"/>
    <w:rsid w:val="00545BD8"/>
    <w:pPr>
      <w:ind w:right="118" w:firstLine="0"/>
    </w:pPr>
  </w:style>
  <w:style w:type="paragraph" w:customStyle="1" w:styleId="af6">
    <w:name w:val="Текст (справка)"/>
    <w:basedOn w:val="a"/>
    <w:next w:val="a"/>
    <w:uiPriority w:val="99"/>
    <w:rsid w:val="00545BD8"/>
    <w:pPr>
      <w:ind w:left="170" w:right="170" w:firstLine="0"/>
      <w:jc w:val="left"/>
    </w:pPr>
  </w:style>
  <w:style w:type="character" w:customStyle="1" w:styleId="af7">
    <w:name w:val="Утратил силу"/>
    <w:uiPriority w:val="99"/>
    <w:rsid w:val="00545BD8"/>
    <w:rPr>
      <w:b/>
      <w:strike/>
      <w:color w:val="808000"/>
      <w:sz w:val="20"/>
    </w:rPr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12703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12">
    <w:name w:val="Основной текст Знак1"/>
    <w:aliases w:val="Знак1 Знак1,Знак1 Знак Знак,Список 1 Знак,Список 1 Знак Знак Знак,Основной текст1 Знак,Заг1 Знак,Знак Знак"/>
    <w:link w:val="af8"/>
    <w:uiPriority w:val="99"/>
    <w:locked/>
    <w:rsid w:val="0012703D"/>
    <w:rPr>
      <w:sz w:val="24"/>
      <w:lang w:val="ru-RU" w:eastAsia="ru-RU"/>
    </w:rPr>
  </w:style>
  <w:style w:type="paragraph" w:styleId="af8">
    <w:name w:val="Body Text"/>
    <w:aliases w:val="Знак1,Знак1 Знак,Список 1,Список 1 Знак Знак,Основной текст1,Заг1,Знак"/>
    <w:basedOn w:val="a"/>
    <w:link w:val="12"/>
    <w:uiPriority w:val="99"/>
    <w:rsid w:val="0012703D"/>
    <w:pPr>
      <w:widowControl/>
      <w:autoSpaceDE/>
      <w:autoSpaceDN/>
      <w:adjustRightInd/>
      <w:spacing w:after="120"/>
      <w:ind w:firstLine="0"/>
    </w:pPr>
    <w:rPr>
      <w:rFonts w:ascii="Times New Roman" w:hAnsi="Times New Roman" w:cs="Times New Roman"/>
      <w:sz w:val="24"/>
    </w:rPr>
  </w:style>
  <w:style w:type="character" w:customStyle="1" w:styleId="BodyTextChar1">
    <w:name w:val="Body Text Char1"/>
    <w:aliases w:val="Знак1 Char,Знак1 Знак Char,Список 1 Char,Список 1 Знак Знак Char,Основной текст1 Char,Заг1 Char,Знак Char"/>
    <w:uiPriority w:val="99"/>
    <w:semiHidden/>
    <w:locked/>
    <w:rsid w:val="00E44C29"/>
    <w:rPr>
      <w:rFonts w:ascii="Arial" w:hAnsi="Arial" w:cs="Arial"/>
    </w:rPr>
  </w:style>
  <w:style w:type="character" w:customStyle="1" w:styleId="af9">
    <w:name w:val="Основной текст Знак"/>
    <w:uiPriority w:val="99"/>
    <w:semiHidden/>
    <w:rsid w:val="00545BD8"/>
    <w:rPr>
      <w:rFonts w:ascii="Arial" w:hAnsi="Arial" w:cs="Arial"/>
    </w:rPr>
  </w:style>
  <w:style w:type="character" w:customStyle="1" w:styleId="39">
    <w:name w:val="Основной текст Знак39"/>
    <w:uiPriority w:val="99"/>
    <w:semiHidden/>
    <w:rsid w:val="00545BD8"/>
    <w:rPr>
      <w:rFonts w:ascii="Arial" w:hAnsi="Arial" w:cs="Arial"/>
    </w:rPr>
  </w:style>
  <w:style w:type="character" w:customStyle="1" w:styleId="38">
    <w:name w:val="Основной текст Знак38"/>
    <w:uiPriority w:val="99"/>
    <w:semiHidden/>
    <w:rsid w:val="00545BD8"/>
    <w:rPr>
      <w:rFonts w:ascii="Arial" w:hAnsi="Arial" w:cs="Arial"/>
    </w:rPr>
  </w:style>
  <w:style w:type="character" w:customStyle="1" w:styleId="37">
    <w:name w:val="Основной текст Знак37"/>
    <w:uiPriority w:val="99"/>
    <w:semiHidden/>
    <w:rsid w:val="00545BD8"/>
    <w:rPr>
      <w:rFonts w:ascii="Arial" w:hAnsi="Arial" w:cs="Arial"/>
    </w:rPr>
  </w:style>
  <w:style w:type="character" w:customStyle="1" w:styleId="36">
    <w:name w:val="Основной текст Знак36"/>
    <w:uiPriority w:val="99"/>
    <w:semiHidden/>
    <w:rsid w:val="00545BD8"/>
    <w:rPr>
      <w:rFonts w:ascii="Arial" w:hAnsi="Arial" w:cs="Arial"/>
    </w:rPr>
  </w:style>
  <w:style w:type="character" w:customStyle="1" w:styleId="35">
    <w:name w:val="Основной текст Знак35"/>
    <w:uiPriority w:val="99"/>
    <w:semiHidden/>
    <w:rsid w:val="00545BD8"/>
    <w:rPr>
      <w:rFonts w:ascii="Arial" w:hAnsi="Arial" w:cs="Arial"/>
    </w:rPr>
  </w:style>
  <w:style w:type="character" w:customStyle="1" w:styleId="34">
    <w:name w:val="Основной текст Знак34"/>
    <w:uiPriority w:val="99"/>
    <w:semiHidden/>
    <w:rsid w:val="00545BD8"/>
    <w:rPr>
      <w:rFonts w:ascii="Arial" w:hAnsi="Arial" w:cs="Arial"/>
    </w:rPr>
  </w:style>
  <w:style w:type="character" w:customStyle="1" w:styleId="33">
    <w:name w:val="Основной текст Знак33"/>
    <w:uiPriority w:val="99"/>
    <w:semiHidden/>
    <w:rsid w:val="00545BD8"/>
    <w:rPr>
      <w:rFonts w:ascii="Arial" w:hAnsi="Arial" w:cs="Arial"/>
    </w:rPr>
  </w:style>
  <w:style w:type="character" w:customStyle="1" w:styleId="32">
    <w:name w:val="Основной текст Знак32"/>
    <w:uiPriority w:val="99"/>
    <w:semiHidden/>
    <w:rsid w:val="00545BD8"/>
    <w:rPr>
      <w:rFonts w:ascii="Arial" w:hAnsi="Arial" w:cs="Arial"/>
    </w:rPr>
  </w:style>
  <w:style w:type="character" w:customStyle="1" w:styleId="31">
    <w:name w:val="Основной текст Знак31"/>
    <w:uiPriority w:val="99"/>
    <w:semiHidden/>
    <w:rsid w:val="00545BD8"/>
    <w:rPr>
      <w:rFonts w:ascii="Arial" w:hAnsi="Arial" w:cs="Arial"/>
    </w:rPr>
  </w:style>
  <w:style w:type="character" w:customStyle="1" w:styleId="300">
    <w:name w:val="Основной текст Знак30"/>
    <w:uiPriority w:val="99"/>
    <w:semiHidden/>
    <w:rsid w:val="00545BD8"/>
    <w:rPr>
      <w:rFonts w:ascii="Arial" w:hAnsi="Arial" w:cs="Arial"/>
    </w:rPr>
  </w:style>
  <w:style w:type="character" w:customStyle="1" w:styleId="29">
    <w:name w:val="Основной текст Знак29"/>
    <w:uiPriority w:val="99"/>
    <w:semiHidden/>
    <w:rsid w:val="00545BD8"/>
    <w:rPr>
      <w:rFonts w:ascii="Arial" w:hAnsi="Arial" w:cs="Arial"/>
    </w:rPr>
  </w:style>
  <w:style w:type="character" w:customStyle="1" w:styleId="28">
    <w:name w:val="Основной текст Знак28"/>
    <w:uiPriority w:val="99"/>
    <w:semiHidden/>
    <w:rsid w:val="00545BD8"/>
    <w:rPr>
      <w:rFonts w:ascii="Arial" w:hAnsi="Arial" w:cs="Arial"/>
    </w:rPr>
  </w:style>
  <w:style w:type="character" w:customStyle="1" w:styleId="27">
    <w:name w:val="Основной текст Знак27"/>
    <w:uiPriority w:val="99"/>
    <w:semiHidden/>
    <w:rsid w:val="00545BD8"/>
    <w:rPr>
      <w:rFonts w:ascii="Arial" w:hAnsi="Arial" w:cs="Arial"/>
    </w:rPr>
  </w:style>
  <w:style w:type="character" w:customStyle="1" w:styleId="26">
    <w:name w:val="Основной текст Знак26"/>
    <w:uiPriority w:val="99"/>
    <w:semiHidden/>
    <w:rsid w:val="00545BD8"/>
    <w:rPr>
      <w:rFonts w:ascii="Arial" w:hAnsi="Arial" w:cs="Arial"/>
    </w:rPr>
  </w:style>
  <w:style w:type="character" w:customStyle="1" w:styleId="25">
    <w:name w:val="Основной текст Знак25"/>
    <w:uiPriority w:val="99"/>
    <w:semiHidden/>
    <w:rsid w:val="00545BD8"/>
    <w:rPr>
      <w:rFonts w:ascii="Arial" w:hAnsi="Arial" w:cs="Arial"/>
    </w:rPr>
  </w:style>
  <w:style w:type="character" w:customStyle="1" w:styleId="24">
    <w:name w:val="Основной текст Знак24"/>
    <w:uiPriority w:val="99"/>
    <w:semiHidden/>
    <w:rsid w:val="00545BD8"/>
    <w:rPr>
      <w:rFonts w:ascii="Arial" w:hAnsi="Arial" w:cs="Arial"/>
    </w:rPr>
  </w:style>
  <w:style w:type="character" w:customStyle="1" w:styleId="23">
    <w:name w:val="Основной текст Знак23"/>
    <w:uiPriority w:val="99"/>
    <w:semiHidden/>
    <w:rsid w:val="00545BD8"/>
    <w:rPr>
      <w:rFonts w:ascii="Arial" w:hAnsi="Arial" w:cs="Arial"/>
    </w:rPr>
  </w:style>
  <w:style w:type="character" w:customStyle="1" w:styleId="22">
    <w:name w:val="Основной текст Знак22"/>
    <w:uiPriority w:val="99"/>
    <w:semiHidden/>
    <w:rsid w:val="00545BD8"/>
    <w:rPr>
      <w:rFonts w:ascii="Arial" w:hAnsi="Arial" w:cs="Arial"/>
    </w:rPr>
  </w:style>
  <w:style w:type="character" w:customStyle="1" w:styleId="21">
    <w:name w:val="Основной текст Знак21"/>
    <w:uiPriority w:val="99"/>
    <w:semiHidden/>
    <w:rsid w:val="00545BD8"/>
    <w:rPr>
      <w:rFonts w:ascii="Arial" w:hAnsi="Arial" w:cs="Arial"/>
    </w:rPr>
  </w:style>
  <w:style w:type="character" w:customStyle="1" w:styleId="200">
    <w:name w:val="Основной текст Знак20"/>
    <w:uiPriority w:val="99"/>
    <w:semiHidden/>
    <w:rsid w:val="00545BD8"/>
    <w:rPr>
      <w:rFonts w:ascii="Arial" w:hAnsi="Arial" w:cs="Arial"/>
    </w:rPr>
  </w:style>
  <w:style w:type="character" w:customStyle="1" w:styleId="19">
    <w:name w:val="Основной текст Знак19"/>
    <w:uiPriority w:val="99"/>
    <w:semiHidden/>
    <w:rsid w:val="00545BD8"/>
    <w:rPr>
      <w:rFonts w:ascii="Arial" w:hAnsi="Arial"/>
      <w:sz w:val="20"/>
    </w:rPr>
  </w:style>
  <w:style w:type="character" w:customStyle="1" w:styleId="18">
    <w:name w:val="Основной текст Знак18"/>
    <w:uiPriority w:val="99"/>
    <w:semiHidden/>
    <w:rsid w:val="00545BD8"/>
    <w:rPr>
      <w:rFonts w:ascii="Arial" w:hAnsi="Arial"/>
      <w:sz w:val="20"/>
    </w:rPr>
  </w:style>
  <w:style w:type="character" w:customStyle="1" w:styleId="17">
    <w:name w:val="Основной текст Знак17"/>
    <w:uiPriority w:val="99"/>
    <w:semiHidden/>
    <w:rsid w:val="00545BD8"/>
    <w:rPr>
      <w:rFonts w:ascii="Arial" w:hAnsi="Arial"/>
      <w:sz w:val="20"/>
    </w:rPr>
  </w:style>
  <w:style w:type="character" w:customStyle="1" w:styleId="16">
    <w:name w:val="Основной текст Знак16"/>
    <w:uiPriority w:val="99"/>
    <w:semiHidden/>
    <w:rsid w:val="00545BD8"/>
    <w:rPr>
      <w:rFonts w:ascii="Arial" w:hAnsi="Arial"/>
      <w:sz w:val="20"/>
    </w:rPr>
  </w:style>
  <w:style w:type="character" w:customStyle="1" w:styleId="15">
    <w:name w:val="Основной текст Знак15"/>
    <w:uiPriority w:val="99"/>
    <w:semiHidden/>
    <w:rsid w:val="00545BD8"/>
    <w:rPr>
      <w:rFonts w:ascii="Arial" w:hAnsi="Arial"/>
      <w:sz w:val="20"/>
    </w:rPr>
  </w:style>
  <w:style w:type="character" w:customStyle="1" w:styleId="14">
    <w:name w:val="Основной текст Знак14"/>
    <w:uiPriority w:val="99"/>
    <w:semiHidden/>
    <w:rsid w:val="00545BD8"/>
    <w:rPr>
      <w:rFonts w:ascii="Arial" w:hAnsi="Arial"/>
      <w:sz w:val="20"/>
    </w:rPr>
  </w:style>
  <w:style w:type="character" w:customStyle="1" w:styleId="13">
    <w:name w:val="Основной текст Знак13"/>
    <w:uiPriority w:val="99"/>
    <w:semiHidden/>
    <w:rsid w:val="00545BD8"/>
    <w:rPr>
      <w:rFonts w:ascii="Arial" w:hAnsi="Arial"/>
      <w:sz w:val="20"/>
    </w:rPr>
  </w:style>
  <w:style w:type="character" w:customStyle="1" w:styleId="120">
    <w:name w:val="Основной текст Знак12"/>
    <w:uiPriority w:val="99"/>
    <w:semiHidden/>
    <w:rsid w:val="00545BD8"/>
    <w:rPr>
      <w:rFonts w:ascii="Arial" w:hAnsi="Arial"/>
      <w:sz w:val="20"/>
    </w:rPr>
  </w:style>
  <w:style w:type="character" w:customStyle="1" w:styleId="110">
    <w:name w:val="Основной текст Знак11"/>
    <w:uiPriority w:val="99"/>
    <w:semiHidden/>
    <w:rsid w:val="00545BD8"/>
    <w:rPr>
      <w:rFonts w:ascii="Arial" w:hAnsi="Arial"/>
      <w:sz w:val="20"/>
    </w:rPr>
  </w:style>
  <w:style w:type="character" w:customStyle="1" w:styleId="100">
    <w:name w:val="Основной текст Знак10"/>
    <w:uiPriority w:val="99"/>
    <w:semiHidden/>
    <w:rsid w:val="00545BD8"/>
    <w:rPr>
      <w:rFonts w:ascii="Arial" w:hAnsi="Arial"/>
      <w:sz w:val="20"/>
    </w:rPr>
  </w:style>
  <w:style w:type="character" w:customStyle="1" w:styleId="9">
    <w:name w:val="Основной текст Знак9"/>
    <w:uiPriority w:val="99"/>
    <w:semiHidden/>
    <w:rsid w:val="00545BD8"/>
    <w:rPr>
      <w:rFonts w:ascii="Arial" w:hAnsi="Arial"/>
      <w:sz w:val="20"/>
    </w:rPr>
  </w:style>
  <w:style w:type="character" w:customStyle="1" w:styleId="8">
    <w:name w:val="Основной текст Знак8"/>
    <w:uiPriority w:val="99"/>
    <w:semiHidden/>
    <w:rsid w:val="00545BD8"/>
    <w:rPr>
      <w:rFonts w:ascii="Arial" w:hAnsi="Arial"/>
      <w:sz w:val="20"/>
    </w:rPr>
  </w:style>
  <w:style w:type="character" w:customStyle="1" w:styleId="71">
    <w:name w:val="Основной текст Знак7"/>
    <w:uiPriority w:val="99"/>
    <w:semiHidden/>
    <w:rsid w:val="00545BD8"/>
    <w:rPr>
      <w:rFonts w:ascii="Arial" w:hAnsi="Arial"/>
      <w:sz w:val="20"/>
    </w:rPr>
  </w:style>
  <w:style w:type="character" w:customStyle="1" w:styleId="6">
    <w:name w:val="Основной текст Знак6"/>
    <w:uiPriority w:val="99"/>
    <w:semiHidden/>
    <w:rsid w:val="00545BD8"/>
    <w:rPr>
      <w:rFonts w:ascii="Arial" w:hAnsi="Arial"/>
      <w:sz w:val="20"/>
    </w:rPr>
  </w:style>
  <w:style w:type="character" w:customStyle="1" w:styleId="51">
    <w:name w:val="Основной текст Знак5"/>
    <w:uiPriority w:val="99"/>
    <w:semiHidden/>
    <w:rsid w:val="00545BD8"/>
    <w:rPr>
      <w:rFonts w:ascii="Arial" w:hAnsi="Arial"/>
      <w:sz w:val="20"/>
    </w:rPr>
  </w:style>
  <w:style w:type="character" w:customStyle="1" w:styleId="41">
    <w:name w:val="Основной текст Знак4"/>
    <w:uiPriority w:val="99"/>
    <w:semiHidden/>
    <w:rsid w:val="00545BD8"/>
    <w:rPr>
      <w:rFonts w:ascii="Arial" w:hAnsi="Arial"/>
      <w:sz w:val="20"/>
    </w:rPr>
  </w:style>
  <w:style w:type="character" w:customStyle="1" w:styleId="3a">
    <w:name w:val="Основной текст Знак3"/>
    <w:uiPriority w:val="99"/>
    <w:semiHidden/>
    <w:rsid w:val="00545BD8"/>
    <w:rPr>
      <w:rFonts w:ascii="Arial" w:hAnsi="Arial"/>
      <w:sz w:val="20"/>
    </w:rPr>
  </w:style>
  <w:style w:type="character" w:customStyle="1" w:styleId="2a">
    <w:name w:val="Основной текст Знак2"/>
    <w:uiPriority w:val="99"/>
    <w:semiHidden/>
    <w:rsid w:val="00545BD8"/>
    <w:rPr>
      <w:rFonts w:ascii="Arial" w:hAnsi="Arial"/>
      <w:sz w:val="20"/>
    </w:rPr>
  </w:style>
  <w:style w:type="paragraph" w:customStyle="1" w:styleId="ConsPlusNonformat">
    <w:name w:val="ConsPlusNonformat"/>
    <w:uiPriority w:val="99"/>
    <w:rsid w:val="00AE4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a">
    <w:name w:val="Table Grid"/>
    <w:basedOn w:val="a1"/>
    <w:uiPriority w:val="99"/>
    <w:rsid w:val="000E4DA4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 Знак Знак Знак"/>
    <w:basedOn w:val="a"/>
    <w:uiPriority w:val="99"/>
    <w:rsid w:val="0011172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paragraph" w:styleId="afc">
    <w:name w:val="Balloon Text"/>
    <w:basedOn w:val="a"/>
    <w:link w:val="afd"/>
    <w:uiPriority w:val="99"/>
    <w:semiHidden/>
    <w:rsid w:val="0037382C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37382C"/>
    <w:rPr>
      <w:rFonts w:ascii="Tahoma" w:hAnsi="Tahoma" w:cs="Times New Roman"/>
      <w:sz w:val="16"/>
    </w:rPr>
  </w:style>
  <w:style w:type="paragraph" w:styleId="afe">
    <w:name w:val="List Paragraph"/>
    <w:basedOn w:val="a"/>
    <w:uiPriority w:val="99"/>
    <w:qFormat/>
    <w:rsid w:val="00E134DD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">
    <w:name w:val="header"/>
    <w:basedOn w:val="a"/>
    <w:link w:val="aff0"/>
    <w:uiPriority w:val="99"/>
    <w:rsid w:val="00CD5FAF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link w:val="aff"/>
    <w:uiPriority w:val="99"/>
    <w:locked/>
    <w:rsid w:val="00CD5FAF"/>
    <w:rPr>
      <w:rFonts w:ascii="Arial" w:hAnsi="Arial" w:cs="Times New Roman"/>
      <w:sz w:val="20"/>
    </w:rPr>
  </w:style>
  <w:style w:type="paragraph" w:styleId="aff1">
    <w:name w:val="footer"/>
    <w:basedOn w:val="a"/>
    <w:link w:val="aff2"/>
    <w:uiPriority w:val="99"/>
    <w:rsid w:val="00CD5FAF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link w:val="aff1"/>
    <w:uiPriority w:val="99"/>
    <w:locked/>
    <w:rsid w:val="00CD5FAF"/>
    <w:rPr>
      <w:rFonts w:ascii="Arial" w:hAnsi="Arial" w:cs="Times New Roman"/>
      <w:sz w:val="20"/>
    </w:rPr>
  </w:style>
  <w:style w:type="paragraph" w:customStyle="1" w:styleId="ConsPlusNormal">
    <w:name w:val="ConsPlusNormal"/>
    <w:uiPriority w:val="99"/>
    <w:rsid w:val="00D32B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Normal (Web)"/>
    <w:basedOn w:val="a"/>
    <w:uiPriority w:val="99"/>
    <w:rsid w:val="000929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2b">
    <w:name w:val="Body Text Indent 2"/>
    <w:basedOn w:val="a"/>
    <w:link w:val="2c"/>
    <w:uiPriority w:val="99"/>
    <w:semiHidden/>
    <w:rsid w:val="00EF1BE3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link w:val="2b"/>
    <w:uiPriority w:val="99"/>
    <w:semiHidden/>
    <w:locked/>
    <w:rsid w:val="00EF1BE3"/>
    <w:rPr>
      <w:rFonts w:ascii="Arial" w:hAnsi="Arial" w:cs="Arial"/>
    </w:rPr>
  </w:style>
  <w:style w:type="paragraph" w:styleId="2d">
    <w:name w:val="Body Text 2"/>
    <w:basedOn w:val="a"/>
    <w:link w:val="2e"/>
    <w:uiPriority w:val="99"/>
    <w:rsid w:val="007A3EAF"/>
    <w:pPr>
      <w:spacing w:after="120" w:line="480" w:lineRule="auto"/>
    </w:pPr>
  </w:style>
  <w:style w:type="character" w:customStyle="1" w:styleId="2e">
    <w:name w:val="Основной текст 2 Знак"/>
    <w:link w:val="2d"/>
    <w:uiPriority w:val="99"/>
    <w:semiHidden/>
    <w:locked/>
    <w:rsid w:val="00B45B47"/>
    <w:rPr>
      <w:rFonts w:ascii="Arial" w:hAnsi="Arial" w:cs="Arial"/>
      <w:sz w:val="20"/>
      <w:szCs w:val="20"/>
    </w:rPr>
  </w:style>
  <w:style w:type="paragraph" w:customStyle="1" w:styleId="aff4">
    <w:name w:val="Знак Знак Знак Знак Знак Знак"/>
    <w:basedOn w:val="a"/>
    <w:uiPriority w:val="99"/>
    <w:rsid w:val="002E6AD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08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4493</Words>
  <Characters>25616</Characters>
  <Application>Microsoft Office Word</Application>
  <DocSecurity>0</DocSecurity>
  <Lines>213</Lines>
  <Paragraphs>60</Paragraphs>
  <ScaleCrop>false</ScaleCrop>
  <Company>ОЭСиОНМФ</Company>
  <LinksUpToDate>false</LinksUpToDate>
  <CharactersWithSpaces>30049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 № __</dc:title>
  <dc:subject/>
  <dc:creator>Юрисконсульт</dc:creator>
  <cp:keywords/>
  <dc:description/>
  <cp:lastModifiedBy>специалист ДЖКХ</cp:lastModifiedBy>
  <cp:revision>2</cp:revision>
  <cp:lastPrinted>2013-11-13T05:52:00Z</cp:lastPrinted>
  <dcterms:created xsi:type="dcterms:W3CDTF">2013-11-14T04:03:00Z</dcterms:created>
  <dcterms:modified xsi:type="dcterms:W3CDTF">2013-11-14T04:03:00Z</dcterms:modified>
</cp:coreProperties>
</file>