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79" w:rsidRPr="00D53D79" w:rsidRDefault="008337C1" w:rsidP="00D53D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53.1pt;margin-top:-4.95pt;width:252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" filled="f" stroked="f">
            <v:textbox>
              <w:txbxContent>
                <w:p w:rsidR="00BE3278" w:rsidRPr="00D53D79" w:rsidRDefault="00BE3278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BE3278" w:rsidRPr="00D53D79" w:rsidRDefault="00BE3278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Муниципального Казенного                                                                                      учреждения «Благоустройство Ленинского района»</w:t>
                  </w:r>
                </w:p>
                <w:p w:rsidR="00BE3278" w:rsidRPr="00795669" w:rsidRDefault="00BE3278" w:rsidP="00D53D79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 С.В. Вешняков</w:t>
                  </w:r>
                </w:p>
                <w:p w:rsidR="00BE3278" w:rsidRPr="00D53D79" w:rsidRDefault="00BE3278" w:rsidP="00D53D79">
                  <w:pP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  <w:r w:rsidRPr="00D53D7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« ____ » ________ 2013 года</w:t>
                  </w:r>
                </w:p>
              </w:txbxContent>
            </v:textbox>
          </v:shape>
        </w:pic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ДОКУМЕНТАЦИЯ ОБ ОТКРЫТОМ АУКЦИОНЕ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ЭЛЕКТРОННОЙ ФОРМЕ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право заключить муниципальный контракт на  </w:t>
      </w:r>
      <w:r w:rsidR="004C3AE5" w:rsidRPr="004C3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выполнение работ по содержанию  пешеходной зоны ул. Пермской на территории  Ленинского района г. Перми  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53D79" w:rsidRPr="00D53D79" w:rsidSect="00DC73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D53D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Пермь, 2013 год</w:t>
      </w:r>
    </w:p>
    <w:tbl>
      <w:tblPr>
        <w:tblW w:w="989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6697"/>
      </w:tblGrid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сведения.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правовыми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актами: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D53D79" w:rsidRPr="00D53D79" w:rsidRDefault="00D53D79" w:rsidP="00D53D79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заказчике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МКУ «Благоустройство Ленинского района»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г. Пермь, ул. Пермская,61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614000, г. Пермь, ул. Пермская (Кирова),61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235-28-24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Контактное лицо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Хозяшева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Нелли Анатольевна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D53D79" w:rsidRPr="00D53D79" w:rsidTr="00BE3278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Предмет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4C3AE5" w:rsidP="004C3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3AE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 </w:t>
            </w:r>
            <w:r w:rsidRPr="00BE3278">
              <w:rPr>
                <w:rFonts w:ascii="Times New Roman" w:eastAsia="Times New Roman" w:hAnsi="Times New Roman" w:cs="Times New Roman"/>
                <w:b/>
                <w:lang w:eastAsia="ru-RU"/>
              </w:rPr>
              <w:t>пешеходной зоны ул. Пермской</w:t>
            </w:r>
            <w:r w:rsidRPr="004C3AE5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 Ленинского района г. Перми</w:t>
            </w:r>
            <w:r w:rsidRPr="004C3A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5D6ED6" w:rsidP="000F191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1 744 </w:t>
            </w:r>
            <w:r w:rsidR="000F1914">
              <w:rPr>
                <w:rFonts w:ascii="Times New Roman" w:eastAsia="Times New Roman" w:hAnsi="Times New Roman" w:cs="Times New Roman"/>
                <w:b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( один миллион семьсот сорок четыре тысячи шестьсот </w:t>
            </w:r>
            <w:r w:rsidR="000F1914">
              <w:rPr>
                <w:rFonts w:ascii="Times New Roman" w:eastAsia="Times New Roman" w:hAnsi="Times New Roman" w:cs="Times New Roman"/>
                <w:b/>
                <w:lang w:eastAsia="ru-RU"/>
              </w:rPr>
              <w:t>сорок восемь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ублей 16 копеек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Объем выполняемых работ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Приложение № 1 к документации об открытом аукционе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Требования выполняемым работам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  <w:r w:rsidRPr="00D53D7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Г.Пермь, Ленинский район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Условия и сроки  выполнения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BE3278">
            <w:pPr>
              <w:autoSpaceDE w:val="0"/>
              <w:autoSpaceDN w:val="0"/>
              <w:adjustRightInd w:val="0"/>
              <w:spacing w:after="0" w:line="240" w:lineRule="auto"/>
              <w:ind w:firstLine="2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21.12.2013- 20.12.201</w:t>
            </w:r>
            <w:r w:rsidR="00BE32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Срок предоставление гарантий качества всего объема выполняемых работ составляет 36 месяцев, течение которого начинается с момента приемки выполненных работ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6637" w:type="dxa"/>
            <w:shd w:val="clear" w:color="auto" w:fill="FFFFFF"/>
          </w:tcPr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Форма оплаты: безналичный расчет.</w:t>
            </w:r>
          </w:p>
          <w:p w:rsid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Основанием для рассмотрения и последующей оплаты работ,  выполненных Подрядчиком, являются подписанные сторонами </w:t>
            </w: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акты приемки выполненных работ (приложение № 5), которые составляются на основе актов контрольных проверок и актов оценки </w:t>
            </w:r>
            <w:proofErr w:type="gramStart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proofErr w:type="gramEnd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выполненных работ (приложение №7 и №6), счета-фактуры Подрядчика. </w:t>
            </w:r>
          </w:p>
          <w:p w:rsidR="00345CF0" w:rsidRP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При нарушении срока предоставления вышеуказанных документов Заказчику, срок оплаты работ смещается на отчетный период следующего месяца. </w:t>
            </w:r>
          </w:p>
          <w:p w:rsidR="00345CF0" w:rsidRPr="00345CF0" w:rsidRDefault="00345CF0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Оплата фактически выполненных и принятых по акту объемов  работ осуществляется  Заказчиком  в течение 20 банковских дней с момента получения полного пакета документов указанного в п. 3.6.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      </w:r>
            <w:proofErr w:type="gramEnd"/>
          </w:p>
          <w:p w:rsidR="00D53D79" w:rsidRPr="00D53D79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Оплата по муниципальному контракту,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Источник финансирования заказа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Перми.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Порядок формирования цены контракта </w:t>
            </w:r>
          </w:p>
        </w:tc>
        <w:tc>
          <w:tcPr>
            <w:tcW w:w="6637" w:type="dxa"/>
            <w:shd w:val="clear" w:color="auto" w:fill="FFFFFF"/>
          </w:tcPr>
          <w:p w:rsidR="00345CF0" w:rsidRPr="00345CF0" w:rsidRDefault="00D53D79" w:rsidP="00345CF0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В цену настоящего муниципального контракта  включены </w:t>
            </w:r>
            <w:r w:rsidR="00345CF0" w:rsidRPr="00345CF0">
              <w:rPr>
                <w:rFonts w:ascii="Times New Roman" w:eastAsia="Times New Roman" w:hAnsi="Times New Roman" w:cs="Times New Roman"/>
                <w:lang w:eastAsia="ru-RU"/>
              </w:rPr>
              <w:t>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 xml:space="preserve"> 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D53D79" w:rsidRPr="00345CF0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  <w:r w:rsidRPr="00345CF0">
              <w:rPr>
                <w:rFonts w:ascii="Times New Roman" w:eastAsia="Times New Roman" w:hAnsi="Times New Roman" w:cs="Times New Roman"/>
                <w:lang w:eastAsia="ru-RU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Рубль РФ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применяется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участникам размещения заказа:</w:t>
            </w:r>
          </w:p>
        </w:tc>
      </w:tr>
      <w:tr w:rsidR="00D53D79" w:rsidRPr="00D53D79" w:rsidTr="00BE3278">
        <w:trPr>
          <w:trHeight w:val="325"/>
          <w:tblCellSpacing w:w="20" w:type="dxa"/>
        </w:trPr>
        <w:tc>
          <w:tcPr>
            <w:tcW w:w="981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D53D79" w:rsidRPr="00D53D79" w:rsidTr="00BE3278">
        <w:trPr>
          <w:trHeight w:val="168"/>
          <w:tblCellSpacing w:w="20" w:type="dxa"/>
        </w:trPr>
        <w:tc>
          <w:tcPr>
            <w:tcW w:w="981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D53D79" w:rsidRPr="00D53D79" w:rsidTr="00BE327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D53D7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аукциона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D53D79" w:rsidRPr="00D53D79" w:rsidTr="00BE327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Ref309978189"/>
          </w:p>
        </w:tc>
        <w:bookmarkEnd w:id="0"/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D53D79" w:rsidRPr="00D53D79" w:rsidTr="00BE327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D53D79" w:rsidRPr="00D53D79" w:rsidTr="00BE327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D53D79" w:rsidRPr="00D53D79" w:rsidTr="00BE327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D53D79" w:rsidRPr="00D53D79" w:rsidRDefault="00D53D79" w:rsidP="00D53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D53D79" w:rsidRPr="00D53D79" w:rsidRDefault="00D53D79" w:rsidP="00D53D7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9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Инструкция по заполнению заявки на участие в открытом аукционе в электронной </w:t>
            </w: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форме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</w:t>
            </w:r>
            <w:r w:rsidRPr="00D53D7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электронной форме.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D53D7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заявки на участие в открытом аукционе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 заявки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на участие в аукционе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9E64F8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4,99</w:t>
            </w:r>
            <w:r w:rsidR="00D53D79"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% начальной (максимальной) цены муниципального контракта.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D53D7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0F1914" w:rsidRDefault="000F1914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21.11.2013 09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:00(местное время)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рассмотрения первых частей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заявок на участие в открытом аукционе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0F1914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27.11.2013г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D79" w:rsidRPr="00D53D79" w:rsidRDefault="000F1914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02.12.2013г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Обеспечение исполнения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10 % начальной (максимальной) цены муниципального контракта 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94-ФЗ.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D53D79" w:rsidRPr="00D53D79" w:rsidRDefault="00D53D79" w:rsidP="00D53D7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10(десяти) банковских дней предоставить заказчику иное (новое) обеспечение исполнения контракта на тех же условиях и в том же размере </w:t>
            </w:r>
            <w:proofErr w:type="gramEnd"/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1.Указание на безотзывность гарантии;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2. Указание в качестве Бенефициара МКУ «Благоустройство Ленинского района»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3. Ссылка на решения аукционной комиссии и Муниципальный контракт;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5. Условие о предоставлении банковской гарантии в следующих размерах: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Залог денежных средств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        В случае передачи заказчику в залог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ачестве обеспечения исполнения контракта, перечисление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5089"/>
            </w:tblGrid>
            <w:tr w:rsidR="00D53D79" w:rsidRPr="00D53D79" w:rsidTr="009E64F8">
              <w:trPr>
                <w:trHeight w:val="448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9E64F8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9E64F8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9E64F8">
              <w:trPr>
                <w:trHeight w:val="216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9E64F8">
              <w:trPr>
                <w:trHeight w:val="232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9E64F8">
              <w:trPr>
                <w:trHeight w:val="74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  <w:tr w:rsidR="00D53D79" w:rsidRPr="00D53D79" w:rsidTr="009E64F8">
              <w:trPr>
                <w:trHeight w:val="508"/>
              </w:trPr>
              <w:tc>
                <w:tcPr>
                  <w:tcW w:w="6391" w:type="dxa"/>
                  <w:gridSpan w:val="2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</w:t>
                  </w:r>
                  <w:r w:rsidRPr="00D53D79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платежное поручение с отметкой банка о списании денежных средств.</w:t>
                  </w:r>
                </w:p>
              </w:tc>
            </w:tr>
          </w:tbl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00"/>
                <w:highlight w:val="yellow"/>
                <w:lang w:eastAsia="ru-RU"/>
              </w:rPr>
            </w:pPr>
          </w:p>
        </w:tc>
      </w:tr>
      <w:tr w:rsidR="00D53D79" w:rsidRPr="00D53D79" w:rsidTr="00BE3278">
        <w:trPr>
          <w:tblCellSpacing w:w="20" w:type="dxa"/>
        </w:trPr>
        <w:tc>
          <w:tcPr>
            <w:tcW w:w="9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VIII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Заключение контракта</w:t>
            </w:r>
          </w:p>
        </w:tc>
      </w:tr>
      <w:tr w:rsidR="00D53D79" w:rsidRPr="00D53D79" w:rsidTr="00BE327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D53D79" w:rsidRPr="00D53D79" w:rsidRDefault="00D53D79" w:rsidP="00D5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Порядок заключения контракта</w:t>
            </w:r>
          </w:p>
        </w:tc>
        <w:tc>
          <w:tcPr>
            <w:tcW w:w="6637" w:type="dxa"/>
            <w:shd w:val="clear" w:color="auto" w:fill="FFFFFF"/>
          </w:tcPr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в порядке, предусмотренном статьей 41.12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контра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кт вкл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ючается цена контракта, предложенная участником открытого аукциона, с которым заключается контракт,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Перечисление заказчику денежных сре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контракт производится по следующим реквизитам: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5089"/>
            </w:tblGrid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0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.П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ерми (МКУ «Благоустройство Ленинского района» л/</w:t>
                  </w:r>
                  <w:proofErr w:type="spellStart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сч</w:t>
                  </w:r>
                  <w:proofErr w:type="spellEnd"/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 xml:space="preserve"> 04931018352)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ИНН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5902293629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КПП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590201001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D53D7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/с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40302810000005000009  в РКЦ г. Перми</w:t>
                  </w:r>
                </w:p>
              </w:tc>
            </w:tr>
            <w:tr w:rsidR="00D53D79" w:rsidRPr="00D53D79" w:rsidTr="009E64F8"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ar-SA"/>
                    </w:rPr>
                    <w:t>045744000</w:t>
                  </w:r>
                </w:p>
              </w:tc>
            </w:tr>
            <w:tr w:rsidR="00D53D79" w:rsidRPr="00D53D79" w:rsidTr="009E64F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508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D53D79" w:rsidRPr="00D53D79" w:rsidRDefault="00D53D79" w:rsidP="00D53D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53D7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D53D79" w:rsidRPr="00D53D79" w:rsidRDefault="00D53D79" w:rsidP="00D53D7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3D79" w:rsidRPr="00D53D79" w:rsidRDefault="009E64F8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D53D79"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Приложение № 1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</w:p>
    <w:p w:rsidR="00BE3278" w:rsidRPr="00BE3278" w:rsidRDefault="00D53D79" w:rsidP="00BE32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BE3278" w:rsidRPr="00BE3278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BE3278" w:rsidRPr="00BE3278" w:rsidRDefault="00BE3278" w:rsidP="00BE32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на выполнение работ по содержанию  </w:t>
      </w:r>
      <w:r w:rsidRPr="00BE3278">
        <w:rPr>
          <w:rFonts w:ascii="Times New Roman" w:eastAsia="Calibri" w:hAnsi="Times New Roman" w:cs="Times New Roman"/>
          <w:b/>
          <w:sz w:val="24"/>
          <w:szCs w:val="24"/>
        </w:rPr>
        <w:t>пешеходной зоны ул. Пермской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на территории  Ленинского района г. Перми  </w:t>
      </w:r>
    </w:p>
    <w:p w:rsidR="00BE3278" w:rsidRPr="00BE3278" w:rsidRDefault="00BE3278" w:rsidP="005D6ED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Зимний период (с 21.12.2013 г. по 14.04.2014 г. и с 15.10.2014 г. по 20.12.2014 г. – 182 суток)</w:t>
      </w:r>
    </w:p>
    <w:p w:rsidR="00BE3278" w:rsidRPr="00BE3278" w:rsidRDefault="00BE3278" w:rsidP="00BE327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(с 21.12.2014 г. по 14.04.2015 г. и с 15.10.2015 г. по 20.12.2015 г. – 182 суток)</w:t>
      </w:r>
    </w:p>
    <w:tbl>
      <w:tblPr>
        <w:tblW w:w="10412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"/>
        <w:gridCol w:w="678"/>
        <w:gridCol w:w="3416"/>
        <w:gridCol w:w="1134"/>
        <w:gridCol w:w="1275"/>
        <w:gridCol w:w="1276"/>
        <w:gridCol w:w="1843"/>
        <w:gridCol w:w="674"/>
      </w:tblGrid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67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BE327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E327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Вид уборки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3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Подметание и сгребание снега (проезжая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Работы выполняются к 8-00</w:t>
            </w: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Обработка проезжей части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противогололедными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мат-ми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Очистка тротуаров 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прометание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тротуаров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Обработка тротуаров фрикционными материалами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урн от мусора, грязи и отнести его на кучу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скамеек от снега при толщине слоя до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40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Вывозка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917,88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rPr>
          <w:gridBefore w:val="1"/>
          <w:gridAfter w:val="1"/>
          <w:wBefore w:w="116" w:type="dxa"/>
          <w:wAfter w:w="674" w:type="dxa"/>
          <w:trHeight w:val="40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278" w:rsidRPr="00BE3278" w:rsidRDefault="00BE3278" w:rsidP="00BE32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3278" w:rsidRPr="00BE3278" w:rsidTr="00BE32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6"/>
        </w:trPr>
        <w:tc>
          <w:tcPr>
            <w:tcW w:w="1041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278" w:rsidRPr="00BE3278" w:rsidRDefault="00BE3278" w:rsidP="00BE327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E3278" w:rsidRPr="00BE3278" w:rsidRDefault="00BE3278" w:rsidP="00BE327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Летний период (с 15.04.2014 г. по 14.10.2014 г. – 183 суток)</w:t>
            </w:r>
          </w:p>
          <w:p w:rsidR="00BE3278" w:rsidRPr="00BE3278" w:rsidRDefault="00BE3278" w:rsidP="00BE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(с 15.04.2015 г. по 14.10.2015 г. – 183 суток)</w:t>
            </w:r>
          </w:p>
          <w:tbl>
            <w:tblPr>
              <w:tblW w:w="10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3601"/>
              <w:gridCol w:w="944"/>
              <w:gridCol w:w="985"/>
              <w:gridCol w:w="1266"/>
              <w:gridCol w:w="2664"/>
            </w:tblGrid>
            <w:tr w:rsidR="00BE3278" w:rsidRPr="00BE3278" w:rsidTr="00BE3278">
              <w:trPr>
                <w:trHeight w:val="54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 xml:space="preserve">№ 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</w:rPr>
                    <w:t>п</w:t>
                  </w:r>
                  <w:proofErr w:type="gramEnd"/>
                  <w:r w:rsidRPr="00BE3278">
                    <w:rPr>
                      <w:rFonts w:ascii="Times New Roman" w:eastAsia="Calibri" w:hAnsi="Times New Roman" w:cs="Times New Roman"/>
                    </w:rPr>
                    <w:t>/п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Наименование работ</w:t>
                  </w:r>
                </w:p>
              </w:tc>
              <w:tc>
                <w:tcPr>
                  <w:tcW w:w="94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Вид уборки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Ед. изм.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Кол-во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Примечание</w:t>
                  </w:r>
                </w:p>
              </w:tc>
            </w:tr>
            <w:tr w:rsidR="00BE3278" w:rsidRPr="00BE3278" w:rsidTr="00BE3278">
              <w:trPr>
                <w:trHeight w:val="58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Дорожки и площадки</w:t>
                  </w:r>
                </w:p>
              </w:tc>
            </w:tr>
            <w:tr w:rsidR="00BE3278" w:rsidRPr="00BE3278" w:rsidTr="00BE3278">
              <w:trPr>
                <w:trHeight w:val="814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 (в будние дни с 15.04.2014 - 14.10.2014 года - 126 к.д.)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15.04.2015 - 14.10.2015 года - 126 к.д.)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выполняются к 8-00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(в праздничные, выходные дни с 15.04.2014 - 14.10.2014 - 57 к.д.)</w:t>
                  </w:r>
                </w:p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15.04.2015 - 14.10.2015 - 57 к.д.)</w:t>
                  </w:r>
                  <w:proofErr w:type="gramEnd"/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В выходные и праздничные дни 2 раза в сутки к 8-00 и 16-00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Мойка проезжей части, тротуаров, дорожек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механ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567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Газоны</w:t>
                  </w:r>
                </w:p>
              </w:tc>
            </w:tr>
            <w:tr w:rsidR="00BE3278" w:rsidRPr="00BE3278" w:rsidTr="00BE3278">
              <w:trPr>
                <w:trHeight w:val="702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Сплошное выкашивание газонов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с газонов мусора и листвы при средней засоренности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745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Урны, скамейки, декоративное ограждение.</w:t>
                  </w:r>
                </w:p>
              </w:tc>
            </w:tr>
            <w:tr w:rsidR="00BE3278" w:rsidRPr="00BE3278" w:rsidTr="00BE3278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урн от мусора и грязи и отнести его на кучу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</w:t>
                  </w: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буднии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дни 1 раз\сутки – 252 к.д. (к 8-00), в выходные и праздничные дни 2 раз\сутки – 114 к. д. (к 8-00 и 16-00)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Помывка, окраска урн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в начале летнего сезона (красить внутри и снаружи)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скамеек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и ремонт производить в начале летнего сезона, цвет краски согласовать с заказчиком</w:t>
                  </w:r>
                </w:p>
              </w:tc>
            </w:tr>
            <w:tr w:rsidR="00BE3278" w:rsidRPr="00BE3278" w:rsidTr="00BE3278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декоративного ограждения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кв.м.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29,5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Вывоз мусора</w:t>
                  </w: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Перевозка мусора, смета  до 30 км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BE3278">
                    <w:rPr>
                      <w:rFonts w:ascii="Times New Roman" w:eastAsia="Calibri" w:hAnsi="Times New Roman" w:cs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86,25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BE3278" w:rsidRPr="00BE3278" w:rsidTr="00BE3278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BE3278" w:rsidRPr="00BE3278" w:rsidRDefault="00BE3278" w:rsidP="00BE32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Текущий ремонт 7,5% от общей стоимости работ по содержанию</w:t>
                  </w:r>
                </w:p>
              </w:tc>
            </w:tr>
          </w:tbl>
          <w:p w:rsidR="00BE3278" w:rsidRPr="00BE3278" w:rsidRDefault="00BE3278" w:rsidP="00BE3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D53D79" w:rsidRPr="00D53D79" w:rsidRDefault="00D53D79" w:rsidP="00D53D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Расчет на </w:t>
      </w:r>
      <w:r w:rsidRPr="00D53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работ по содержанию </w:t>
      </w:r>
      <w:r w:rsidR="00E87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ремонту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пешеходной зоны ул. Пермской</w:t>
      </w:r>
      <w:r w:rsidR="004C3AE5" w:rsidRPr="004C3A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 Ленинского района г. Перми  </w:t>
      </w: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0728F" w:rsidRPr="00D53D79" w:rsidRDefault="0010728F" w:rsidP="0010728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2014г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16"/>
        <w:gridCol w:w="524"/>
        <w:gridCol w:w="2804"/>
        <w:gridCol w:w="877"/>
        <w:gridCol w:w="1245"/>
        <w:gridCol w:w="897"/>
        <w:gridCol w:w="1190"/>
      </w:tblGrid>
      <w:tr w:rsidR="0010728F" w:rsidRPr="0010728F" w:rsidTr="0010728F">
        <w:trPr>
          <w:trHeight w:val="3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Зимний период (с 21.12.2013г. По 14.04.2014г. и с 15.10.2014г по 20.12.2014г. - 182 суток)</w:t>
            </w:r>
          </w:p>
        </w:tc>
      </w:tr>
      <w:tr w:rsidR="0010728F" w:rsidRPr="0010728F" w:rsidTr="0010728F">
        <w:trPr>
          <w:trHeight w:val="390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A21E2E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дорожек и площадок от снега трактором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1 553,02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31 301,07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1 175,13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23 684,68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плотного снега, примерзшего к асфальту, при толщине слоя до 5 см. (ручная)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3 037,02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99 088,75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1 175,13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38 340,85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208 305,99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66 657,92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от снега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10 917,28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3 384,36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249,12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917,88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228 662,27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297,74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8 670,19  </w:t>
            </w:r>
          </w:p>
        </w:tc>
      </w:tr>
      <w:tr w:rsidR="0010728F" w:rsidRPr="0010728F" w:rsidTr="0010728F">
        <w:trPr>
          <w:trHeight w:val="49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зимнему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499 790,08  </w:t>
            </w:r>
          </w:p>
        </w:tc>
      </w:tr>
      <w:tr w:rsidR="0010728F" w:rsidRPr="0010728F" w:rsidTr="0010728F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период (с 15.04.2014г. По 14.10.2014г. - 183 суток)</w:t>
            </w:r>
          </w:p>
        </w:tc>
      </w:tr>
      <w:tr w:rsidR="0010728F" w:rsidRPr="0010728F" w:rsidTr="0010728F">
        <w:trPr>
          <w:trHeight w:val="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A21E2E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за период,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43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Дорожки и площадки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дорожек и площадок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2 025,76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106 923,45  </w:t>
            </w:r>
          </w:p>
        </w:tc>
      </w:tr>
      <w:tr w:rsidR="0010728F" w:rsidRPr="0010728F" w:rsidTr="0010728F">
        <w:trPr>
          <w:trHeight w:val="120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дорожек и площадок (дополнительно в выходные и праздничные дни)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630,97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33 304,02  </w:t>
            </w:r>
          </w:p>
        </w:tc>
      </w:tr>
      <w:tr w:rsidR="0010728F" w:rsidRPr="0010728F" w:rsidTr="0010728F">
        <w:trPr>
          <w:trHeight w:val="129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проезжей части, тротуаров, дорожек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Цена указана за 1 раз.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57,70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23 755,07  </w:t>
            </w:r>
          </w:p>
        </w:tc>
      </w:tr>
      <w:tr w:rsidR="0010728F" w:rsidRPr="0010728F" w:rsidTr="0010728F">
        <w:trPr>
          <w:trHeight w:val="42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Газоны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 со средней и малой плотностью насаждений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1 329,68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7 685,54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газонов от мусора и листвы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685,73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3 963,51  </w:t>
            </w:r>
          </w:p>
        </w:tc>
      </w:tr>
      <w:tr w:rsidR="0010728F" w:rsidRPr="0010728F" w:rsidTr="0010728F">
        <w:trPr>
          <w:trHeight w:val="6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Урны, скамейки, декоративные ограждения, деревянные конструкции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209 450,53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67 024,17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урн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21 083,37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6 746,68  </w:t>
            </w:r>
          </w:p>
        </w:tc>
      </w:tr>
      <w:tr w:rsidR="0010728F" w:rsidRPr="0010728F" w:rsidTr="0010728F">
        <w:trPr>
          <w:trHeight w:val="66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урн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11 875,97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скамей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24 616,46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7 631,10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скамеек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983,32  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Помывка декоративного ограждения (1 раз за сезон)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467,87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декоративного ограждения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2 265,31  </w:t>
            </w:r>
          </w:p>
        </w:tc>
      </w:tr>
      <w:tr w:rsidR="0010728F" w:rsidRPr="0010728F" w:rsidTr="0010728F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Вывоз мусора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297,74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25 680,08  </w:t>
            </w:r>
          </w:p>
        </w:tc>
      </w:tr>
      <w:tr w:rsidR="0010728F" w:rsidRPr="0010728F" w:rsidTr="0010728F">
        <w:trPr>
          <w:trHeight w:val="48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298 306,07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содержанию на 2014г: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798 096,15</w:t>
            </w:r>
          </w:p>
        </w:tc>
      </w:tr>
      <w:tr w:rsidR="0010728F" w:rsidRPr="0010728F" w:rsidTr="0010728F">
        <w:trPr>
          <w:trHeight w:val="70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7,5% общей суммы по содержанию (по согласованию с заказчиком объемов и стоимости работ)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59 857,21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2014г: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857 953,36</w:t>
            </w:r>
          </w:p>
        </w:tc>
      </w:tr>
      <w:tr w:rsidR="0010728F" w:rsidRPr="0010728F" w:rsidTr="0010728F">
        <w:trPr>
          <w:trHeight w:val="555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728F" w:rsidRPr="0010728F" w:rsidTr="0010728F">
        <w:trPr>
          <w:trHeight w:val="3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Зимний период (с 21.12.2014г. По 14.04.2015г. и с 15.10.2015г по 20.12.2015г. - 182 суток)</w:t>
            </w:r>
          </w:p>
        </w:tc>
      </w:tr>
      <w:tr w:rsidR="0010728F" w:rsidRPr="0010728F" w:rsidTr="0010728F">
        <w:trPr>
          <w:trHeight w:val="390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845"/>
        </w:trPr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271A35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дорожек и площадок от снега трактором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1 605,04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32 349,66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1 214,49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20,155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24 478,11  </w:t>
            </w:r>
          </w:p>
        </w:tc>
      </w:tr>
      <w:tr w:rsidR="0010728F" w:rsidRPr="0010728F" w:rsidTr="0010728F">
        <w:trPr>
          <w:trHeight w:val="10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плотного снега, примерзшего к асфальту, при толщине слоя до 5 см. (ручная)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3 138,76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102 408,22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Подсыпка обледенелых дорожек песком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1 214,49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32,627  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39 625,27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215 284,24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68 890,96  </w:t>
            </w:r>
          </w:p>
        </w:tc>
      </w:tr>
      <w:tr w:rsidR="0010728F" w:rsidRPr="0010728F" w:rsidTr="0010728F">
        <w:trPr>
          <w:trHeight w:val="84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от снега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11 283,00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3 497,73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снега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257,47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917,88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236 322,45  </w:t>
            </w:r>
          </w:p>
        </w:tc>
      </w:tr>
      <w:tr w:rsidR="0010728F" w:rsidRPr="0010728F" w:rsidTr="0010728F">
        <w:trPr>
          <w:trHeight w:val="49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307,71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8 960,64  </w:t>
            </w:r>
          </w:p>
        </w:tc>
      </w:tr>
      <w:tr w:rsidR="0010728F" w:rsidRPr="0010728F" w:rsidTr="0010728F">
        <w:trPr>
          <w:trHeight w:val="495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зимнему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516 533,05  </w:t>
            </w:r>
          </w:p>
        </w:tc>
      </w:tr>
      <w:tr w:rsidR="0010728F" w:rsidRPr="0010728F" w:rsidTr="0010728F">
        <w:trPr>
          <w:trHeight w:val="405"/>
        </w:trPr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728F" w:rsidRPr="0010728F" w:rsidTr="0010728F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Летний период (с 15.04.2015г. По 14.10.2015г. - 183 суток)</w:t>
            </w:r>
          </w:p>
        </w:tc>
      </w:tr>
      <w:tr w:rsidR="0010728F" w:rsidRPr="0010728F" w:rsidTr="0010728F">
        <w:trPr>
          <w:trHeight w:val="30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28F" w:rsidRPr="0010728F" w:rsidTr="0010728F">
        <w:trPr>
          <w:trHeight w:val="1549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271A35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за период, руб.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28F" w:rsidRPr="0010728F" w:rsidTr="0010728F">
        <w:trPr>
          <w:trHeight w:val="43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Дорожки и площадки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Подметание дорожек и площадок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2 093,62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110 505,38  </w:t>
            </w:r>
          </w:p>
        </w:tc>
      </w:tr>
      <w:tr w:rsidR="0010728F" w:rsidRPr="0010728F" w:rsidTr="0010728F">
        <w:trPr>
          <w:trHeight w:val="123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дорожек и площадок (дополнительно в выходные и праздничные дни)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652,11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34 419,71  </w:t>
            </w:r>
          </w:p>
        </w:tc>
      </w:tr>
      <w:tr w:rsidR="0010728F" w:rsidRPr="0010728F" w:rsidTr="0010728F">
        <w:trPr>
          <w:trHeight w:val="129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Мойка проезжей части, тротуаров, дорожек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Цена указана за 1 раз.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59,63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5,2782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24 550,86  </w:t>
            </w:r>
          </w:p>
        </w:tc>
      </w:tr>
      <w:tr w:rsidR="0010728F" w:rsidRPr="0010728F" w:rsidTr="0010728F">
        <w:trPr>
          <w:trHeight w:val="42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Газоны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 со средней и малой плотностью насаждений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1 374,22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7 943,00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газонов от мусора и листвы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100м2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708,70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4 096,28  </w:t>
            </w:r>
          </w:p>
        </w:tc>
      </w:tr>
      <w:tr w:rsidR="0010728F" w:rsidRPr="0010728F" w:rsidTr="0010728F">
        <w:trPr>
          <w:trHeight w:val="64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Урны, скамейки, декоративные ограждения, деревянные конструкции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216 467,12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69 269,48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урн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урн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21 789,67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6 972,69  </w:t>
            </w:r>
          </w:p>
        </w:tc>
      </w:tr>
      <w:tr w:rsidR="0010728F" w:rsidRPr="0010728F" w:rsidTr="0010728F">
        <w:trPr>
          <w:trHeight w:val="66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урн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12 273,81  </w:t>
            </w:r>
          </w:p>
        </w:tc>
      </w:tr>
      <w:tr w:rsidR="0010728F" w:rsidRPr="0010728F" w:rsidTr="0010728F">
        <w:trPr>
          <w:trHeight w:val="780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от 27 июля 2011 г. №378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скамей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скамей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25 441,11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7 886,74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Помывка скамеек 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1 016,26  </w:t>
            </w:r>
          </w:p>
        </w:tc>
      </w:tr>
      <w:tr w:rsidR="0010728F" w:rsidRPr="0010728F" w:rsidTr="0010728F">
        <w:trPr>
          <w:trHeight w:val="82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Помывка декоративного ограждения (1 раз за сезон)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483,54  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ЛСР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декоративного ограждения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2 341,19  </w:t>
            </w:r>
          </w:p>
        </w:tc>
      </w:tr>
      <w:tr w:rsidR="0010728F" w:rsidRPr="0010728F" w:rsidTr="0010728F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Вывоз мусора</w:t>
            </w:r>
          </w:p>
        </w:tc>
      </w:tr>
      <w:tr w:rsidR="0010728F" w:rsidRPr="0010728F" w:rsidTr="0010728F">
        <w:trPr>
          <w:trHeight w:val="465"/>
        </w:trPr>
        <w:tc>
          <w:tcPr>
            <w:tcW w:w="1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307,71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86,25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26 540,36  </w:t>
            </w:r>
          </w:p>
        </w:tc>
      </w:tr>
      <w:tr w:rsidR="0010728F" w:rsidRPr="0010728F" w:rsidTr="0010728F">
        <w:trPr>
          <w:trHeight w:val="48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308 299,32</w:t>
            </w:r>
          </w:p>
        </w:tc>
      </w:tr>
      <w:tr w:rsidR="0010728F" w:rsidRPr="0010728F" w:rsidTr="0010728F">
        <w:trPr>
          <w:trHeight w:val="3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содержанию на 2015 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824 832,37</w:t>
            </w:r>
          </w:p>
        </w:tc>
      </w:tr>
      <w:tr w:rsidR="0010728F" w:rsidRPr="0010728F" w:rsidTr="0010728F">
        <w:trPr>
          <w:trHeight w:val="66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7,5% общей суммы по содержанию (по согласованию с заказчиком объемов и стоимости работ)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61 862,43</w:t>
            </w:r>
          </w:p>
        </w:tc>
      </w:tr>
      <w:tr w:rsidR="0010728F" w:rsidRPr="0010728F" w:rsidTr="0010728F">
        <w:trPr>
          <w:trHeight w:val="540"/>
        </w:trPr>
        <w:tc>
          <w:tcPr>
            <w:tcW w:w="33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на 2015г: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728F" w:rsidRPr="0010728F" w:rsidRDefault="0010728F" w:rsidP="001072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28F" w:rsidRPr="0010728F" w:rsidRDefault="0010728F" w:rsidP="00107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2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886 694,80</w:t>
            </w:r>
          </w:p>
        </w:tc>
      </w:tr>
    </w:tbl>
    <w:p w:rsidR="00BE3278" w:rsidRPr="00BE3278" w:rsidRDefault="00BE3278" w:rsidP="00BE3278">
      <w:pPr>
        <w:tabs>
          <w:tab w:val="left" w:pos="-142"/>
        </w:tabs>
        <w:rPr>
          <w:rFonts w:ascii="Times New Roman" w:eastAsia="Times New Roman" w:hAnsi="Times New Roman" w:cs="Times New Roman"/>
          <w:b/>
          <w:lang w:eastAsia="ru-RU"/>
        </w:rPr>
      </w:pPr>
    </w:p>
    <w:p w:rsidR="00BE3278" w:rsidRDefault="00BE3278" w:rsidP="00BE3278">
      <w:pPr>
        <w:rPr>
          <w:rFonts w:ascii="Times New Roman" w:eastAsia="Times New Roman" w:hAnsi="Times New Roman" w:cs="Times New Roman"/>
          <w:lang w:eastAsia="ru-RU"/>
        </w:rPr>
      </w:pPr>
    </w:p>
    <w:p w:rsidR="00D53D79" w:rsidRPr="00BE3278" w:rsidRDefault="00D53D79" w:rsidP="00BE3278">
      <w:pPr>
        <w:rPr>
          <w:rFonts w:ascii="Times New Roman" w:eastAsia="Times New Roman" w:hAnsi="Times New Roman" w:cs="Times New Roman"/>
          <w:lang w:eastAsia="ru-RU"/>
        </w:rPr>
        <w:sectPr w:rsidR="00D53D79" w:rsidRPr="00BE3278" w:rsidSect="00DC7385">
          <w:headerReference w:type="default" r:id="rId14"/>
          <w:footerReference w:type="even" r:id="rId15"/>
          <w:footerReference w:type="default" r:id="rId16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об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Проект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контракт № </w:t>
      </w: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</w: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4C3AE5" w:rsidRPr="004C3AE5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по содержанию </w:t>
      </w:r>
      <w:r w:rsidR="00E870A0">
        <w:rPr>
          <w:rFonts w:ascii="Times New Roman" w:eastAsia="Times New Roman" w:hAnsi="Times New Roman" w:cs="Times New Roman"/>
          <w:b/>
          <w:lang w:eastAsia="ru-RU"/>
        </w:rPr>
        <w:t>и ремонту</w:t>
      </w:r>
      <w:r w:rsidR="004C3AE5" w:rsidRPr="004C3AE5">
        <w:rPr>
          <w:rFonts w:ascii="Times New Roman" w:eastAsia="Times New Roman" w:hAnsi="Times New Roman" w:cs="Times New Roman"/>
          <w:b/>
          <w:lang w:eastAsia="ru-RU"/>
        </w:rPr>
        <w:t xml:space="preserve"> пешеходной зоны ул. Пермской на территории  Ленинского района г. Перми  </w:t>
      </w: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 ___</w:t>
      </w:r>
    </w:p>
    <w:p w:rsidR="00D53D79" w:rsidRPr="00D53D79" w:rsidRDefault="00D53D79" w:rsidP="00D53D79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г. Пермь                                                                                                                   «___»   _______________  2013г.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казенное учреждение «Благоустройство Ленинского района»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«Заказчик»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директора Вешнякова Сергея Валерьевича, действующего на основании Устава, с одной стороны, и______________________________________, именуемое  в дальнейшем </w:t>
      </w: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«Подрядчик»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лице______________________________________, действующего  на  основании_______________, с другой стороны, заключили настоящий муниципальный контракт о нижеследующем:                     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контракта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соответствии с приказом директора МКУ «Благоустройство Ленинского района» от «__»________2013 г. № __ «О проведении открытого аукциона в электронной форме» и  решения аукционной комиссии (протокол № __________от «__»_______2013 г.), Заказчик поручает, а Подрядчик принимает на себя обязательство выпол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нить работы по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3AE5" w:rsidRP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содержанию  </w:t>
      </w:r>
      <w:r w:rsidR="00E870A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ремонту П</w:t>
      </w:r>
      <w:r w:rsidR="004C3AE5" w:rsidRP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ешеходной зоны ул. Пермской на территори</w:t>
      </w:r>
      <w:r w:rsid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Ленинского района г. Перми</w:t>
      </w:r>
      <w:proofErr w:type="gramStart"/>
      <w:r w:rsidR="004C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 установленные настоящим муниципальным контрактом, далее «контрактом».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перечень работ, их о</w:t>
      </w:r>
      <w:r w:rsidR="00004B8E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бъемы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отражены в техническом задании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</w:t>
      </w:r>
      <w:r w:rsidR="0041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наряду с другими приложениями является составной и неотъемлемой частью настоящего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Подрядчик обеспечивает выполнение работ, указанных в п.1.1. настоящего муниципального контракта за счет собственных сил и средств, без привлечения субподрядных организаций.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производит ручным способом производства, с учетом требований  ГОСТ, СНиП, СанПиН и иных нормативных актов, а также  приложений к настоящему контракту, в состав которого  входят: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локально-сметный расчет; </w:t>
      </w:r>
    </w:p>
    <w:p w:rsidR="00D53D79" w:rsidRPr="00D53D79" w:rsidRDefault="00D53D79" w:rsidP="005C7EB2">
      <w:pPr>
        <w:tabs>
          <w:tab w:val="left" w:pos="159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техническое задание на выполнение работ;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3 -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критерии оценки качества выполняемых работ и условия снижения их оплаты; 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 </w:t>
      </w:r>
      <w:r w:rsidR="00E06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6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расчета баллов и размера снижения стоимости за некачественно выполненные работы;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5 - образец акта приемки выполненных работ;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 образец  акта оценки качества  работ;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 образец акта контрольной проверки;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8 - образец предписания на устранение недостатков работы; </w:t>
      </w:r>
    </w:p>
    <w:p w:rsidR="00D53D79" w:rsidRPr="00D53D79" w:rsidRDefault="00D53D79" w:rsidP="005C7EB2">
      <w:pPr>
        <w:tabs>
          <w:tab w:val="left" w:pos="316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9 - образец приказа о назначении  уполномоченного представителя Подрядчика,  обладающего  правом подписи актов приемки выполненных работ, актов оценки качества, актов контрольных проверок и предписаний на устранение недостатков.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Работы выполняются  с использованием расходных материалов,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шансовых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инструментов и технических средств  Подрядчика, стоимость которых заложена в стоимость работ по настоящему контракту.</w:t>
      </w:r>
    </w:p>
    <w:p w:rsidR="00751749" w:rsidRDefault="0075174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2C5" w:rsidRDefault="00C632C5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Сроки исполнения обязательств</w:t>
      </w:r>
    </w:p>
    <w:p w:rsidR="00D53D79" w:rsidRPr="00E47922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ачало производства работ: 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«21»  декабря 2013</w:t>
      </w:r>
      <w:r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Окон</w:t>
      </w:r>
      <w:r w:rsidR="00E47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чание производства работ: </w:t>
      </w:r>
      <w:r w:rsidR="00E47922"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«20» декабря</w:t>
      </w:r>
      <w:r w:rsidR="00D45B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</w:t>
      </w:r>
      <w:r w:rsidRPr="00E479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 Приемка и оплата работ, выполненных Подрядчиком, осуществляется в сроки, установленные разделом  3 настоящего контракта. </w:t>
      </w:r>
    </w:p>
    <w:p w:rsidR="00C632C5" w:rsidRDefault="00D53D79" w:rsidP="00C632C5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</w:t>
      </w:r>
    </w:p>
    <w:p w:rsidR="00D53D79" w:rsidRPr="00D53D79" w:rsidRDefault="00D53D79" w:rsidP="00C632C5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3.Стоимость работ, порядок приемки и оплаты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3.1. Общая стоимость работ, подлежащих выполнению на условиях настоящего муниципального контракта определяется на основании цены, предложенной победителем аукциона в электронной форме и составляет</w:t>
      </w:r>
      <w:proofErr w:type="gramStart"/>
      <w:r w:rsidR="00914B65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:</w:t>
      </w: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_________________________(____________), </w:t>
      </w:r>
      <w:proofErr w:type="gramEnd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с учетом (без учета) НДС, без дальнейшей индексации.</w:t>
      </w:r>
    </w:p>
    <w:p w:rsidR="00D53D79" w:rsidRPr="00D53D79" w:rsidRDefault="00D53D79" w:rsidP="00D5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Цена настоящего муниципального контракта включает  расходы на материальное и техническое обеспечение производства работ, уплату налогов и других обязательных платежей, которые могут возникнуть при исполнении обязательств по контракту.</w:t>
      </w:r>
    </w:p>
    <w:p w:rsidR="00D53D79" w:rsidRPr="00D53D79" w:rsidRDefault="00D53D79" w:rsidP="00D5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стоимость выполненных работ может быть изменена в случаях: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уменьшения размеров  оплаты в связи с невыполнением договорных объемов работ, или применением к Подрядчику экономических санкций (удержаний) за некачественно выполненные работы.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Приемка и документальное оформление выполненных объемов работ производится ежемесячно,  в день и час, назначенный Заказчиком, после получения от Подрядчика информации о готовности к сдаче-приемке.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приемки, в случае выявления несоответствия результатов выполненных работ условиям настоящего контракта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(некачественно выполненной работы)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незамедлительно уведомляет об этом Подрядчика, делает отметку о процентном снижении стоимости некачественно выполненной работы в акте оценки качества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6)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составляет предписание на устранение выявленных недостатков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8)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 с указанием сроков их исправления.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Предписание направляет Подрядчику посредством передачи под роспись ответственному лицу, либо посредством факсимильной связи.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Контроль за соблюдением  качества работ по содержанию пешеходной зоны улицы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Пермская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осуществляет по своему усмотрению, с периодичностью не реже одного раза в каждую декаду текущего месяца.       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принимает работы, выполненные Подрядчиком в объеме, исполненном по состоянию на 20 число каждого текущего месяца, при условии наличия у Подрядчика ежедневных записей о выполненных работах в журнале производства работ, а также предоставления по требованию Заказчика иной исполнительной документации, подтверждающей затратные (расходные) данные, отраженные в акте приемки выполненных работ и справке об их стоимости.</w:t>
      </w:r>
      <w:proofErr w:type="gramEnd"/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Датой выполнения работ считается дата подписания сторонами Акта приемки выполненных работ.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Основанием для рассмотрения и последующей оплаты работ,  выполненных Подрядчиком, являются подписанные сторонами акты приемки выполненных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 5)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составляются на основе актов контрольных проверок и актов оценки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№7 и №6)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счета-фактуры Подрядчика.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документы предоставляются Заказчику ежемесячно  в срок до 25 числа каждого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3.7. Форма оплаты: безналичный расчет.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фактически выполненных и принятых по акту объемов  работ осуществляется  Заказчиком  в течение 20 банковских дней с момента получения полного пакета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документов указанного в п. 3.6.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выполненную работу или за несвоевременное устранение недостатков, отмеченных в предписаниях Заказчика.</w:t>
      </w:r>
      <w:proofErr w:type="gramEnd"/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Работы по настоящему контракту финансируются за счет средств городского бюджета.</w:t>
      </w:r>
    </w:p>
    <w:p w:rsidR="00D53D79" w:rsidRPr="00D53D79" w:rsidRDefault="00D53D79" w:rsidP="00D53D79">
      <w:p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4. Качество работ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последствия, связанные с не качественно выполненной работой. При некачественно выполненных работах стороны осуществляют снижение размера их оплаты по правилам приложения № 3 к настоящему муниципальному контракту.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Качество работ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определяется их соответствием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контракта (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критериям качества, приложение №3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требованиям ГОСТ,  СанПиН, Правил благоустройства и содержания территории в г. Перми, требований эксплуатационных категорий и уровней содержания объектов озеленения общего пользования в г. Перми,  иных методических рекомендаций и инструкций  по качеству выполняемых работ, и по технологии их производства.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Претензии Заказчика по дефектам и недостаткам работ, выявленным в процессе их приемки, фиксируются в предписаниях Заказчика, при этом 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устранение недостатков в срок установленный Заказчиком является обязательным условием для Подрядчика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данном случае срок сдачи работ продлевается, соответственно, на период устранения дефектов, возникших по вине Подрядчика.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выявленных недостатков.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4.4. </w:t>
      </w:r>
      <w:proofErr w:type="gramStart"/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Если Подрядчик уклоняется от участия в процедурах выявления и фиксации недостатков выполненной работы, не принимает участия в процедурах оценки качества  выполненных работ, или в обследовании выявленных дефектов и недостатков, необоснованно отказывается от подписания предписания по устранению недостатков, или иными действиями, либо бездействием саботирует процесс приведения объекта производства работ в надлежащее состояние, Заказчик вправе подписать предписание на устранение  выявленных дефектов и</w:t>
      </w:r>
      <w:proofErr w:type="gramEnd"/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недостатков работ в одностороннем порядке, самостоятельно установить срок для их устранения и направить Подрядчику данное предписание посредством факсимильной связи, либо письмом под роспись о вручении.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В этом случае Подрядчик обязан устранить указанные в предписании дефекты и недостатки, в установленные Заказчиком сроки, и письменно известить его об исполнении предписания.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D53D79" w:rsidRPr="00D53D79" w:rsidRDefault="00D53D79" w:rsidP="00D53D7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5. Права и обязанности Подрядчика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В соответствии с условиями муниципального контракта, при соблюдении требований технической документации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№2)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санитарных норм и правил обеспечить выполнение работ, указанных в п. 1.1. настоящего контракта и сдать выполненные работы в установленный контрактом срок.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5.2. Вести журнал производства работ с момента их начала до завершения.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5.3. Производить  вывоз собранного мусора к легальным местам его утилизации или складирования.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Обеспечить на объекте  при производстве работ безопасное и свободное движение пешеходов и безмоторных транспортных средств (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велосипеды и коляски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выполнение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предоставлять к осмотру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его требованию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 производства работ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 иные документы  необходимые последнему для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и качеством выполняемых  работ.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Письменно, посредством факсимильной связи, извещать Заказчика о готовности к сдаче-приемке выполненных объемов работ и документальному их оформлению.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проверок, акты оценки качества работ и предписания Заказчика.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5.10. Ежемесячно предъявлять Заказчику для оплаты счета-фактуры, акты сдачи-приемки выполненных объемов работ.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Своевременно  и за свой счет устранять все недостатки, указанные в предписаниях Заказчика.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5.12. В случае несогласия с претензиями Заказчика по качеству выполненной работы, 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Подрядчик вправе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 Права и обязанности Заказчика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Для осуществления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любое время проверять ход и качество работы выполняемой Подрядчиком, не вмешиваясь в его хозяйственную деятельность;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присутствовать на объектах производства работ; 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контрольные проверки и иные мероприятия, обеспечивающие надзор за качеством производства работ, периодичностью и  сроками их выполнения;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отдавать письменные распоряжения о частичной или  полной приостановке производства работ с указанием причин приостановки, а также распоряжения о запрещении применения технических средств и механизмов, запрещенных к эксплуатации в обслуживаемой пешеходной зоне и не обеспечивающих надлежащий  уровень качества работ на объекте;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D53D79" w:rsidRPr="00D53D79" w:rsidRDefault="00D53D79" w:rsidP="00D53D79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-производить проверку качества и  учет расхода материалов используемых Подрядчиком при производстве работ по настоящему контракту.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53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D53D7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 обязан</w:t>
      </w:r>
      <w:r w:rsidRPr="00D53D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работ, выполненных с дефектами или недостатками до их устранения.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6.4. Осуществлять </w:t>
      </w:r>
      <w:proofErr w:type="gramStart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контроль за</w:t>
      </w:r>
      <w:proofErr w:type="gramEnd"/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 периодичностью обслуживания и качеством работ выполняемых Подрядчиком посредством проведения периодических контрольных  проверок. 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 xml:space="preserve">6.5. Отражать в предписаниях дефекты и недостатки, выявленные в работе Подрядчика, устанавливать сроки на их устранение.  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6.6. Предписания подписываются представителями обеих сторон контракта,</w:t>
      </w:r>
      <w:r w:rsidRPr="00D53D7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при отказе Подрядчика от подписания этих документов,  в документах делается отметка об отказе, акт либо предписание подписывается Заказчиком в одностороннем порядке,  и в течение суток направляется Подрядчику по факсимильной связи либо заказным письмом с уведомлением. Замечания, отмеченные Заказчиком в предписании, в одностороннем порядке  подлежат обязательному исполнению Подрядчиком,  и могут быть оспорены им (признаны недействительными) только в судебном порядке.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6.7.  Наличие не устраненных недостатков, отмеченных в предписаниях Заказчика, служат основанием для отказа в подписании Акта приемки выполненных работ и их оплаты.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Заказчик, в целях документального закрепления обнаруженных недостатков или дефектов в работе Подрядчика, вправе  производить фото-, видеосъемку  выявленных недостатков.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 Ответственность сторон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им работ по настоящему контракту. При возникновении неблагоприятных последствий в связи с некачественным выполнением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За каждое нарушение обязательств по настоящему муниципальному контракту, на  Подрядчика налагаются нижеследующие штрафы  и (или) удерживаются следующие неустойки: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7.3.1. За не соблюдение надлежащего качества работ с Подрядчика  производятся удержания в соответствии с «условиями снижения стоимости работ» </w:t>
      </w:r>
      <w:r w:rsidRPr="00D53D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(приложение № 3 к настоящему контракту).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7.3.2. За несвоевременное устранение недостатков работ, отмеченных в предписаниях Заказчика, на  Подрядчика может быть наложен штраф (удержание) в размере 10 000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(десять тысяч)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по каждому случаю нарушения условий предписания. 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7.4 Заказчик за нарушение своих обязательств (оплаты работ) по настоящему контракту уплачивает Подрядчику неустойку. Неустойка устанавливается в размере одной трехсотой действующей на день уплаты неустойки ставки рефинансирования ЦБ России, начисляемой за каждый день просрочки.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Ответственность сторон в иных случаях определяется в соответствии с законодательством Российской Федерации.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Удержание неустойки и (или) штрафов производится Заказчиком непосредственно при расчетах согласно  п. 3.8. настоящего муниципального контракта.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7.7.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7.8. Расторжение настоящего контракта допускается лишь по соглашению сторон или по решению суда по основаниям, предусмотренным гражданским законодательством.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2C5" w:rsidRPr="00C632C5" w:rsidRDefault="00D53D79" w:rsidP="00C63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C632C5" w:rsidRPr="00C632C5">
        <w:rPr>
          <w:rFonts w:ascii="Times New Roman" w:eastAsia="Times New Roman" w:hAnsi="Times New Roman" w:cs="Times New Roman"/>
          <w:b/>
          <w:bCs/>
          <w:lang w:eastAsia="ru-RU"/>
        </w:rPr>
        <w:t>8. Срок действия  контракта  и его прекращение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Настоящий муниципальный контракт составлен в 2-х экземплярах, имеющих одинаковую юридическую силу из которых:</w:t>
      </w:r>
    </w:p>
    <w:p w:rsidR="00C632C5" w:rsidRPr="00530367" w:rsidRDefault="00C632C5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первый экземпляр  передается  Подрядчику;</w:t>
      </w:r>
    </w:p>
    <w:p w:rsidR="00C632C5" w:rsidRPr="00530367" w:rsidRDefault="00C632C5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второй экземпляр остается у Заказчика.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Контра</w:t>
      </w:r>
      <w:proofErr w:type="gramStart"/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 вст</w:t>
      </w:r>
      <w:proofErr w:type="gramEnd"/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расторжении настоящего муниципального контракта по решению суда, по вине Подрядчика, Подрядчик уплачивает Заказчику единовременную неустойку в размере 25% от общей цены контракта, указанной в п.п. 3.1.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расторжения контракта неустойки (штрафы и пени) начисляются до момента расторжения контракта и могут быть покрыты за счет предоставленного Подрядчиком обеспечения исполнения обязательств.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Расторжение настоящего муниципального контракта допускается по соглашению сторон, решению суда. Заказчик вправе принять решение об одностороннем отказе от исполнения контракта в соответствии с гражданским законодательством.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Основаниями для расторжения Муниципального Контракта являются: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Нарушение условий контракта, указанных в разделе 4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Подрядчик в течение 24 часов со дня начала производства работ, установленного в п. 2.1. настоящего контракта, не приступил к выполнению работ по содержанию и ремонту </w:t>
      </w:r>
      <w:r w:rsidR="00E05C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Пешеходной зоны улицы Пермской.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Однократное невыполнение Подрядчиком условий контракта в части сроков выполнения работ по содержанию </w:t>
      </w:r>
      <w:r w:rsidR="00E05C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Пешеходной зоны улицы Пермской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наступления погодных условий (снегопад) </w:t>
      </w:r>
      <w:bookmarkStart w:id="1" w:name="_GoBack"/>
      <w:bookmarkEnd w:id="1"/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выполнение в сроки, установленные Предписанием Заказчика, устранения нарушений в период наступления указанных погодных условий.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.4. Изменение законодательства, устанавливающие новые требования к содержанию объектов озеленения, в случае отказа Подрядчика изменить контракт и внести новые условия.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Неоднократные нарушения Подрядчиком обязательств по содержанию объектов озеленения общего пользования г. Перми на территории Ленинского района, при которых игнорировались требования по соблюдению условий п. 1.2. настоящего Контракта.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.6. Систематически подрядчиком не выполняются требования предписаний Заказчика по устранению выявленных недостатков или дефектов в работе, и не соблюдаются установленные сроки на устранение данных недостатков.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г. Перми.</w:t>
      </w:r>
    </w:p>
    <w:p w:rsidR="00C632C5" w:rsidRPr="00530367" w:rsidRDefault="00C632C5" w:rsidP="00C63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8337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0367">
        <w:rPr>
          <w:rFonts w:ascii="Times New Roman" w:eastAsia="Times New Roman" w:hAnsi="Times New Roman" w:cs="Times New Roman"/>
          <w:sz w:val="24"/>
          <w:szCs w:val="24"/>
          <w:lang w:eastAsia="ru-RU"/>
        </w:rPr>
        <w:t>.8. Если во время выполнения работ по содержанию объектов озеленения станет очевидным (по результатам двух последующих проверок выполнения работ оценка качества составила 2,5 балла и ниже), что работы не будут выполнены и не устранены недостатки надлежащим образом, в назначенный Заказчиком, срок.</w:t>
      </w:r>
    </w:p>
    <w:p w:rsidR="00D53D79" w:rsidRPr="00D53D79" w:rsidRDefault="00D53D79" w:rsidP="00C6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widowControl w:val="0"/>
        <w:numPr>
          <w:ilvl w:val="0"/>
          <w:numId w:val="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Разрешение споров между сторонами</w:t>
      </w:r>
    </w:p>
    <w:p w:rsidR="00D53D79" w:rsidRPr="00D53D79" w:rsidRDefault="00D53D79" w:rsidP="00D53D7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  <w:r w:rsidRPr="00D53D79"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D53D79" w:rsidRPr="00D53D79" w:rsidRDefault="00D53D79" w:rsidP="00D53D79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</w:t>
      </w:r>
    </w:p>
    <w:p w:rsidR="00D53D79" w:rsidRPr="00D53D79" w:rsidRDefault="00D53D79" w:rsidP="00D53D79">
      <w:pPr>
        <w:tabs>
          <w:tab w:val="left" w:pos="15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D79" w:rsidRPr="00D53D79" w:rsidRDefault="00D53D79" w:rsidP="00D53D7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исполнения  муниципального контракта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безотзывной банковской гарантии,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11.2. </w:t>
      </w:r>
      <w:proofErr w:type="gramStart"/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выбора Подрядчиком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гарантийного срока на результат выполненных работ.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(прежних) </w:t>
      </w:r>
      <w:proofErr w:type="gram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proofErr w:type="gram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том же размере.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D53D79" w:rsidRPr="00D53D79" w:rsidRDefault="00D53D79" w:rsidP="00D53D79">
      <w:pPr>
        <w:widowControl w:val="0"/>
        <w:suppressAutoHyphens/>
        <w:autoSpaceDE w:val="0"/>
        <w:spacing w:after="0" w:line="301" w:lineRule="atLeast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D53D79" w:rsidRPr="00D53D79" w:rsidRDefault="00D53D79" w:rsidP="00D45B6D">
      <w:pPr>
        <w:widowControl w:val="0"/>
        <w:suppressAutoHyphens/>
        <w:autoSpaceDE w:val="0"/>
        <w:spacing w:after="0" w:line="301" w:lineRule="atLeast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12. Юридические адреса и банковские реквизиты сторон</w:t>
      </w:r>
    </w:p>
    <w:p w:rsidR="00D53D79" w:rsidRPr="00D53D79" w:rsidRDefault="00D53D79" w:rsidP="00D53D79">
      <w:pPr>
        <w:widowControl w:val="0"/>
        <w:suppressAutoHyphens/>
        <w:autoSpaceDE w:val="0"/>
        <w:spacing w:after="0" w:line="301" w:lineRule="atLeast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D53D79" w:rsidRPr="00D53D79" w:rsidRDefault="00D53D79" w:rsidP="00D53D7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Заказчик:</w:t>
      </w:r>
      <w:r w:rsidRPr="00D53D79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ab/>
        <w:t xml:space="preserve">                                                           Подрядчик:</w:t>
      </w:r>
    </w:p>
    <w:tbl>
      <w:tblPr>
        <w:tblW w:w="98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4"/>
        <w:gridCol w:w="4937"/>
      </w:tblGrid>
      <w:tr w:rsidR="00D53D79" w:rsidRPr="00D53D79" w:rsidTr="00DC7385">
        <w:trPr>
          <w:trHeight w:val="2134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Муниципальное казенное учреждение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«Благоустройство Ленинского района»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Адрес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614000, г. Пермь, ул. Пермская, д. 61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 233-55-62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5902293629/590201001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1085902009104 УФК по Пермскому краю Департамент финансов,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/счет 02931018352,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40204810300000000006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Юр. и почт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дрес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тел._____________.        факс ______________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__________________________ в _______________________________________к/с  ____________________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БИК _______________ ИНН ____________           КПП ___________ ОГРН _________________</w:t>
            </w:r>
          </w:p>
        </w:tc>
      </w:tr>
      <w:tr w:rsidR="00D53D79" w:rsidRPr="00D53D79" w:rsidTr="00DC7385">
        <w:trPr>
          <w:trHeight w:val="1103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 _______________ Вешняков С.В.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м.п.</w:t>
            </w:r>
          </w:p>
        </w:tc>
        <w:tc>
          <w:tcPr>
            <w:tcW w:w="4937" w:type="dxa"/>
            <w:hideMark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                 (____________)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м.п.</w:t>
            </w:r>
          </w:p>
        </w:tc>
      </w:tr>
    </w:tbl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32C5" w:rsidRDefault="00C632C5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1B0" w:rsidRDefault="001801B0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от «____»_____________2013 г.</w:t>
      </w:r>
    </w:p>
    <w:p w:rsid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Pr="00D53D79" w:rsidRDefault="001E73A6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73A6" w:rsidRPr="00BE3278" w:rsidRDefault="001E73A6" w:rsidP="001E73A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3278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1E73A6" w:rsidRPr="00BE3278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выполнение работ по содержанию  </w:t>
      </w:r>
      <w:r w:rsidRPr="00BE3278">
        <w:rPr>
          <w:rFonts w:ascii="Times New Roman" w:eastAsia="Calibri" w:hAnsi="Times New Roman" w:cs="Times New Roman"/>
          <w:b/>
          <w:sz w:val="24"/>
          <w:szCs w:val="24"/>
        </w:rPr>
        <w:t>пешеходной зоны ул. Пермской</w:t>
      </w:r>
      <w:r w:rsidRPr="00BE3278">
        <w:rPr>
          <w:rFonts w:ascii="Times New Roman" w:eastAsia="Calibri" w:hAnsi="Times New Roman" w:cs="Times New Roman"/>
          <w:sz w:val="24"/>
          <w:szCs w:val="24"/>
        </w:rPr>
        <w:t xml:space="preserve"> на территории  Ленинского района г. Перми  </w:t>
      </w:r>
    </w:p>
    <w:p w:rsidR="001E73A6" w:rsidRPr="00BE3278" w:rsidRDefault="001E73A6" w:rsidP="001E73A6">
      <w:pPr>
        <w:spacing w:after="0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Зимний период (с 21.12.2013 г. по 14.04.2014 г. и с 15.10.2014 г. по 20.12.2014 г. – 182 суток)</w:t>
      </w: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3278">
        <w:rPr>
          <w:rFonts w:ascii="Times New Roman" w:eastAsia="Calibri" w:hAnsi="Times New Roman" w:cs="Times New Roman"/>
          <w:sz w:val="24"/>
          <w:szCs w:val="24"/>
        </w:rPr>
        <w:t>(с 21.12.2014 г. по 14.04.2015 г. и с 15.10.2015 г. по 20.12.2015 г. – 182 суток)</w:t>
      </w: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3A6" w:rsidRDefault="001E73A6" w:rsidP="001E73A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412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"/>
        <w:gridCol w:w="678"/>
        <w:gridCol w:w="3416"/>
        <w:gridCol w:w="1134"/>
        <w:gridCol w:w="1275"/>
        <w:gridCol w:w="1276"/>
        <w:gridCol w:w="1843"/>
        <w:gridCol w:w="674"/>
      </w:tblGrid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67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BE327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BE327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Вид уборки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3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Подметание и сгребание снега (проезжая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Работы выполняются к 8-00</w:t>
            </w: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Обработка проезжей части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противогололедными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мат-ми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механ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2015,5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 xml:space="preserve">Очистка тротуаров и </w:t>
            </w:r>
            <w:proofErr w:type="spellStart"/>
            <w:r w:rsidRPr="00BE3278">
              <w:rPr>
                <w:rFonts w:ascii="Times New Roman" w:eastAsia="Calibri" w:hAnsi="Times New Roman" w:cs="Times New Roman"/>
              </w:rPr>
              <w:t>прометание</w:t>
            </w:r>
            <w:proofErr w:type="spellEnd"/>
            <w:r w:rsidRPr="00BE3278">
              <w:rPr>
                <w:rFonts w:ascii="Times New Roman" w:eastAsia="Calibri" w:hAnsi="Times New Roman" w:cs="Times New Roman"/>
              </w:rPr>
              <w:t xml:space="preserve"> тротуаров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Обработка тротуаров фрикционными материалами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м</w:t>
            </w:r>
            <w:proofErr w:type="gramStart"/>
            <w:r w:rsidRPr="00BE3278">
              <w:rPr>
                <w:rFonts w:ascii="Times New Roman" w:eastAsia="Calibri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3262,7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урн от мусора, грязи и отнести его на кучу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2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Очистка скамеек от снега при толщине слоя до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ручн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vertAlign w:val="superscript"/>
              </w:rPr>
            </w:pPr>
            <w:r w:rsidRPr="00BE327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40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Вывозка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917,88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rPr>
          <w:gridBefore w:val="1"/>
          <w:gridAfter w:val="1"/>
          <w:wBefore w:w="116" w:type="dxa"/>
          <w:wAfter w:w="674" w:type="dxa"/>
          <w:trHeight w:val="40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278">
              <w:rPr>
                <w:rFonts w:ascii="Times New Roman" w:eastAsia="Calibri" w:hAnsi="Times New Roman" w:cs="Times New Roman"/>
              </w:rPr>
              <w:t>Вывоз мусора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BE3278">
              <w:rPr>
                <w:rFonts w:ascii="Times New Roman" w:eastAsia="Calibri" w:hAnsi="Times New Roman" w:cs="Times New Roman"/>
              </w:rPr>
              <w:t>тн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29,12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A6" w:rsidRPr="00BE3278" w:rsidRDefault="001E73A6" w:rsidP="00103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73A6" w:rsidRPr="00BE3278" w:rsidTr="00103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6"/>
        </w:trPr>
        <w:tc>
          <w:tcPr>
            <w:tcW w:w="1041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3A6" w:rsidRPr="00BE3278" w:rsidRDefault="001E73A6" w:rsidP="00103135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73A6" w:rsidRPr="00BE3278" w:rsidRDefault="001E73A6" w:rsidP="00103135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Летний период (с 15.04.2014 г. по 14.10.2014 г. – 183 суток)</w:t>
            </w:r>
          </w:p>
          <w:p w:rsidR="001E73A6" w:rsidRPr="00BE3278" w:rsidRDefault="001E73A6" w:rsidP="00103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278">
              <w:rPr>
                <w:rFonts w:ascii="Times New Roman" w:eastAsia="Times New Roman" w:hAnsi="Times New Roman" w:cs="Times New Roman"/>
                <w:lang w:eastAsia="ru-RU"/>
              </w:rPr>
              <w:t>(с 15.04.2015 г. по 14.10.2015 г. – 183 суток)</w:t>
            </w:r>
          </w:p>
          <w:tbl>
            <w:tblPr>
              <w:tblW w:w="100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3601"/>
              <w:gridCol w:w="944"/>
              <w:gridCol w:w="985"/>
              <w:gridCol w:w="1266"/>
              <w:gridCol w:w="2664"/>
            </w:tblGrid>
            <w:tr w:rsidR="001E73A6" w:rsidRPr="00BE3278" w:rsidTr="00103135">
              <w:trPr>
                <w:trHeight w:val="54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 xml:space="preserve">№ 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</w:rPr>
                    <w:t>п</w:t>
                  </w:r>
                  <w:proofErr w:type="gramEnd"/>
                  <w:r w:rsidRPr="00BE3278">
                    <w:rPr>
                      <w:rFonts w:ascii="Times New Roman" w:eastAsia="Calibri" w:hAnsi="Times New Roman" w:cs="Times New Roman"/>
                    </w:rPr>
                    <w:t>/п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Наименование работ</w:t>
                  </w:r>
                </w:p>
              </w:tc>
              <w:tc>
                <w:tcPr>
                  <w:tcW w:w="944" w:type="dxa"/>
                  <w:shd w:val="clear" w:color="auto" w:fill="auto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Вид уборки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Ед. изм.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Кол-во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Примечание</w:t>
                  </w:r>
                </w:p>
              </w:tc>
            </w:tr>
            <w:tr w:rsidR="001E73A6" w:rsidRPr="00BE3278" w:rsidTr="001E73A6">
              <w:trPr>
                <w:trHeight w:val="375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Дорожки и площадки</w:t>
                  </w:r>
                </w:p>
              </w:tc>
            </w:tr>
            <w:tr w:rsidR="001E73A6" w:rsidRPr="00BE3278" w:rsidTr="00103135">
              <w:trPr>
                <w:trHeight w:val="814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 (в будние дни с 15.04.2014 - 14.10.2014 года - 126 к.д.)</w:t>
                  </w:r>
                </w:p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 15.04.2015 - 14.10.2015 года - 126 к.д.)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выполняются к 8-00</w:t>
                  </w:r>
                </w:p>
              </w:tc>
            </w:tr>
            <w:tr w:rsidR="001E73A6" w:rsidRPr="00BE3278" w:rsidTr="00103135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Подметание дорожек</w:t>
                  </w:r>
                </w:p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(в праздничные, выходные дни с 15.04.2014 - 14.10.2014 - 57 к.д.)</w:t>
                  </w:r>
                </w:p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15.04.2015 - 14.10.2015 - 57 к.д.)</w:t>
                  </w:r>
                  <w:proofErr w:type="gramEnd"/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В выходные и праздничные дни 2 раза в сутки к 8-00 и 16-00</w:t>
                  </w:r>
                </w:p>
              </w:tc>
            </w:tr>
            <w:tr w:rsidR="001E73A6" w:rsidRPr="00BE3278" w:rsidTr="001E73A6">
              <w:trPr>
                <w:trHeight w:val="88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Мойка проезжей части, тротуаров, дорожек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механ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5278,2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346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Газоны</w:t>
                  </w:r>
                </w:p>
              </w:tc>
            </w:tr>
            <w:tr w:rsidR="001E73A6" w:rsidRPr="00BE3278" w:rsidTr="001E73A6">
              <w:trPr>
                <w:trHeight w:val="489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Сплошное выкашивание газонов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768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с газонов мусора и листвы при средней засоренности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м</w:t>
                  </w:r>
                  <w:proofErr w:type="gramStart"/>
                  <w:r w:rsidRPr="00BE3278">
                    <w:rPr>
                      <w:rFonts w:ascii="Times New Roman" w:eastAsia="Calibri" w:hAnsi="Times New Roman" w:cs="Times New Roman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578</w:t>
                  </w:r>
                </w:p>
              </w:tc>
              <w:tc>
                <w:tcPr>
                  <w:tcW w:w="2664" w:type="dxa"/>
                  <w:shd w:val="clear" w:color="auto" w:fill="auto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49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Урны, скамейки, декоративное ограждение.</w:t>
                  </w:r>
                </w:p>
              </w:tc>
            </w:tr>
            <w:tr w:rsidR="001E73A6" w:rsidRPr="00BE3278" w:rsidTr="00103135">
              <w:trPr>
                <w:trHeight w:val="1085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Очистка урн от мусора и грязи и отнести его на кучу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</w:t>
                  </w: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буднии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дни 1 раз\сутки – 252 к.д. (к 8-00), в выходные и праздничные дни 2 раз\сутки – 114 к. д. (к 8-00 и 16-00)</w:t>
                  </w:r>
                </w:p>
              </w:tc>
            </w:tr>
            <w:tr w:rsidR="001E73A6" w:rsidRPr="00BE3278" w:rsidTr="00103135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Помывка, окраска урн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32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в начале летнего сезона (красить внутри и снаружи)</w:t>
                  </w:r>
                </w:p>
              </w:tc>
            </w:tr>
            <w:tr w:rsidR="001E73A6" w:rsidRPr="00BE3278" w:rsidTr="00103135">
              <w:trPr>
                <w:trHeight w:val="651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скамеек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шт.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Окраска и ремонт производить в начале летнего сезона, цвет краски согласовать с заказчиком</w:t>
                  </w:r>
                </w:p>
              </w:tc>
            </w:tr>
            <w:tr w:rsidR="001E73A6" w:rsidRPr="00BE3278" w:rsidTr="001E73A6">
              <w:trPr>
                <w:trHeight w:val="523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Помывка и окраска декоративного ограждения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ручн</w:t>
                  </w:r>
                  <w:proofErr w:type="spellEnd"/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E3278">
                    <w:rPr>
                      <w:rFonts w:ascii="Times New Roman" w:eastAsia="Calibri" w:hAnsi="Times New Roman" w:cs="Times New Roman"/>
                    </w:rPr>
                    <w:t>кв.м.</w:t>
                  </w:r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29,5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03135">
              <w:trPr>
                <w:trHeight w:val="641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E73A6">
                  <w:pPr>
                    <w:numPr>
                      <w:ilvl w:val="0"/>
                      <w:numId w:val="7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Вывоз мусора</w:t>
                  </w:r>
                </w:p>
              </w:tc>
            </w:tr>
            <w:tr w:rsidR="001E73A6" w:rsidRPr="00BE3278" w:rsidTr="001E73A6">
              <w:trPr>
                <w:trHeight w:val="469"/>
              </w:trPr>
              <w:tc>
                <w:tcPr>
                  <w:tcW w:w="590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3601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Перевозка мусора, смета  до 30 км</w:t>
                  </w:r>
                </w:p>
              </w:tc>
              <w:tc>
                <w:tcPr>
                  <w:tcW w:w="94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85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BE3278">
                    <w:rPr>
                      <w:rFonts w:ascii="Times New Roman" w:eastAsia="Calibri" w:hAnsi="Times New Roman" w:cs="Times New Roman"/>
                    </w:rPr>
                    <w:t>тн</w:t>
                  </w:r>
                  <w:proofErr w:type="spellEnd"/>
                </w:p>
              </w:tc>
              <w:tc>
                <w:tcPr>
                  <w:tcW w:w="1266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lang w:eastAsia="ru-RU"/>
                    </w:rPr>
                    <w:t>86,25</w:t>
                  </w:r>
                </w:p>
              </w:tc>
              <w:tc>
                <w:tcPr>
                  <w:tcW w:w="2664" w:type="dxa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E73A6" w:rsidRPr="00BE3278" w:rsidTr="001E73A6">
              <w:trPr>
                <w:trHeight w:val="433"/>
              </w:trPr>
              <w:tc>
                <w:tcPr>
                  <w:tcW w:w="10050" w:type="dxa"/>
                  <w:gridSpan w:val="6"/>
                  <w:shd w:val="clear" w:color="auto" w:fill="auto"/>
                  <w:vAlign w:val="center"/>
                </w:tcPr>
                <w:p w:rsidR="001E73A6" w:rsidRPr="00BE3278" w:rsidRDefault="001E73A6" w:rsidP="001031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27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Текущий ремонт 7,5% от общей стоимости работ по содержанию</w:t>
                  </w:r>
                </w:p>
              </w:tc>
            </w:tr>
          </w:tbl>
          <w:p w:rsidR="001E73A6" w:rsidRPr="00BE3278" w:rsidRDefault="001E73A6" w:rsidP="00103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801B0" w:rsidRPr="001801B0" w:rsidRDefault="001801B0" w:rsidP="00180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1801B0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Заказчик: МКУ «Благоустройство Ленинского района»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Директор _____________________ Вешняков С.В.                       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 xml:space="preserve">м.п.                                                                                                             </w:t>
      </w:r>
    </w:p>
    <w:p w:rsidR="00D53D79" w:rsidRPr="001801B0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1801B0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01B0">
        <w:rPr>
          <w:rFonts w:ascii="Times New Roman" w:eastAsia="Times New Roman" w:hAnsi="Times New Roman" w:cs="Times New Roman"/>
          <w:lang w:eastAsia="ru-RU"/>
        </w:rPr>
        <w:t>Подрядчик: _______________________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D53D79" w:rsidRPr="00D53D79" w:rsidSect="00DC7385">
          <w:headerReference w:type="default" r:id="rId17"/>
          <w:footerReference w:type="even" r:id="rId18"/>
          <w:footerReference w:type="default" r:id="rId1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3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к Муниципальному контракту № 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       от «____»_________________2013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ind w:right="-31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качества выполняемых работ по содержанию и условия снижения стоимости.</w:t>
      </w:r>
    </w:p>
    <w:tbl>
      <w:tblPr>
        <w:tblpPr w:leftFromText="180" w:rightFromText="180" w:vertAnchor="text" w:horzAnchor="margin" w:tblpX="-176" w:tblpY="3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559"/>
        <w:gridCol w:w="12758"/>
      </w:tblGrid>
      <w:tr w:rsidR="00D53D79" w:rsidRPr="00D53D79" w:rsidTr="00DC7385">
        <w:trPr>
          <w:trHeight w:val="562"/>
        </w:trPr>
        <w:tc>
          <w:tcPr>
            <w:tcW w:w="817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559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содержания</w:t>
            </w:r>
          </w:p>
        </w:tc>
        <w:tc>
          <w:tcPr>
            <w:tcW w:w="12758" w:type="dxa"/>
            <w:vAlign w:val="center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оценки состояния благоустройства и содержания</w:t>
            </w:r>
          </w:p>
        </w:tc>
      </w:tr>
      <w:tr w:rsidR="00D53D79" w:rsidRPr="00D53D79" w:rsidTr="00DC7385">
        <w:trPr>
          <w:trHeight w:val="4104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период содержания 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8 час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окончания снегопада. Толщина рыхлого снега вовремя снегопада на дорожках, площадках, тротуарах до окончания снегоуборки не более 4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2-х см, в бесснежные дни – до поверхности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Боковая грань бортового камня очищена от снега по всей протяженности дороги, тротуара, по всему периметру площадки;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4-х см, боковая грань бортового камня очищена от снега по всей протяженности дороги, тротуара, по всему периметру площадки;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см, поверхность ровная, произведена подсыпка   песком, отсутствует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очистка от снега, мусора,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Снег вывезен полностью, произведена зачистка после вывозки снега.</w:t>
            </w:r>
          </w:p>
        </w:tc>
      </w:tr>
      <w:tr w:rsidR="00D53D79" w:rsidRPr="00D53D79" w:rsidTr="00DC7385">
        <w:trPr>
          <w:trHeight w:val="274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зимний период содержания 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8 часов  после окончания снегопада. Толщина рыхлого снега вовремя снегопада на дорожках, площадках, тротуарах до окончания снегоуборки не более 6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см, в бесснежные дни – до поверхности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Боковая грань бортового камня очищена от снега на 80% протяженности дороги, тротуара, по всему  периметру площадки; поверхность ровная. Имеются обледенелые участки, не подсыпанные песком в пределах 10% от площади.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6-и см, боковая грань бортового камня очищена от снега на 80% протяженности дороги, тротуара, по всему периметру площадки; поверхность ровная, имеются обледенелые участки, не подсыпанные песком в пределах 10%, имеется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10%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6 см, поверхность ровная, имеются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обледенелые участки, не подсыпанные песком в пределах 10%, имеется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10%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Снег вывезен полностью, не произведена зачистка после вывозки снега.</w:t>
            </w:r>
          </w:p>
        </w:tc>
      </w:tr>
      <w:tr w:rsidR="00D53D79" w:rsidRPr="00D53D79" w:rsidTr="00DC7385"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в течение 10 час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 окончания снегопада. Толщина рыхлого снега вовремя снегопада на дорожках, площадках, тротуарах до окончания снегоуборки не более 10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4-х см; боковая грань бортового камня очищена от снега на 50% протяженности дороги, тротуара, периметра площадки; поверхность  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не превышает 6 см, боковая грань бортового камня очищена от снега на 50% протяженности дороги, тротуара, по всему периметру площадки; поверхность неровная, имеются обледенелые участки, не подсыпанные песком в пределах 80%,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не превышает 6 см, поверхность неровная,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20%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 единичный мусор, урны очищены.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объявления, реклама на МАФ, деревьях, ограждениях, опорах сетей.  Снег складирован в кучу, но не вывезен.</w:t>
            </w:r>
          </w:p>
        </w:tc>
      </w:tr>
      <w:tr w:rsidR="00D53D79" w:rsidRPr="00D53D79" w:rsidTr="00DC7385">
        <w:tc>
          <w:tcPr>
            <w:tcW w:w="817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зимний период содержания</w:t>
            </w:r>
          </w:p>
        </w:tc>
        <w:tc>
          <w:tcPr>
            <w:tcW w:w="12758" w:type="dxa"/>
            <w:tcBorders>
              <w:bottom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тротуары: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очищены от снежных образований после окончания снегопада  позднее 10 час Толщина рыхлого снега вовремя снегопада на дорожках, площадках, тротуарах до окончания снегоуборки более 10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Ручная очистка от снега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превышает 4 см; боковая грань бортового камня не очищена от снега; поверхность  неровная, не произведена подсыпка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Механизированная   очистка  от снега с ручной доработкой (с вывозом)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Толщина уплотненного слоя снега превышает 6 см, боковая грань бортового камня не очищена от снега по всей протяженности дороги, тротуара, по всему периметру площадки; поверхность неровная, не произведена подсыпка песком, 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Механизированная очистка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толщина уплотненного слоя снега превышает 6 см, поверхность неровная, не произведена подсыпка   песком, имеется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заужение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40%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Скамьи, урны: 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очистка от снега,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Присутствует мусор, урны не очищены.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объявления, реклама на МАФ, деревьях, ограждениях, опорах сетей.  Снег складирован в кучу, но не вывезен.</w:t>
            </w:r>
          </w:p>
        </w:tc>
      </w:tr>
      <w:tr w:rsidR="00D53D79" w:rsidRPr="00D53D79" w:rsidTr="00DC7385">
        <w:trPr>
          <w:trHeight w:val="2823"/>
        </w:trPr>
        <w:tc>
          <w:tcPr>
            <w:tcW w:w="817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  <w:tcBorders>
              <w:top w:val="single" w:sz="4" w:space="0" w:color="auto"/>
            </w:tcBorders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обрезка кромок дорог, площадок без бортового камня на 100 % площади.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листва и мусор на поверхности покрытия, сорная растительность в швах между плитами и у бортового камня, отсутствуют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Произведена помывка всех типов  покрытий.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мусор, сорная растительность.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 травостоя – не более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D53D7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 см</w:t>
              </w:r>
            </w:smartTag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мусор.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поросль у взрослых деревьев.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сорная растительность в приствольном круге у молодых деревьев, произведен полив согласно технологии. Собраны и вывезены сухие, сломанные ветки.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3D79" w:rsidRPr="00D53D79" w:rsidTr="00DC7385">
        <w:trPr>
          <w:trHeight w:val="6793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обрезка кромок дорог, площадок без бортового камня на 100 % площади. Допускается слой смета вдоль бордюрного камня не более 10% всей площади покрытия.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сорной растительность в швах между плитками и у бортового камня на площади  покрытия не более 10%, отсутствуют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Установлены все крышки люков смотровых колодцев и решеток дождеприемника. Водоотводные лотки очищены от мусора и грязи, нет грунтово-песчаных наносов.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Произведена помывка всех типов  покрытий.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 ограждения, деревянных конструкций.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грязь, сорная растительность, присутствует единичный мусор, 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3-х дней.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не более 10 см.</w:t>
            </w: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весеннее рыхление снега, образовавшегося при уборке дорог и площадок в зимний период.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мусор. Наличие сухих листьев не более 15%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поросли и сорной растительности в приствольных кругах у деревьев не более 10 %, произведен полив согласно технологии.  Собраны, но не вывезены сухие, сломанные ветки.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D79" w:rsidRPr="00D53D79" w:rsidTr="00DC7385"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 грязь, мусор, листва на поверхности покрытия, сорная растительность у бортового камня очищена на 50%. Выполнена обрезка кромок дорог, площадок без бортового камня на 80 % площади. Допускается слой смета вдоль бордюрного камня не более 30% всей площади покрытия.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сорной растительность в швах между плитками, у бортового камня на площади  покрытия не более 50%, присутствуют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все крышки люков смотровых колодцев и решеток дождеприемника. Водоотводные лотки очищены от грязи и мусора, присутствуют грунтово-песчаные наносы. Мытье не производилось.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 урны)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грязь, сорная растительность, присутствует единичный мусор.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выполнена помывка, но не окрашено.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текущего ремонта составлена дефектная ведомость на разрушенные элементы и представлена заказчику в течение недели.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не более 15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весеннее рыхление снега, образовавшегося при уборке дорог и площадок в зимний период на 50% площади. Единичный мусор. Наличие сухих листьев не более 30%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листва и мусор после комплексной очистки, проводимой в апреле и октябре.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поросли и сорной растительности в приствольных кругах у деревьев не более 50 %, нерегулярный полив.  Не собраны сухие, сломанные ветки.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D79" w:rsidRPr="00D53D79" w:rsidTr="00DC7385">
        <w:trPr>
          <w:trHeight w:val="839"/>
        </w:trPr>
        <w:tc>
          <w:tcPr>
            <w:tcW w:w="817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 </w:t>
            </w:r>
          </w:p>
        </w:tc>
        <w:tc>
          <w:tcPr>
            <w:tcW w:w="1559" w:type="dxa"/>
          </w:tcPr>
          <w:p w:rsidR="00D53D79" w:rsidRPr="00D53D79" w:rsidRDefault="00D53D79" w:rsidP="00D53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 содержания</w:t>
            </w:r>
          </w:p>
        </w:tc>
        <w:tc>
          <w:tcPr>
            <w:tcW w:w="12758" w:type="dxa"/>
          </w:tcPr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Дорожки, площадки, тротуары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Асфальтовое покрытие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Присутствует грязь, мусор, листва на поверхности покрытия, сорная растительность у бортового камня очищена менее 50%. Не выполнена обрезка кромок дорог, площадок без бортового камня. Слой смета вдоль бордюрного камня более 30% всей площади покрытия. 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Щебеночное основание</w:t>
            </w: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очищено от мусора и сорной растительности.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Покрытие из тротуарной плитки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сорной растительность в швах между плитками и у бортового камня на площади  покрытия более 50%, присутствуют локальные повреждения.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 все крышки люков смотровых колодцев и решеток дождеприемника. Водоотводные лотки не очищены от грязи и мусора, присутствуют грунтово-песчаные наносы. Мытье не производилось.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МАФ (скамьи, урны), ограждения, деревянные конструкции.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грязи, сорной растительности, мусора.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МАФ находятся в исправном техническом состоянии, не выполнены - помывка и окраска.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представлена дефектная ведомость на разрушенные элементы заказчику.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Присутствуют объявления, реклама на МАФ, деревьях, ограждениях, опорах сетей. 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Газоны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травостоя – более 15 см.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весеннее рыхление снега, образовавшегося при уборке дорог и площадок в зимний период менее 50% площади. Наличие мусора. Наличие сухих листьев более 30% от всей площади газонов.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выполнена комплексная очистка.</w:t>
            </w:r>
          </w:p>
          <w:p w:rsidR="00D53D79" w:rsidRPr="00D53D79" w:rsidRDefault="00D53D79" w:rsidP="00D53D7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Деревья, кустарники.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поросли и сорной растительности в приствольных кругах у деревьев более 50 %, отсутствует регулярный полив.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сухие, сломанные ветви.</w:t>
            </w:r>
          </w:p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</w:p>
    <w:tbl>
      <w:tblPr>
        <w:tblW w:w="1499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70"/>
        <w:gridCol w:w="7229"/>
      </w:tblGrid>
      <w:tr w:rsidR="00D53D79" w:rsidRPr="00D53D79" w:rsidTr="00DC7385">
        <w:trPr>
          <w:trHeight w:val="195"/>
          <w:tblCellSpacing w:w="0" w:type="dxa"/>
        </w:trPr>
        <w:tc>
          <w:tcPr>
            <w:tcW w:w="7770" w:type="dxa"/>
            <w:hideMark/>
          </w:tcPr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Заказчик: МКУ «Благоустройство Ленинского района»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Директор_________________    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53D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Вешняков С.В.</w:t>
            </w:r>
          </w:p>
        </w:tc>
        <w:tc>
          <w:tcPr>
            <w:tcW w:w="7229" w:type="dxa"/>
            <w:hideMark/>
          </w:tcPr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Подрядчик: </w:t>
            </w:r>
          </w:p>
          <w:p w:rsidR="00D53D79" w:rsidRPr="00D53D79" w:rsidRDefault="00D53D79" w:rsidP="00D53D79">
            <w:pPr>
              <w:spacing w:after="0" w:line="195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_________________ (_____________________)</w:t>
            </w:r>
          </w:p>
        </w:tc>
      </w:tr>
    </w:tbl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D53D79" w:rsidRPr="00D53D79" w:rsidSect="00DC7385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4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от «___» ______________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расчета баллов и размера снижения стоимости за некачественно выполненные работы по </w:t>
      </w:r>
      <w:r w:rsidR="00BD0188" w:rsidRPr="004C3AE5">
        <w:rPr>
          <w:rFonts w:ascii="Times New Roman" w:eastAsia="Times New Roman" w:hAnsi="Times New Roman" w:cs="Times New Roman"/>
          <w:b/>
          <w:lang w:eastAsia="ru-RU"/>
        </w:rPr>
        <w:t xml:space="preserve">содержанию  пешеходной зоны ул. Пермской на территории  Ленинского района г. Перми 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Балл по содержанию ул. Пермская (пешеходная зона) определяется согласно критериям (приложение №2  к настоящему контракту).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Итоговый балл по содержанию ул. Пермская (пешеходная зона)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БСПЗ=(</w:t>
      </w: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>∑С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СПЗ</w:t>
      </w:r>
      <w:proofErr w:type="spellStart"/>
      <w:r w:rsidRPr="00D53D79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/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val="en-US" w:eastAsia="ru-RU"/>
        </w:rPr>
        <w:t>y</w:t>
      </w:r>
      <w:r w:rsidRPr="00D53D79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),</w:t>
      </w: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где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БСПЗ –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 по содержанию пешеходной зоны ул. Пермская от ул. Г.Звезда до Комсомольского проспекта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>∑ССПЗ</w:t>
      </w:r>
      <w:proofErr w:type="spellStart"/>
      <w:r w:rsidRPr="00D53D79">
        <w:rPr>
          <w:rFonts w:ascii="Times New Roman" w:eastAsia="Times New Roman" w:hAnsi="Times New Roman" w:cs="Times New Roman"/>
          <w:sz w:val="20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–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суммарный балл по содержанию пешеходной зоны ул. Пермская по итогам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проверок. Определяется согласно критериям, указанным в приложении №2 к муниципальному контракту.</w:t>
      </w:r>
    </w:p>
    <w:p w:rsidR="00D53D79" w:rsidRPr="00D53D79" w:rsidRDefault="00D53D79" w:rsidP="00D53D79">
      <w:pPr>
        <w:tabs>
          <w:tab w:val="left" w:pos="5985"/>
          <w:tab w:val="right" w:pos="96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проведенных проверок в течение отчетного месяца,</w:t>
      </w:r>
    </w:p>
    <w:p w:rsidR="00D53D79" w:rsidRPr="00D53D79" w:rsidRDefault="00D53D79" w:rsidP="00D53D79">
      <w:pPr>
        <w:tabs>
          <w:tab w:val="left" w:pos="5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ССПЗ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балл по содержанию пешеходной зоны ул. Пермская 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-х проверок (за один объезд)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снижения стоимости работ по содержанию пешеходной зоны ул. Пермская.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согласно количеству баллов,  набранных по итогам отчетного месяца: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4,6 до 5 баллов -  снижение от 4 до 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4,0 до 4,5 баллов – снижение от 15 до 10%;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3,6 до 3,9 баллов – снижение от 40 до 30%;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3,1 до 3,5 баллов – снижение от 60 до 50%;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2,5 баллов и ниже  – оплата не производится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стоимости работ производится пропорционально полученным баллам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Расчет стоимости работ, принимаемых к оплате в отчетном периоде рассчитывается по формуле (4):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*((100-П)/100)         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стоимость работ, принимаемых к оплате за отчетный период, руб.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пл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стоимость работ за отчетный период по договору.</w:t>
      </w:r>
    </w:p>
    <w:p w:rsidR="00D53D79" w:rsidRPr="00D53D79" w:rsidRDefault="00D53D79" w:rsidP="00D53D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П- процент снижения, %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5B6D" w:rsidRDefault="00D45B6D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B6D" w:rsidRDefault="00D45B6D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Заказчик: МКУ «Благоустройство Ленинского района»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___________________________ Вешняков С.В.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Подрядчик: 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</w:pPr>
    </w:p>
    <w:p w:rsidR="00D45B6D" w:rsidRDefault="00D45B6D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5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к Муниципальному контракту №__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от «___» ______________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 №____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приемки выполненных работ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от  «___»   ____________  2014г.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</w:t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983"/>
        <w:gridCol w:w="727"/>
        <w:gridCol w:w="822"/>
        <w:gridCol w:w="1853"/>
        <w:gridCol w:w="1276"/>
        <w:gridCol w:w="1383"/>
      </w:tblGrid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объекта работ, их перечень  (виды)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работ по контракту, с учетом 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Процент снижения</w:t>
            </w:r>
          </w:p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месячный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Принятая сумма к оплате с учетом НДС</w:t>
            </w: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465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по акту с НДС,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7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том числе без 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4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процент снижения  _____________________________________________________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Принято к оплате:   ___________________________________________________________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Сдал    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Принял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Подрядчик:</w:t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Заказчик: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               ____________________________________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(должность)</w:t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 xml:space="preserve">                (должность)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</w:t>
      </w:r>
      <w:r w:rsidRPr="00D53D7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(подпись, расшифровка подписи)</w:t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D53D79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  <w:t>(подпись, расшифровка подписи)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Приложение № 6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к Муниципальному контракту № ___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 xml:space="preserve">         от «____» ________________ 2013 г.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 xml:space="preserve">оценки качества  выполненных работ 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за ______________________ 201_г.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(месяц)</w:t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Подрядная организация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___________________________________________________________________________________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696"/>
        <w:gridCol w:w="1417"/>
        <w:gridCol w:w="1559"/>
        <w:gridCol w:w="1418"/>
        <w:gridCol w:w="1225"/>
      </w:tblGrid>
      <w:tr w:rsidR="00D53D79" w:rsidRPr="00D53D79" w:rsidTr="00DC7385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объекта работ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снижения по декадам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процент снятия стоимости выполненных работ</w:t>
            </w:r>
          </w:p>
        </w:tc>
      </w:tr>
      <w:tr w:rsidR="00D53D79" w:rsidRPr="00D53D79" w:rsidTr="00DC7385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1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2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Объезд 3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3-я декада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Представитель Заказчика: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( 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Представитель Подрядчика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 (________________ 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7860"/>
          <w:tab w:val="right" w:pos="963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Приложение № 7                 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  к муниципальному контракту №__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от «____»_________________ 2013 г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контрольной проверки выполненных работ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 № ______</w:t>
      </w:r>
    </w:p>
    <w:p w:rsidR="00D53D79" w:rsidRPr="00D53D79" w:rsidRDefault="00D53D79" w:rsidP="00D53D7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Контрольная проверка выполненных работ произведена: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представителем со стороны Заказчика:  </w:t>
      </w:r>
      <w:r w:rsidRPr="00D53D79">
        <w:rPr>
          <w:rFonts w:ascii="Times New Roman" w:eastAsia="Times New Roman" w:hAnsi="Times New Roman" w:cs="Times New Roman"/>
          <w:lang w:eastAsia="ru-RU"/>
        </w:rPr>
        <w:tab/>
        <w:t>_____________________________________________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представителем со стороны Подрядчика:</w:t>
      </w:r>
      <w:r w:rsidRPr="00D53D79">
        <w:rPr>
          <w:rFonts w:ascii="Times New Roman" w:eastAsia="Times New Roman" w:hAnsi="Times New Roman" w:cs="Times New Roman"/>
          <w:lang w:eastAsia="ru-RU"/>
        </w:rPr>
        <w:tab/>
        <w:t>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3404"/>
        <w:gridCol w:w="1590"/>
        <w:gridCol w:w="1529"/>
        <w:gridCol w:w="1417"/>
        <w:gridCol w:w="1560"/>
      </w:tblGrid>
      <w:tr w:rsidR="00D53D79" w:rsidRPr="00D53D79" w:rsidTr="00DC7385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3D79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снижения</w:t>
            </w: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D7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3D79" w:rsidRPr="00D53D79" w:rsidTr="00DC7385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53D79" w:rsidRPr="00D53D79" w:rsidRDefault="00D53D79" w:rsidP="00D53D79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Подрядчику необходимо в срок до ____________  устранить следующие недостатки, выявленные в ходе проведения контрольной проверки: </w:t>
      </w:r>
    </w:p>
    <w:p w:rsidR="00D53D79" w:rsidRPr="00D53D79" w:rsidRDefault="00D53D79" w:rsidP="00D53D79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numPr>
          <w:ilvl w:val="0"/>
          <w:numId w:val="8"/>
        </w:numPr>
        <w:tabs>
          <w:tab w:val="left" w:pos="13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:rsidR="00D53D79" w:rsidRPr="00D53D79" w:rsidRDefault="00D53D79" w:rsidP="00D53D79">
      <w:pPr>
        <w:tabs>
          <w:tab w:val="left" w:pos="139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tabs>
          <w:tab w:val="left" w:pos="1395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                                          (__________________)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Подрядчика: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________________                                       (_________________ )</w:t>
      </w: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b/>
          <w:sz w:val="20"/>
          <w:szCs w:val="20"/>
          <w:u w:val="single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both"/>
        <w:rPr>
          <w:rFonts w:ascii="Courier New" w:eastAsia="Calibri" w:hAnsi="Courier New" w:cs="Courier New"/>
          <w:sz w:val="20"/>
          <w:szCs w:val="20"/>
          <w:lang w:eastAsia="ar-SA"/>
        </w:rPr>
      </w:pPr>
    </w:p>
    <w:p w:rsidR="00BD0188" w:rsidRDefault="00D53D79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val="en-US"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</w:p>
    <w:p w:rsidR="00BD0188" w:rsidRDefault="00BD0188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Courier New" w:eastAsia="Calibri" w:hAnsi="Courier New" w:cs="Courier New"/>
          <w:sz w:val="20"/>
          <w:szCs w:val="20"/>
          <w:lang w:eastAsia="ar-SA"/>
        </w:rPr>
        <w:tab/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</w:t>
      </w:r>
    </w:p>
    <w:p w:rsidR="00D53D79" w:rsidRPr="00D53D79" w:rsidRDefault="00D53D79" w:rsidP="00D53D7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Приложение № 8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>к  Муниципальному  контракту №___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</w:r>
      <w:r w:rsidRPr="00D53D79">
        <w:rPr>
          <w:rFonts w:ascii="Times New Roman" w:eastAsia="Times New Roman" w:hAnsi="Times New Roman" w:cs="Times New Roman"/>
          <w:lang w:eastAsia="ru-RU"/>
        </w:rPr>
        <w:tab/>
        <w:t>от «_____» _________________ 2013 г.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uppressAutoHyphens/>
        <w:autoSpaceDE w:val="0"/>
        <w:spacing w:after="0" w:line="240" w:lineRule="auto"/>
        <w:jc w:val="right"/>
        <w:rPr>
          <w:rFonts w:ascii="Courier New" w:eastAsia="Calibri" w:hAnsi="Courier New" w:cs="Courier New"/>
          <w:sz w:val="20"/>
          <w:szCs w:val="20"/>
          <w:lang w:eastAsia="ar-SA"/>
        </w:rPr>
      </w:pPr>
      <w:r w:rsidRPr="00D53D79">
        <w:rPr>
          <w:rFonts w:ascii="Times New Roman" w:eastAsia="Calibri" w:hAnsi="Times New Roman" w:cs="Courier New"/>
          <w:b/>
          <w:i/>
          <w:sz w:val="28"/>
          <w:szCs w:val="28"/>
          <w:highlight w:val="lightGray"/>
          <w:u w:val="single"/>
          <w:lang w:eastAsia="ar-SA"/>
        </w:rPr>
        <w:t>Образец</w:t>
      </w:r>
      <w:r w:rsidRPr="00D53D79">
        <w:rPr>
          <w:rFonts w:ascii="Times New Roman" w:eastAsia="Calibri" w:hAnsi="Times New Roman" w:cs="Courier New"/>
          <w:sz w:val="20"/>
          <w:szCs w:val="20"/>
          <w:u w:val="single"/>
          <w:lang w:eastAsia="ar-SA"/>
        </w:rPr>
        <w:t xml:space="preserve">    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ПРЕДПИСАНИЕ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устранение недостатков работ</w:t>
      </w: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                                                                         № 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Подрядчика___________ ___________________________________________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по содержанию пешеходной зоны ул. Пермская на территории Ленинского района г. Перми, согласно требований действующего законодательства РФ, правовых актов города Перми и  условий технической документации, в том числе СНиП, ГОСТ и </w:t>
      </w:r>
      <w:proofErr w:type="spellStart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выявленные в ходе проверки качества работ от «__»____________ 2014г., в нижеуказанные сроки: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4362"/>
        <w:gridCol w:w="2382"/>
        <w:gridCol w:w="2382"/>
      </w:tblGrid>
      <w:tr w:rsidR="00D53D79" w:rsidRPr="00D53D79" w:rsidTr="00DC738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для устранения</w:t>
            </w:r>
          </w:p>
          <w:p w:rsidR="00D53D79" w:rsidRPr="00D53D79" w:rsidRDefault="00D53D79" w:rsidP="00D53D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79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дефекта, недостатка, нарушения</w:t>
            </w:r>
          </w:p>
        </w:tc>
      </w:tr>
      <w:tr w:rsidR="00D53D79" w:rsidRPr="00D53D79" w:rsidTr="00DC738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 назначен на 9 часов «___» ________ 2014 г.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Заказчика:_______________________________________________________.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Подрядчика:_____________________________________________________.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D0188" w:rsidRPr="00D53D79" w:rsidRDefault="00BD0188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Приложение №  9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  к Муниципальному контракту № __</w:t>
      </w: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lang w:eastAsia="ru-RU"/>
        </w:rPr>
        <w:t>от «____» ___________  2013 г.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i/>
          <w:sz w:val="28"/>
          <w:szCs w:val="28"/>
          <w:highlight w:val="lightGray"/>
          <w:u w:val="single"/>
          <w:lang w:eastAsia="ru-RU"/>
        </w:rPr>
        <w:t>Образец</w:t>
      </w:r>
      <w:r w:rsidRPr="00D53D7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15"/>
          <w:szCs w:val="15"/>
          <w:lang w:eastAsia="ru-RU"/>
        </w:rPr>
        <w:t xml:space="preserve">                         ( Логотип предприятия, фирмы)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ПРИКАЗ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№ ________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г. Пермь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ab/>
        <w:t xml:space="preserve">      </w:t>
      </w:r>
      <w:r w:rsidRPr="00D53D7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«___» _____________ 2013г.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«</w:t>
      </w: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 назначении уполномоченного представителя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Подрядчика для проведения мероприятий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 сдаче-приемке выполненных работ и оформлению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необходимых документов»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заключением муниципального контракта № ___ на 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 по </w:t>
      </w:r>
      <w:r w:rsidR="00BD0188" w:rsidRPr="004C3AE5">
        <w:rPr>
          <w:rFonts w:ascii="Times New Roman" w:eastAsia="Times New Roman" w:hAnsi="Times New Roman" w:cs="Times New Roman"/>
          <w:b/>
          <w:lang w:eastAsia="ru-RU"/>
        </w:rPr>
        <w:t xml:space="preserve">содержанию  пешеходной зоны ул. Пермской </w:t>
      </w:r>
      <w:r w:rsidR="00BD0188" w:rsidRPr="00BD0188">
        <w:rPr>
          <w:rFonts w:ascii="Times New Roman" w:eastAsia="Times New Roman" w:hAnsi="Times New Roman" w:cs="Times New Roman"/>
          <w:lang w:eastAsia="ru-RU"/>
        </w:rPr>
        <w:t>на территор</w:t>
      </w:r>
      <w:r w:rsidR="00BD0188">
        <w:rPr>
          <w:rFonts w:ascii="Times New Roman" w:eastAsia="Times New Roman" w:hAnsi="Times New Roman" w:cs="Times New Roman"/>
          <w:lang w:eastAsia="ru-RU"/>
        </w:rPr>
        <w:t xml:space="preserve">ии  Ленинского района г. Перми </w:t>
      </w:r>
      <w:r w:rsidRPr="00BD0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в целях надлежащей и качественной реализации принятых по нему обязательств 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ПРИКАЗЫВАЮ: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уполномоченным представителем </w:t>
      </w:r>
      <w:r w:rsidRPr="00D53D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 стороны Подрядчика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 ________________________________________и наделить его (её) полномочиями на 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   (Ф.И.О. представителя)</w:t>
      </w:r>
    </w:p>
    <w:p w:rsidR="00D53D79" w:rsidRPr="00D53D79" w:rsidRDefault="00D53D79" w:rsidP="00D53D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актов контрольных проверок;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справок о стоимости выполненных работ и понесенных затрат;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актов выявленных недостатков;</w:t>
      </w:r>
    </w:p>
    <w:p w:rsidR="00D53D79" w:rsidRPr="00D53D79" w:rsidRDefault="00D53D79" w:rsidP="00D53D79">
      <w:pPr>
        <w:spacing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предписаний Заказчика  на устранение дефектов или недостатков.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Директор                                       ____________________                    </w:t>
      </w:r>
      <w:r w:rsidRPr="00D53D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(_________________)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М.П.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 С содержанием приказа ознакомле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соглас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ен</w:t>
      </w:r>
      <w:r w:rsidRPr="00D53D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(на) _____________________ </w:t>
      </w:r>
      <w:r w:rsidRPr="00D53D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______________)</w:t>
      </w: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53D7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______________ 2013 г.</w:t>
      </w: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lastRenderedPageBreak/>
        <w:t xml:space="preserve">Приложение № 4 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t xml:space="preserve">к документации об открытом 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  <w:r w:rsidRPr="00D53D79">
        <w:rPr>
          <w:rFonts w:ascii="Times New Roman" w:eastAsia="Arial Unicode MS" w:hAnsi="Times New Roman" w:cs="Arial Unicode MS"/>
          <w:bCs/>
          <w:lang w:eastAsia="ru-RU"/>
        </w:rPr>
        <w:t>аукционе в электронной форме</w:t>
      </w:r>
    </w:p>
    <w:p w:rsidR="00D53D79" w:rsidRPr="00D53D79" w:rsidRDefault="00D53D79" w:rsidP="00D53D79">
      <w:pPr>
        <w:spacing w:after="0" w:line="240" w:lineRule="auto"/>
        <w:ind w:left="30" w:firstLine="15"/>
        <w:jc w:val="right"/>
        <w:rPr>
          <w:rFonts w:ascii="Times New Roman" w:eastAsia="Arial Unicode MS" w:hAnsi="Times New Roman" w:cs="Arial Unicode MS"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3D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 залога № ___</w:t>
      </w:r>
    </w:p>
    <w:p w:rsidR="00D53D79" w:rsidRPr="00D53D79" w:rsidRDefault="00D53D79" w:rsidP="00D53D79">
      <w:pPr>
        <w:spacing w:after="0"/>
        <w:jc w:val="center"/>
        <w:rPr>
          <w:rFonts w:ascii="Times New Roman" w:eastAsia="Times New Roman" w:hAnsi="Times New Roman" w:cs="Times New Roman"/>
          <w:lang w:eastAsia="ar-SA"/>
        </w:rPr>
      </w:pPr>
    </w:p>
    <w:p w:rsidR="00D53D79" w:rsidRPr="00D53D79" w:rsidRDefault="00D53D79" w:rsidP="00D53D79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D53D79">
        <w:rPr>
          <w:rFonts w:ascii="Times New Roman" w:eastAsia="Times New Roman" w:hAnsi="Times New Roman" w:cs="Times New Roman"/>
          <w:lang w:eastAsia="ar-SA"/>
        </w:rPr>
        <w:t>г.Пермь «___» _______________ 2013г.</w:t>
      </w:r>
      <w:r w:rsidRPr="00D53D79">
        <w:rPr>
          <w:rFonts w:ascii="Times New Roman" w:eastAsia="Times New Roman" w:hAnsi="Times New Roman" w:cs="Times New Roman"/>
          <w:lang w:eastAsia="ar-SA"/>
        </w:rPr>
        <w:br/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>Муниципальное казенное учреждение «Благоустройство Ленинского района»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>«Залогодержатель»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, в лице директора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Вешнякова Сергея Валерьевича, действующего на основании Устава, с одной стороны, и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________________ «………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», именуемое в дальнейшем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«Залогодатель»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в лице __________________, действующего на основании  _________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нужд», на основании Протокола № ……..от «____» ……… 2013 года </w:t>
      </w:r>
      <w:r w:rsidRPr="00D53D79">
        <w:rPr>
          <w:rFonts w:ascii="Times New Roman" w:eastAsia="Times New Roman" w:hAnsi="Times New Roman" w:cs="Times New Roman"/>
          <w:lang w:eastAsia="ru-RU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1. Предмет договора.</w:t>
      </w:r>
    </w:p>
    <w:p w:rsidR="00D53D79" w:rsidRPr="00D53D79" w:rsidRDefault="00D53D79" w:rsidP="00D53D79">
      <w:pPr>
        <w:widowControl w:val="0"/>
        <w:tabs>
          <w:tab w:val="left" w:pos="708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53D79">
        <w:rPr>
          <w:rFonts w:ascii="Times New Roman" w:eastAsia="Times New Roman" w:hAnsi="Times New Roman" w:cs="Times New Roman"/>
          <w:lang w:eastAsia="ar-SA"/>
        </w:rPr>
        <w:t xml:space="preserve">1.1. 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Залогодатель </w:t>
      </w:r>
      <w:r w:rsidRPr="00D53D79">
        <w:rPr>
          <w:rFonts w:ascii="Times New Roman" w:eastAsia="Times New Roman" w:hAnsi="Times New Roman" w:cs="Times New Roman"/>
          <w:lang w:eastAsia="ar-SA"/>
        </w:rPr>
        <w:t>(Подрядчик по Муниципальному контракту № ___)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Pr="00D53D79">
        <w:rPr>
          <w:rFonts w:ascii="Times New Roman" w:eastAsia="Times New Roman" w:hAnsi="Times New Roman" w:cs="Times New Roman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D53D7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  перечисляет </w:t>
      </w:r>
      <w:r w:rsidRPr="00D53D79">
        <w:rPr>
          <w:rFonts w:ascii="Times New Roman" w:eastAsia="Times New Roman" w:hAnsi="Times New Roman" w:cs="Times New Roman"/>
          <w:b/>
          <w:lang w:eastAsia="ar-SA"/>
        </w:rPr>
        <w:t xml:space="preserve">Залогодержателю </w:t>
      </w:r>
      <w:r w:rsidRPr="00D53D79">
        <w:rPr>
          <w:rFonts w:ascii="Times New Roman" w:eastAsia="Times New Roman" w:hAnsi="Times New Roman" w:cs="Times New Roman"/>
          <w:lang w:eastAsia="ar-SA"/>
        </w:rPr>
        <w:t xml:space="preserve">(Заказчик по Муниципальному контракту № ____) денежные средства в размере </w:t>
      </w:r>
      <w:r w:rsidRPr="00D53D79">
        <w:rPr>
          <w:rFonts w:ascii="Times New Roman" w:eastAsia="Times New Roman" w:hAnsi="Times New Roman" w:cs="Times New Roman"/>
          <w:b/>
          <w:u w:val="single"/>
          <w:lang w:eastAsia="ar-SA"/>
        </w:rPr>
        <w:t>___________________________</w:t>
      </w:r>
      <w:r w:rsidRPr="00D53D79">
        <w:rPr>
          <w:rFonts w:ascii="Times New Roman" w:eastAsia="Times New Roman" w:hAnsi="Times New Roman" w:cs="Times New Roman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 w:firstRow="1" w:lastRow="1" w:firstColumn="1" w:lastColumn="1" w:noHBand="0" w:noVBand="0"/>
      </w:tblPr>
      <w:tblGrid>
        <w:gridCol w:w="1662"/>
        <w:gridCol w:w="6544"/>
      </w:tblGrid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Департамент финансов администрации г.Перми (МКУ «Благоустройство Ленинского района» л/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сч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 xml:space="preserve"> 04931018352)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5902293629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590201001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Р/с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40302810000005000009  в РКЦ г. Перми</w:t>
            </w:r>
          </w:p>
        </w:tc>
      </w:tr>
      <w:tr w:rsidR="00D53D79" w:rsidRPr="00D53D79" w:rsidTr="00DC7385"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3D79">
              <w:rPr>
                <w:rFonts w:ascii="Times New Roman" w:eastAsia="Times New Roman" w:hAnsi="Times New Roman" w:cs="Times New Roman"/>
                <w:lang w:eastAsia="ar-SA"/>
              </w:rPr>
              <w:t>045744000</w:t>
            </w:r>
          </w:p>
        </w:tc>
      </w:tr>
      <w:tr w:rsidR="00D53D79" w:rsidRPr="00D53D79" w:rsidTr="00DC7385">
        <w:trPr>
          <w:trHeight w:val="515"/>
        </w:trPr>
        <w:tc>
          <w:tcPr>
            <w:tcW w:w="1662" w:type="dxa"/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3D79" w:rsidRPr="00D53D79" w:rsidRDefault="00D53D79" w:rsidP="00D53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D53D79" w:rsidRPr="00D53D79" w:rsidRDefault="00D53D79" w:rsidP="00D53D79">
      <w:pPr>
        <w:widowControl w:val="0"/>
        <w:tabs>
          <w:tab w:val="left" w:pos="708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1.2. Стороны оценивают предмет залога суммой </w:t>
      </w:r>
      <w:proofErr w:type="gramStart"/>
      <w:r w:rsidRPr="00D53D79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D53D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3D79"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что составляет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10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% от </w:t>
      </w:r>
      <w:r w:rsidR="001E73A6">
        <w:rPr>
          <w:rFonts w:ascii="Times New Roman" w:eastAsia="Times New Roman" w:hAnsi="Times New Roman" w:cs="Times New Roman"/>
          <w:lang w:eastAsia="ru-RU"/>
        </w:rPr>
        <w:t>начальной (максимальной)</w:t>
      </w:r>
      <w:r w:rsidR="0010728F">
        <w:rPr>
          <w:rFonts w:ascii="Times New Roman" w:eastAsia="Times New Roman" w:hAnsi="Times New Roman" w:cs="Times New Roman"/>
          <w:lang w:eastAsia="ru-RU"/>
        </w:rPr>
        <w:t xml:space="preserve"> </w:t>
      </w:r>
      <w:r w:rsidR="001E73A6">
        <w:rPr>
          <w:rFonts w:ascii="Times New Roman" w:eastAsia="Times New Roman" w:hAnsi="Times New Roman" w:cs="Times New Roman"/>
          <w:lang w:eastAsia="ru-RU"/>
        </w:rPr>
        <w:t>цены контракта.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1.3. Настоящий Договор служит обеспечением исполнения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обязательств по Муниципальному контракту  № ____ </w:t>
      </w:r>
      <w:r w:rsidRPr="00D53D79">
        <w:rPr>
          <w:rFonts w:ascii="Times New Roman" w:eastAsia="Times New Roman" w:hAnsi="Times New Roman" w:cs="Times New Roman"/>
          <w:u w:val="single"/>
          <w:lang w:eastAsia="ru-RU"/>
        </w:rPr>
        <w:t>в течение всего срока его действия</w:t>
      </w:r>
      <w:r w:rsidRPr="00D53D79">
        <w:rPr>
          <w:rFonts w:ascii="Times New Roman" w:eastAsia="Times New Roman" w:hAnsi="Times New Roman" w:cs="Times New Roman"/>
          <w:lang w:eastAsia="ru-RU"/>
        </w:rPr>
        <w:t>, в том числе и в случае продления срока его действия по независящим от сторон обязательствам.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1.4.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Залогодатель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отвечает перед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Залогодержателем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D53D79" w:rsidRPr="00D53D79" w:rsidRDefault="00D53D79" w:rsidP="00D53D79">
      <w:pPr>
        <w:autoSpaceDE w:val="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lastRenderedPageBreak/>
        <w:t>Залогодателем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2. Передача денежных средств.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 , признается уклонившимся от заключения Муниципального контракта  № ___ ______________________________________.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D53D79" w:rsidRPr="00D53D79" w:rsidRDefault="00D53D79" w:rsidP="00D53D79">
      <w:pPr>
        <w:autoSpaceDE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3. Удержание и возврат обеспечения.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3.1. 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если таковые имели место быть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3.2. Требования Залогодержателя удовлетворяются из заложенных денежных средств  в случае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D53D79" w:rsidRPr="00D53D79" w:rsidRDefault="00D53D79" w:rsidP="00D53D79">
      <w:pPr>
        <w:autoSpaceDE w:val="0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b/>
          <w:lang w:eastAsia="ru-RU"/>
        </w:rPr>
        <w:t>Статья 4. Заключительные положения.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</w:t>
      </w:r>
      <w:r w:rsidRPr="00D53D79">
        <w:rPr>
          <w:rFonts w:ascii="Times New Roman" w:eastAsia="Times New Roman" w:hAnsi="Times New Roman" w:cs="Times New Roman"/>
          <w:lang w:eastAsia="ru-RU"/>
        </w:rPr>
        <w:lastRenderedPageBreak/>
        <w:t>переданы на разрешение Арбитражного суда Пермского края  в соответствии с законодательством Российской Федерации.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D53D79" w:rsidRPr="00D53D79" w:rsidRDefault="00D53D79" w:rsidP="00D53D79">
      <w:pPr>
        <w:autoSpaceDE w:val="0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D53D79" w:rsidRPr="00D53D79" w:rsidRDefault="00D53D79" w:rsidP="00D53D79">
      <w:pPr>
        <w:autoSpaceDE w:val="0"/>
        <w:ind w:left="1416" w:firstLine="708"/>
        <w:rPr>
          <w:rFonts w:ascii="Times New Roman" w:eastAsia="Times New Roman" w:hAnsi="Times New Roman" w:cs="Times New Roman"/>
          <w:b/>
          <w:lang w:eastAsia="ru-RU"/>
        </w:rPr>
      </w:pPr>
      <w:r w:rsidRPr="00D53D79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D53D79">
        <w:rPr>
          <w:rFonts w:ascii="Times New Roman" w:eastAsia="Times New Roman" w:hAnsi="Times New Roman" w:cs="Times New Roman"/>
          <w:b/>
          <w:lang w:eastAsia="ru-RU"/>
        </w:rPr>
        <w:t>Статья 5. Адреса и реквизиты сторон.</w:t>
      </w:r>
    </w:p>
    <w:p w:rsidR="00D53D79" w:rsidRPr="00D53D79" w:rsidRDefault="00D53D79" w:rsidP="00D53D79">
      <w:pPr>
        <w:spacing w:line="301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53D79">
        <w:rPr>
          <w:rFonts w:ascii="Times New Roman" w:eastAsia="Times New Roman" w:hAnsi="Times New Roman" w:cs="Times New Roman"/>
          <w:b/>
          <w:bCs/>
          <w:lang w:eastAsia="ru-RU"/>
        </w:rPr>
        <w:t xml:space="preserve">Залогодержатель:                                                    Залогодатель: </w:t>
      </w:r>
      <w:r w:rsidRPr="00D53D7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</w:t>
      </w:r>
      <w:r w:rsidRPr="00D5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4"/>
        <w:gridCol w:w="4934"/>
      </w:tblGrid>
      <w:tr w:rsidR="00D53D79" w:rsidRPr="00D53D79" w:rsidTr="00DC7385">
        <w:trPr>
          <w:trHeight w:val="310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Муниципальное казенное учреждение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«Благоустройство Ленинского района»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Адрес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: 614000, г. Пермь, ул. Пермская, д. 61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Тел</w:t>
            </w:r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 233-55-62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ИНН 5902293629/ КПП 590201001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ОГРН 1085902009104 УФК по Пермскому краю Департамент финансов, 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л/счет 02931018352,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р/с 40204810300000000006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Юр.и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proofErr w:type="spellStart"/>
            <w:r w:rsidRPr="00D53D7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почт.адрес</w:t>
            </w:r>
            <w:proofErr w:type="spellEnd"/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: 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тел.____________, факс 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р/с _________________________________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к/с _________________________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>БИК __________ ИНН ________________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____________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ОГРН </w:t>
            </w:r>
            <w:r w:rsidRPr="00D53D79">
              <w:rPr>
                <w:rFonts w:ascii="Times New Roman" w:eastAsia="Times New Roman" w:hAnsi="Times New Roman" w:cs="Times New Roman"/>
                <w:lang w:val="en-US" w:eastAsia="ru-RU"/>
              </w:rPr>
              <w:t>___________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</w:tr>
      <w:tr w:rsidR="00D53D79" w:rsidRPr="00D53D79" w:rsidTr="00DC7385">
        <w:trPr>
          <w:trHeight w:val="593"/>
        </w:trPr>
        <w:tc>
          <w:tcPr>
            <w:tcW w:w="4934" w:type="dxa"/>
            <w:hideMark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 ________________С.В. Вешняков</w:t>
            </w:r>
          </w:p>
          <w:p w:rsidR="00D53D79" w:rsidRPr="00D53D79" w:rsidRDefault="00D53D79" w:rsidP="00D53D79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</w:t>
            </w:r>
            <w:r w:rsidRPr="00D53D79">
              <w:rPr>
                <w:rFonts w:ascii="Times New Roman" w:eastAsia="Times New Roman" w:hAnsi="Times New Roman" w:cs="Times New Roman"/>
                <w:lang w:eastAsia="ru-RU"/>
              </w:rPr>
              <w:t xml:space="preserve">  м.п.</w:t>
            </w:r>
          </w:p>
        </w:tc>
        <w:tc>
          <w:tcPr>
            <w:tcW w:w="4934" w:type="dxa"/>
          </w:tcPr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D53D7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_________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_____________ </w:t>
            </w:r>
            <w:r w:rsidRPr="00D53D79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_________________</w:t>
            </w:r>
          </w:p>
          <w:p w:rsidR="00D53D79" w:rsidRPr="00D53D79" w:rsidRDefault="00D53D79" w:rsidP="00D53D79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53D7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м.п.</w:t>
            </w:r>
          </w:p>
        </w:tc>
      </w:tr>
    </w:tbl>
    <w:p w:rsidR="00D53D79" w:rsidRPr="00D53D79" w:rsidRDefault="00D53D79" w:rsidP="00D53D79">
      <w:pPr>
        <w:rPr>
          <w:rFonts w:ascii="Calibri" w:eastAsia="Times New Roman" w:hAnsi="Calibri" w:cs="Times New Roman"/>
          <w:lang w:eastAsia="ru-RU"/>
        </w:rPr>
      </w:pPr>
    </w:p>
    <w:p w:rsidR="00D53D79" w:rsidRPr="00D53D79" w:rsidRDefault="00D53D79" w:rsidP="00D53D79">
      <w:pPr>
        <w:rPr>
          <w:rFonts w:ascii="Calibri" w:eastAsia="Times New Roman" w:hAnsi="Calibri" w:cs="Times New Roman"/>
          <w:lang w:eastAsia="ru-RU"/>
        </w:rPr>
      </w:pPr>
    </w:p>
    <w:p w:rsidR="00D53D79" w:rsidRPr="00D53D79" w:rsidRDefault="00D53D79" w:rsidP="00D53D79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:rsidR="00D53D79" w:rsidRPr="00D53D79" w:rsidRDefault="00D53D79" w:rsidP="00D53D79">
      <w:pPr>
        <w:tabs>
          <w:tab w:val="left" w:pos="39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after="0" w:line="240" w:lineRule="auto"/>
        <w:ind w:left="30" w:firstLine="15"/>
        <w:jc w:val="center"/>
        <w:rPr>
          <w:rFonts w:ascii="Times New Roman" w:eastAsia="Arial Unicode MS" w:hAnsi="Times New Roman" w:cs="Arial Unicode MS"/>
          <w:b/>
          <w:bCs/>
          <w:lang w:eastAsia="ru-RU"/>
        </w:rPr>
      </w:pPr>
    </w:p>
    <w:p w:rsidR="00D53D79" w:rsidRPr="00D53D79" w:rsidRDefault="00D53D79" w:rsidP="00D53D79">
      <w:pPr>
        <w:spacing w:before="280" w:after="28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3D79" w:rsidRPr="00D53D79" w:rsidRDefault="00D53D79" w:rsidP="00D53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2DE0" w:rsidRDefault="00952DE0"/>
    <w:sectPr w:rsidR="00952DE0" w:rsidSect="00DC7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78" w:rsidRDefault="00BE3278">
      <w:pPr>
        <w:spacing w:after="0" w:line="240" w:lineRule="auto"/>
      </w:pPr>
      <w:r>
        <w:separator/>
      </w:r>
    </w:p>
  </w:endnote>
  <w:endnote w:type="continuationSeparator" w:id="0">
    <w:p w:rsidR="00BE3278" w:rsidRDefault="00BE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2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278" w:rsidRDefault="00BE327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2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3278">
      <w:rPr>
        <w:rStyle w:val="a5"/>
        <w:noProof/>
      </w:rPr>
      <w:t>3</w:t>
    </w:r>
    <w:r>
      <w:rPr>
        <w:rStyle w:val="a5"/>
      </w:rPr>
      <w:fldChar w:fldCharType="end"/>
    </w:r>
  </w:p>
  <w:p w:rsidR="00BE3278" w:rsidRDefault="00BE327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2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278" w:rsidRDefault="00BE3278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jc w:val="center"/>
    </w:pPr>
    <w:r>
      <w:fldChar w:fldCharType="begin"/>
    </w:r>
    <w:r w:rsidR="00BE3278">
      <w:instrText xml:space="preserve"> PAGE   \* MERGEFORMAT </w:instrText>
    </w:r>
    <w:r>
      <w:fldChar w:fldCharType="separate"/>
    </w:r>
    <w:r w:rsidR="008337C1">
      <w:rPr>
        <w:noProof/>
      </w:rPr>
      <w:t>13</w:t>
    </w:r>
    <w:r>
      <w:fldChar w:fldCharType="end"/>
    </w:r>
  </w:p>
  <w:p w:rsidR="00BE3278" w:rsidRDefault="00BE3278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32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3278" w:rsidRDefault="00BE3278">
    <w:pPr>
      <w:pStyle w:val="a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3B5411">
    <w:pPr>
      <w:pStyle w:val="a3"/>
      <w:jc w:val="center"/>
    </w:pPr>
    <w:r>
      <w:fldChar w:fldCharType="begin"/>
    </w:r>
    <w:r w:rsidR="00BE3278">
      <w:instrText xml:space="preserve"> PAGE   \* MERGEFORMAT </w:instrText>
    </w:r>
    <w:r>
      <w:fldChar w:fldCharType="separate"/>
    </w:r>
    <w:r w:rsidR="008337C1">
      <w:rPr>
        <w:noProof/>
      </w:rPr>
      <w:t>20</w:t>
    </w:r>
    <w:r>
      <w:fldChar w:fldCharType="end"/>
    </w:r>
  </w:p>
  <w:p w:rsidR="00BE3278" w:rsidRDefault="00BE327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78" w:rsidRDefault="00BE3278">
      <w:pPr>
        <w:spacing w:after="0" w:line="240" w:lineRule="auto"/>
      </w:pPr>
      <w:r>
        <w:separator/>
      </w:r>
    </w:p>
  </w:footnote>
  <w:footnote w:type="continuationSeparator" w:id="0">
    <w:p w:rsidR="00BE3278" w:rsidRDefault="00BE3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278" w:rsidRDefault="00BE32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6"/>
    <w:multiLevelType w:val="multilevel"/>
    <w:tmpl w:val="00000006"/>
    <w:name w:val="WW8Num5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">
    <w:nsid w:val="03AE6121"/>
    <w:multiLevelType w:val="hybridMultilevel"/>
    <w:tmpl w:val="1390D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1513"/>
    <w:multiLevelType w:val="hybridMultilevel"/>
    <w:tmpl w:val="7124E63C"/>
    <w:name w:val="WW8Num16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56849D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42EF6"/>
    <w:multiLevelType w:val="hybridMultilevel"/>
    <w:tmpl w:val="92EC0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82F70"/>
    <w:multiLevelType w:val="hybridMultilevel"/>
    <w:tmpl w:val="87ECD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D79"/>
    <w:rsid w:val="00004B8E"/>
    <w:rsid w:val="00047CC9"/>
    <w:rsid w:val="00052B28"/>
    <w:rsid w:val="00060676"/>
    <w:rsid w:val="000B3400"/>
    <w:rsid w:val="000E05C8"/>
    <w:rsid w:val="000F1914"/>
    <w:rsid w:val="000F47CF"/>
    <w:rsid w:val="0010728F"/>
    <w:rsid w:val="0012296A"/>
    <w:rsid w:val="00127F3C"/>
    <w:rsid w:val="00143AF9"/>
    <w:rsid w:val="001603A7"/>
    <w:rsid w:val="001801B0"/>
    <w:rsid w:val="00181DD5"/>
    <w:rsid w:val="0018407E"/>
    <w:rsid w:val="00185CF4"/>
    <w:rsid w:val="00190438"/>
    <w:rsid w:val="0019082C"/>
    <w:rsid w:val="00194178"/>
    <w:rsid w:val="001E73A6"/>
    <w:rsid w:val="001F1F26"/>
    <w:rsid w:val="00271A35"/>
    <w:rsid w:val="00294434"/>
    <w:rsid w:val="002B0A3B"/>
    <w:rsid w:val="002C32F3"/>
    <w:rsid w:val="00345CF0"/>
    <w:rsid w:val="003813FE"/>
    <w:rsid w:val="00391E1F"/>
    <w:rsid w:val="003A0F79"/>
    <w:rsid w:val="003B02D7"/>
    <w:rsid w:val="003B5411"/>
    <w:rsid w:val="0041467B"/>
    <w:rsid w:val="0041712D"/>
    <w:rsid w:val="00451C80"/>
    <w:rsid w:val="0046120C"/>
    <w:rsid w:val="004A7890"/>
    <w:rsid w:val="004C3AE5"/>
    <w:rsid w:val="004C5CBE"/>
    <w:rsid w:val="00502945"/>
    <w:rsid w:val="00522965"/>
    <w:rsid w:val="00530367"/>
    <w:rsid w:val="00535D03"/>
    <w:rsid w:val="00543525"/>
    <w:rsid w:val="005C7EB2"/>
    <w:rsid w:val="005D6ED6"/>
    <w:rsid w:val="005D72B0"/>
    <w:rsid w:val="005E64E5"/>
    <w:rsid w:val="00606A31"/>
    <w:rsid w:val="0061022D"/>
    <w:rsid w:val="006244C9"/>
    <w:rsid w:val="00664398"/>
    <w:rsid w:val="00671F37"/>
    <w:rsid w:val="00696E4D"/>
    <w:rsid w:val="006A5214"/>
    <w:rsid w:val="006D57B2"/>
    <w:rsid w:val="00751749"/>
    <w:rsid w:val="00772742"/>
    <w:rsid w:val="007736F9"/>
    <w:rsid w:val="00774790"/>
    <w:rsid w:val="007D5B38"/>
    <w:rsid w:val="00810A4F"/>
    <w:rsid w:val="00813972"/>
    <w:rsid w:val="008204B5"/>
    <w:rsid w:val="008337C1"/>
    <w:rsid w:val="00853D97"/>
    <w:rsid w:val="00887A75"/>
    <w:rsid w:val="0090077F"/>
    <w:rsid w:val="00914B65"/>
    <w:rsid w:val="0092434F"/>
    <w:rsid w:val="009517F2"/>
    <w:rsid w:val="00952DE0"/>
    <w:rsid w:val="00960B18"/>
    <w:rsid w:val="0096588A"/>
    <w:rsid w:val="009C6F94"/>
    <w:rsid w:val="009D7738"/>
    <w:rsid w:val="009E2473"/>
    <w:rsid w:val="009E64F8"/>
    <w:rsid w:val="009E6690"/>
    <w:rsid w:val="00A20F77"/>
    <w:rsid w:val="00A20F8D"/>
    <w:rsid w:val="00A21E2E"/>
    <w:rsid w:val="00A42504"/>
    <w:rsid w:val="00A51EF7"/>
    <w:rsid w:val="00A546A3"/>
    <w:rsid w:val="00A644D6"/>
    <w:rsid w:val="00AB777E"/>
    <w:rsid w:val="00AE0E38"/>
    <w:rsid w:val="00B4066E"/>
    <w:rsid w:val="00B56B66"/>
    <w:rsid w:val="00B61391"/>
    <w:rsid w:val="00B62BB1"/>
    <w:rsid w:val="00B7684C"/>
    <w:rsid w:val="00BB6809"/>
    <w:rsid w:val="00BD0188"/>
    <w:rsid w:val="00BE3278"/>
    <w:rsid w:val="00C54BB7"/>
    <w:rsid w:val="00C632C5"/>
    <w:rsid w:val="00C70B6B"/>
    <w:rsid w:val="00D16E21"/>
    <w:rsid w:val="00D315AC"/>
    <w:rsid w:val="00D45B6D"/>
    <w:rsid w:val="00D53D79"/>
    <w:rsid w:val="00D6726F"/>
    <w:rsid w:val="00D852C1"/>
    <w:rsid w:val="00DC7385"/>
    <w:rsid w:val="00DD5A2C"/>
    <w:rsid w:val="00DF15CF"/>
    <w:rsid w:val="00E05C9B"/>
    <w:rsid w:val="00E066F6"/>
    <w:rsid w:val="00E47922"/>
    <w:rsid w:val="00E72864"/>
    <w:rsid w:val="00E870A0"/>
    <w:rsid w:val="00E92A2D"/>
    <w:rsid w:val="00F56623"/>
    <w:rsid w:val="00F6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D53D79"/>
  </w:style>
  <w:style w:type="character" w:styleId="a5">
    <w:name w:val="page number"/>
    <w:basedOn w:val="a0"/>
    <w:rsid w:val="00D53D79"/>
  </w:style>
  <w:style w:type="paragraph" w:styleId="a6">
    <w:name w:val="header"/>
    <w:basedOn w:val="a"/>
    <w:link w:val="10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D53D79"/>
  </w:style>
  <w:style w:type="character" w:customStyle="1" w:styleId="10">
    <w:name w:val="Верхний колонтитул Знак1"/>
    <w:basedOn w:val="a0"/>
    <w:link w:val="a6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3D79"/>
  </w:style>
  <w:style w:type="paragraph" w:styleId="a8">
    <w:name w:val="Body Text"/>
    <w:basedOn w:val="a"/>
    <w:link w:val="a9"/>
    <w:uiPriority w:val="99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99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semiHidden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semiHidden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Title"/>
    <w:basedOn w:val="a"/>
    <w:link w:val="ad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5CF0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18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D53D79"/>
  </w:style>
  <w:style w:type="character" w:styleId="a5">
    <w:name w:val="page number"/>
    <w:basedOn w:val="a0"/>
    <w:rsid w:val="00D53D79"/>
  </w:style>
  <w:style w:type="paragraph" w:styleId="a6">
    <w:name w:val="header"/>
    <w:basedOn w:val="a"/>
    <w:link w:val="10"/>
    <w:rsid w:val="00D53D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uiPriority w:val="99"/>
    <w:semiHidden/>
    <w:rsid w:val="00D53D79"/>
  </w:style>
  <w:style w:type="character" w:customStyle="1" w:styleId="10">
    <w:name w:val="Верхний колонтитул Знак1"/>
    <w:basedOn w:val="a0"/>
    <w:link w:val="a6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D53D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3D79"/>
  </w:style>
  <w:style w:type="paragraph" w:styleId="a8">
    <w:name w:val="Body Text"/>
    <w:basedOn w:val="a"/>
    <w:link w:val="a9"/>
    <w:uiPriority w:val="99"/>
    <w:rsid w:val="00D53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D53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53D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D53D7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3D7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53D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List Paragraph"/>
    <w:basedOn w:val="a"/>
    <w:uiPriority w:val="99"/>
    <w:qFormat/>
    <w:rsid w:val="00D53D79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21">
    <w:name w:val="Основной текст 21"/>
    <w:basedOn w:val="a"/>
    <w:uiPriority w:val="99"/>
    <w:semiHidden/>
    <w:rsid w:val="00D53D79"/>
    <w:pPr>
      <w:widowControl w:val="0"/>
      <w:suppressAutoHyphens/>
      <w:spacing w:after="0" w:line="240" w:lineRule="auto"/>
      <w:jc w:val="both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FR3">
    <w:name w:val="FR3"/>
    <w:uiPriority w:val="99"/>
    <w:semiHidden/>
    <w:rsid w:val="00D53D79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D53D79"/>
    <w:pPr>
      <w:widowControl w:val="0"/>
      <w:suppressAutoHyphens/>
      <w:spacing w:after="0" w:line="240" w:lineRule="auto"/>
      <w:jc w:val="right"/>
    </w:pPr>
    <w:rPr>
      <w:rFonts w:ascii="Arial" w:eastAsia="Arial Unicode MS" w:hAnsi="Arial" w:cs="Calibri"/>
      <w:kern w:val="2"/>
      <w:sz w:val="20"/>
      <w:szCs w:val="24"/>
      <w:lang w:eastAsia="ar-SA"/>
    </w:rPr>
  </w:style>
  <w:style w:type="paragraph" w:customStyle="1" w:styleId="ConsPlusNonformat">
    <w:name w:val="ConsPlusNonformat"/>
    <w:uiPriority w:val="99"/>
    <w:semiHidden/>
    <w:rsid w:val="00D53D79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Title"/>
    <w:basedOn w:val="a"/>
    <w:link w:val="ad"/>
    <w:qFormat/>
    <w:rsid w:val="00D53D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D53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5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5CF0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18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38</Pages>
  <Words>11864</Words>
  <Characters>67630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27</cp:revision>
  <cp:lastPrinted>2013-11-07T08:40:00Z</cp:lastPrinted>
  <dcterms:created xsi:type="dcterms:W3CDTF">2013-09-20T08:51:00Z</dcterms:created>
  <dcterms:modified xsi:type="dcterms:W3CDTF">2013-11-13T09:51:00Z</dcterms:modified>
</cp:coreProperties>
</file>