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326" w:rsidRDefault="00E906DF" w:rsidP="00066B4B">
      <w:pPr>
        <w:pStyle w:val="a6"/>
        <w:spacing w:line="300" w:lineRule="exact"/>
        <w:ind w:firstLine="720"/>
        <w:jc w:val="right"/>
        <w:rPr>
          <w:b/>
          <w:bCs/>
          <w:sz w:val="28"/>
          <w:szCs w:val="28"/>
        </w:rPr>
      </w:pPr>
      <w:r>
        <w:rPr>
          <w:sz w:val="22"/>
          <w:szCs w:val="22"/>
        </w:rPr>
        <w:t xml:space="preserve">                                                         </w:t>
      </w:r>
    </w:p>
    <w:p w:rsidR="003D71F9" w:rsidRPr="00586F9A" w:rsidRDefault="003D71F9" w:rsidP="003D71F9">
      <w:pPr>
        <w:pStyle w:val="a6"/>
        <w:jc w:val="right"/>
        <w:rPr>
          <w:szCs w:val="24"/>
        </w:rPr>
      </w:pPr>
      <w:bookmarkStart w:id="0" w:name="_GoBack"/>
      <w:r w:rsidRPr="00586F9A">
        <w:rPr>
          <w:szCs w:val="24"/>
        </w:rPr>
        <w:t>Приложение</w:t>
      </w:r>
      <w:bookmarkEnd w:id="0"/>
      <w:r w:rsidRPr="00586F9A">
        <w:rPr>
          <w:szCs w:val="24"/>
        </w:rPr>
        <w:t xml:space="preserve"> №1</w:t>
      </w:r>
    </w:p>
    <w:p w:rsidR="003D71F9" w:rsidRPr="00586F9A" w:rsidRDefault="003D71F9" w:rsidP="003D71F9">
      <w:pPr>
        <w:spacing w:after="0" w:line="240" w:lineRule="auto"/>
        <w:jc w:val="right"/>
        <w:rPr>
          <w:rFonts w:ascii="Times New Roman" w:hAnsi="Times New Roman"/>
          <w:sz w:val="24"/>
          <w:szCs w:val="24"/>
        </w:rPr>
      </w:pPr>
      <w:r w:rsidRPr="00586F9A">
        <w:rPr>
          <w:rFonts w:ascii="Times New Roman" w:hAnsi="Times New Roman"/>
          <w:sz w:val="24"/>
          <w:szCs w:val="24"/>
        </w:rPr>
        <w:t xml:space="preserve">                                     к документации об открытом</w:t>
      </w:r>
    </w:p>
    <w:p w:rsidR="003D71F9" w:rsidRPr="00586F9A" w:rsidRDefault="003D71F9" w:rsidP="003D71F9">
      <w:pPr>
        <w:spacing w:after="0" w:line="240" w:lineRule="auto"/>
        <w:jc w:val="right"/>
        <w:rPr>
          <w:rFonts w:ascii="Times New Roman" w:hAnsi="Times New Roman"/>
          <w:b/>
          <w:sz w:val="24"/>
          <w:szCs w:val="24"/>
        </w:rPr>
      </w:pPr>
      <w:r w:rsidRPr="00586F9A">
        <w:rPr>
          <w:rFonts w:ascii="Times New Roman" w:hAnsi="Times New Roman"/>
          <w:sz w:val="24"/>
          <w:szCs w:val="24"/>
        </w:rPr>
        <w:t>аукционе в электронной форме</w:t>
      </w:r>
    </w:p>
    <w:p w:rsidR="003D71F9" w:rsidRDefault="00E531C9" w:rsidP="005F1326">
      <w:pPr>
        <w:pStyle w:val="a6"/>
        <w:ind w:left="284" w:right="284" w:firstLine="709"/>
        <w:jc w:val="center"/>
        <w:rPr>
          <w:b/>
          <w:szCs w:val="24"/>
        </w:rPr>
      </w:pPr>
      <w:r>
        <w:rPr>
          <w:b/>
          <w:szCs w:val="24"/>
        </w:rPr>
        <w:t>ПРОЕКТ</w:t>
      </w:r>
    </w:p>
    <w:p w:rsidR="005F1326" w:rsidRPr="00066B4B" w:rsidRDefault="005F1326" w:rsidP="005F1326">
      <w:pPr>
        <w:pStyle w:val="a6"/>
        <w:ind w:left="284" w:right="284" w:firstLine="709"/>
        <w:jc w:val="center"/>
        <w:rPr>
          <w:b/>
          <w:szCs w:val="24"/>
        </w:rPr>
      </w:pPr>
      <w:r w:rsidRPr="00066B4B">
        <w:rPr>
          <w:b/>
          <w:szCs w:val="24"/>
        </w:rPr>
        <w:t xml:space="preserve">Муниципальный контракт  № </w:t>
      </w:r>
    </w:p>
    <w:p w:rsidR="005F1326" w:rsidRPr="00066B4B" w:rsidRDefault="005F1326" w:rsidP="005F1326">
      <w:pPr>
        <w:ind w:firstLine="708"/>
        <w:jc w:val="center"/>
        <w:rPr>
          <w:rFonts w:ascii="Times New Roman" w:hAnsi="Times New Roman"/>
          <w:b/>
          <w:sz w:val="24"/>
          <w:szCs w:val="24"/>
        </w:rPr>
      </w:pPr>
      <w:r w:rsidRPr="00066B4B">
        <w:rPr>
          <w:rFonts w:ascii="Times New Roman" w:hAnsi="Times New Roman"/>
          <w:b/>
          <w:sz w:val="24"/>
          <w:szCs w:val="24"/>
        </w:rPr>
        <w:t>на выполнение работ</w:t>
      </w:r>
      <w:r w:rsidR="00141E11" w:rsidRPr="00066B4B">
        <w:rPr>
          <w:rFonts w:ascii="Times New Roman" w:hAnsi="Times New Roman"/>
          <w:b/>
          <w:sz w:val="24"/>
          <w:szCs w:val="24"/>
        </w:rPr>
        <w:t xml:space="preserve"> </w:t>
      </w:r>
      <w:r w:rsidRPr="00066B4B">
        <w:rPr>
          <w:rFonts w:ascii="Times New Roman" w:hAnsi="Times New Roman"/>
          <w:b/>
          <w:sz w:val="24"/>
          <w:szCs w:val="24"/>
        </w:rPr>
        <w:t>по содержанию объектов озеленения общего пользования Мотовилихинского района г. Перми</w:t>
      </w:r>
      <w:r w:rsidR="00797055">
        <w:rPr>
          <w:rFonts w:ascii="Times New Roman" w:hAnsi="Times New Roman"/>
          <w:b/>
          <w:sz w:val="24"/>
          <w:szCs w:val="24"/>
        </w:rPr>
        <w:t xml:space="preserve"> (</w:t>
      </w:r>
      <w:r w:rsidR="006E724D">
        <w:rPr>
          <w:rFonts w:ascii="Times New Roman" w:hAnsi="Times New Roman"/>
          <w:b/>
          <w:sz w:val="24"/>
          <w:szCs w:val="24"/>
        </w:rPr>
        <w:t>5</w:t>
      </w:r>
      <w:r w:rsidR="00797055">
        <w:rPr>
          <w:rFonts w:ascii="Times New Roman" w:hAnsi="Times New Roman"/>
          <w:b/>
          <w:sz w:val="24"/>
          <w:szCs w:val="24"/>
        </w:rPr>
        <w:t>)</w:t>
      </w:r>
    </w:p>
    <w:p w:rsidR="005F1326" w:rsidRPr="005F1326" w:rsidRDefault="005F1326" w:rsidP="005F1326">
      <w:pPr>
        <w:rPr>
          <w:rFonts w:ascii="Times New Roman" w:hAnsi="Times New Roman"/>
          <w:sz w:val="24"/>
          <w:szCs w:val="24"/>
        </w:rPr>
      </w:pPr>
      <w:r w:rsidRPr="005F1326">
        <w:rPr>
          <w:rFonts w:ascii="Times New Roman" w:hAnsi="Times New Roman"/>
          <w:sz w:val="24"/>
          <w:szCs w:val="24"/>
        </w:rPr>
        <w:t xml:space="preserve">г. Пермь                                                                                              </w:t>
      </w:r>
      <w:r w:rsidR="00C36B72">
        <w:rPr>
          <w:rFonts w:ascii="Times New Roman" w:hAnsi="Times New Roman"/>
          <w:sz w:val="24"/>
          <w:szCs w:val="24"/>
        </w:rPr>
        <w:t xml:space="preserve">                         </w:t>
      </w:r>
      <w:r w:rsidRPr="005F1326">
        <w:rPr>
          <w:rFonts w:ascii="Times New Roman" w:hAnsi="Times New Roman"/>
          <w:sz w:val="24"/>
          <w:szCs w:val="24"/>
        </w:rPr>
        <w:t>201</w:t>
      </w:r>
      <w:r w:rsidR="00BE4CDA">
        <w:rPr>
          <w:rFonts w:ascii="Times New Roman" w:hAnsi="Times New Roman"/>
          <w:sz w:val="24"/>
          <w:szCs w:val="24"/>
        </w:rPr>
        <w:t>_</w:t>
      </w:r>
      <w:r w:rsidR="00D42980">
        <w:rPr>
          <w:rFonts w:ascii="Times New Roman" w:hAnsi="Times New Roman"/>
          <w:sz w:val="24"/>
          <w:szCs w:val="24"/>
        </w:rPr>
        <w:t xml:space="preserve">  </w:t>
      </w:r>
      <w:r w:rsidR="001405FE">
        <w:rPr>
          <w:rFonts w:ascii="Times New Roman" w:hAnsi="Times New Roman"/>
          <w:sz w:val="24"/>
          <w:szCs w:val="24"/>
        </w:rPr>
        <w:t xml:space="preserve"> </w:t>
      </w:r>
      <w:r w:rsidRPr="005F1326">
        <w:rPr>
          <w:rFonts w:ascii="Times New Roman" w:hAnsi="Times New Roman"/>
          <w:sz w:val="24"/>
          <w:szCs w:val="24"/>
        </w:rPr>
        <w:t xml:space="preserve"> год</w:t>
      </w:r>
    </w:p>
    <w:p w:rsidR="006F296B" w:rsidRPr="00E5710E" w:rsidRDefault="005F1326" w:rsidP="006F296B">
      <w:pPr>
        <w:tabs>
          <w:tab w:val="left" w:pos="1080"/>
        </w:tabs>
        <w:spacing w:after="0" w:line="240" w:lineRule="auto"/>
        <w:contextualSpacing/>
        <w:jc w:val="both"/>
        <w:rPr>
          <w:rFonts w:ascii="Times New Roman" w:hAnsi="Times New Roman"/>
          <w:sz w:val="24"/>
          <w:szCs w:val="24"/>
        </w:rPr>
      </w:pPr>
      <w:r w:rsidRPr="005F1326">
        <w:rPr>
          <w:rFonts w:ascii="Times New Roman" w:hAnsi="Times New Roman"/>
          <w:sz w:val="24"/>
          <w:szCs w:val="24"/>
        </w:rPr>
        <w:tab/>
      </w:r>
      <w:r w:rsidR="006F296B" w:rsidRPr="00E5710E">
        <w:rPr>
          <w:rFonts w:ascii="Times New Roman" w:hAnsi="Times New Roman"/>
          <w:sz w:val="24"/>
          <w:szCs w:val="24"/>
        </w:rPr>
        <w:t>Муниципальное казенное учреждение «Благоустройство Мотовилихинского района», именуемое в дальнейшем «Заказчик», в лице директора учреждения Лепешкина Юрия Анатольевича, д</w:t>
      </w:r>
      <w:r w:rsidR="006F296B">
        <w:rPr>
          <w:rFonts w:ascii="Times New Roman" w:hAnsi="Times New Roman"/>
          <w:sz w:val="24"/>
          <w:szCs w:val="24"/>
        </w:rPr>
        <w:t>ействующего на основании Устава</w:t>
      </w:r>
      <w:r w:rsidR="006F296B" w:rsidRPr="00E5710E">
        <w:rPr>
          <w:rFonts w:ascii="Times New Roman" w:hAnsi="Times New Roman"/>
          <w:sz w:val="24"/>
          <w:szCs w:val="24"/>
        </w:rPr>
        <w:t xml:space="preserve"> с одной стороны и </w:t>
      </w:r>
      <w:r w:rsidR="005D045E">
        <w:rPr>
          <w:rFonts w:ascii="Times New Roman" w:hAnsi="Times New Roman"/>
          <w:sz w:val="24"/>
          <w:szCs w:val="24"/>
        </w:rPr>
        <w:t>_______________</w:t>
      </w:r>
      <w:r w:rsidR="006F296B" w:rsidRPr="00E5710E">
        <w:rPr>
          <w:rFonts w:ascii="Times New Roman" w:hAnsi="Times New Roman"/>
          <w:sz w:val="24"/>
          <w:szCs w:val="24"/>
        </w:rPr>
        <w:t xml:space="preserve">, именуемый в дальнейшем «Подрядчик», действующий на основании </w:t>
      </w:r>
      <w:r w:rsidR="005D045E">
        <w:rPr>
          <w:rFonts w:ascii="Times New Roman" w:hAnsi="Times New Roman"/>
          <w:sz w:val="24"/>
          <w:szCs w:val="24"/>
        </w:rPr>
        <w:t>_________</w:t>
      </w:r>
      <w:r w:rsidR="006F296B" w:rsidRPr="00E5710E">
        <w:rPr>
          <w:rFonts w:ascii="Times New Roman" w:hAnsi="Times New Roman"/>
          <w:sz w:val="24"/>
          <w:szCs w:val="24"/>
        </w:rPr>
        <w:t xml:space="preserve">, с другой стороны, в соответствии с решением аукционной комиссии (протокол от  </w:t>
      </w:r>
      <w:r w:rsidR="005D045E">
        <w:rPr>
          <w:rFonts w:ascii="Times New Roman" w:hAnsi="Times New Roman"/>
          <w:sz w:val="24"/>
          <w:szCs w:val="24"/>
        </w:rPr>
        <w:t>«___»______201</w:t>
      </w:r>
      <w:r w:rsidR="00D42980">
        <w:rPr>
          <w:rFonts w:ascii="Times New Roman" w:hAnsi="Times New Roman"/>
          <w:sz w:val="24"/>
          <w:szCs w:val="24"/>
        </w:rPr>
        <w:t xml:space="preserve">  </w:t>
      </w:r>
      <w:r w:rsidR="006F296B" w:rsidRPr="00E5710E">
        <w:rPr>
          <w:rFonts w:ascii="Times New Roman" w:hAnsi="Times New Roman"/>
          <w:sz w:val="24"/>
          <w:szCs w:val="24"/>
        </w:rPr>
        <w:t xml:space="preserve"> г. № </w:t>
      </w:r>
      <w:r w:rsidR="005D045E">
        <w:rPr>
          <w:rFonts w:ascii="Times New Roman" w:hAnsi="Times New Roman"/>
          <w:sz w:val="24"/>
          <w:szCs w:val="24"/>
        </w:rPr>
        <w:t>____</w:t>
      </w:r>
      <w:r w:rsidR="006F296B" w:rsidRPr="00E5710E">
        <w:rPr>
          <w:rFonts w:ascii="Times New Roman" w:hAnsi="Times New Roman"/>
          <w:sz w:val="24"/>
          <w:szCs w:val="24"/>
        </w:rPr>
        <w:t>) заключили настоящий  муниципальный контракт</w:t>
      </w:r>
      <w:r w:rsidR="006F296B">
        <w:rPr>
          <w:rFonts w:ascii="Times New Roman" w:hAnsi="Times New Roman"/>
          <w:sz w:val="24"/>
          <w:szCs w:val="24"/>
        </w:rPr>
        <w:t xml:space="preserve"> </w:t>
      </w:r>
      <w:r w:rsidR="006F296B" w:rsidRPr="00E5710E">
        <w:rPr>
          <w:rFonts w:ascii="Times New Roman" w:hAnsi="Times New Roman"/>
          <w:sz w:val="24"/>
          <w:szCs w:val="24"/>
        </w:rPr>
        <w:t>(далее – Контракт) о следующем:</w:t>
      </w:r>
    </w:p>
    <w:p w:rsidR="005F1326" w:rsidRPr="005F1326" w:rsidRDefault="005F1326" w:rsidP="00E96901">
      <w:pPr>
        <w:tabs>
          <w:tab w:val="left" w:pos="1080"/>
        </w:tabs>
        <w:contextualSpacing/>
        <w:jc w:val="both"/>
        <w:rPr>
          <w:b/>
          <w:bCs/>
          <w:szCs w:val="24"/>
        </w:rPr>
      </w:pPr>
    </w:p>
    <w:p w:rsidR="005F1326" w:rsidRPr="005F1326" w:rsidRDefault="005F1326" w:rsidP="005F1326">
      <w:pPr>
        <w:contextualSpacing/>
        <w:jc w:val="center"/>
        <w:rPr>
          <w:rFonts w:ascii="Times New Roman" w:hAnsi="Times New Roman"/>
          <w:b/>
          <w:sz w:val="24"/>
          <w:szCs w:val="24"/>
        </w:rPr>
      </w:pPr>
      <w:r w:rsidRPr="005F1326">
        <w:rPr>
          <w:rFonts w:ascii="Times New Roman" w:hAnsi="Times New Roman"/>
          <w:b/>
          <w:sz w:val="24"/>
          <w:szCs w:val="24"/>
        </w:rPr>
        <w:t>1.Предмет контракта</w:t>
      </w:r>
    </w:p>
    <w:p w:rsidR="00020BF9" w:rsidRDefault="00BC27D9" w:rsidP="00BC27D9">
      <w:pPr>
        <w:numPr>
          <w:ilvl w:val="1"/>
          <w:numId w:val="27"/>
        </w:numPr>
        <w:tabs>
          <w:tab w:val="left" w:pos="1080"/>
        </w:tabs>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По настоящему Контракту Заказчик поручает и оплачивает, а Подрядчик принимает на себя обязательства выполнить работы по содержанию</w:t>
      </w:r>
      <w:r w:rsidRPr="005F1326">
        <w:rPr>
          <w:rFonts w:ascii="Times New Roman" w:hAnsi="Times New Roman"/>
          <w:szCs w:val="24"/>
        </w:rPr>
        <w:t xml:space="preserve"> </w:t>
      </w:r>
      <w:r w:rsidRPr="00264081">
        <w:rPr>
          <w:rFonts w:ascii="Times New Roman" w:hAnsi="Times New Roman"/>
          <w:sz w:val="24"/>
          <w:szCs w:val="24"/>
        </w:rPr>
        <w:t>объектов озеленения общего пользования Мотовилихинского района г. Перми</w:t>
      </w:r>
      <w:r w:rsidR="00797055">
        <w:rPr>
          <w:rFonts w:ascii="Times New Roman" w:hAnsi="Times New Roman"/>
          <w:sz w:val="24"/>
          <w:szCs w:val="24"/>
        </w:rPr>
        <w:t xml:space="preserve"> (</w:t>
      </w:r>
      <w:r w:rsidR="006E724D">
        <w:rPr>
          <w:rFonts w:ascii="Times New Roman" w:hAnsi="Times New Roman"/>
          <w:sz w:val="24"/>
          <w:szCs w:val="24"/>
        </w:rPr>
        <w:t>5</w:t>
      </w:r>
      <w:r w:rsidR="00797055">
        <w:rPr>
          <w:rFonts w:ascii="Times New Roman" w:hAnsi="Times New Roman"/>
          <w:sz w:val="24"/>
          <w:szCs w:val="24"/>
        </w:rPr>
        <w:t>)</w:t>
      </w:r>
      <w:r w:rsidR="005758CB">
        <w:rPr>
          <w:rFonts w:ascii="Times New Roman" w:hAnsi="Times New Roman"/>
          <w:sz w:val="24"/>
          <w:szCs w:val="24"/>
        </w:rPr>
        <w:t>:</w:t>
      </w:r>
      <w:r w:rsidR="005758CB" w:rsidRPr="005758CB">
        <w:rPr>
          <w:rFonts w:ascii="Times New Roman" w:hAnsi="Times New Roman"/>
          <w:sz w:val="24"/>
          <w:szCs w:val="24"/>
        </w:rPr>
        <w:t xml:space="preserve"> </w:t>
      </w:r>
    </w:p>
    <w:p w:rsidR="00BC27D9" w:rsidRPr="006E724D" w:rsidRDefault="006E724D" w:rsidP="006E724D">
      <w:pPr>
        <w:tabs>
          <w:tab w:val="left" w:pos="1080"/>
        </w:tabs>
        <w:spacing w:after="0" w:line="240" w:lineRule="auto"/>
        <w:contextualSpacing/>
        <w:jc w:val="both"/>
        <w:rPr>
          <w:rFonts w:ascii="Times New Roman" w:hAnsi="Times New Roman"/>
          <w:sz w:val="24"/>
          <w:szCs w:val="24"/>
        </w:rPr>
      </w:pPr>
      <w:r w:rsidRPr="006E724D">
        <w:rPr>
          <w:sz w:val="24"/>
          <w:szCs w:val="24"/>
          <w:lang w:eastAsia="en-US"/>
        </w:rPr>
        <w:t xml:space="preserve">          </w:t>
      </w:r>
      <w:r w:rsidRPr="006E724D">
        <w:rPr>
          <w:b/>
          <w:sz w:val="24"/>
          <w:szCs w:val="24"/>
          <w:lang w:eastAsia="en-US"/>
        </w:rPr>
        <w:t>- объект</w:t>
      </w:r>
      <w:r w:rsidRPr="006E724D">
        <w:rPr>
          <w:rFonts w:ascii="Times New Roman" w:hAnsi="Times New Roman"/>
          <w:b/>
          <w:sz w:val="24"/>
          <w:szCs w:val="24"/>
          <w:lang w:eastAsia="en-US"/>
        </w:rPr>
        <w:t xml:space="preserve"> озеленения по ул. Уинск</w:t>
      </w:r>
      <w:r w:rsidRPr="006E724D">
        <w:rPr>
          <w:b/>
          <w:sz w:val="24"/>
          <w:szCs w:val="24"/>
          <w:lang w:eastAsia="en-US"/>
        </w:rPr>
        <w:t>ой</w:t>
      </w:r>
      <w:r w:rsidRPr="006E724D">
        <w:rPr>
          <w:rFonts w:ascii="Times New Roman" w:hAnsi="Times New Roman"/>
          <w:b/>
          <w:sz w:val="24"/>
          <w:szCs w:val="24"/>
          <w:lang w:eastAsia="en-US"/>
        </w:rPr>
        <w:t xml:space="preserve"> от ул. Тургенева до ул. Юрша</w:t>
      </w:r>
      <w:r w:rsidRPr="006E724D">
        <w:rPr>
          <w:rFonts w:ascii="Times New Roman" w:hAnsi="Times New Roman"/>
          <w:sz w:val="24"/>
          <w:szCs w:val="24"/>
        </w:rPr>
        <w:t xml:space="preserve"> </w:t>
      </w:r>
      <w:r w:rsidR="00BC27D9" w:rsidRPr="006E724D">
        <w:rPr>
          <w:rFonts w:ascii="Times New Roman" w:hAnsi="Times New Roman"/>
          <w:sz w:val="24"/>
          <w:szCs w:val="24"/>
        </w:rPr>
        <w:t>(далее – Объектов).</w:t>
      </w:r>
    </w:p>
    <w:p w:rsidR="00BC27D9" w:rsidRPr="005F1326" w:rsidRDefault="00BC27D9" w:rsidP="00BC27D9">
      <w:pPr>
        <w:tabs>
          <w:tab w:val="left" w:pos="1080"/>
        </w:tabs>
        <w:ind w:firstLine="540"/>
        <w:contextualSpacing/>
        <w:jc w:val="both"/>
        <w:rPr>
          <w:rFonts w:ascii="Times New Roman" w:hAnsi="Times New Roman"/>
          <w:sz w:val="24"/>
          <w:szCs w:val="24"/>
        </w:rPr>
      </w:pPr>
      <w:r w:rsidRPr="005F1326">
        <w:rPr>
          <w:rFonts w:ascii="Times New Roman" w:hAnsi="Times New Roman"/>
          <w:sz w:val="24"/>
          <w:szCs w:val="24"/>
        </w:rPr>
        <w:t xml:space="preserve">1.2. Работы по содержанию Объектов в результате должны обеспечивать: </w:t>
      </w:r>
    </w:p>
    <w:p w:rsidR="00BC27D9" w:rsidRPr="005F1326" w:rsidRDefault="00BC27D9" w:rsidP="00BC27D9">
      <w:pPr>
        <w:tabs>
          <w:tab w:val="left" w:pos="1080"/>
        </w:tabs>
        <w:ind w:left="540"/>
        <w:contextualSpacing/>
        <w:jc w:val="both"/>
        <w:rPr>
          <w:rFonts w:ascii="Times New Roman" w:hAnsi="Times New Roman"/>
          <w:sz w:val="24"/>
          <w:szCs w:val="24"/>
        </w:rPr>
      </w:pPr>
      <w:r w:rsidRPr="005F1326">
        <w:rPr>
          <w:rFonts w:ascii="Times New Roman" w:hAnsi="Times New Roman"/>
          <w:sz w:val="24"/>
          <w:szCs w:val="24"/>
        </w:rPr>
        <w:t>а) постоянный и бесперебойный проход пешеходов по территории Объектов;</w:t>
      </w:r>
    </w:p>
    <w:p w:rsidR="00BC27D9" w:rsidRPr="005F1326" w:rsidRDefault="00BC27D9" w:rsidP="00BC27D9">
      <w:pPr>
        <w:ind w:firstLine="540"/>
        <w:contextualSpacing/>
        <w:jc w:val="both"/>
        <w:rPr>
          <w:rFonts w:ascii="Times New Roman" w:hAnsi="Times New Roman"/>
          <w:sz w:val="24"/>
          <w:szCs w:val="24"/>
        </w:rPr>
      </w:pPr>
      <w:r w:rsidRPr="005F1326">
        <w:rPr>
          <w:rFonts w:ascii="Times New Roman" w:hAnsi="Times New Roman"/>
          <w:sz w:val="24"/>
          <w:szCs w:val="24"/>
        </w:rPr>
        <w:t xml:space="preserve">б)  безопасность прохода пешеходов по территории Объектов;        </w:t>
      </w:r>
    </w:p>
    <w:p w:rsidR="00BC27D9" w:rsidRPr="005F1326" w:rsidRDefault="00BC27D9" w:rsidP="00BC27D9">
      <w:pPr>
        <w:spacing w:after="0" w:line="240" w:lineRule="auto"/>
        <w:ind w:firstLine="540"/>
        <w:contextualSpacing/>
        <w:jc w:val="both"/>
        <w:rPr>
          <w:rFonts w:ascii="Times New Roman" w:hAnsi="Times New Roman"/>
          <w:sz w:val="24"/>
          <w:szCs w:val="24"/>
        </w:rPr>
      </w:pPr>
      <w:r w:rsidRPr="005F1326">
        <w:rPr>
          <w:rFonts w:ascii="Times New Roman" w:hAnsi="Times New Roman"/>
          <w:sz w:val="24"/>
          <w:szCs w:val="24"/>
        </w:rPr>
        <w:t>в) удобство и безопасность эксплуатации Объектов;</w:t>
      </w:r>
    </w:p>
    <w:p w:rsidR="00BC27D9" w:rsidRPr="00141E11" w:rsidRDefault="00BC27D9" w:rsidP="00BC27D9">
      <w:pPr>
        <w:autoSpaceDE w:val="0"/>
        <w:autoSpaceDN w:val="0"/>
        <w:adjustRightInd w:val="0"/>
        <w:spacing w:after="0" w:line="240" w:lineRule="auto"/>
        <w:ind w:firstLine="540"/>
        <w:jc w:val="both"/>
        <w:rPr>
          <w:rFonts w:ascii="Times New Roman" w:hAnsi="Times New Roman"/>
          <w:sz w:val="24"/>
          <w:szCs w:val="24"/>
        </w:rPr>
      </w:pPr>
      <w:r w:rsidRPr="00141E11">
        <w:rPr>
          <w:rFonts w:ascii="Times New Roman" w:hAnsi="Times New Roman"/>
          <w:sz w:val="24"/>
          <w:szCs w:val="24"/>
        </w:rPr>
        <w:t>1.3. Работы по содержанию Объектов должны осуществляться в соответствии с:</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 xml:space="preserve">         а) Приложениями к настоящему Контракту, являющимися его неотъемлемой частью:</w:t>
      </w:r>
    </w:p>
    <w:p w:rsidR="00BC27D9"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  - Технология производства работ и условия выполнения работ;</w:t>
      </w:r>
    </w:p>
    <w:p w:rsidR="00BC27D9" w:rsidRDefault="00BC27D9" w:rsidP="00BC27D9">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.1 –</w:t>
      </w:r>
      <w:r w:rsidR="0098310C">
        <w:rPr>
          <w:rFonts w:ascii="Times New Roman" w:hAnsi="Times New Roman"/>
          <w:sz w:val="24"/>
          <w:szCs w:val="24"/>
        </w:rPr>
        <w:t xml:space="preserve"> </w:t>
      </w:r>
      <w:r w:rsidR="00B217C7" w:rsidRPr="004B1B5A">
        <w:rPr>
          <w:rFonts w:ascii="Times New Roman" w:hAnsi="Times New Roman"/>
          <w:sz w:val="24"/>
          <w:szCs w:val="24"/>
        </w:rPr>
        <w:t>Видовой ассортимент рассады цветочных культур</w:t>
      </w:r>
      <w:r>
        <w:rPr>
          <w:rFonts w:ascii="Times New Roman" w:hAnsi="Times New Roman"/>
          <w:sz w:val="24"/>
          <w:szCs w:val="24"/>
        </w:rPr>
        <w:t>;</w:t>
      </w:r>
      <w:r w:rsidRPr="00141E11">
        <w:rPr>
          <w:rFonts w:ascii="Times New Roman" w:hAnsi="Times New Roman"/>
          <w:sz w:val="24"/>
          <w:szCs w:val="24"/>
        </w:rPr>
        <w:t xml:space="preserve"> </w:t>
      </w:r>
    </w:p>
    <w:p w:rsidR="002B4C8C" w:rsidRPr="00141E11" w:rsidRDefault="002B4C8C" w:rsidP="002B4C8C">
      <w:pPr>
        <w:spacing w:after="0" w:line="240" w:lineRule="auto"/>
        <w:rPr>
          <w:rFonts w:ascii="Times New Roman" w:hAnsi="Times New Roman"/>
          <w:sz w:val="24"/>
          <w:szCs w:val="24"/>
        </w:rPr>
      </w:pPr>
      <w:r w:rsidRPr="00141E11">
        <w:rPr>
          <w:rFonts w:ascii="Times New Roman" w:hAnsi="Times New Roman"/>
          <w:sz w:val="24"/>
          <w:szCs w:val="24"/>
        </w:rPr>
        <w:t>Приложение № 1</w:t>
      </w:r>
      <w:r>
        <w:rPr>
          <w:rFonts w:ascii="Times New Roman" w:hAnsi="Times New Roman"/>
          <w:sz w:val="24"/>
          <w:szCs w:val="24"/>
        </w:rPr>
        <w:t>.2 –</w:t>
      </w:r>
      <w:r w:rsidRPr="007E7633">
        <w:rPr>
          <w:rFonts w:ascii="Times New Roman" w:hAnsi="Times New Roman"/>
          <w:b/>
          <w:sz w:val="24"/>
          <w:szCs w:val="24"/>
        </w:rPr>
        <w:t xml:space="preserve"> </w:t>
      </w:r>
      <w:r w:rsidRPr="006E512C">
        <w:rPr>
          <w:rFonts w:ascii="Times New Roman" w:hAnsi="Times New Roman"/>
          <w:sz w:val="24"/>
          <w:szCs w:val="24"/>
        </w:rPr>
        <w:t>Материалы, используемые</w:t>
      </w:r>
      <w:r>
        <w:rPr>
          <w:rFonts w:ascii="Times New Roman" w:hAnsi="Times New Roman"/>
          <w:sz w:val="24"/>
          <w:szCs w:val="24"/>
        </w:rPr>
        <w:t xml:space="preserve"> Подрядчиком,</w:t>
      </w:r>
      <w:r w:rsidRPr="006E512C">
        <w:rPr>
          <w:rFonts w:ascii="Times New Roman" w:hAnsi="Times New Roman"/>
          <w:sz w:val="24"/>
          <w:szCs w:val="24"/>
        </w:rPr>
        <w:t xml:space="preserve"> при выполнении работ</w:t>
      </w:r>
      <w:r>
        <w:rPr>
          <w:rFonts w:ascii="Times New Roman" w:hAnsi="Times New Roman"/>
          <w:sz w:val="24"/>
          <w:szCs w:val="24"/>
        </w:rPr>
        <w:t>;</w:t>
      </w:r>
      <w:r w:rsidRPr="00141E11">
        <w:rPr>
          <w:rFonts w:ascii="Times New Roman" w:hAnsi="Times New Roman"/>
          <w:sz w:val="24"/>
          <w:szCs w:val="24"/>
        </w:rPr>
        <w:t xml:space="preserve"> </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2 - Перечень нормативных документов, обязательных при выполнении работ;</w:t>
      </w:r>
    </w:p>
    <w:p w:rsidR="00BC27D9" w:rsidRPr="00141E11" w:rsidRDefault="00BC27D9" w:rsidP="005E10F6">
      <w:pPr>
        <w:spacing w:after="0"/>
        <w:jc w:val="both"/>
        <w:rPr>
          <w:rFonts w:ascii="Times New Roman" w:hAnsi="Times New Roman"/>
          <w:sz w:val="24"/>
          <w:szCs w:val="24"/>
        </w:rPr>
      </w:pPr>
      <w:r w:rsidRPr="00141E11">
        <w:rPr>
          <w:rFonts w:ascii="Times New Roman" w:hAnsi="Times New Roman"/>
          <w:sz w:val="24"/>
          <w:szCs w:val="24"/>
        </w:rPr>
        <w:t>Приложение № 3 - Перечень объектов и объем работ по содержанию объектов озеленения общего пользования</w:t>
      </w:r>
      <w:r w:rsidR="005E10F6" w:rsidRPr="005E10F6">
        <w:rPr>
          <w:rFonts w:ascii="Times New Roman" w:hAnsi="Times New Roman"/>
          <w:sz w:val="24"/>
          <w:szCs w:val="24"/>
        </w:rPr>
        <w:t xml:space="preserve"> Мотовилихинского района г. Перми (</w:t>
      </w:r>
      <w:r w:rsidR="006E724D">
        <w:rPr>
          <w:rFonts w:ascii="Times New Roman" w:hAnsi="Times New Roman"/>
          <w:sz w:val="24"/>
          <w:szCs w:val="24"/>
        </w:rPr>
        <w:t>5</w:t>
      </w:r>
      <w:r w:rsidR="005E10F6" w:rsidRPr="005E10F6">
        <w:rPr>
          <w:rFonts w:ascii="Times New Roman" w:hAnsi="Times New Roman"/>
          <w:sz w:val="24"/>
          <w:szCs w:val="24"/>
        </w:rPr>
        <w:t>)</w:t>
      </w:r>
      <w:r w:rsidRPr="00141E11">
        <w:rPr>
          <w:rFonts w:ascii="Times New Roman" w:hAnsi="Times New Roman"/>
          <w:sz w:val="24"/>
          <w:szCs w:val="24"/>
        </w:rPr>
        <w:t>;</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4</w:t>
      </w:r>
      <w:r w:rsidR="0098310C">
        <w:rPr>
          <w:rFonts w:ascii="Times New Roman" w:hAnsi="Times New Roman"/>
          <w:sz w:val="24"/>
          <w:szCs w:val="24"/>
        </w:rPr>
        <w:t xml:space="preserve"> </w:t>
      </w:r>
      <w:r w:rsidRPr="00141E11">
        <w:rPr>
          <w:rFonts w:ascii="Times New Roman" w:hAnsi="Times New Roman"/>
          <w:sz w:val="24"/>
          <w:szCs w:val="24"/>
        </w:rPr>
        <w:t>– Порядок расчета баллов и размера снижения стоимости за  некачественно выполненные работы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5 – Критерии оценки качества работ по содержанию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6 - Расчет стоимости содержания объектов озеленения общего пользования;</w:t>
      </w:r>
    </w:p>
    <w:p w:rsidR="00BC27D9" w:rsidRPr="00141E11" w:rsidRDefault="00BC27D9" w:rsidP="00BC27D9">
      <w:pPr>
        <w:spacing w:after="0" w:line="240" w:lineRule="auto"/>
        <w:ind w:left="426" w:hanging="426"/>
        <w:jc w:val="both"/>
        <w:rPr>
          <w:rFonts w:ascii="Times New Roman" w:hAnsi="Times New Roman"/>
          <w:sz w:val="24"/>
          <w:szCs w:val="24"/>
        </w:rPr>
      </w:pPr>
      <w:r w:rsidRPr="005A16D2">
        <w:rPr>
          <w:rFonts w:ascii="Times New Roman" w:hAnsi="Times New Roman"/>
          <w:sz w:val="24"/>
          <w:szCs w:val="24"/>
        </w:rPr>
        <w:t>Приложение № 7 - Расчет стоимости выполнения работ по месяцам;</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8 -  Акт приемки выполненных работ за отчетный период по содержанию объектов озеленения общего пользования (форма);</w:t>
      </w:r>
    </w:p>
    <w:p w:rsidR="00BC27D9"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9 -  Акт 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9</w:t>
      </w:r>
      <w:r>
        <w:rPr>
          <w:rFonts w:ascii="Times New Roman" w:hAnsi="Times New Roman"/>
          <w:sz w:val="24"/>
          <w:szCs w:val="24"/>
        </w:rPr>
        <w:t>.1</w:t>
      </w:r>
      <w:r w:rsidRPr="00141E11">
        <w:rPr>
          <w:rFonts w:ascii="Times New Roman" w:hAnsi="Times New Roman"/>
          <w:sz w:val="24"/>
          <w:szCs w:val="24"/>
        </w:rPr>
        <w:t xml:space="preserve"> -  Акт </w:t>
      </w:r>
      <w:r w:rsidR="00AC293A">
        <w:rPr>
          <w:rFonts w:ascii="Times New Roman" w:hAnsi="Times New Roman"/>
          <w:sz w:val="24"/>
          <w:szCs w:val="24"/>
        </w:rPr>
        <w:t>сводной</w:t>
      </w:r>
      <w:r w:rsidR="00AC293A" w:rsidRPr="00141E11">
        <w:rPr>
          <w:rFonts w:ascii="Times New Roman" w:hAnsi="Times New Roman"/>
          <w:sz w:val="24"/>
          <w:szCs w:val="24"/>
        </w:rPr>
        <w:t xml:space="preserve"> </w:t>
      </w:r>
      <w:r w:rsidRPr="00141E11">
        <w:rPr>
          <w:rFonts w:ascii="Times New Roman" w:hAnsi="Times New Roman"/>
          <w:sz w:val="24"/>
          <w:szCs w:val="24"/>
        </w:rPr>
        <w:t>контрольной проверки качества работ по содержанию  объектов озеленения общего пользования (форма);</w:t>
      </w:r>
    </w:p>
    <w:p w:rsidR="00BC27D9" w:rsidRPr="00141E11" w:rsidRDefault="00BC27D9" w:rsidP="00BC27D9">
      <w:pPr>
        <w:spacing w:after="0" w:line="240" w:lineRule="auto"/>
        <w:jc w:val="both"/>
        <w:rPr>
          <w:rFonts w:ascii="Times New Roman" w:hAnsi="Times New Roman"/>
          <w:sz w:val="24"/>
          <w:szCs w:val="24"/>
        </w:rPr>
      </w:pPr>
      <w:r w:rsidRPr="00141E11">
        <w:rPr>
          <w:rFonts w:ascii="Times New Roman" w:hAnsi="Times New Roman"/>
          <w:sz w:val="24"/>
          <w:szCs w:val="24"/>
        </w:rPr>
        <w:t>Приложение № 10 – Уведомление 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p>
    <w:p w:rsidR="005F1326" w:rsidRDefault="005F1326" w:rsidP="00141E11">
      <w:pPr>
        <w:spacing w:after="0" w:line="240" w:lineRule="auto"/>
        <w:ind w:left="426" w:hanging="426"/>
        <w:jc w:val="both"/>
        <w:rPr>
          <w:rFonts w:ascii="Times New Roman" w:hAnsi="Times New Roman"/>
          <w:sz w:val="24"/>
          <w:szCs w:val="24"/>
        </w:rPr>
      </w:pPr>
      <w:r w:rsidRPr="00141E11">
        <w:rPr>
          <w:rFonts w:ascii="Times New Roman" w:hAnsi="Times New Roman"/>
          <w:sz w:val="24"/>
          <w:szCs w:val="24"/>
        </w:rPr>
        <w:t>Приложение № 11 –Предписание (форма);</w:t>
      </w:r>
    </w:p>
    <w:p w:rsidR="0098675B" w:rsidRDefault="0098675B"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t>Приложение №12 – График погашения аванса (форма);</w:t>
      </w:r>
    </w:p>
    <w:p w:rsidR="00AC293A" w:rsidRPr="00141E11" w:rsidRDefault="00AC293A" w:rsidP="00141E11">
      <w:pPr>
        <w:spacing w:after="0" w:line="240" w:lineRule="auto"/>
        <w:ind w:left="426" w:hanging="426"/>
        <w:jc w:val="both"/>
        <w:rPr>
          <w:rFonts w:ascii="Times New Roman" w:hAnsi="Times New Roman"/>
          <w:sz w:val="24"/>
          <w:szCs w:val="24"/>
        </w:rPr>
      </w:pPr>
      <w:r>
        <w:rPr>
          <w:rFonts w:ascii="Times New Roman" w:hAnsi="Times New Roman"/>
          <w:sz w:val="24"/>
          <w:szCs w:val="24"/>
        </w:rPr>
        <w:lastRenderedPageBreak/>
        <w:t>Приложение №13 – Приказ (форма);</w:t>
      </w:r>
    </w:p>
    <w:p w:rsidR="005F1326" w:rsidRPr="00141E11" w:rsidRDefault="005F1326" w:rsidP="00141E11">
      <w:pPr>
        <w:spacing w:after="0" w:line="240" w:lineRule="auto"/>
        <w:ind w:left="360"/>
        <w:contextualSpacing/>
        <w:jc w:val="both"/>
        <w:rPr>
          <w:rFonts w:ascii="Times New Roman" w:hAnsi="Times New Roman"/>
          <w:sz w:val="24"/>
          <w:szCs w:val="24"/>
        </w:rPr>
      </w:pPr>
      <w:r w:rsidRPr="00141E11">
        <w:rPr>
          <w:rFonts w:ascii="Times New Roman" w:hAnsi="Times New Roman"/>
          <w:sz w:val="24"/>
          <w:szCs w:val="24"/>
        </w:rPr>
        <w:t xml:space="preserve">  б) требованиями действующего законодательства, правовых актов города Перми, условиями настоящего Контракта, технической документации, в том числе с соблюдением требований СНиП, ГОСТ.</w:t>
      </w:r>
    </w:p>
    <w:p w:rsidR="005F1326" w:rsidRPr="00141E11" w:rsidRDefault="005F1326" w:rsidP="005F1326">
      <w:pPr>
        <w:ind w:left="360"/>
        <w:contextualSpacing/>
        <w:jc w:val="both"/>
        <w:rPr>
          <w:rFonts w:ascii="Times New Roman" w:hAnsi="Times New Roman"/>
          <w:sz w:val="24"/>
          <w:szCs w:val="24"/>
        </w:rPr>
      </w:pPr>
    </w:p>
    <w:p w:rsidR="005F1326" w:rsidRPr="00141E11" w:rsidRDefault="005F1326" w:rsidP="005F1326">
      <w:pPr>
        <w:numPr>
          <w:ilvl w:val="0"/>
          <w:numId w:val="27"/>
        </w:numPr>
        <w:spacing w:after="0" w:line="240" w:lineRule="auto"/>
        <w:contextualSpacing/>
        <w:jc w:val="center"/>
        <w:rPr>
          <w:rFonts w:ascii="Times New Roman" w:hAnsi="Times New Roman"/>
          <w:b/>
          <w:sz w:val="24"/>
          <w:szCs w:val="24"/>
        </w:rPr>
      </w:pPr>
      <w:r w:rsidRPr="00141E11">
        <w:rPr>
          <w:rFonts w:ascii="Times New Roman" w:hAnsi="Times New Roman"/>
          <w:b/>
          <w:sz w:val="24"/>
          <w:szCs w:val="24"/>
        </w:rPr>
        <w:t>Существенные условия о предмете Контракта</w:t>
      </w:r>
    </w:p>
    <w:p w:rsidR="005F1326" w:rsidRPr="00141E11" w:rsidRDefault="005F1326" w:rsidP="00141E11">
      <w:pPr>
        <w:numPr>
          <w:ilvl w:val="1"/>
          <w:numId w:val="27"/>
        </w:numPr>
        <w:tabs>
          <w:tab w:val="left" w:pos="1080"/>
        </w:tabs>
        <w:spacing w:after="0" w:line="240" w:lineRule="auto"/>
        <w:ind w:left="0" w:firstLine="567"/>
        <w:contextualSpacing/>
        <w:jc w:val="both"/>
        <w:rPr>
          <w:rFonts w:ascii="Times New Roman" w:hAnsi="Times New Roman"/>
          <w:sz w:val="24"/>
          <w:szCs w:val="24"/>
        </w:rPr>
      </w:pPr>
      <w:r w:rsidRPr="00141E11">
        <w:rPr>
          <w:rFonts w:ascii="Times New Roman" w:hAnsi="Times New Roman"/>
          <w:sz w:val="24"/>
          <w:szCs w:val="24"/>
        </w:rPr>
        <w:t>Требования к качеству работ:</w:t>
      </w:r>
    </w:p>
    <w:p w:rsidR="005F1326" w:rsidRPr="00141E11" w:rsidRDefault="005F1326" w:rsidP="00141E11">
      <w:pPr>
        <w:pStyle w:val="ab"/>
        <w:tabs>
          <w:tab w:val="num" w:pos="0"/>
        </w:tabs>
        <w:spacing w:after="0" w:line="240" w:lineRule="auto"/>
        <w:ind w:left="0" w:firstLine="567"/>
        <w:rPr>
          <w:rFonts w:ascii="Times New Roman" w:hAnsi="Times New Roman"/>
          <w:sz w:val="24"/>
          <w:szCs w:val="24"/>
        </w:rPr>
      </w:pPr>
      <w:r w:rsidRPr="00141E11">
        <w:rPr>
          <w:rFonts w:ascii="Times New Roman" w:hAnsi="Times New Roman"/>
          <w:sz w:val="24"/>
          <w:szCs w:val="24"/>
        </w:rPr>
        <w:t xml:space="preserve">2.1.1. Качество выполняемых работ должно соответствовать требованиям действующего законодательства, </w:t>
      </w:r>
      <w:r w:rsidRPr="00141E11">
        <w:rPr>
          <w:rFonts w:ascii="Times New Roman" w:hAnsi="Times New Roman"/>
          <w:color w:val="000000"/>
          <w:sz w:val="24"/>
          <w:szCs w:val="24"/>
        </w:rPr>
        <w:t>правовым актам</w:t>
      </w:r>
      <w:r w:rsidRPr="00141E11">
        <w:rPr>
          <w:rFonts w:ascii="Times New Roman" w:hAnsi="Times New Roman"/>
          <w:sz w:val="24"/>
          <w:szCs w:val="24"/>
        </w:rPr>
        <w:t xml:space="preserve"> города Перми, условиям настоящего Контракта, </w:t>
      </w:r>
      <w:r w:rsidRPr="00141E11">
        <w:rPr>
          <w:rFonts w:ascii="Times New Roman" w:hAnsi="Times New Roman"/>
          <w:color w:val="000000"/>
          <w:sz w:val="24"/>
          <w:szCs w:val="24"/>
        </w:rPr>
        <w:t>с</w:t>
      </w:r>
      <w:r w:rsidRPr="00141E11">
        <w:rPr>
          <w:rFonts w:ascii="Times New Roman" w:hAnsi="Times New Roman"/>
          <w:color w:val="993300"/>
          <w:sz w:val="24"/>
          <w:szCs w:val="24"/>
        </w:rPr>
        <w:t xml:space="preserve"> </w:t>
      </w:r>
      <w:r w:rsidRPr="00141E11">
        <w:rPr>
          <w:rFonts w:ascii="Times New Roman" w:hAnsi="Times New Roman"/>
          <w:color w:val="000000"/>
          <w:sz w:val="24"/>
          <w:szCs w:val="24"/>
        </w:rPr>
        <w:t>соблюдением требований</w:t>
      </w:r>
      <w:r w:rsidRPr="00141E11">
        <w:rPr>
          <w:rFonts w:ascii="Times New Roman" w:hAnsi="Times New Roman"/>
          <w:sz w:val="24"/>
          <w:szCs w:val="24"/>
        </w:rPr>
        <w:t xml:space="preserve"> нормативной документации, в том числе СНиП, ГОСТ.</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Работы </w:t>
      </w:r>
      <w:r w:rsidRPr="00141E11">
        <w:rPr>
          <w:rFonts w:ascii="Times New Roman" w:hAnsi="Times New Roman"/>
          <w:color w:val="000000"/>
          <w:sz w:val="24"/>
          <w:szCs w:val="24"/>
        </w:rPr>
        <w:t xml:space="preserve">в результате должны обеспечивать ежедневное нормативное состояние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Объектов</w:t>
      </w:r>
      <w:r w:rsidRPr="00141E11">
        <w:rPr>
          <w:rFonts w:ascii="Times New Roman" w:hAnsi="Times New Roman"/>
          <w:bCs/>
          <w:sz w:val="24"/>
          <w:szCs w:val="24"/>
        </w:rPr>
        <w:t>.</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При выборе показателя учитываются фактические погодные условия;</w:t>
      </w:r>
    </w:p>
    <w:p w:rsidR="005F1326" w:rsidRPr="00141E11" w:rsidRDefault="005F1326" w:rsidP="00141E11">
      <w:pPr>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2.1.2. При производстве работ должны исполь</w:t>
      </w:r>
      <w:r w:rsidR="00696F58">
        <w:rPr>
          <w:rFonts w:ascii="Times New Roman" w:hAnsi="Times New Roman"/>
          <w:sz w:val="24"/>
          <w:szCs w:val="24"/>
        </w:rPr>
        <w:t>зоваться качественные материалы.</w:t>
      </w:r>
    </w:p>
    <w:p w:rsidR="005F1326" w:rsidRPr="00141E11" w:rsidRDefault="005F1326" w:rsidP="00141E11">
      <w:pPr>
        <w:tabs>
          <w:tab w:val="num" w:pos="0"/>
        </w:tabs>
        <w:spacing w:after="0" w:line="240" w:lineRule="auto"/>
        <w:ind w:firstLine="539"/>
        <w:contextualSpacing/>
        <w:jc w:val="both"/>
        <w:rPr>
          <w:rFonts w:ascii="Times New Roman" w:hAnsi="Times New Roman"/>
          <w:sz w:val="24"/>
          <w:szCs w:val="24"/>
        </w:rPr>
      </w:pPr>
      <w:r w:rsidRPr="00141E11">
        <w:rPr>
          <w:rFonts w:ascii="Times New Roman" w:hAnsi="Times New Roman"/>
          <w:sz w:val="24"/>
          <w:szCs w:val="24"/>
        </w:rPr>
        <w:t xml:space="preserve">2.1.3. По результатам проверок за несоблюдение требований к выполнению работ, за несоответствие </w:t>
      </w:r>
      <w:r w:rsidRPr="00141E11">
        <w:rPr>
          <w:rFonts w:ascii="Times New Roman" w:hAnsi="Times New Roman"/>
          <w:color w:val="000000"/>
          <w:sz w:val="24"/>
          <w:szCs w:val="24"/>
        </w:rPr>
        <w:t xml:space="preserve">состояния </w:t>
      </w:r>
      <w:r w:rsidRPr="00141E11">
        <w:rPr>
          <w:rFonts w:ascii="Times New Roman" w:hAnsi="Times New Roman"/>
          <w:sz w:val="24"/>
          <w:szCs w:val="24"/>
        </w:rPr>
        <w:t xml:space="preserve">конструктивных элементов и элементов обустройства </w:t>
      </w:r>
      <w:r w:rsidRPr="00141E11">
        <w:rPr>
          <w:rFonts w:ascii="Times New Roman" w:hAnsi="Times New Roman"/>
          <w:color w:val="000000"/>
          <w:sz w:val="24"/>
          <w:szCs w:val="24"/>
        </w:rPr>
        <w:t xml:space="preserve">Объектов, общим требованиям к содержанию </w:t>
      </w:r>
      <w:r w:rsidR="00264081"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выставляется оценка качества работ по содержанию Объекта в баллах, на основании которой</w:t>
      </w:r>
      <w:r w:rsidR="006E724D">
        <w:rPr>
          <w:rFonts w:ascii="Times New Roman" w:hAnsi="Times New Roman"/>
          <w:sz w:val="24"/>
          <w:szCs w:val="24"/>
        </w:rPr>
        <w:t xml:space="preserve"> </w:t>
      </w:r>
      <w:r w:rsidRPr="00141E11">
        <w:rPr>
          <w:rFonts w:ascii="Times New Roman" w:hAnsi="Times New Roman"/>
          <w:sz w:val="24"/>
          <w:szCs w:val="24"/>
        </w:rPr>
        <w:t>уменьшается (снижается) стоимость выполненных работ. Оценка качества выполненных работ осуществляется в соответствии с Приложениями № 4, 5 к настоящему Контракту.</w:t>
      </w:r>
    </w:p>
    <w:p w:rsidR="005F1326" w:rsidRPr="00141E11" w:rsidRDefault="005F1326" w:rsidP="00141E11">
      <w:pPr>
        <w:spacing w:after="0" w:line="240" w:lineRule="auto"/>
        <w:ind w:firstLine="567"/>
        <w:jc w:val="both"/>
        <w:rPr>
          <w:rFonts w:ascii="Times New Roman" w:hAnsi="Times New Roman"/>
          <w:sz w:val="24"/>
          <w:szCs w:val="24"/>
        </w:rPr>
      </w:pPr>
      <w:r w:rsidRPr="00141E11">
        <w:rPr>
          <w:rFonts w:ascii="Times New Roman" w:hAnsi="Times New Roman"/>
          <w:sz w:val="24"/>
          <w:szCs w:val="24"/>
        </w:rPr>
        <w:t>2.1.4. В случае, когда работы выполнены Подрядчиком с отступлениями от Контракта, ухудшившими результат работ, стоимость работ подлежит уменьшению в порядке согласно Приложениям № 4 , 5 к настоящему Контракту;</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Если по результатам двух последующих проверок выполнения работ по содержанию  </w:t>
      </w:r>
      <w:r w:rsidR="00264081"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оценка качества работ составит 2,5 балла и ниже работы по содержанию Объектов за указанный период считаются не выполненными в полном объеме, поэтому не принимаются и не оплачиваются;</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2.1.5.</w:t>
      </w:r>
      <w:r w:rsidRPr="00141E11">
        <w:rPr>
          <w:rFonts w:ascii="Times New Roman" w:hAnsi="Times New Roman"/>
          <w:color w:val="000000"/>
          <w:sz w:val="24"/>
          <w:szCs w:val="24"/>
        </w:rPr>
        <w:t xml:space="preserve"> </w:t>
      </w:r>
      <w:r w:rsidRPr="00141E11">
        <w:rPr>
          <w:rFonts w:ascii="Times New Roman" w:hAnsi="Times New Roman"/>
          <w:sz w:val="24"/>
          <w:szCs w:val="24"/>
        </w:rPr>
        <w:t>приступить к работам по содержанию Объектов необходимо в день начала производства работ, указанный в п.3.1. настоящего Контракта.</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2.2.  В целях обеспечения качества выполнения работ на Объектах, обеспечения безопасности прохода пешеходов по Объектам, а также их сохранности, в том числе всех конструктивных элементов и элементов обустройства Объектов, Подрядчиком должен проводиться ежедневный осмотр Объектов.</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2.3. Результаты выполнения работ, а также производство работ, должны обеспечивать постоянный и бесперебойный проход пешеходов по</w:t>
      </w:r>
      <w:r w:rsidRPr="00141E11">
        <w:rPr>
          <w:rFonts w:ascii="Times New Roman" w:hAnsi="Times New Roman"/>
          <w:color w:val="000000"/>
          <w:sz w:val="24"/>
          <w:szCs w:val="24"/>
        </w:rPr>
        <w:t xml:space="preserve"> Объектам.</w:t>
      </w:r>
    </w:p>
    <w:p w:rsidR="005F1326" w:rsidRPr="00141E11" w:rsidRDefault="005F1326" w:rsidP="00141E11">
      <w:pPr>
        <w:tabs>
          <w:tab w:val="num" w:pos="0"/>
        </w:tabs>
        <w:spacing w:after="0" w:line="240" w:lineRule="auto"/>
        <w:ind w:firstLine="539"/>
        <w:jc w:val="both"/>
        <w:rPr>
          <w:rFonts w:ascii="Times New Roman" w:hAnsi="Times New Roman"/>
          <w:sz w:val="24"/>
          <w:szCs w:val="24"/>
        </w:rPr>
      </w:pPr>
      <w:r w:rsidRPr="00141E11">
        <w:rPr>
          <w:rFonts w:ascii="Times New Roman" w:hAnsi="Times New Roman"/>
          <w:sz w:val="24"/>
          <w:szCs w:val="24"/>
        </w:rPr>
        <w:t>2.4. Работы на Объектах должны обеспечивать безопасность пешеходов, в том числе  при производстве работ.</w:t>
      </w:r>
    </w:p>
    <w:p w:rsidR="005F1326" w:rsidRPr="00141E11" w:rsidRDefault="005F1326" w:rsidP="00141E11">
      <w:pPr>
        <w:spacing w:after="0" w:line="240" w:lineRule="auto"/>
        <w:ind w:firstLine="539"/>
        <w:jc w:val="both"/>
        <w:rPr>
          <w:rFonts w:ascii="Times New Roman" w:hAnsi="Times New Roman"/>
          <w:sz w:val="24"/>
          <w:szCs w:val="24"/>
        </w:rPr>
      </w:pPr>
      <w:r w:rsidRPr="00141E11">
        <w:rPr>
          <w:rFonts w:ascii="Times New Roman" w:hAnsi="Times New Roman"/>
          <w:sz w:val="24"/>
          <w:szCs w:val="24"/>
        </w:rPr>
        <w:t>2.4.1. На участках, расположенных на Объекте, угрожающих безопасности людей, необходимо обеспечить безопасность прохода: оградить аварийный участок или принять иные меры по обеспечению безопасности, в том числе по предупреждению пешеходов об опасности.</w:t>
      </w:r>
    </w:p>
    <w:p w:rsidR="005F1326" w:rsidRPr="00141E11" w:rsidRDefault="005F1326" w:rsidP="00141E11">
      <w:pPr>
        <w:tabs>
          <w:tab w:val="num" w:pos="0"/>
        </w:tabs>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2.</w:t>
      </w:r>
      <w:r w:rsidR="00E75272">
        <w:rPr>
          <w:rFonts w:ascii="Times New Roman" w:hAnsi="Times New Roman"/>
          <w:color w:val="000000"/>
          <w:sz w:val="24"/>
          <w:szCs w:val="24"/>
        </w:rPr>
        <w:t>5</w:t>
      </w:r>
      <w:r w:rsidRPr="00141E11">
        <w:rPr>
          <w:rFonts w:ascii="Times New Roman" w:hAnsi="Times New Roman"/>
          <w:color w:val="000000"/>
          <w:sz w:val="24"/>
          <w:szCs w:val="24"/>
        </w:rPr>
        <w:t>. При производстве работ по содержанию должна быть обеспечена сохранность Объектов, в том числе конструктивных элементов и элементов обустройства.</w:t>
      </w:r>
    </w:p>
    <w:p w:rsidR="005F1326" w:rsidRPr="00141E11" w:rsidRDefault="005F1326" w:rsidP="00141E11">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Обо всех случаях нанесения </w:t>
      </w:r>
      <w:r w:rsidRPr="00141E11">
        <w:rPr>
          <w:rFonts w:ascii="Times New Roman" w:hAnsi="Times New Roman"/>
          <w:color w:val="000000"/>
          <w:sz w:val="24"/>
          <w:szCs w:val="24"/>
        </w:rPr>
        <w:t xml:space="preserve">ущерба Объектам, их конструктивным элементам и элементам обустройства, в том числе от стихийных бедствий, актов вандализма, от аварий и других  нарушениях </w:t>
      </w:r>
      <w:r w:rsidRPr="00141E11">
        <w:rPr>
          <w:rFonts w:ascii="Times New Roman" w:hAnsi="Times New Roman"/>
          <w:sz w:val="24"/>
          <w:szCs w:val="24"/>
        </w:rPr>
        <w:t xml:space="preserve">в течение 24 часов в адрес Заказчика направляется Уведомление </w:t>
      </w:r>
      <w:r w:rsidRPr="00141E11">
        <w:rPr>
          <w:rFonts w:ascii="Times New Roman" w:hAnsi="Times New Roman"/>
          <w:color w:val="000000"/>
          <w:sz w:val="24"/>
          <w:szCs w:val="24"/>
        </w:rPr>
        <w:t>по форме Приложения № 10 к настоящему Контракту.</w:t>
      </w:r>
    </w:p>
    <w:p w:rsidR="004D2292" w:rsidRPr="00141E11" w:rsidRDefault="004D2292" w:rsidP="005F1326">
      <w:pPr>
        <w:ind w:firstLine="539"/>
        <w:jc w:val="both"/>
        <w:rPr>
          <w:rFonts w:ascii="Times New Roman" w:hAnsi="Times New Roman"/>
          <w:color w:val="000000"/>
          <w:sz w:val="24"/>
          <w:szCs w:val="24"/>
        </w:rPr>
      </w:pPr>
    </w:p>
    <w:p w:rsidR="004D2292" w:rsidRPr="00E531C9" w:rsidRDefault="005F1326" w:rsidP="004D2292">
      <w:pPr>
        <w:numPr>
          <w:ilvl w:val="0"/>
          <w:numId w:val="27"/>
        </w:numPr>
        <w:spacing w:after="0" w:line="240" w:lineRule="auto"/>
        <w:contextualSpacing/>
        <w:jc w:val="center"/>
        <w:rPr>
          <w:rFonts w:ascii="Times New Roman" w:hAnsi="Times New Roman"/>
          <w:b/>
          <w:sz w:val="24"/>
          <w:szCs w:val="24"/>
        </w:rPr>
      </w:pPr>
      <w:r w:rsidRPr="00E531C9">
        <w:rPr>
          <w:rFonts w:ascii="Times New Roman" w:hAnsi="Times New Roman"/>
          <w:b/>
          <w:sz w:val="24"/>
          <w:szCs w:val="24"/>
        </w:rPr>
        <w:t xml:space="preserve">Период производства работ по содержанию </w:t>
      </w:r>
    </w:p>
    <w:p w:rsidR="005F1326"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Начало производства работ: </w:t>
      </w:r>
      <w:r w:rsidR="005D045E">
        <w:rPr>
          <w:rFonts w:ascii="Times New Roman" w:hAnsi="Times New Roman"/>
          <w:sz w:val="24"/>
          <w:szCs w:val="24"/>
        </w:rPr>
        <w:t xml:space="preserve">21 декабря </w:t>
      </w:r>
      <w:r w:rsidRPr="00141E11">
        <w:rPr>
          <w:rFonts w:ascii="Times New Roman" w:hAnsi="Times New Roman"/>
          <w:sz w:val="24"/>
          <w:szCs w:val="24"/>
        </w:rPr>
        <w:t xml:space="preserve"> 201</w:t>
      </w:r>
      <w:r w:rsidR="004D2292">
        <w:rPr>
          <w:rFonts w:ascii="Times New Roman" w:hAnsi="Times New Roman"/>
          <w:sz w:val="24"/>
          <w:szCs w:val="24"/>
        </w:rPr>
        <w:t>3</w:t>
      </w:r>
      <w:r w:rsidRPr="00141E11">
        <w:rPr>
          <w:rFonts w:ascii="Times New Roman" w:hAnsi="Times New Roman"/>
          <w:sz w:val="24"/>
          <w:szCs w:val="24"/>
        </w:rPr>
        <w:t xml:space="preserve">года. </w:t>
      </w:r>
    </w:p>
    <w:p w:rsidR="005F1326" w:rsidRPr="00141E11" w:rsidRDefault="005F1326" w:rsidP="00141E11">
      <w:pPr>
        <w:numPr>
          <w:ilvl w:val="1"/>
          <w:numId w:val="27"/>
        </w:numPr>
        <w:tabs>
          <w:tab w:val="clear" w:pos="435"/>
        </w:tabs>
        <w:spacing w:after="0" w:line="240" w:lineRule="auto"/>
        <w:ind w:left="284" w:firstLine="283"/>
        <w:jc w:val="both"/>
        <w:rPr>
          <w:rFonts w:ascii="Times New Roman" w:hAnsi="Times New Roman"/>
          <w:sz w:val="24"/>
          <w:szCs w:val="24"/>
        </w:rPr>
      </w:pPr>
      <w:r w:rsidRPr="00141E11">
        <w:rPr>
          <w:rFonts w:ascii="Times New Roman" w:hAnsi="Times New Roman"/>
          <w:sz w:val="24"/>
          <w:szCs w:val="24"/>
        </w:rPr>
        <w:t xml:space="preserve">Окончание производства работ: </w:t>
      </w:r>
      <w:r w:rsidR="005D045E">
        <w:rPr>
          <w:rFonts w:ascii="Times New Roman" w:hAnsi="Times New Roman"/>
          <w:sz w:val="24"/>
          <w:szCs w:val="24"/>
        </w:rPr>
        <w:t>20 декабря</w:t>
      </w:r>
      <w:r w:rsidRPr="00141E11">
        <w:rPr>
          <w:rFonts w:ascii="Times New Roman" w:hAnsi="Times New Roman"/>
          <w:sz w:val="24"/>
          <w:szCs w:val="24"/>
        </w:rPr>
        <w:t xml:space="preserve"> 201</w:t>
      </w:r>
      <w:r w:rsidR="004D2292">
        <w:rPr>
          <w:rFonts w:ascii="Times New Roman" w:hAnsi="Times New Roman"/>
          <w:sz w:val="24"/>
          <w:szCs w:val="24"/>
        </w:rPr>
        <w:t>5</w:t>
      </w:r>
      <w:r w:rsidRPr="00141E11">
        <w:rPr>
          <w:rFonts w:ascii="Times New Roman" w:hAnsi="Times New Roman"/>
          <w:sz w:val="24"/>
          <w:szCs w:val="24"/>
        </w:rPr>
        <w:t xml:space="preserve"> года.</w:t>
      </w:r>
    </w:p>
    <w:p w:rsidR="00E75272" w:rsidRPr="00E75272" w:rsidRDefault="00E75272" w:rsidP="00E75272">
      <w:pPr>
        <w:spacing w:after="0" w:line="240" w:lineRule="auto"/>
        <w:ind w:left="435"/>
        <w:rPr>
          <w:rFonts w:ascii="Times New Roman" w:hAnsi="Times New Roman"/>
          <w:color w:val="000000"/>
          <w:sz w:val="24"/>
          <w:szCs w:val="24"/>
        </w:rPr>
      </w:pPr>
      <w:r w:rsidRPr="00E75272">
        <w:rPr>
          <w:rFonts w:ascii="Times New Roman" w:hAnsi="Times New Roman"/>
          <w:color w:val="000000"/>
          <w:sz w:val="24"/>
          <w:szCs w:val="24"/>
        </w:rPr>
        <w:t>Периоды выполнения работ:</w:t>
      </w:r>
    </w:p>
    <w:p w:rsidR="00E531C9" w:rsidRDefault="00E75272"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t xml:space="preserve">с </w:t>
      </w:r>
      <w:r w:rsidR="005D045E">
        <w:rPr>
          <w:rFonts w:ascii="Times New Roman" w:hAnsi="Times New Roman"/>
          <w:color w:val="000000"/>
          <w:sz w:val="24"/>
          <w:szCs w:val="24"/>
        </w:rPr>
        <w:t>21.12.</w:t>
      </w:r>
      <w:r w:rsidRPr="00E75272">
        <w:rPr>
          <w:rFonts w:ascii="Times New Roman" w:hAnsi="Times New Roman"/>
          <w:color w:val="000000"/>
          <w:sz w:val="24"/>
          <w:szCs w:val="24"/>
        </w:rPr>
        <w:t xml:space="preserve">2013г. по </w:t>
      </w:r>
      <w:r w:rsidR="005D045E">
        <w:rPr>
          <w:rFonts w:ascii="Times New Roman" w:hAnsi="Times New Roman"/>
          <w:color w:val="000000"/>
          <w:sz w:val="24"/>
          <w:szCs w:val="24"/>
        </w:rPr>
        <w:t>20</w:t>
      </w:r>
      <w:r w:rsidRPr="00E75272">
        <w:rPr>
          <w:rFonts w:ascii="Times New Roman" w:hAnsi="Times New Roman"/>
          <w:color w:val="000000"/>
          <w:sz w:val="24"/>
          <w:szCs w:val="24"/>
        </w:rPr>
        <w:t>.1</w:t>
      </w:r>
      <w:r w:rsidR="005D045E">
        <w:rPr>
          <w:rFonts w:ascii="Times New Roman" w:hAnsi="Times New Roman"/>
          <w:color w:val="000000"/>
          <w:sz w:val="24"/>
          <w:szCs w:val="24"/>
        </w:rPr>
        <w:t>2</w:t>
      </w:r>
      <w:r w:rsidRPr="00E75272">
        <w:rPr>
          <w:rFonts w:ascii="Times New Roman" w:hAnsi="Times New Roman"/>
          <w:color w:val="000000"/>
          <w:sz w:val="24"/>
          <w:szCs w:val="24"/>
        </w:rPr>
        <w:t>.201</w:t>
      </w:r>
      <w:r w:rsidR="005D045E">
        <w:rPr>
          <w:rFonts w:ascii="Times New Roman" w:hAnsi="Times New Roman"/>
          <w:color w:val="000000"/>
          <w:sz w:val="24"/>
          <w:szCs w:val="24"/>
        </w:rPr>
        <w:t xml:space="preserve">4 </w:t>
      </w:r>
      <w:r w:rsidRPr="00E75272">
        <w:rPr>
          <w:rFonts w:ascii="Times New Roman" w:hAnsi="Times New Roman"/>
          <w:color w:val="000000"/>
          <w:sz w:val="24"/>
          <w:szCs w:val="24"/>
        </w:rPr>
        <w:t>г.,</w:t>
      </w:r>
    </w:p>
    <w:p w:rsidR="005D045E" w:rsidRPr="00E75272" w:rsidRDefault="005D045E" w:rsidP="005D045E">
      <w:pPr>
        <w:pStyle w:val="ab"/>
        <w:ind w:left="0"/>
        <w:jc w:val="center"/>
        <w:rPr>
          <w:rFonts w:ascii="Times New Roman" w:hAnsi="Times New Roman"/>
          <w:color w:val="000000"/>
          <w:sz w:val="24"/>
          <w:szCs w:val="24"/>
        </w:rPr>
      </w:pPr>
      <w:r w:rsidRPr="00E75272">
        <w:rPr>
          <w:rFonts w:ascii="Times New Roman" w:hAnsi="Times New Roman"/>
          <w:color w:val="000000"/>
          <w:sz w:val="24"/>
          <w:szCs w:val="24"/>
        </w:rPr>
        <w:lastRenderedPageBreak/>
        <w:t xml:space="preserve">с </w:t>
      </w:r>
      <w:r>
        <w:rPr>
          <w:rFonts w:ascii="Times New Roman" w:hAnsi="Times New Roman"/>
          <w:color w:val="000000"/>
          <w:sz w:val="24"/>
          <w:szCs w:val="24"/>
        </w:rPr>
        <w:t>21.12.</w:t>
      </w:r>
      <w:r w:rsidRPr="00E75272">
        <w:rPr>
          <w:rFonts w:ascii="Times New Roman" w:hAnsi="Times New Roman"/>
          <w:color w:val="000000"/>
          <w:sz w:val="24"/>
          <w:szCs w:val="24"/>
        </w:rPr>
        <w:t>201</w:t>
      </w:r>
      <w:r>
        <w:rPr>
          <w:rFonts w:ascii="Times New Roman" w:hAnsi="Times New Roman"/>
          <w:color w:val="000000"/>
          <w:sz w:val="24"/>
          <w:szCs w:val="24"/>
        </w:rPr>
        <w:t>4</w:t>
      </w:r>
      <w:r w:rsidRPr="00E75272">
        <w:rPr>
          <w:rFonts w:ascii="Times New Roman" w:hAnsi="Times New Roman"/>
          <w:color w:val="000000"/>
          <w:sz w:val="24"/>
          <w:szCs w:val="24"/>
        </w:rPr>
        <w:t xml:space="preserve">г. по </w:t>
      </w:r>
      <w:r>
        <w:rPr>
          <w:rFonts w:ascii="Times New Roman" w:hAnsi="Times New Roman"/>
          <w:color w:val="000000"/>
          <w:sz w:val="24"/>
          <w:szCs w:val="24"/>
        </w:rPr>
        <w:t>20</w:t>
      </w:r>
      <w:r w:rsidRPr="00E75272">
        <w:rPr>
          <w:rFonts w:ascii="Times New Roman" w:hAnsi="Times New Roman"/>
          <w:color w:val="000000"/>
          <w:sz w:val="24"/>
          <w:szCs w:val="24"/>
        </w:rPr>
        <w:t>.1</w:t>
      </w:r>
      <w:r>
        <w:rPr>
          <w:rFonts w:ascii="Times New Roman" w:hAnsi="Times New Roman"/>
          <w:color w:val="000000"/>
          <w:sz w:val="24"/>
          <w:szCs w:val="24"/>
        </w:rPr>
        <w:t>2</w:t>
      </w:r>
      <w:r w:rsidRPr="00E75272">
        <w:rPr>
          <w:rFonts w:ascii="Times New Roman" w:hAnsi="Times New Roman"/>
          <w:color w:val="000000"/>
          <w:sz w:val="24"/>
          <w:szCs w:val="24"/>
        </w:rPr>
        <w:t>.201</w:t>
      </w:r>
      <w:r>
        <w:rPr>
          <w:rFonts w:ascii="Times New Roman" w:hAnsi="Times New Roman"/>
          <w:color w:val="000000"/>
          <w:sz w:val="24"/>
          <w:szCs w:val="24"/>
        </w:rPr>
        <w:t xml:space="preserve">5 </w:t>
      </w:r>
      <w:r w:rsidRPr="00E75272">
        <w:rPr>
          <w:rFonts w:ascii="Times New Roman" w:hAnsi="Times New Roman"/>
          <w:color w:val="000000"/>
          <w:sz w:val="24"/>
          <w:szCs w:val="24"/>
        </w:rPr>
        <w:t>г.,</w:t>
      </w:r>
    </w:p>
    <w:p w:rsidR="00486E15" w:rsidRPr="00E531C9" w:rsidRDefault="005F1326" w:rsidP="00486E15">
      <w:pPr>
        <w:numPr>
          <w:ilvl w:val="0"/>
          <w:numId w:val="27"/>
        </w:numPr>
        <w:spacing w:after="0" w:line="240" w:lineRule="auto"/>
        <w:jc w:val="center"/>
        <w:rPr>
          <w:rFonts w:ascii="Times New Roman" w:hAnsi="Times New Roman"/>
          <w:b/>
          <w:color w:val="000000"/>
          <w:sz w:val="24"/>
          <w:szCs w:val="24"/>
        </w:rPr>
      </w:pPr>
      <w:r w:rsidRPr="00E531C9">
        <w:rPr>
          <w:rFonts w:ascii="Times New Roman" w:hAnsi="Times New Roman"/>
          <w:b/>
          <w:color w:val="000000"/>
          <w:sz w:val="24"/>
          <w:szCs w:val="24"/>
        </w:rPr>
        <w:t>Стоимость работ по содержанию, порядок приемки и оплаты работ</w:t>
      </w:r>
    </w:p>
    <w:p w:rsidR="005F1326" w:rsidRPr="00C86CC7" w:rsidRDefault="005F1326" w:rsidP="00C86CC7">
      <w:pPr>
        <w:tabs>
          <w:tab w:val="num" w:pos="0"/>
        </w:tabs>
        <w:spacing w:after="0" w:line="240" w:lineRule="auto"/>
        <w:ind w:firstLine="539"/>
        <w:jc w:val="both"/>
        <w:rPr>
          <w:rFonts w:ascii="Times New Roman" w:hAnsi="Times New Roman"/>
          <w:color w:val="000000"/>
          <w:sz w:val="24"/>
          <w:szCs w:val="24"/>
        </w:rPr>
      </w:pPr>
      <w:r w:rsidRPr="00C86CC7">
        <w:rPr>
          <w:rFonts w:ascii="Times New Roman" w:hAnsi="Times New Roman"/>
          <w:color w:val="000000"/>
          <w:sz w:val="24"/>
          <w:szCs w:val="24"/>
        </w:rPr>
        <w:t xml:space="preserve"> 4.1. Общая стоимость работ по содержанию </w:t>
      </w:r>
      <w:r w:rsidR="00264081" w:rsidRPr="00C86CC7">
        <w:rPr>
          <w:rFonts w:ascii="Times New Roman" w:hAnsi="Times New Roman"/>
          <w:color w:val="000000"/>
          <w:sz w:val="24"/>
          <w:szCs w:val="24"/>
        </w:rPr>
        <w:t xml:space="preserve">объектов озеленения общего пользования </w:t>
      </w:r>
      <w:r w:rsidRPr="00C86CC7">
        <w:rPr>
          <w:rFonts w:ascii="Times New Roman" w:hAnsi="Times New Roman"/>
          <w:color w:val="000000"/>
          <w:sz w:val="24"/>
          <w:szCs w:val="24"/>
        </w:rPr>
        <w:t xml:space="preserve">определяется на основании цены, предложенной победителем аукциона и составляет </w:t>
      </w:r>
      <w:r w:rsidR="00BF33C4">
        <w:rPr>
          <w:rFonts w:ascii="Times New Roman" w:hAnsi="Times New Roman"/>
          <w:color w:val="000000"/>
          <w:sz w:val="24"/>
          <w:szCs w:val="24"/>
        </w:rPr>
        <w:t>___________________</w:t>
      </w:r>
      <w:r w:rsidR="00AE71D5">
        <w:rPr>
          <w:rFonts w:ascii="Times New Roman" w:hAnsi="Times New Roman"/>
          <w:color w:val="000000"/>
          <w:sz w:val="24"/>
          <w:szCs w:val="24"/>
        </w:rPr>
        <w:t xml:space="preserve"> (________) </w:t>
      </w:r>
      <w:r w:rsidR="00B60981">
        <w:rPr>
          <w:rFonts w:ascii="Times New Roman" w:hAnsi="Times New Roman"/>
          <w:color w:val="000000"/>
          <w:sz w:val="24"/>
          <w:szCs w:val="24"/>
        </w:rPr>
        <w:t xml:space="preserve"> </w:t>
      </w:r>
      <w:r w:rsidRPr="00C86CC7">
        <w:rPr>
          <w:rFonts w:ascii="Times New Roman" w:hAnsi="Times New Roman"/>
          <w:color w:val="000000"/>
          <w:sz w:val="24"/>
          <w:szCs w:val="24"/>
        </w:rPr>
        <w:t>руб.</w:t>
      </w:r>
      <w:r w:rsidR="00B60981">
        <w:rPr>
          <w:rFonts w:ascii="Times New Roman" w:hAnsi="Times New Roman"/>
          <w:color w:val="000000"/>
          <w:sz w:val="24"/>
          <w:szCs w:val="24"/>
        </w:rPr>
        <w:t xml:space="preserve"> </w:t>
      </w:r>
      <w:r w:rsidR="00BF33C4">
        <w:rPr>
          <w:rFonts w:ascii="Times New Roman" w:hAnsi="Times New Roman"/>
          <w:color w:val="000000"/>
          <w:sz w:val="24"/>
          <w:szCs w:val="24"/>
        </w:rPr>
        <w:t>___</w:t>
      </w:r>
      <w:r w:rsidRPr="00C86CC7">
        <w:rPr>
          <w:rFonts w:ascii="Times New Roman" w:hAnsi="Times New Roman"/>
          <w:color w:val="000000"/>
          <w:sz w:val="24"/>
          <w:szCs w:val="24"/>
        </w:rPr>
        <w:t xml:space="preserve"> коп.,</w:t>
      </w:r>
      <w:r w:rsidR="00BF33C4">
        <w:rPr>
          <w:rFonts w:ascii="Times New Roman" w:hAnsi="Times New Roman"/>
          <w:color w:val="000000"/>
          <w:sz w:val="24"/>
          <w:szCs w:val="24"/>
        </w:rPr>
        <w:t xml:space="preserve"> без дальнейшей индексации, НДС</w:t>
      </w:r>
      <w:r w:rsidRPr="00C86CC7">
        <w:rPr>
          <w:rFonts w:ascii="Times New Roman" w:hAnsi="Times New Roman"/>
          <w:color w:val="000000"/>
          <w:sz w:val="24"/>
          <w:szCs w:val="24"/>
        </w:rPr>
        <w:t xml:space="preserve">.  </w:t>
      </w:r>
    </w:p>
    <w:p w:rsidR="005F1326" w:rsidRPr="00141E11" w:rsidRDefault="005F1326" w:rsidP="00C86CC7">
      <w:pPr>
        <w:tabs>
          <w:tab w:val="num" w:pos="0"/>
        </w:tabs>
        <w:spacing w:after="0" w:line="240" w:lineRule="auto"/>
        <w:ind w:firstLine="539"/>
        <w:jc w:val="both"/>
        <w:rPr>
          <w:rFonts w:ascii="Times New Roman" w:hAnsi="Times New Roman"/>
          <w:sz w:val="24"/>
          <w:szCs w:val="24"/>
        </w:rPr>
      </w:pPr>
      <w:r w:rsidRPr="00C86CC7">
        <w:rPr>
          <w:rFonts w:ascii="Times New Roman" w:hAnsi="Times New Roman"/>
          <w:color w:val="000000"/>
          <w:sz w:val="24"/>
          <w:szCs w:val="24"/>
        </w:rPr>
        <w:t>4.2. Стоимость работ включает в себя все выплаченные или подлежащие выплате налоги и сборы, обязательные платежи и подлежит уменьшению в случае, когда работы выполнены Подрядчиком с отступлениями от Контракта, ухудшившими результат работ, (некачественное выполнение работ) или с</w:t>
      </w:r>
      <w:r w:rsidRPr="00141E11">
        <w:rPr>
          <w:rFonts w:ascii="Times New Roman" w:hAnsi="Times New Roman"/>
          <w:sz w:val="24"/>
          <w:szCs w:val="24"/>
        </w:rPr>
        <w:t xml:space="preserve"> иными недостатками, которые делают результат работ не пригодным для использования Объектов, а также в случае удержания штрафа;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Уменьшение стоимости работ в связи с некачественным выполнением работ производится в порядке согласно Приложению № 4 к настоящему Контракту.</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sz w:val="24"/>
          <w:szCs w:val="24"/>
        </w:rPr>
        <w:t xml:space="preserve"> 4.3. Основанием для приемки и последующей оплаты работ (в порядке, установленном настоящим Контрактом) с учетом качества выполненных Подрядчиком работ является Акт контрольной проверки </w:t>
      </w:r>
      <w:r w:rsidRPr="00141E11">
        <w:rPr>
          <w:rFonts w:ascii="Times New Roman" w:hAnsi="Times New Roman"/>
          <w:bCs/>
          <w:sz w:val="24"/>
          <w:szCs w:val="24"/>
        </w:rPr>
        <w:t xml:space="preserve">качества работ </w:t>
      </w:r>
      <w:r w:rsidRPr="00141E11">
        <w:rPr>
          <w:rFonts w:ascii="Times New Roman" w:hAnsi="Times New Roman"/>
          <w:sz w:val="24"/>
          <w:szCs w:val="24"/>
        </w:rPr>
        <w:t xml:space="preserve">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(Приложение № 9 к Контракту),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(Приложение № 8 к Контракту), </w:t>
      </w:r>
      <w:r w:rsidRPr="00141E11">
        <w:rPr>
          <w:rFonts w:ascii="Times New Roman" w:hAnsi="Times New Roman"/>
          <w:color w:val="000000"/>
          <w:sz w:val="24"/>
          <w:szCs w:val="24"/>
        </w:rPr>
        <w:t>Справка о стоимости выполненных работ и затрат формы КС</w:t>
      </w:r>
      <w:r w:rsidRPr="00141E11">
        <w:rPr>
          <w:rFonts w:ascii="Times New Roman" w:hAnsi="Times New Roman"/>
          <w:sz w:val="24"/>
          <w:szCs w:val="24"/>
        </w:rPr>
        <w:t>-3 и счет-фактура, предоставляемые Заказчику в срок до 25 числа текущего месяца</w:t>
      </w:r>
      <w:r w:rsidRPr="00141E11">
        <w:rPr>
          <w:rFonts w:ascii="Times New Roman" w:hAnsi="Times New Roman"/>
          <w:color w:val="000000"/>
          <w:sz w:val="24"/>
          <w:szCs w:val="24"/>
        </w:rPr>
        <w:t>. В случае не предоставления по вине Подрядчика в указанный срок работ к приемке, приемка данных работ производится Заказчиком в месяце, следующим за отчетным.</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4.4. Форма оплаты: безналичный расчет.</w:t>
      </w:r>
    </w:p>
    <w:p w:rsidR="005F1326" w:rsidRPr="00141E11" w:rsidRDefault="005F1326" w:rsidP="00C86CC7">
      <w:pPr>
        <w:spacing w:after="0" w:line="240" w:lineRule="auto"/>
        <w:ind w:firstLine="540"/>
        <w:jc w:val="both"/>
        <w:rPr>
          <w:rFonts w:ascii="Times New Roman" w:hAnsi="Times New Roman"/>
          <w:color w:val="000000"/>
          <w:sz w:val="24"/>
          <w:szCs w:val="24"/>
        </w:rPr>
      </w:pPr>
      <w:r w:rsidRPr="00141E11">
        <w:rPr>
          <w:rFonts w:ascii="Times New Roman" w:hAnsi="Times New Roman"/>
          <w:color w:val="000000"/>
          <w:sz w:val="24"/>
          <w:szCs w:val="24"/>
        </w:rPr>
        <w:t>4.5. Оплата за выполненные Подрядчиком объемы работ осуществляется Заказчиком ежемесячно в течение 30-ти календарных дней после подписания сторонами актов выполненных работ и формы КС-3 и предоставления счетов-фактур при условии устранения Подрядчиком всех замечаний со стороны Заказчика по выявленным в процессе работ недостаткам с учетом применения мер ответственности к Подрядчику согласно условиям, установленным в настоящем Контракте.</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4.6. При обнаружении представителем Заказчика недостатков в результате производства работ, Заказчик применяет снижение стоимости работ в порядке согласно Приложению № 4 к настоящему Контракту.</w:t>
      </w:r>
    </w:p>
    <w:p w:rsidR="005F1326"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4.7. Работы по настоящему Контракту оплачиваются за счет средств бюджета города</w:t>
      </w:r>
      <w:r w:rsidR="00B463D7">
        <w:rPr>
          <w:rFonts w:ascii="Times New Roman" w:hAnsi="Times New Roman"/>
          <w:sz w:val="24"/>
          <w:szCs w:val="24"/>
        </w:rPr>
        <w:t xml:space="preserve"> Перми</w:t>
      </w:r>
      <w:r w:rsidRPr="00141E11">
        <w:rPr>
          <w:rFonts w:ascii="Times New Roman" w:hAnsi="Times New Roman"/>
          <w:sz w:val="24"/>
          <w:szCs w:val="24"/>
        </w:rPr>
        <w:t>.</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Pr>
          <w:rFonts w:ascii="Times New Roman" w:hAnsi="Times New Roman"/>
          <w:sz w:val="24"/>
          <w:szCs w:val="24"/>
        </w:rPr>
        <w:t>4</w:t>
      </w:r>
      <w:r w:rsidRPr="00B463D7">
        <w:rPr>
          <w:rFonts w:ascii="Times New Roman" w:hAnsi="Times New Roman"/>
          <w:color w:val="000000"/>
          <w:sz w:val="24"/>
          <w:szCs w:val="24"/>
        </w:rPr>
        <w:t>.8. Заказчик выплачивает Подрядчику аванс в размере 10 % от годовой стоимости работ  по содержанию объектов озеленения общего пользования текущего года с последующим зачетом данной суммы при расчетах за принятые Заказчиком работы:</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2014 году – не позднее 20 февраля 2014</w:t>
      </w:r>
      <w:r>
        <w:rPr>
          <w:rFonts w:ascii="Times New Roman" w:hAnsi="Times New Roman"/>
          <w:color w:val="000000"/>
          <w:sz w:val="24"/>
          <w:szCs w:val="24"/>
        </w:rPr>
        <w:t xml:space="preserve"> года;</w:t>
      </w:r>
    </w:p>
    <w:p w:rsidR="00B463D7" w:rsidRPr="00B463D7" w:rsidRDefault="00B463D7" w:rsidP="00B463D7">
      <w:pPr>
        <w:autoSpaceDE w:val="0"/>
        <w:spacing w:after="0" w:line="240" w:lineRule="auto"/>
        <w:ind w:firstLine="539"/>
        <w:jc w:val="both"/>
        <w:rPr>
          <w:rFonts w:ascii="Times New Roman" w:hAnsi="Times New Roman"/>
          <w:color w:val="000000"/>
          <w:sz w:val="24"/>
          <w:szCs w:val="24"/>
        </w:rPr>
      </w:pPr>
      <w:r w:rsidRPr="00B463D7">
        <w:rPr>
          <w:rFonts w:ascii="Times New Roman" w:hAnsi="Times New Roman"/>
          <w:color w:val="000000"/>
          <w:sz w:val="24"/>
          <w:szCs w:val="24"/>
        </w:rPr>
        <w:t>в 2015 году – не позднее 20</w:t>
      </w:r>
      <w:r>
        <w:rPr>
          <w:rFonts w:ascii="Times New Roman" w:hAnsi="Times New Roman"/>
          <w:color w:val="000000"/>
          <w:sz w:val="24"/>
          <w:szCs w:val="24"/>
        </w:rPr>
        <w:t xml:space="preserve"> февраля 2015 года.</w:t>
      </w:r>
    </w:p>
    <w:p w:rsidR="00B463D7" w:rsidRPr="00BF0B6A" w:rsidRDefault="00B463D7" w:rsidP="00B463D7">
      <w:pPr>
        <w:autoSpaceDE w:val="0"/>
        <w:ind w:firstLine="540"/>
        <w:jc w:val="both"/>
        <w:rPr>
          <w:rFonts w:ascii="Times New Roman" w:hAnsi="Times New Roman"/>
        </w:rPr>
      </w:pPr>
      <w:r w:rsidRPr="00D204EC">
        <w:rPr>
          <w:rFonts w:ascii="Times New Roman CYR" w:hAnsi="Times New Roman CYR" w:cs="Times New Roman CYR"/>
        </w:rPr>
        <w:t xml:space="preserve">Аванс погашается в соответствии с Графиком погашения аванса согласно Приложению № </w:t>
      </w:r>
      <w:r>
        <w:rPr>
          <w:rFonts w:ascii="Times New Roman CYR" w:hAnsi="Times New Roman CYR" w:cs="Times New Roman CYR"/>
        </w:rPr>
        <w:t>12</w:t>
      </w:r>
      <w:r w:rsidRPr="00D204EC">
        <w:rPr>
          <w:rFonts w:ascii="Times New Roman CYR" w:hAnsi="Times New Roman CYR" w:cs="Times New Roman CYR"/>
        </w:rPr>
        <w:t xml:space="preserve"> к настоящему Контракту.</w:t>
      </w:r>
    </w:p>
    <w:p w:rsidR="00B463D7" w:rsidRPr="00141E11" w:rsidRDefault="00B463D7" w:rsidP="00C86CC7">
      <w:pPr>
        <w:spacing w:after="0" w:line="240" w:lineRule="auto"/>
        <w:ind w:firstLine="540"/>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Сдача и приемка выполненных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5.1. Заказчик (уполномоченный представитель Заказчика) совместно с Подрядчиком (уполномоченным представителем Подрядчика) осуществляет приемку выполненных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5.2. </w:t>
      </w:r>
      <w:r w:rsidRPr="00141E11">
        <w:rPr>
          <w:rFonts w:ascii="Times New Roman" w:hAnsi="Times New Roman"/>
          <w:color w:val="000000"/>
          <w:sz w:val="24"/>
          <w:szCs w:val="24"/>
        </w:rPr>
        <w:t>Заказчик принимает выполненные работы по Контракту по состоянию на 20-е число текущего месяца при условии наличия записей о выполненных работах в Общем журнале работ, а также представления по требованию Заказчика иной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Для проверки соответствия качества выполняемых работ требованиям, установленным настоящим Контрактом, Заказчик вправе привлекать независимых экспертов.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5.3. Подрядчик обязан за 3 (три) календарных дня в письменной форме уведомить Заказчика о готовности к сдаче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lastRenderedPageBreak/>
        <w:t xml:space="preserve">5.4. По результатам приемки работ Сторонами подписывается Акт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и </w:t>
      </w:r>
      <w:r w:rsidRPr="00141E11">
        <w:rPr>
          <w:rFonts w:ascii="Times New Roman" w:hAnsi="Times New Roman"/>
          <w:color w:val="000000"/>
          <w:sz w:val="24"/>
          <w:szCs w:val="24"/>
        </w:rPr>
        <w:t>Справка о стоимости выполненных работ и затрат (форма КС</w:t>
      </w:r>
      <w:r w:rsidRPr="00141E11">
        <w:rPr>
          <w:rFonts w:ascii="Times New Roman" w:hAnsi="Times New Roman"/>
          <w:sz w:val="24"/>
          <w:szCs w:val="24"/>
        </w:rPr>
        <w:t xml:space="preserve">-3). </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Оформление данных документов обеспечивает Подрядчик.</w:t>
      </w:r>
      <w:r w:rsidRPr="00141E11">
        <w:rPr>
          <w:rFonts w:ascii="Times New Roman" w:hAnsi="Times New Roman"/>
          <w:color w:val="000000"/>
          <w:sz w:val="24"/>
          <w:szCs w:val="24"/>
        </w:rPr>
        <w:t xml:space="preserve"> Для подтверждения данных </w:t>
      </w:r>
      <w:r w:rsidRPr="00141E11">
        <w:rPr>
          <w:rFonts w:ascii="Times New Roman" w:hAnsi="Times New Roman"/>
          <w:sz w:val="24"/>
          <w:szCs w:val="24"/>
        </w:rPr>
        <w:t xml:space="preserve">Справки о стоимости </w:t>
      </w:r>
      <w:r w:rsidRPr="00141E11">
        <w:rPr>
          <w:rFonts w:ascii="Times New Roman" w:hAnsi="Times New Roman"/>
          <w:color w:val="000000"/>
          <w:sz w:val="24"/>
          <w:szCs w:val="24"/>
        </w:rPr>
        <w:t>выполненных</w:t>
      </w:r>
      <w:r w:rsidRPr="00141E11">
        <w:rPr>
          <w:rFonts w:ascii="Times New Roman" w:hAnsi="Times New Roman"/>
          <w:sz w:val="24"/>
          <w:szCs w:val="24"/>
        </w:rPr>
        <w:t xml:space="preserve"> работ</w:t>
      </w:r>
      <w:r w:rsidRPr="00141E11">
        <w:rPr>
          <w:rFonts w:ascii="Times New Roman" w:hAnsi="Times New Roman"/>
          <w:color w:val="000000"/>
          <w:sz w:val="24"/>
          <w:szCs w:val="24"/>
        </w:rPr>
        <w:t xml:space="preserve"> и затрат</w:t>
      </w:r>
      <w:r w:rsidRPr="00141E11">
        <w:rPr>
          <w:rFonts w:ascii="Times New Roman" w:hAnsi="Times New Roman"/>
          <w:sz w:val="24"/>
          <w:szCs w:val="24"/>
        </w:rPr>
        <w:t xml:space="preserve"> (</w:t>
      </w:r>
      <w:r w:rsidRPr="00141E11">
        <w:rPr>
          <w:rFonts w:ascii="Times New Roman" w:hAnsi="Times New Roman"/>
          <w:color w:val="000000"/>
          <w:sz w:val="24"/>
          <w:szCs w:val="24"/>
        </w:rPr>
        <w:t xml:space="preserve">КС-3), Подрядчик обязан по требованию Заказчика представить исполнительную </w:t>
      </w:r>
      <w:r w:rsidRPr="00141E11">
        <w:rPr>
          <w:rFonts w:ascii="Times New Roman" w:hAnsi="Times New Roman"/>
          <w:sz w:val="24"/>
          <w:szCs w:val="24"/>
        </w:rPr>
        <w:t>документацию Заказчику.</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Приемка документов для оплаты за выполненные и принятые работы осуществляется Заказчиком ежемесячно в срок до 25 числа текущего месяца.</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Подрядчика</w:t>
      </w:r>
    </w:p>
    <w:p w:rsidR="005F1326" w:rsidRPr="00141E11" w:rsidRDefault="005F1326" w:rsidP="00C86CC7">
      <w:pPr>
        <w:numPr>
          <w:ilvl w:val="1"/>
          <w:numId w:val="37"/>
        </w:numPr>
        <w:tabs>
          <w:tab w:val="clear" w:pos="435"/>
        </w:tabs>
        <w:spacing w:after="0" w:line="240" w:lineRule="auto"/>
        <w:ind w:left="0" w:firstLine="567"/>
        <w:jc w:val="both"/>
        <w:rPr>
          <w:rFonts w:ascii="Times New Roman" w:hAnsi="Times New Roman"/>
          <w:color w:val="000000"/>
          <w:sz w:val="24"/>
          <w:szCs w:val="24"/>
        </w:rPr>
      </w:pPr>
      <w:r w:rsidRPr="00141E11">
        <w:rPr>
          <w:rFonts w:ascii="Times New Roman" w:hAnsi="Times New Roman"/>
          <w:color w:val="000000"/>
          <w:sz w:val="24"/>
          <w:szCs w:val="24"/>
        </w:rPr>
        <w:t>Подрядчик обязан:</w:t>
      </w:r>
    </w:p>
    <w:p w:rsidR="005F1326" w:rsidRPr="00141E11" w:rsidRDefault="005F1326" w:rsidP="00C86CC7">
      <w:pPr>
        <w:spacing w:after="0" w:line="240" w:lineRule="auto"/>
        <w:ind w:left="435"/>
        <w:jc w:val="both"/>
        <w:rPr>
          <w:rFonts w:ascii="Times New Roman" w:hAnsi="Times New Roman"/>
          <w:color w:val="000000"/>
          <w:sz w:val="24"/>
          <w:szCs w:val="24"/>
        </w:rPr>
      </w:pPr>
      <w:r w:rsidRPr="00141E11">
        <w:rPr>
          <w:rFonts w:ascii="Times New Roman" w:hAnsi="Times New Roman"/>
          <w:color w:val="000000"/>
          <w:sz w:val="24"/>
          <w:szCs w:val="24"/>
        </w:rPr>
        <w:t xml:space="preserve">  </w:t>
      </w:r>
      <w:r w:rsidRPr="00141E11">
        <w:rPr>
          <w:rFonts w:ascii="Times New Roman" w:hAnsi="Times New Roman"/>
          <w:sz w:val="24"/>
          <w:szCs w:val="24"/>
        </w:rPr>
        <w:t>6.1.1. Приступить к исполнению обязательств в срок, указанный в п. 3.1.</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6.1.2. обеспечить выполнение работ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в соответствии с условиями настоящего Контракта, требованиями нормативной документации и сдать выполненные работы, документы на оплату в установленный срок;</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color w:val="000000"/>
          <w:sz w:val="24"/>
          <w:szCs w:val="24"/>
        </w:rPr>
        <w:t xml:space="preserve">6.1.3. </w:t>
      </w:r>
      <w:r w:rsidRPr="00141E11">
        <w:rPr>
          <w:rFonts w:ascii="Times New Roman" w:hAnsi="Times New Roman"/>
          <w:sz w:val="24"/>
          <w:szCs w:val="24"/>
        </w:rPr>
        <w:t>вести Общий журнал работ с начала производства работ до их окончания;</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6.1.4. по требованию Заказчика в сроки, указанные в письменной заявке Заказчика, представлять фотодокументацию на Объекты.</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Фотодокументом является снимок, выполненный в цифровом формате и перенесенный на бумажный носитель с указанием наименования Объекта, исполнителя снимка (ФИО, занимаемая должность), даты и времени снимка;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6.1.5. обеспечить на Объекте производства работ безопасность прохода пешеходов по Объектам, выполнение необходимых мероприятий по технике безопасности, охране окружающей среды, сохранности зеленых насаждений, объектов городской собственности;</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6.1.6. обеспечить сохранность конструктивных элементов и элементов обустройства Объектов, в том числе при производстве работ, </w:t>
      </w:r>
      <w:r w:rsidRPr="00141E11">
        <w:rPr>
          <w:rFonts w:ascii="Times New Roman" w:hAnsi="Times New Roman"/>
          <w:color w:val="000000"/>
          <w:sz w:val="24"/>
          <w:szCs w:val="24"/>
        </w:rPr>
        <w:t xml:space="preserve">а также принимать участие в выявлении лиц, виновных в нанесении ущерба </w:t>
      </w:r>
      <w:r w:rsidRPr="00141E11">
        <w:rPr>
          <w:rFonts w:ascii="Times New Roman" w:hAnsi="Times New Roman"/>
          <w:sz w:val="24"/>
          <w:szCs w:val="24"/>
        </w:rPr>
        <w:t>Объектам</w:t>
      </w:r>
      <w:r w:rsidRPr="00141E11">
        <w:rPr>
          <w:rFonts w:ascii="Times New Roman" w:hAnsi="Times New Roman"/>
          <w:color w:val="000000"/>
          <w:sz w:val="24"/>
          <w:szCs w:val="24"/>
        </w:rPr>
        <w:t>, в том числе конструктивным элементам и элементам обустройства Объектов;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6.1.7. принимать меры по предотвращению возможного причинения ущерба, связанного с производством работ по настоящему Контракту, а также по ликвидации последствий нанесенного ущерба, кроме случая, когда обязанность принятия мер, и ответственность лежит на владельцах инженерных коммуникаций;</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6.1.8. ежедневно осуществлять осмотр Объектов, фиксировать обнаруженные дефекты и иные факты причинения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w:t>
      </w:r>
      <w:r w:rsidRPr="00141E11">
        <w:rPr>
          <w:rFonts w:ascii="Times New Roman" w:hAnsi="Times New Roman"/>
          <w:sz w:val="24"/>
          <w:szCs w:val="24"/>
        </w:rPr>
        <w:t>.</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sz w:val="24"/>
          <w:szCs w:val="24"/>
        </w:rPr>
        <w:t xml:space="preserve">В течение 24 часов с момента обнаружения (причинения) письменно </w:t>
      </w:r>
      <w:r w:rsidRPr="00141E11">
        <w:rPr>
          <w:rFonts w:ascii="Times New Roman" w:hAnsi="Times New Roman"/>
          <w:sz w:val="24"/>
        </w:rPr>
        <w:t xml:space="preserve">уведомить Заказчика </w:t>
      </w:r>
      <w:r w:rsidRPr="00141E11">
        <w:rPr>
          <w:rFonts w:ascii="Times New Roman" w:hAnsi="Times New Roman"/>
          <w:color w:val="000000"/>
          <w:sz w:val="24"/>
          <w:szCs w:val="24"/>
        </w:rPr>
        <w:t>по форме согласно Приложению № 10 к настоящему Контракту</w:t>
      </w:r>
      <w:r w:rsidRPr="00141E11">
        <w:rPr>
          <w:rFonts w:ascii="Times New Roman" w:hAnsi="Times New Roman"/>
          <w:sz w:val="24"/>
        </w:rPr>
        <w:t xml:space="preserve"> обо всех случаях нанесения ущерба </w:t>
      </w:r>
      <w:r w:rsidRPr="00141E11">
        <w:rPr>
          <w:rFonts w:ascii="Times New Roman" w:hAnsi="Times New Roman"/>
          <w:color w:val="000000"/>
          <w:sz w:val="24"/>
          <w:szCs w:val="24"/>
        </w:rPr>
        <w:t>Объектам, конструктивным элементам и элементам обустройства Объектов, в том числе возникшего при производстве работ, от стихийных бедствий, аварий, актов вандализма и других  нарушениях;</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6.1.9. в течение 2 часов с момента обнаружения аварийного участка, угрожающего безопасности людей, принять меры по обеспечению безопасности: оградить аварийный участок или принять иные меры по обеспечению безопасности, в том числе по предупреждению участников дорожного и пешеходного движения об опасности;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6.1.10. в случае проведения работ по строительству, реконструкции и капитальному ремонту приостановить выполнение работ на Объекте (участке Объекта), указанном Заказчиком в уведомлении о приостановлении выполнения работ и возобновить выполнение работ на данном Объекте (участке Объекта) при получении от Заказчика уведомления о возобновлении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6.1.11. обеспечить беспрепятственный доступ Заказчика, а также уполномоченного представителя Заказчика, к Объектам производства работ по всем видам работ в течение всего периода их производства, представлять по требованию Заказчика, а также уполномоченного </w:t>
      </w:r>
      <w:r w:rsidRPr="00141E11">
        <w:rPr>
          <w:rFonts w:ascii="Times New Roman" w:hAnsi="Times New Roman"/>
          <w:sz w:val="24"/>
          <w:szCs w:val="24"/>
        </w:rPr>
        <w:lastRenderedPageBreak/>
        <w:t>представителя Заказчика, Общий журнал работ, сертификаты на материалы, санитарно-эпидемиологические заключения, для осуществления контроля за ходом выполнения работ;</w:t>
      </w:r>
    </w:p>
    <w:p w:rsidR="005F1326" w:rsidRPr="00141E11" w:rsidRDefault="005F1326" w:rsidP="00C86CC7">
      <w:pPr>
        <w:spacing w:after="0" w:line="240" w:lineRule="auto"/>
        <w:ind w:firstLine="539"/>
        <w:jc w:val="both"/>
        <w:rPr>
          <w:rFonts w:ascii="Times New Roman" w:hAnsi="Times New Roman"/>
          <w:color w:val="000000"/>
          <w:sz w:val="24"/>
          <w:szCs w:val="24"/>
        </w:rPr>
      </w:pPr>
      <w:r w:rsidRPr="00141E11">
        <w:rPr>
          <w:rFonts w:ascii="Times New Roman" w:hAnsi="Times New Roman"/>
          <w:color w:val="000000"/>
          <w:sz w:val="24"/>
          <w:szCs w:val="24"/>
        </w:rPr>
        <w:t>6.1.12. обеспечить выход работников, выполняющих работы по настоящему Контракту на Объектах, в спецодежде с указанием надписи о наименовании организации работников;</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6.1.13. в случае временного прекращения производства работ по содержанию, происходящей не по инициативе Заказчика,  письменно уведомлять Заказчика в течение 24 часов с момента прекращения работ;</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6.1.14. в случае, когда Подрядчик узнал о наступлении событий, которые могут способствовать временному прекращению производства работ по содержанию, письменно уведомлять Заказчика в течение 24 часов с момента, когда Подрядчик узнал о возможном наступлении событий, препятствующих исполнению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6.1.15. выполнять предписания Заказчика в установленные Заказчиком сроки;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6.1.16. своевременно и безвозмездно устранять недостатки, указанные в актах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6.1.17</w:t>
      </w:r>
      <w:r w:rsidR="005F1326" w:rsidRPr="00141E11">
        <w:rPr>
          <w:rFonts w:ascii="Times New Roman" w:hAnsi="Times New Roman"/>
          <w:sz w:val="24"/>
          <w:szCs w:val="24"/>
        </w:rPr>
        <w:t>. за свой счет устранить выявленные недостатки работ, возместить ущерб третьим лицам, возникший в результате некачественного выполнения работ по содержанию;</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w:t>
      </w:r>
      <w:r w:rsidR="00F61454">
        <w:rPr>
          <w:rFonts w:ascii="Times New Roman" w:hAnsi="Times New Roman"/>
          <w:sz w:val="24"/>
          <w:szCs w:val="24"/>
        </w:rPr>
        <w:t>1.18</w:t>
      </w:r>
      <w:r w:rsidRPr="00141E11">
        <w:rPr>
          <w:rFonts w:ascii="Times New Roman" w:hAnsi="Times New Roman"/>
          <w:sz w:val="24"/>
          <w:szCs w:val="24"/>
        </w:rPr>
        <w:t xml:space="preserve">. при назначении уполномоченных представителей для подписания актов контрольных проверок  качества работ по содержанию </w:t>
      </w:r>
      <w:r w:rsidR="00282337" w:rsidRPr="00141E11">
        <w:rPr>
          <w:rFonts w:ascii="Times New Roman" w:hAnsi="Times New Roman"/>
          <w:sz w:val="24"/>
          <w:szCs w:val="24"/>
        </w:rPr>
        <w:t>объектов озеленения общего пользования</w:t>
      </w:r>
      <w:r w:rsidRPr="00141E11">
        <w:rPr>
          <w:rFonts w:ascii="Times New Roman" w:hAnsi="Times New Roman"/>
          <w:sz w:val="24"/>
          <w:szCs w:val="24"/>
        </w:rPr>
        <w:t xml:space="preserve">, акта приемки выполненных работ за отчетный период  по содержанию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xml:space="preserve"> </w:t>
      </w:r>
      <w:r w:rsidRPr="00141E11">
        <w:rPr>
          <w:rFonts w:ascii="Times New Roman" w:hAnsi="Times New Roman"/>
          <w:color w:val="000000"/>
          <w:sz w:val="24"/>
          <w:szCs w:val="24"/>
        </w:rPr>
        <w:t>и справки о стоимости выполненных работ и затрат (форма КС</w:t>
      </w:r>
      <w:r w:rsidRPr="00141E11">
        <w:rPr>
          <w:rFonts w:ascii="Times New Roman" w:hAnsi="Times New Roman"/>
          <w:sz w:val="24"/>
          <w:szCs w:val="24"/>
        </w:rPr>
        <w:t xml:space="preserve">-3), фотодокументов, уведомления о  случаях нанесения ущерба </w:t>
      </w:r>
      <w:r w:rsidR="00282337" w:rsidRPr="00141E11">
        <w:rPr>
          <w:rFonts w:ascii="Times New Roman" w:hAnsi="Times New Roman"/>
          <w:sz w:val="24"/>
          <w:szCs w:val="24"/>
        </w:rPr>
        <w:t xml:space="preserve">объектов озеленения общего пользования </w:t>
      </w:r>
      <w:r w:rsidRPr="00141E11">
        <w:rPr>
          <w:rFonts w:ascii="Times New Roman" w:hAnsi="Times New Roman"/>
          <w:sz w:val="24"/>
          <w:szCs w:val="24"/>
        </w:rPr>
        <w:t>, актов контрольных проверок качества работ, предписаний,  представлять заверенную подписью руководителя Подрядчика и печатью копию приказа о назначении уполномоченного представителя;</w:t>
      </w:r>
    </w:p>
    <w:p w:rsidR="005F1326" w:rsidRPr="00141E11" w:rsidRDefault="00F61454" w:rsidP="00C86CC7">
      <w:pPr>
        <w:spacing w:after="0" w:line="240" w:lineRule="auto"/>
        <w:ind w:firstLine="539"/>
        <w:jc w:val="both"/>
        <w:rPr>
          <w:rFonts w:ascii="Times New Roman" w:hAnsi="Times New Roman"/>
          <w:sz w:val="24"/>
          <w:szCs w:val="24"/>
        </w:rPr>
      </w:pPr>
      <w:r>
        <w:rPr>
          <w:rFonts w:ascii="Times New Roman" w:hAnsi="Times New Roman"/>
          <w:sz w:val="24"/>
          <w:szCs w:val="24"/>
        </w:rPr>
        <w:t>6.1.</w:t>
      </w:r>
      <w:r w:rsidR="0028313F">
        <w:rPr>
          <w:rFonts w:ascii="Times New Roman" w:hAnsi="Times New Roman"/>
          <w:sz w:val="24"/>
          <w:szCs w:val="24"/>
        </w:rPr>
        <w:t>19</w:t>
      </w:r>
      <w:r w:rsidR="005F1326" w:rsidRPr="00141E11">
        <w:rPr>
          <w:rFonts w:ascii="Times New Roman" w:hAnsi="Times New Roman"/>
          <w:sz w:val="24"/>
          <w:szCs w:val="24"/>
        </w:rPr>
        <w:t>. участвовать в контрольной проверке, назначенной Заказчиком;</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 Подрядчик вправе:</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6.2.1. назначить приказом уполномоченных представителей для подписания актов контрольных проверок, актов</w:t>
      </w:r>
      <w:r w:rsidRPr="00141E11">
        <w:rPr>
          <w:rFonts w:ascii="Times New Roman" w:hAnsi="Times New Roman"/>
        </w:rPr>
        <w:t xml:space="preserve"> </w:t>
      </w:r>
      <w:r w:rsidRPr="00141E11">
        <w:rPr>
          <w:rFonts w:ascii="Times New Roman" w:hAnsi="Times New Roman"/>
          <w:sz w:val="24"/>
          <w:szCs w:val="24"/>
        </w:rPr>
        <w:t xml:space="preserve">приемки выполненных работ за отчетный период выполненных работ, </w:t>
      </w:r>
      <w:r w:rsidRPr="00141E11">
        <w:rPr>
          <w:rFonts w:ascii="Times New Roman" w:hAnsi="Times New Roman"/>
          <w:color w:val="000000"/>
          <w:sz w:val="24"/>
          <w:szCs w:val="24"/>
        </w:rPr>
        <w:t xml:space="preserve">справки о стоимости выполненных работ и затрат (форма </w:t>
      </w:r>
      <w:r w:rsidRPr="00141E11">
        <w:rPr>
          <w:rFonts w:ascii="Times New Roman" w:hAnsi="Times New Roman"/>
          <w:sz w:val="24"/>
          <w:szCs w:val="24"/>
        </w:rPr>
        <w:t>КС-3), фотодокументов, исполнительной документации;</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6.2.2. в случае несогласия Подрядчика с претензиями Заказчика организовать комиссионный выход и обследование Объекта проведения работ по содержанию с привлечением уполномоченных представителей Заказчика и управления территориального органа администрации города Перми.</w:t>
      </w:r>
    </w:p>
    <w:p w:rsidR="005F1326" w:rsidRPr="00141E11" w:rsidRDefault="005F1326" w:rsidP="005F1326">
      <w:pPr>
        <w:ind w:firstLine="539"/>
        <w:jc w:val="both"/>
        <w:rPr>
          <w:rFonts w:ascii="Times New Roman" w:hAnsi="Times New Roman"/>
          <w:sz w:val="24"/>
          <w:szCs w:val="24"/>
        </w:rPr>
      </w:pPr>
    </w:p>
    <w:p w:rsidR="005F1326" w:rsidRPr="00C86CC7" w:rsidRDefault="005F1326" w:rsidP="00C86CC7">
      <w:pPr>
        <w:numPr>
          <w:ilvl w:val="0"/>
          <w:numId w:val="37"/>
        </w:numPr>
        <w:spacing w:after="0" w:line="240" w:lineRule="auto"/>
        <w:jc w:val="center"/>
        <w:rPr>
          <w:rFonts w:ascii="Times New Roman" w:hAnsi="Times New Roman"/>
          <w:b/>
          <w:sz w:val="24"/>
          <w:szCs w:val="24"/>
        </w:rPr>
      </w:pPr>
      <w:r w:rsidRPr="00C86CC7">
        <w:rPr>
          <w:rFonts w:ascii="Times New Roman" w:hAnsi="Times New Roman"/>
          <w:b/>
          <w:sz w:val="24"/>
          <w:szCs w:val="24"/>
        </w:rPr>
        <w:t>Обязанности и права Заказчика</w:t>
      </w:r>
    </w:p>
    <w:p w:rsidR="005F1326" w:rsidRPr="00141E11" w:rsidRDefault="005F1326" w:rsidP="00C86CC7">
      <w:pPr>
        <w:spacing w:after="0" w:line="240" w:lineRule="auto"/>
        <w:ind w:firstLine="540"/>
        <w:jc w:val="both"/>
        <w:rPr>
          <w:rFonts w:ascii="Times New Roman" w:hAnsi="Times New Roman"/>
          <w:sz w:val="24"/>
          <w:szCs w:val="24"/>
        </w:rPr>
      </w:pPr>
      <w:r w:rsidRPr="00141E11">
        <w:rPr>
          <w:rFonts w:ascii="Times New Roman" w:hAnsi="Times New Roman"/>
          <w:sz w:val="24"/>
          <w:szCs w:val="24"/>
        </w:rPr>
        <w:t>7.1. Заказчик обязан:</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 xml:space="preserve">7.1.1. своевременно осуществлять приемку работ, при соблюдении Подрядчиком условий Контракта подписывать акт приемки выполненных работ за отчетный период </w:t>
      </w:r>
      <w:r w:rsidRPr="00141E11">
        <w:rPr>
          <w:rFonts w:ascii="Times New Roman" w:hAnsi="Times New Roman"/>
          <w:color w:val="000000"/>
          <w:sz w:val="24"/>
          <w:szCs w:val="24"/>
        </w:rPr>
        <w:t>и справку о стоимости выполненных работ и затрат (форма КС</w:t>
      </w:r>
      <w:r w:rsidRPr="00141E11">
        <w:rPr>
          <w:rFonts w:ascii="Times New Roman" w:hAnsi="Times New Roman"/>
          <w:sz w:val="24"/>
          <w:szCs w:val="24"/>
        </w:rPr>
        <w:t>-3);</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7.1.2. производить оплату принятых к оплате работ в порядке и в сроки, установленные в разделе 4 настоящего Контракта;</w:t>
      </w:r>
    </w:p>
    <w:p w:rsidR="005F1326" w:rsidRPr="00141E11" w:rsidRDefault="005F1326" w:rsidP="00C86CC7">
      <w:pPr>
        <w:spacing w:after="0" w:line="240" w:lineRule="auto"/>
        <w:ind w:firstLine="539"/>
        <w:jc w:val="both"/>
        <w:rPr>
          <w:rFonts w:ascii="Times New Roman" w:hAnsi="Times New Roman"/>
          <w:sz w:val="24"/>
          <w:szCs w:val="24"/>
        </w:rPr>
      </w:pPr>
      <w:r w:rsidRPr="00141E11">
        <w:rPr>
          <w:rFonts w:ascii="Times New Roman" w:hAnsi="Times New Roman"/>
          <w:sz w:val="24"/>
          <w:szCs w:val="24"/>
        </w:rPr>
        <w:t>7.1.3. осуществлять рассмотрение документации по сдаче и оплате выполненных Подрядчиком работ;</w:t>
      </w:r>
    </w:p>
    <w:p w:rsidR="005F1326" w:rsidRPr="00141E11" w:rsidRDefault="005F1326" w:rsidP="00C86CC7">
      <w:pPr>
        <w:pStyle w:val="2a"/>
        <w:ind w:firstLine="539"/>
        <w:rPr>
          <w:sz w:val="24"/>
          <w:szCs w:val="24"/>
        </w:rPr>
      </w:pPr>
      <w:r w:rsidRPr="00141E11">
        <w:rPr>
          <w:sz w:val="24"/>
          <w:szCs w:val="24"/>
        </w:rPr>
        <w:t xml:space="preserve">7.1.4. осуществлять проверку и подписание представленных Подрядчиком актов приемки выполненных работ за отчетный период  по содержанию </w:t>
      </w:r>
      <w:r w:rsidR="00282337" w:rsidRPr="00141E11">
        <w:rPr>
          <w:sz w:val="24"/>
          <w:szCs w:val="24"/>
        </w:rPr>
        <w:t xml:space="preserve">объектов озеленения общего пользования </w:t>
      </w:r>
      <w:r w:rsidRPr="00141E11">
        <w:rPr>
          <w:sz w:val="24"/>
          <w:szCs w:val="24"/>
        </w:rPr>
        <w:t xml:space="preserve">, </w:t>
      </w:r>
      <w:r w:rsidRPr="00141E11">
        <w:rPr>
          <w:color w:val="000000"/>
          <w:sz w:val="24"/>
          <w:szCs w:val="24"/>
        </w:rPr>
        <w:t>справки о стоимости выполненных работ и затрат (форма КС</w:t>
      </w:r>
      <w:r w:rsidRPr="00141E11">
        <w:rPr>
          <w:sz w:val="24"/>
          <w:szCs w:val="24"/>
        </w:rPr>
        <w:t xml:space="preserve">-3); </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7.1.5. осуществлять контроль качества выполненных Подрядчиком работ посредством периодических проверок, проводимых в течение отчетного периода;</w:t>
      </w:r>
    </w:p>
    <w:p w:rsidR="005F1326" w:rsidRPr="00141E11" w:rsidRDefault="005F1326" w:rsidP="00C86CC7">
      <w:pPr>
        <w:pStyle w:val="FR3"/>
        <w:ind w:left="0" w:firstLine="539"/>
        <w:jc w:val="both"/>
        <w:rPr>
          <w:rFonts w:ascii="Times New Roman" w:hAnsi="Times New Roman"/>
          <w:szCs w:val="24"/>
        </w:rPr>
      </w:pPr>
      <w:r w:rsidRPr="00141E11">
        <w:rPr>
          <w:rFonts w:ascii="Times New Roman" w:hAnsi="Times New Roman"/>
          <w:szCs w:val="24"/>
        </w:rPr>
        <w:t xml:space="preserve"> Количество проверок и сроки проведения определяются Заказчиком, но не менее 4 раз за отчетный период. По итогам каждой проверки представители Заказчика и Подрядчика составляют акт</w:t>
      </w:r>
      <w:r w:rsidRPr="00141E11">
        <w:rPr>
          <w:rFonts w:ascii="Times New Roman" w:hAnsi="Times New Roman"/>
          <w:bCs/>
        </w:rPr>
        <w:t xml:space="preserve"> контрольной проверки 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по форме согласно Приложению № 9 к настоящему Контракту. Проверки проводятся в форме выезда на соответствующие Объекты представителей Заказчика и Подрядчика;</w:t>
      </w:r>
    </w:p>
    <w:p w:rsidR="005F1326" w:rsidRPr="005F1326" w:rsidRDefault="005F1326" w:rsidP="00C86CC7">
      <w:pPr>
        <w:pStyle w:val="FR3"/>
        <w:ind w:left="0" w:firstLine="539"/>
        <w:jc w:val="both"/>
        <w:rPr>
          <w:rFonts w:ascii="Times New Roman" w:hAnsi="Times New Roman"/>
          <w:szCs w:val="24"/>
        </w:rPr>
      </w:pPr>
      <w:r w:rsidRPr="00141E11">
        <w:rPr>
          <w:rFonts w:ascii="Times New Roman" w:hAnsi="Times New Roman"/>
          <w:szCs w:val="24"/>
        </w:rPr>
        <w:lastRenderedPageBreak/>
        <w:t xml:space="preserve"> В акте контрольной проверки </w:t>
      </w:r>
      <w:r w:rsidRPr="00141E11">
        <w:rPr>
          <w:rFonts w:ascii="Times New Roman" w:hAnsi="Times New Roman"/>
          <w:bCs/>
        </w:rPr>
        <w:t xml:space="preserve">качества работ по содержанию </w:t>
      </w:r>
      <w:r w:rsidR="00282337" w:rsidRPr="00141E11">
        <w:rPr>
          <w:rFonts w:ascii="Times New Roman" w:hAnsi="Times New Roman"/>
          <w:bCs/>
        </w:rPr>
        <w:t xml:space="preserve">объектов озеленения общего пользования </w:t>
      </w:r>
      <w:r w:rsidRPr="00141E11">
        <w:rPr>
          <w:rFonts w:ascii="Times New Roman" w:hAnsi="Times New Roman"/>
          <w:szCs w:val="24"/>
        </w:rPr>
        <w:t xml:space="preserve"> фиксируются выявленные недостатки работ по содержанию, а также нарушения при производстве работ, указываются замечания</w:t>
      </w:r>
      <w:r w:rsidRPr="005F1326">
        <w:rPr>
          <w:rFonts w:ascii="Times New Roman" w:hAnsi="Times New Roman"/>
          <w:szCs w:val="24"/>
        </w:rPr>
        <w:t xml:space="preserve"> к качеству выполнения работ и сроки по их устранению. При отказе Подрядчика от проведения проверки, а также от подписания акта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в акте делается отметка об этом, акт подписывается Заказчиком в одностороннем порядке и в течение суток направляется Подрядчику по факсимильной связи, а также заказным письмом в адрес Подрядчика с уведомлением или курьером с проставлением отметки о получении; </w:t>
      </w:r>
    </w:p>
    <w:p w:rsidR="005F1326" w:rsidRPr="005F1326" w:rsidRDefault="005F1326" w:rsidP="00C86CC7">
      <w:pPr>
        <w:pStyle w:val="FR3"/>
        <w:ind w:left="0" w:firstLine="539"/>
        <w:jc w:val="both"/>
        <w:rPr>
          <w:rFonts w:ascii="Times New Roman" w:hAnsi="Times New Roman"/>
          <w:szCs w:val="24"/>
        </w:rPr>
      </w:pPr>
      <w:r w:rsidRPr="005F1326">
        <w:rPr>
          <w:rFonts w:ascii="Times New Roman" w:hAnsi="Times New Roman"/>
          <w:szCs w:val="24"/>
        </w:rPr>
        <w:t xml:space="preserve">Односторонний акт контрольной проверки качества работ по содержанию </w:t>
      </w:r>
      <w:r w:rsidR="00282337">
        <w:rPr>
          <w:rFonts w:ascii="Times New Roman" w:hAnsi="Times New Roman"/>
          <w:bCs/>
        </w:rPr>
        <w:t xml:space="preserve">объектов озеленения общего пользования </w:t>
      </w:r>
      <w:r w:rsidRPr="005F1326">
        <w:rPr>
          <w:rFonts w:ascii="Times New Roman" w:hAnsi="Times New Roman"/>
          <w:szCs w:val="24"/>
        </w:rPr>
        <w:t xml:space="preserve">  является обязательным к исполнению и может быть признан недействительным только в судебном порядке.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 Заказчик вправе:</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 xml:space="preserve">присутствовать на объекте производства работ; </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соответствующие мероприятия, обеспечивающие контроль за качеством производства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отдавать распоряжения в письменной форме о частичном или полном временном прекращении производства работ с указанием причин, о запрещении применения материалов, технических средств, не обеспечивающих установленный нормативными условиями уровень качества;</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принимать выполненные работы и давать письменные Предписания об устранении дефектов и недостатков работ, а также устанавливать срок устранения дефектов и недостатков;</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производить проверку Общего журнала работ;</w:t>
      </w:r>
    </w:p>
    <w:p w:rsidR="005F1326" w:rsidRPr="005F1326" w:rsidRDefault="005F1326" w:rsidP="00C86CC7">
      <w:pPr>
        <w:numPr>
          <w:ilvl w:val="2"/>
          <w:numId w:val="28"/>
        </w:numPr>
        <w:spacing w:after="0" w:line="240" w:lineRule="auto"/>
        <w:ind w:left="0" w:firstLine="540"/>
        <w:contextualSpacing/>
        <w:jc w:val="both"/>
        <w:rPr>
          <w:rFonts w:ascii="Times New Roman" w:hAnsi="Times New Roman"/>
          <w:sz w:val="24"/>
          <w:szCs w:val="24"/>
        </w:rPr>
      </w:pPr>
      <w:r w:rsidRPr="005F1326">
        <w:rPr>
          <w:rFonts w:ascii="Times New Roman" w:hAnsi="Times New Roman"/>
          <w:sz w:val="24"/>
          <w:szCs w:val="24"/>
        </w:rPr>
        <w:t>осуществлять иные полномочия по осуществлению контроля за качеством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7.2.7. в целях осуществления контроля за ходом производства работ по содержанию  назначить уполномоченного представителя;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7.2.8. привлекать независимых экспертов для проверки соответствия качества выполняемых работ по содержанию требованиям, установленным настоящим Контрактом;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7.2.9. принимать фотодокументацию к рассмотрению;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7.2.10. при проведении работ по строительству, реконструкции и капитальному ремонту Заказчик вправе в одностороннем порядке приостановить выполнение работ по содержанию объектов (части объекта), на время выполнения указанных работ, направив уведомление об этом Подрядчику не позднее, чем за 24 часа до начала выполнения работ по строительству, реконструкции и капитальному ремонту.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Начало выполнения работ по содержанию на данных объектах (части объекта) возобновляется на основании уведомления, направленного Подрядчику не позднее, чем за 24 часа до начала выполнения работ по содержанию;</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7.2.11. выдавать Предписания, составленные по форме согласно Приложению № 11 к настоящему Контракту, об устранении выявленных недостатков работ по содержанию с указанием срока для устранения недостатков работ.</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Предписание направляется по факсимильной связи, а также заказным письмом в адрес Подрядчика с уведомлением или курьером с проставлением отметки о получении;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7.2.12. не принимать работы по содержанию и не оплачивать в случаях непредставления Подрядчиком Общего журнала работ и иной исполнительной документации;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7.2.13. уменьшить стоимость и оплату некачественно выполненных работ по содержанию за отчетный период, а также не оплачивать периоды (согласно актам контрольных проверок) невыполнения работ по содержанию, если оценка качества работ по содержанию в проверяемом периоде составит 2,5 балла и ниже.</w:t>
      </w:r>
    </w:p>
    <w:p w:rsidR="005F1326" w:rsidRPr="005F1326" w:rsidRDefault="005F1326" w:rsidP="005F1326">
      <w:pPr>
        <w:ind w:firstLine="539"/>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Ответственность сторон</w:t>
      </w:r>
    </w:p>
    <w:p w:rsidR="005F1326" w:rsidRPr="005F1326" w:rsidRDefault="005F1326" w:rsidP="00C86CC7">
      <w:pPr>
        <w:spacing w:after="0" w:line="240" w:lineRule="auto"/>
        <w:ind w:firstLine="540"/>
        <w:jc w:val="both"/>
        <w:rPr>
          <w:rFonts w:ascii="Times New Roman" w:hAnsi="Times New Roman"/>
          <w:sz w:val="24"/>
          <w:szCs w:val="24"/>
          <w:highlight w:val="lightGray"/>
        </w:rPr>
      </w:pPr>
      <w:r w:rsidRPr="005F1326">
        <w:rPr>
          <w:rFonts w:ascii="Times New Roman" w:hAnsi="Times New Roman"/>
          <w:sz w:val="24"/>
          <w:szCs w:val="24"/>
        </w:rPr>
        <w:t>8.1. За невыполнение или ненадлежащее выполнение принятых на себя обязательств стороны несут имущественную ответственность в соответствии с действующим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lastRenderedPageBreak/>
        <w:t xml:space="preserve">8.2. Подрядчик несет ответственность и обязанность возмещения ущерба, причиненного, в том числе третьим лицам, в результате неисполнения либо некачественного выполнения работ по настоящему Контракту (в том числе, если недостатки возникли или выявлены после завершения </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производства работ), иных нарушений условий настоящего Контракта, требований действующего законодательства, правовых актов города и нормативной документации.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8.3. Подрядчик несет ответственность и обязанность возмещения ущерба, причиненного в результате не обеспечения сохранности конструктивных элементов и элементов обустройства Объектов, а также в результате не проведения регулярного осмотра Объектов;</w:t>
      </w:r>
    </w:p>
    <w:p w:rsidR="005F1326" w:rsidRPr="005F1326" w:rsidRDefault="005F1326" w:rsidP="00C86CC7">
      <w:pPr>
        <w:spacing w:after="0" w:line="240" w:lineRule="auto"/>
        <w:ind w:firstLine="539"/>
        <w:jc w:val="both"/>
        <w:rPr>
          <w:rFonts w:ascii="Times New Roman" w:hAnsi="Times New Roman"/>
          <w:color w:val="000000"/>
          <w:sz w:val="24"/>
          <w:szCs w:val="24"/>
        </w:rPr>
      </w:pPr>
      <w:r w:rsidRPr="005F1326">
        <w:rPr>
          <w:rFonts w:ascii="Times New Roman" w:hAnsi="Times New Roman"/>
          <w:sz w:val="24"/>
          <w:szCs w:val="24"/>
        </w:rPr>
        <w:t xml:space="preserve">Подрядчик несет ответственность и обязанность ликвидации последствий, возмещения ущерба, причиненного, в том числе третьим лицам, в результате не выполнения обязательства уведомлять </w:t>
      </w:r>
      <w:r w:rsidRPr="005F1326">
        <w:rPr>
          <w:rFonts w:ascii="Times New Roman" w:hAnsi="Times New Roman"/>
          <w:sz w:val="24"/>
        </w:rPr>
        <w:t xml:space="preserve">Заказчика обо всех случаях нанесения ущерба </w:t>
      </w:r>
      <w:r w:rsidRPr="005F1326">
        <w:rPr>
          <w:rFonts w:ascii="Times New Roman" w:hAnsi="Times New Roman"/>
          <w:color w:val="000000"/>
          <w:sz w:val="24"/>
          <w:szCs w:val="24"/>
        </w:rPr>
        <w:t>Объектам, конструктивным элементам и элементам обустройства Объектов, в</w:t>
      </w:r>
      <w:r w:rsidRPr="005F1326">
        <w:rPr>
          <w:rFonts w:ascii="Times New Roman" w:hAnsi="Times New Roman"/>
          <w:b/>
          <w:color w:val="000000"/>
          <w:sz w:val="24"/>
          <w:szCs w:val="24"/>
        </w:rPr>
        <w:t xml:space="preserve"> </w:t>
      </w:r>
      <w:r w:rsidRPr="005F1326">
        <w:rPr>
          <w:rFonts w:ascii="Times New Roman" w:hAnsi="Times New Roman"/>
          <w:color w:val="000000"/>
          <w:sz w:val="24"/>
          <w:szCs w:val="24"/>
        </w:rPr>
        <w:t>том числе вызванного аварийной ситуацией.</w:t>
      </w:r>
    </w:p>
    <w:p w:rsidR="005F1326" w:rsidRPr="005F1326" w:rsidRDefault="005F1326" w:rsidP="00C86CC7">
      <w:pPr>
        <w:pStyle w:val="2a"/>
        <w:ind w:firstLine="539"/>
        <w:rPr>
          <w:sz w:val="24"/>
          <w:szCs w:val="24"/>
        </w:rPr>
      </w:pPr>
      <w:r w:rsidRPr="005F1326">
        <w:rPr>
          <w:sz w:val="24"/>
          <w:szCs w:val="24"/>
        </w:rPr>
        <w:t>8.4. В случае, когда работы выполнены Подрядчиком с отступлениями от Контракта, ухудшившими результат работ, несоблюдения Подрядчиком требований к качеству работ, видам  и срокам их выполнения в соответствии с условиями настоящего Контракта, или с иными недостатками, которые делают результат работ не пригодным для использования Объектов, Заказчиком уменьшается стоимость и оплата работ в соответствии с условиями, установленными в Приложениях № 4, № 5 к настоящему Контракту.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8.5. Данные Общего журнала работ, фотодокументации и актов контрольных проверок качества работ по содержанию </w:t>
      </w:r>
      <w:r w:rsidR="00282337">
        <w:rPr>
          <w:rFonts w:ascii="Times New Roman" w:hAnsi="Times New Roman"/>
          <w:bCs/>
          <w:sz w:val="24"/>
          <w:szCs w:val="24"/>
        </w:rPr>
        <w:t xml:space="preserve">объектов озеленения общего пользования </w:t>
      </w:r>
      <w:r w:rsidRPr="005F1326">
        <w:rPr>
          <w:rFonts w:ascii="Times New Roman" w:hAnsi="Times New Roman"/>
          <w:szCs w:val="24"/>
        </w:rPr>
        <w:t xml:space="preserve">  </w:t>
      </w:r>
      <w:r w:rsidRPr="005F1326">
        <w:rPr>
          <w:rFonts w:ascii="Times New Roman" w:hAnsi="Times New Roman"/>
          <w:sz w:val="24"/>
          <w:szCs w:val="24"/>
        </w:rPr>
        <w:t>служат основанием для снижения оплаты работ, взыскания неустойки в соответствии с условиями настоящего Контракта, а также могут служить основанием для его расторжения.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8.6. При возникновении неблагоприятных последствий в связи с производством Подрядчиком работ по настоящему Контракту, Подрядчик обязан за собственный счет компенсировать все возникшие в связи с этим издержки и затраты, выплатить компенсации и возместить убытки.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8.7. При непредставлении Общего журнала работ и иной исполнительной документации, выполненные работы по содержанию не принимаются и не оплачиваются.</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 За каждое нарушение Подрядчиком обязательств, принятых по настоящему Контракту, Заказчик удерживает с Подрядчика следующие штрафы и неустойки: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8.8.1. За нарушение срока начала производства работ на Объектах, установленного в п.3.1. настоящего Контракта, Заказчик удерживает с Подрядчика пени в размере 1 % от общей стоимости работ, указанной в п.4.1. настоящего Контракта, за каждый день просрочки.</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8.8.2. За неисполнение в установленный срок Предписания об устранении нарушений обязательств и условий Контракта, выданного Заказчиком, Заказчик удерживает с Подрядчика штраф в размере 30 000 рублей 00 коп. (Тридцать тысяч рублей).</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8.8.3. За каждое не уведомление Подрядчиком Заказчика о случаях нанесения ущерба Объекту, в том числе конструктивным элементам и элементам обустройства, возникшего при производстве работ, а также в результате стихийных бедствий, актов вандализма, Заказчик удерживает с Подрядчика штраф в размере 10 000 рублей 00 коп. (Десять тысяч рублей).</w:t>
      </w:r>
    </w:p>
    <w:p w:rsidR="005F1326" w:rsidRPr="005F1326" w:rsidRDefault="005F1326" w:rsidP="00C86CC7">
      <w:pPr>
        <w:spacing w:after="0" w:line="240" w:lineRule="auto"/>
        <w:jc w:val="both"/>
        <w:rPr>
          <w:rFonts w:ascii="Times New Roman" w:hAnsi="Times New Roman"/>
          <w:sz w:val="24"/>
          <w:szCs w:val="24"/>
        </w:rPr>
      </w:pPr>
      <w:r w:rsidRPr="005F1326">
        <w:rPr>
          <w:rFonts w:ascii="Times New Roman" w:hAnsi="Times New Roman"/>
          <w:sz w:val="24"/>
          <w:szCs w:val="24"/>
        </w:rPr>
        <w:t xml:space="preserve">        8.8.4.За несвоевременное предоставление документов (актов выполненных работ, ф.КС-3, счета-фактуры) в установленные сроки Заказчик удерживает с Подрядчика неустойку в размере 0,1% от общей стоимости работ по Контракту за каждый день просрочки до момента предоставления документов Заказчику.</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8.9. Заказчик за несвоевременную оплату по Контракту уплачивает неустойку в размере 1/300 действующей на день уплаты неустойки ставки рефинансирования Центрального банка Российской Федерации от суммы просроченной задолженности за каждый день просрочки, если такая задержка произошла по вине Заказчика;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Заказчик освобождается от уплаты неустойки, если докажет, что просрочка исполнения указанного обязательства произошла вследствие непреодолимой силы или по вине другой стороны.</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8.10. Удержание неустойки (штрафов, пеней) с Подрядчика производится Заказчиком при расчетах согласно разделу 4 настоящего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8.11. Уплата неустойки (штрафов, пеней), а также возмещение убытков не освобождает Подрядчика от исполнения своих обязательств в натуре.</w:t>
      </w: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lastRenderedPageBreak/>
        <w:t>Действие и прекращение действия Контракта</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9.1.  Настоящий Контракт подписан обеими сторонами с применением электронной цифровой подписи и размещен на электронной торговой площадке.</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 xml:space="preserve">9.2. Настоящий Контракт вступает в силу с момента его подписания Сторонами и действует до исполнения Сторонами всех принятых на себя обязательств. </w:t>
      </w:r>
    </w:p>
    <w:p w:rsidR="005F1326" w:rsidRP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9.3. Дополнения и изменения настоящего Контракта действительны за подписями Сторон по Контракту.</w:t>
      </w:r>
    </w:p>
    <w:p w:rsidR="005F1326" w:rsidRDefault="005F1326" w:rsidP="00C86CC7">
      <w:pPr>
        <w:spacing w:after="0" w:line="240" w:lineRule="auto"/>
        <w:ind w:firstLine="540"/>
        <w:jc w:val="both"/>
        <w:rPr>
          <w:rFonts w:ascii="Times New Roman" w:hAnsi="Times New Roman"/>
          <w:sz w:val="24"/>
          <w:szCs w:val="24"/>
        </w:rPr>
      </w:pPr>
      <w:r w:rsidRPr="005F1326">
        <w:rPr>
          <w:rFonts w:ascii="Times New Roman" w:hAnsi="Times New Roman"/>
          <w:sz w:val="24"/>
          <w:szCs w:val="24"/>
        </w:rPr>
        <w:t>9.4. Расторжение настоящего Контракта возможно по соглашению Сторон или по решению суда по основаниям, предусмотренным гражданским законодательством РФ и настоящим Контрактом.</w:t>
      </w:r>
    </w:p>
    <w:p w:rsidR="008C3453" w:rsidRPr="009C5E24" w:rsidRDefault="008C3453" w:rsidP="008C3453">
      <w:pPr>
        <w:pStyle w:val="2a"/>
        <w:ind w:firstLine="567"/>
        <w:rPr>
          <w:sz w:val="24"/>
          <w:szCs w:val="24"/>
        </w:rPr>
      </w:pPr>
      <w:r w:rsidRPr="009C5E24">
        <w:rPr>
          <w:sz w:val="24"/>
          <w:szCs w:val="24"/>
        </w:rPr>
        <w:t>9.5. В случае одностороннего отказа от исполнения обязательств, сторона, принявшая такое решение обязана в письменной форме уведомить другую строну не менее, чем за 60 дней до предстоящего расторжения.</w:t>
      </w:r>
    </w:p>
    <w:p w:rsidR="005F1326" w:rsidRPr="005F1326" w:rsidRDefault="005F1326" w:rsidP="00C86CC7">
      <w:pPr>
        <w:pStyle w:val="2a"/>
        <w:rPr>
          <w:sz w:val="24"/>
          <w:szCs w:val="24"/>
        </w:rPr>
      </w:pPr>
      <w:r w:rsidRPr="005F1326">
        <w:rPr>
          <w:sz w:val="24"/>
          <w:szCs w:val="24"/>
        </w:rPr>
        <w:t xml:space="preserve">        9.</w:t>
      </w:r>
      <w:r w:rsidR="008C3453">
        <w:rPr>
          <w:sz w:val="24"/>
          <w:szCs w:val="24"/>
        </w:rPr>
        <w:t>6</w:t>
      </w:r>
      <w:r w:rsidRPr="005F1326">
        <w:rPr>
          <w:sz w:val="24"/>
          <w:szCs w:val="24"/>
        </w:rPr>
        <w:t>. В случае принятия решения Подрядчиком о расторжении настоящего Контракта Подрядчик обязан направить предложение Заказчику расторгнуть настоящий Контракт не позднее, чем за 60 календарных дней до расторжения Контракта.</w:t>
      </w:r>
    </w:p>
    <w:p w:rsidR="005F1326" w:rsidRPr="005F1326" w:rsidRDefault="005F1326" w:rsidP="00C86CC7">
      <w:pPr>
        <w:pStyle w:val="2a"/>
        <w:ind w:firstLine="540"/>
        <w:rPr>
          <w:sz w:val="24"/>
          <w:szCs w:val="24"/>
        </w:rPr>
      </w:pPr>
      <w:r w:rsidRPr="005F1326">
        <w:rPr>
          <w:sz w:val="24"/>
          <w:szCs w:val="24"/>
        </w:rPr>
        <w:t>9.</w:t>
      </w:r>
      <w:r w:rsidR="008C3453">
        <w:rPr>
          <w:sz w:val="24"/>
          <w:szCs w:val="24"/>
        </w:rPr>
        <w:t>7</w:t>
      </w:r>
      <w:r w:rsidRPr="005F1326">
        <w:rPr>
          <w:sz w:val="24"/>
          <w:szCs w:val="24"/>
        </w:rPr>
        <w:t>. Заказчик вправе обратиться в суд с требованием о расторжении настоящего Контракта только после получения отказа Подрядчика на предложение расторгнуть настоящий Контракт либо неполучения ответа в течение 10 календарных дней с момента направления предложения Подрядчику.</w:t>
      </w:r>
    </w:p>
    <w:p w:rsidR="005F1326" w:rsidRPr="005F1326" w:rsidRDefault="005F1326" w:rsidP="00C86CC7">
      <w:pPr>
        <w:pStyle w:val="2a"/>
        <w:rPr>
          <w:sz w:val="24"/>
          <w:szCs w:val="24"/>
        </w:rPr>
      </w:pPr>
      <w:r w:rsidRPr="005F1326">
        <w:rPr>
          <w:sz w:val="24"/>
          <w:szCs w:val="24"/>
        </w:rPr>
        <w:t xml:space="preserve">        9.</w:t>
      </w:r>
      <w:r w:rsidR="008C3453">
        <w:rPr>
          <w:sz w:val="24"/>
          <w:szCs w:val="24"/>
        </w:rPr>
        <w:t>8</w:t>
      </w:r>
      <w:r w:rsidRPr="005F1326">
        <w:rPr>
          <w:sz w:val="24"/>
          <w:szCs w:val="24"/>
        </w:rPr>
        <w:t>. В случае расторжения Контракта неустойки (штрафы и пени) начисляются до момента расторжения Контракта и могут быть покрыты за счет предоставленного Подрядчиком обеспечения.</w:t>
      </w:r>
    </w:p>
    <w:p w:rsidR="005F1326" w:rsidRPr="005F1326" w:rsidRDefault="008C3453" w:rsidP="00C86CC7">
      <w:pPr>
        <w:spacing w:after="0" w:line="240" w:lineRule="auto"/>
        <w:jc w:val="both"/>
        <w:rPr>
          <w:rFonts w:ascii="Times New Roman" w:hAnsi="Times New Roman"/>
          <w:sz w:val="24"/>
          <w:szCs w:val="24"/>
        </w:rPr>
      </w:pPr>
      <w:r>
        <w:rPr>
          <w:rFonts w:ascii="Times New Roman" w:hAnsi="Times New Roman"/>
          <w:sz w:val="24"/>
          <w:szCs w:val="24"/>
        </w:rPr>
        <w:t xml:space="preserve">        9.9</w:t>
      </w:r>
      <w:r w:rsidR="005F1326" w:rsidRPr="005F1326">
        <w:rPr>
          <w:rFonts w:ascii="Times New Roman" w:hAnsi="Times New Roman"/>
          <w:sz w:val="24"/>
          <w:szCs w:val="24"/>
        </w:rPr>
        <w:t>. При расторжении настоящего Контракта по решению суда по вине Подрядчика, Подрядчик уплачивает Заказчику единовременную неустойку в размере 25 % от общей стоимости работ, указанной в п.4.1 настоящего Контракта.</w:t>
      </w:r>
    </w:p>
    <w:p w:rsidR="005F1326" w:rsidRPr="005F1326" w:rsidRDefault="005F1326" w:rsidP="005F1326">
      <w:pPr>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Разрешение споров между сторонами</w:t>
      </w:r>
    </w:p>
    <w:p w:rsidR="005F1326" w:rsidRPr="005F1326" w:rsidRDefault="005F1326" w:rsidP="00C86CC7">
      <w:pPr>
        <w:pStyle w:val="36"/>
        <w:spacing w:after="0"/>
        <w:ind w:firstLine="539"/>
        <w:jc w:val="both"/>
        <w:rPr>
          <w:sz w:val="24"/>
          <w:szCs w:val="24"/>
        </w:rPr>
      </w:pPr>
      <w:r w:rsidRPr="005F1326">
        <w:rPr>
          <w:sz w:val="24"/>
          <w:szCs w:val="24"/>
        </w:rPr>
        <w:t>10.1. Правоотношения между сторонами по настоящему Контракту регулируются законодательством РФ.</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10.2. Если между Сторонами в процессе реализации настоящего Контракта или в связи с ним возникают разногласия (споры), Стороны должны приложить усилия и использовать все имеющиеся возможности для разрешения такого спора путем переговоров.</w:t>
      </w:r>
    </w:p>
    <w:p w:rsidR="005F1326" w:rsidRPr="005F1326" w:rsidRDefault="005F1326" w:rsidP="00C86CC7">
      <w:pPr>
        <w:pStyle w:val="xl53"/>
        <w:pBdr>
          <w:left w:val="none" w:sz="0" w:space="0" w:color="auto"/>
          <w:bottom w:val="none" w:sz="0" w:space="0" w:color="auto"/>
          <w:right w:val="none" w:sz="0" w:space="0" w:color="auto"/>
        </w:pBdr>
        <w:spacing w:before="0" w:beforeAutospacing="0" w:after="0" w:afterAutospacing="0"/>
        <w:ind w:firstLine="539"/>
        <w:jc w:val="both"/>
      </w:pPr>
      <w:r w:rsidRPr="005F1326">
        <w:t>В качестве крайнего средства разрешения</w:t>
      </w:r>
      <w:r w:rsidRPr="005F1326">
        <w:rPr>
          <w:b/>
        </w:rPr>
        <w:t xml:space="preserve"> </w:t>
      </w:r>
      <w:r w:rsidRPr="005F1326">
        <w:t>спора каждая из сторон имеет право передать такой спор на рассмотрение в Арбитражный суд Пермского края.</w:t>
      </w:r>
    </w:p>
    <w:p w:rsidR="005F1326" w:rsidRPr="005F1326" w:rsidRDefault="005F1326" w:rsidP="005F1326">
      <w:pPr>
        <w:pStyle w:val="xl53"/>
        <w:pBdr>
          <w:left w:val="none" w:sz="0" w:space="0" w:color="auto"/>
          <w:bottom w:val="none" w:sz="0" w:space="0" w:color="auto"/>
          <w:right w:val="none" w:sz="0" w:space="0" w:color="auto"/>
        </w:pBdr>
        <w:spacing w:before="0" w:beforeAutospacing="0" w:after="0" w:afterAutospacing="0"/>
        <w:ind w:firstLine="539"/>
        <w:jc w:val="both"/>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Обстоятельства непреодолимой силы</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5F1326" w:rsidRPr="005F1326" w:rsidRDefault="005F1326" w:rsidP="005F1326">
      <w:pPr>
        <w:pStyle w:val="ConsNormal"/>
        <w:tabs>
          <w:tab w:val="left" w:pos="540"/>
        </w:tabs>
        <w:ind w:firstLine="540"/>
        <w:jc w:val="both"/>
        <w:rPr>
          <w:rFonts w:ascii="Times New Roman" w:hAnsi="Times New Roman"/>
          <w:sz w:val="24"/>
          <w:szCs w:val="24"/>
        </w:rPr>
      </w:pPr>
      <w:r w:rsidRPr="005F1326">
        <w:rPr>
          <w:rFonts w:ascii="Times New Roman" w:hAnsi="Times New Roman"/>
          <w:sz w:val="24"/>
          <w:szCs w:val="24"/>
        </w:rPr>
        <w:t>11.2. 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numPr>
          <w:ilvl w:val="0"/>
          <w:numId w:val="28"/>
        </w:numPr>
        <w:spacing w:after="0" w:line="240" w:lineRule="auto"/>
        <w:jc w:val="center"/>
        <w:rPr>
          <w:rFonts w:ascii="Times New Roman" w:hAnsi="Times New Roman"/>
          <w:b/>
          <w:sz w:val="24"/>
          <w:szCs w:val="24"/>
        </w:rPr>
      </w:pPr>
      <w:r w:rsidRPr="005F1326">
        <w:rPr>
          <w:rFonts w:ascii="Times New Roman" w:hAnsi="Times New Roman"/>
          <w:b/>
          <w:sz w:val="24"/>
          <w:szCs w:val="24"/>
        </w:rPr>
        <w:t>Обеспечение исполнения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12.1. Подрядчик для заключения муниципального контракта обязан представить обеспечение исполнения настоящего Контракта в виде: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безотзывной банковской гарантии,</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передачи Заказчику в залог денежных средств, в том числе в форме вклада (депозита),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в размере </w:t>
      </w:r>
      <w:r w:rsidR="00F61454">
        <w:rPr>
          <w:rFonts w:ascii="Times New Roman" w:hAnsi="Times New Roman"/>
          <w:sz w:val="24"/>
          <w:szCs w:val="24"/>
        </w:rPr>
        <w:t>15</w:t>
      </w:r>
      <w:r w:rsidRPr="005F1326">
        <w:rPr>
          <w:rFonts w:ascii="Times New Roman" w:hAnsi="Times New Roman"/>
          <w:sz w:val="24"/>
          <w:szCs w:val="24"/>
        </w:rPr>
        <w:t xml:space="preserve"> % от начальной (максимальной) цены Контракта.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color w:val="000000"/>
          <w:sz w:val="24"/>
          <w:szCs w:val="24"/>
        </w:rPr>
        <w:lastRenderedPageBreak/>
        <w:t>12.2. В случае выбора Подрядчиком</w:t>
      </w:r>
      <w:r w:rsidRPr="005F1326">
        <w:rPr>
          <w:rFonts w:ascii="Times New Roman" w:hAnsi="Times New Roman"/>
          <w:sz w:val="24"/>
          <w:szCs w:val="24"/>
        </w:rPr>
        <w:t xml:space="preserve"> в качестве обеспечения исполнения настоящего Контракта - залога денежных средств, </w:t>
      </w:r>
      <w:r w:rsidRPr="005F1326">
        <w:rPr>
          <w:rFonts w:ascii="Times New Roman" w:hAnsi="Times New Roman"/>
          <w:color w:val="000000"/>
          <w:sz w:val="24"/>
          <w:szCs w:val="24"/>
        </w:rPr>
        <w:t>Заказчик возвращает сумму, перечисленную Подрядчиком,</w:t>
      </w:r>
      <w:r w:rsidRPr="005F1326">
        <w:rPr>
          <w:rFonts w:ascii="Times New Roman" w:hAnsi="Times New Roman"/>
          <w:sz w:val="24"/>
          <w:szCs w:val="24"/>
        </w:rPr>
        <w:t xml:space="preserve"> в следующем порядке:</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Заказчик возвращает сумму в качестве залога денежных средств, в том числе в форме вклада (депозита) сумму, перечисленную победителем аукциона или участником аукциона, с которым заключается Контракт, в течение месяца после полного исполнения Сторонами своих обязательств, включая устранение замечаний Заказчика по выявленным недостаткам работ в период производства работ.</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 xml:space="preserve">12.3. В случае если по каким-либо причинам обеспечение исполнения Контракта, установленное п.12.1. перестало быть действительным, закончило свое действие или иным образом перестало обеспечивать исполнение Подрядчиком своих обязательств по Контракту, Подрядчик должен в течение 10 (десяти) банковских дней с момента невозможности обеспечить исполнение Контракта предоставить Заказчику иное обеспечение исполнения Контракта, установленное п.12.1. на тех же условиях и в том же размере; </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Залог денежных средств, в том числе в форме вклада (депозита) не может быть заменен другим способом обеспечения исполнения обязательства.</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12.4. При расторжении настоящего муниципального контракта по решению суда по вине Подрядчика, обеспечение исполнения муниципального контракта в виде залога денежных средств Подрядчику не возвращается.</w:t>
      </w:r>
    </w:p>
    <w:p w:rsidR="005F1326" w:rsidRPr="005F1326" w:rsidRDefault="005F1326" w:rsidP="00C86CC7">
      <w:pPr>
        <w:spacing w:after="0" w:line="240" w:lineRule="auto"/>
        <w:ind w:firstLine="539"/>
        <w:jc w:val="both"/>
        <w:rPr>
          <w:rFonts w:ascii="Times New Roman" w:hAnsi="Times New Roman"/>
          <w:sz w:val="24"/>
          <w:szCs w:val="24"/>
        </w:rPr>
      </w:pPr>
      <w:r w:rsidRPr="005F1326">
        <w:rPr>
          <w:rFonts w:ascii="Times New Roman" w:hAnsi="Times New Roman"/>
          <w:sz w:val="24"/>
          <w:szCs w:val="24"/>
        </w:rPr>
        <w:t>12.5. Обеспечение исполнения настоящего Контракта действует до полного исполнения Сторонами своих обязательств.</w:t>
      </w: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5F1326" w:rsidP="005F1326">
      <w:pPr>
        <w:pStyle w:val="ConsNormal"/>
        <w:tabs>
          <w:tab w:val="left" w:pos="540"/>
        </w:tabs>
        <w:ind w:firstLine="540"/>
        <w:jc w:val="both"/>
        <w:rPr>
          <w:rFonts w:ascii="Times New Roman" w:hAnsi="Times New Roman"/>
          <w:sz w:val="24"/>
          <w:szCs w:val="24"/>
        </w:rPr>
      </w:pPr>
    </w:p>
    <w:p w:rsidR="005F1326" w:rsidRPr="005F1326" w:rsidRDefault="001405FE" w:rsidP="005F1326">
      <w:pPr>
        <w:jc w:val="center"/>
        <w:rPr>
          <w:rFonts w:ascii="Times New Roman" w:hAnsi="Times New Roman"/>
          <w:b/>
          <w:sz w:val="24"/>
          <w:szCs w:val="24"/>
        </w:rPr>
      </w:pPr>
      <w:r>
        <w:rPr>
          <w:rFonts w:ascii="Times New Roman" w:hAnsi="Times New Roman"/>
          <w:b/>
          <w:sz w:val="24"/>
          <w:szCs w:val="24"/>
        </w:rPr>
        <w:t>13.</w:t>
      </w:r>
      <w:r w:rsidR="005F1326" w:rsidRPr="005F1326">
        <w:rPr>
          <w:rFonts w:ascii="Times New Roman" w:hAnsi="Times New Roman"/>
          <w:b/>
          <w:sz w:val="24"/>
          <w:szCs w:val="24"/>
        </w:rPr>
        <w:t>Юридические адреса и банковские реквизиты сторон</w:t>
      </w: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4A0"/>
      </w:tblPr>
      <w:tblGrid>
        <w:gridCol w:w="5387"/>
        <w:gridCol w:w="4819"/>
      </w:tblGrid>
      <w:tr w:rsidR="005F1326" w:rsidRPr="005F1326" w:rsidTr="00A05F33">
        <w:tc>
          <w:tcPr>
            <w:tcW w:w="5387"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Муниципальное казенное учреждение</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«Благоустройство Мотовилихинского района» </w:t>
            </w:r>
          </w:p>
          <w:p w:rsidR="005F1326" w:rsidRPr="005F1326" w:rsidRDefault="005F1326" w:rsidP="0054732B">
            <w:pPr>
              <w:suppressAutoHyphens/>
              <w:spacing w:after="0" w:line="240" w:lineRule="auto"/>
              <w:jc w:val="both"/>
              <w:rPr>
                <w:rFonts w:ascii="Times New Roman" w:hAnsi="Times New Roman"/>
                <w:sz w:val="24"/>
                <w:szCs w:val="24"/>
              </w:rPr>
            </w:pPr>
            <w:smartTag w:uri="urn:schemas-microsoft-com:office:smarttags" w:element="metricconverter">
              <w:smartTagPr>
                <w:attr w:name="ProductID" w:val="614014, г"/>
              </w:smartTagPr>
              <w:r w:rsidRPr="005F1326">
                <w:rPr>
                  <w:rFonts w:ascii="Times New Roman" w:hAnsi="Times New Roman"/>
                  <w:sz w:val="24"/>
                  <w:szCs w:val="24"/>
                </w:rPr>
                <w:t>614014, г</w:t>
              </w:r>
            </w:smartTag>
            <w:r w:rsidRPr="005F1326">
              <w:rPr>
                <w:rFonts w:ascii="Times New Roman" w:hAnsi="Times New Roman"/>
                <w:sz w:val="24"/>
                <w:szCs w:val="24"/>
              </w:rPr>
              <w:t>. Пермь, ул.Уральская, 36</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Тел.: 266-08-92, факс: 266-08-30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Банковские реквизиты: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ИНН 5906085556   КПП 590601001</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УФК  по Пермскому краю             (ДФ г.Перми, МКУ «Благоустройство Мотовилихинского</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района», л/сч. 02563000380)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Р/сч.40204810300000000006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в ГРКЦ  ГУ Банка России по Пермскому краю </w:t>
            </w:r>
          </w:p>
          <w:p w:rsidR="005F1326" w:rsidRPr="005F1326" w:rsidRDefault="005F1326" w:rsidP="0054732B">
            <w:pPr>
              <w:suppressAutoHyphens/>
              <w:spacing w:after="0" w:line="240" w:lineRule="auto"/>
              <w:jc w:val="both"/>
              <w:rPr>
                <w:rFonts w:ascii="Times New Roman" w:hAnsi="Times New Roman"/>
                <w:sz w:val="24"/>
                <w:szCs w:val="24"/>
              </w:rPr>
            </w:pPr>
            <w:r w:rsidRPr="005F1326">
              <w:rPr>
                <w:rFonts w:ascii="Times New Roman" w:hAnsi="Times New Roman"/>
                <w:sz w:val="24"/>
                <w:szCs w:val="24"/>
              </w:rPr>
              <w:t xml:space="preserve">л/сч 02933018336  БИК 045773001                                                                                                                                                  </w:t>
            </w:r>
          </w:p>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 xml:space="preserve"> </w:t>
            </w:r>
          </w:p>
        </w:tc>
        <w:tc>
          <w:tcPr>
            <w:tcW w:w="4819" w:type="dxa"/>
            <w:tcBorders>
              <w:top w:val="nil"/>
              <w:left w:val="nil"/>
              <w:bottom w:val="nil"/>
              <w:right w:val="nil"/>
            </w:tcBorders>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36B72" w:rsidRPr="005F1326" w:rsidRDefault="00C36B72" w:rsidP="00C36B72">
            <w:pPr>
              <w:spacing w:after="0" w:line="240" w:lineRule="auto"/>
              <w:rPr>
                <w:rFonts w:ascii="Times New Roman" w:hAnsi="Times New Roman"/>
                <w:sz w:val="24"/>
                <w:szCs w:val="24"/>
              </w:rPr>
            </w:pPr>
          </w:p>
        </w:tc>
      </w:tr>
    </w:tbl>
    <w:p w:rsidR="005F1326" w:rsidRPr="005F1326" w:rsidRDefault="005F1326" w:rsidP="0054732B">
      <w:pPr>
        <w:spacing w:after="0" w:line="240" w:lineRule="auto"/>
        <w:rPr>
          <w:rFonts w:ascii="Times New Roman" w:hAnsi="Times New Roman"/>
          <w:b/>
          <w:sz w:val="24"/>
          <w:szCs w:val="24"/>
        </w:rPr>
      </w:pPr>
      <w:r w:rsidRPr="005F1326">
        <w:rPr>
          <w:rFonts w:ascii="Times New Roman" w:hAnsi="Times New Roman"/>
          <w:b/>
          <w:sz w:val="24"/>
          <w:szCs w:val="24"/>
        </w:rPr>
        <w:t>ПОДПИСИ СТОРОН</w:t>
      </w:r>
    </w:p>
    <w:tbl>
      <w:tblPr>
        <w:tblW w:w="0" w:type="auto"/>
        <w:tblInd w:w="108" w:type="dxa"/>
        <w:tblLayout w:type="fixed"/>
        <w:tblLook w:val="04A0"/>
      </w:tblPr>
      <w:tblGrid>
        <w:gridCol w:w="5387"/>
        <w:gridCol w:w="4819"/>
      </w:tblGrid>
      <w:tr w:rsidR="005F1326" w:rsidRPr="005F1326" w:rsidTr="00E531C9">
        <w:trPr>
          <w:trHeight w:val="1024"/>
        </w:trPr>
        <w:tc>
          <w:tcPr>
            <w:tcW w:w="5387"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5F1326" w:rsidRPr="005F1326" w:rsidRDefault="005F1326" w:rsidP="00E531C9">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  Ю.А.Лепешкин</w:t>
            </w:r>
          </w:p>
          <w:p w:rsidR="005F1326" w:rsidRPr="005F1326" w:rsidRDefault="005F1326" w:rsidP="0054732B">
            <w:pPr>
              <w:spacing w:after="0" w:line="240" w:lineRule="auto"/>
              <w:jc w:val="both"/>
              <w:rPr>
                <w:rFonts w:ascii="Times New Roman" w:hAnsi="Times New Roman"/>
                <w:sz w:val="24"/>
                <w:szCs w:val="24"/>
              </w:rPr>
            </w:pPr>
          </w:p>
        </w:tc>
        <w:tc>
          <w:tcPr>
            <w:tcW w:w="4819" w:type="dxa"/>
          </w:tcPr>
          <w:p w:rsidR="005F1326" w:rsidRPr="005F1326" w:rsidRDefault="005F1326" w:rsidP="0054732B">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5F1326" w:rsidRPr="005F1326" w:rsidRDefault="005F1326" w:rsidP="005D045E">
            <w:pPr>
              <w:spacing w:after="0" w:line="240" w:lineRule="auto"/>
              <w:rPr>
                <w:rFonts w:ascii="Times New Roman" w:hAnsi="Times New Roman"/>
                <w:sz w:val="24"/>
                <w:szCs w:val="24"/>
              </w:rPr>
            </w:pPr>
          </w:p>
        </w:tc>
      </w:tr>
    </w:tbl>
    <w:p w:rsidR="005F1326" w:rsidRPr="005F1326" w:rsidRDefault="005F1326" w:rsidP="005F1326">
      <w:pPr>
        <w:rPr>
          <w:rFonts w:ascii="Times New Roman" w:hAnsi="Times New Roman"/>
        </w:rPr>
        <w:sectPr w:rsidR="005F1326" w:rsidRPr="005F1326" w:rsidSect="00E531C9">
          <w:headerReference w:type="even" r:id="rId8"/>
          <w:headerReference w:type="default" r:id="rId9"/>
          <w:footerReference w:type="default" r:id="rId10"/>
          <w:footerReference w:type="first" r:id="rId11"/>
          <w:pgSz w:w="11906" w:h="16838"/>
          <w:pgMar w:top="1021" w:right="680" w:bottom="851" w:left="851" w:header="360" w:footer="709" w:gutter="0"/>
          <w:pgNumType w:start="1"/>
          <w:cols w:space="720"/>
        </w:sectPr>
      </w:pPr>
    </w:p>
    <w:p w:rsidR="00582106" w:rsidRPr="00486E15" w:rsidRDefault="00582106" w:rsidP="00582106">
      <w:pPr>
        <w:pStyle w:val="ac"/>
        <w:jc w:val="right"/>
        <w:rPr>
          <w:rFonts w:ascii="Times New Roman" w:hAnsi="Times New Roman"/>
        </w:rPr>
      </w:pPr>
      <w:r w:rsidRPr="00486E15">
        <w:rPr>
          <w:rFonts w:ascii="Times New Roman" w:hAnsi="Times New Roman"/>
        </w:rPr>
        <w:lastRenderedPageBreak/>
        <w:t>Приложение № 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 xml:space="preserve"> от</w:t>
      </w:r>
      <w:r w:rsidR="006D3594">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sidR="00E96901">
        <w:rPr>
          <w:rFonts w:ascii="Times New Roman" w:hAnsi="Times New Roman"/>
          <w:sz w:val="24"/>
          <w:szCs w:val="24"/>
        </w:rPr>
        <w:t xml:space="preserve"> </w:t>
      </w:r>
      <w:r w:rsidRPr="00486E15">
        <w:rPr>
          <w:rFonts w:ascii="Times New Roman" w:hAnsi="Times New Roman"/>
          <w:sz w:val="24"/>
          <w:szCs w:val="24"/>
        </w:rPr>
        <w:t>г</w:t>
      </w:r>
      <w:r w:rsidR="00E96901">
        <w:rPr>
          <w:rFonts w:ascii="Times New Roman" w:hAnsi="Times New Roman"/>
          <w:sz w:val="24"/>
          <w:szCs w:val="24"/>
        </w:rPr>
        <w:t>.</w:t>
      </w:r>
    </w:p>
    <w:p w:rsidR="00582106" w:rsidRDefault="00582106" w:rsidP="00582106">
      <w:pPr>
        <w:pStyle w:val="ac"/>
        <w:jc w:val="center"/>
        <w:rPr>
          <w:rFonts w:ascii="Times New Roman" w:hAnsi="Times New Roman"/>
          <w:b/>
          <w:sz w:val="28"/>
          <w:szCs w:val="28"/>
        </w:rPr>
      </w:pPr>
    </w:p>
    <w:p w:rsidR="004D2292" w:rsidRPr="00E96901" w:rsidRDefault="004D2292" w:rsidP="004D2292">
      <w:pPr>
        <w:pStyle w:val="ac"/>
        <w:jc w:val="center"/>
        <w:rPr>
          <w:rFonts w:ascii="Times New Roman" w:hAnsi="Times New Roman"/>
          <w:b/>
          <w:sz w:val="24"/>
          <w:szCs w:val="24"/>
        </w:rPr>
      </w:pPr>
      <w:r w:rsidRPr="00E96901">
        <w:rPr>
          <w:rFonts w:ascii="Times New Roman" w:hAnsi="Times New Roman"/>
          <w:b/>
          <w:sz w:val="24"/>
          <w:szCs w:val="24"/>
        </w:rPr>
        <w:t>Технология производства работ и условия выполнения работ</w:t>
      </w:r>
    </w:p>
    <w:p w:rsidR="004F5793" w:rsidRPr="00E96901" w:rsidRDefault="004F5793" w:rsidP="004D2292">
      <w:pPr>
        <w:pStyle w:val="ac"/>
        <w:jc w:val="center"/>
        <w:rPr>
          <w:rFonts w:ascii="Times New Roman" w:hAnsi="Times New Roman"/>
          <w:b/>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Срок выполнения работ: с 21.12.2013г. по 20.12.2015г.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Начало производства работ: 21 декабря  2013</w:t>
      </w:r>
      <w:r w:rsidR="00151E97">
        <w:rPr>
          <w:rFonts w:ascii="Times New Roman" w:hAnsi="Times New Roman"/>
          <w:sz w:val="24"/>
          <w:szCs w:val="24"/>
        </w:rPr>
        <w:t xml:space="preserve"> </w:t>
      </w:r>
      <w:r w:rsidRPr="00E531C9">
        <w:rPr>
          <w:rFonts w:ascii="Times New Roman" w:hAnsi="Times New Roman"/>
          <w:sz w:val="24"/>
          <w:szCs w:val="24"/>
        </w:rPr>
        <w:t xml:space="preserve">года. </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Окончание производства работ: 20 декабря 2015 года.</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Периоды выполнения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21.12.2013г. по 20.12.2014 г.,</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с 21.12.2014г. по 20.12.2015 г.</w:t>
      </w:r>
    </w:p>
    <w:p w:rsidR="00E531C9" w:rsidRPr="00E531C9" w:rsidRDefault="00E531C9" w:rsidP="00E531C9">
      <w:pPr>
        <w:spacing w:after="0" w:line="240" w:lineRule="auto"/>
        <w:jc w:val="both"/>
        <w:rPr>
          <w:rFonts w:ascii="Times New Roman" w:hAnsi="Times New Roman"/>
          <w:sz w:val="24"/>
          <w:szCs w:val="24"/>
        </w:rPr>
      </w:pP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Все работы по содержанию объектов озеленения общего пользования Мотовилихинского района г.Перми должны быть произведены согласно: </w:t>
      </w:r>
    </w:p>
    <w:p w:rsidR="00A07BA5"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1. Перечня нормативных документов, обязательн</w:t>
      </w:r>
      <w:r w:rsidR="00A07BA5">
        <w:rPr>
          <w:rFonts w:ascii="Times New Roman" w:hAnsi="Times New Roman"/>
          <w:sz w:val="24"/>
          <w:szCs w:val="24"/>
        </w:rPr>
        <w:t>ых при выполнении работ:</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«Правил благоустройства и содержания территории в городе Перми» решение ПГД № 4 от 29.01.2008г; «Эксплуатационных категорий и уровней содержания объектов, озеленения общего пользования города Перми» решение № 147 от 23.06.2009г; Постановления №188  от 29.04.2011г. «Об утверждении перечня объектов озеленения общего пользования города Перми» (Приложение №</w:t>
      </w:r>
      <w:r w:rsidR="00B928EA">
        <w:rPr>
          <w:rFonts w:ascii="Times New Roman" w:hAnsi="Times New Roman"/>
          <w:sz w:val="24"/>
          <w:szCs w:val="24"/>
        </w:rPr>
        <w:t>2</w:t>
      </w:r>
      <w:r w:rsidRPr="00E531C9">
        <w:rPr>
          <w:rFonts w:ascii="Times New Roman" w:hAnsi="Times New Roman"/>
          <w:sz w:val="24"/>
          <w:szCs w:val="24"/>
        </w:rPr>
        <w:t xml:space="preserve"> – </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2. Технологии производства работ и условий выполнения в соответствии с требованиями действующего законодательства РФ, требованиями нормативно-технической документации.</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3. Перечня объектов и объемов работ по содержанию объектов озеленения общего пользования Мотовилихинского района г. Перми </w:t>
      </w:r>
      <w:r w:rsidR="000C164C">
        <w:rPr>
          <w:rFonts w:ascii="Times New Roman" w:hAnsi="Times New Roman"/>
          <w:sz w:val="24"/>
          <w:szCs w:val="24"/>
        </w:rPr>
        <w:t xml:space="preserve"> (</w:t>
      </w:r>
      <w:r w:rsidR="006E724D">
        <w:rPr>
          <w:rFonts w:ascii="Times New Roman" w:hAnsi="Times New Roman"/>
          <w:sz w:val="24"/>
          <w:szCs w:val="24"/>
        </w:rPr>
        <w:t>5</w:t>
      </w:r>
      <w:r w:rsidR="008037C3">
        <w:rPr>
          <w:rFonts w:ascii="Times New Roman" w:hAnsi="Times New Roman"/>
          <w:sz w:val="24"/>
          <w:szCs w:val="24"/>
        </w:rPr>
        <w:t xml:space="preserve">) </w:t>
      </w:r>
      <w:r w:rsidRPr="00E531C9">
        <w:rPr>
          <w:rFonts w:ascii="Times New Roman" w:hAnsi="Times New Roman"/>
          <w:sz w:val="24"/>
          <w:szCs w:val="24"/>
        </w:rPr>
        <w:t>(Приложение №3</w:t>
      </w:r>
      <w:r w:rsidR="008037C3">
        <w:rPr>
          <w:rFonts w:ascii="Times New Roman" w:hAnsi="Times New Roman"/>
          <w:sz w:val="24"/>
          <w:szCs w:val="24"/>
        </w:rPr>
        <w:t xml:space="preserve">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4. Критериев оценки качества работ по содержанию объектов озеленения общего пользования (Приложение №</w:t>
      </w:r>
      <w:r w:rsidR="00B928EA">
        <w:rPr>
          <w:rFonts w:ascii="Times New Roman" w:hAnsi="Times New Roman"/>
          <w:sz w:val="24"/>
          <w:szCs w:val="24"/>
        </w:rPr>
        <w:t>5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r w:rsidRPr="00E531C9">
        <w:rPr>
          <w:rFonts w:ascii="Times New Roman" w:hAnsi="Times New Roman"/>
          <w:sz w:val="24"/>
          <w:szCs w:val="24"/>
        </w:rPr>
        <w:t xml:space="preserve">5. </w:t>
      </w:r>
      <w:r w:rsidR="00AC293A" w:rsidRPr="004B1B5A">
        <w:rPr>
          <w:rFonts w:ascii="Times New Roman" w:hAnsi="Times New Roman"/>
          <w:sz w:val="24"/>
          <w:szCs w:val="24"/>
        </w:rPr>
        <w:t>Видовой ассортимент рассады цветочных культур</w:t>
      </w:r>
      <w:r w:rsidR="00AC293A">
        <w:rPr>
          <w:rFonts w:ascii="Times New Roman" w:hAnsi="Times New Roman"/>
          <w:sz w:val="24"/>
          <w:szCs w:val="24"/>
        </w:rPr>
        <w:t xml:space="preserve"> </w:t>
      </w:r>
      <w:r w:rsidR="008037C3">
        <w:rPr>
          <w:rFonts w:ascii="Times New Roman" w:hAnsi="Times New Roman"/>
          <w:sz w:val="24"/>
          <w:szCs w:val="24"/>
        </w:rPr>
        <w:t>(Приложение №1.1 к Контракту</w:t>
      </w:r>
      <w:r w:rsidRPr="00E531C9">
        <w:rPr>
          <w:rFonts w:ascii="Times New Roman" w:hAnsi="Times New Roman"/>
          <w:sz w:val="24"/>
          <w:szCs w:val="24"/>
        </w:rPr>
        <w:t>).</w:t>
      </w:r>
    </w:p>
    <w:p w:rsidR="00E531C9" w:rsidRPr="00E531C9" w:rsidRDefault="00E531C9" w:rsidP="00E531C9">
      <w:pPr>
        <w:spacing w:after="0" w:line="240" w:lineRule="auto"/>
        <w:jc w:val="both"/>
        <w:rPr>
          <w:rFonts w:ascii="Times New Roman" w:hAnsi="Times New Roman"/>
          <w:sz w:val="24"/>
          <w:szCs w:val="24"/>
        </w:rPr>
      </w:pPr>
    </w:p>
    <w:p w:rsidR="00E531C9" w:rsidRPr="008037C3" w:rsidRDefault="00E531C9" w:rsidP="00E531C9">
      <w:pPr>
        <w:spacing w:after="0" w:line="240" w:lineRule="auto"/>
        <w:jc w:val="both"/>
        <w:rPr>
          <w:rFonts w:ascii="Times New Roman" w:hAnsi="Times New Roman"/>
          <w:b/>
          <w:sz w:val="24"/>
          <w:szCs w:val="24"/>
        </w:rPr>
      </w:pPr>
      <w:r w:rsidRPr="008037C3">
        <w:rPr>
          <w:rFonts w:ascii="Times New Roman" w:hAnsi="Times New Roman"/>
          <w:b/>
          <w:sz w:val="24"/>
          <w:szCs w:val="24"/>
        </w:rPr>
        <w:t>Подрядчик перед началом производства работ обследует объект, составляет план-схему объекта озеленения с нанесением на нее всех элементов благоустройства в соответствии с объемами содержания и видами работ, а так же составляет дефектную ведомость на объект. Данные документы предоставляются Заказчику в письменном виде не позднее пяти рабочих дней со дня заключения муниципального контракта.</w:t>
      </w:r>
    </w:p>
    <w:p w:rsidR="00E531C9" w:rsidRPr="00E531C9" w:rsidRDefault="00E531C9" w:rsidP="00E531C9">
      <w:pPr>
        <w:spacing w:after="0" w:line="240" w:lineRule="auto"/>
        <w:jc w:val="both"/>
        <w:rPr>
          <w:rFonts w:ascii="Times New Roman" w:hAnsi="Times New Roman"/>
          <w:sz w:val="24"/>
          <w:szCs w:val="24"/>
        </w:rPr>
      </w:pP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Содержание элементов озеленения (газонов, древесно-кустарниковых насаждений, цветников, твердых покрытий, МАФ, вертикального озеленения и т.д.) заключается в комплексе мероприятий, направленных на улучшение среды произрастания и эстетического облика объекта. Технология содержания элементов благоустройства включает в себя следующие виды работ: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санитарная прочистка зеленых насаждений;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уборка в весенний и осенний периоды газонов, цветников, древесно-кустарниковых насаждений, дорожек и площадок;</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прополка прикорневого слоя почвы;</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рыхление;</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внесение органических и минеральных удобрений;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полив;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уборка мусора;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мойка, покраска скамей, урн, ограждения, вертикального озеленения;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устройство цветников.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Индивидуальные виды работ по содержанию элементов озеленения: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деревья – формирование кроны, удаление поросли, подвязывание к колышкам, замена кольев;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кустарники – формирование формы кустарника, группы, удаление отцветших соцветий и сухих сломанных ветвей;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живая изгородь – стрижка кустарника, направленная на формирование живой изгороди с соблюдением ровности по фронтальной и горизонтальной поверхности;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партерные газоны – аэрация, прополка сорняков, полив, кошение еженедельное;</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обыкновенные газоны – кошение, полив, уборка поросли и мусора, уборка сломанных и поваленных деревьев;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цветники многолетние – поддержание непрерывного цветения культур,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Обрезка, деление, пересадка многолетних растений;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цветники из луковичных растений – выкопка, хранение, высадка в осенний период;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хвойные древесные культуры (ель, туя, можжевельник, сосна) – укрытие на зиму (устройство деревянных каркасов, на расстоянии не менее 10 см от контура кроны; натяжка укрывного нетканого материала весом не менее 30 г на 1 м2 материала, в два слоя);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инертный материал, рокарий: очистка от сорняков, мусора, мойка, просеивание, разравнивание материала, выравнивание контура, текущий ремонт.</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МАФ - очистка, покраска, ремонт;</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вертикальное озеленение – монтаж, очистка, покраска, внесение плодородного субстрата в чаши, посадка цветочной рассады, уход.</w:t>
      </w:r>
    </w:p>
    <w:p w:rsidR="00667280" w:rsidRPr="00E531C9" w:rsidRDefault="00667280" w:rsidP="00667280">
      <w:pPr>
        <w:spacing w:after="0" w:line="240" w:lineRule="auto"/>
        <w:jc w:val="both"/>
        <w:rPr>
          <w:rFonts w:ascii="Times New Roman" w:hAnsi="Times New Roman"/>
          <w:sz w:val="24"/>
          <w:szCs w:val="24"/>
        </w:rPr>
      </w:pPr>
    </w:p>
    <w:p w:rsidR="00667280" w:rsidRPr="008037C3" w:rsidRDefault="00667280" w:rsidP="00667280">
      <w:pPr>
        <w:spacing w:after="0" w:line="240" w:lineRule="auto"/>
        <w:jc w:val="center"/>
        <w:rPr>
          <w:rFonts w:ascii="Times New Roman" w:hAnsi="Times New Roman"/>
          <w:b/>
          <w:sz w:val="24"/>
          <w:szCs w:val="24"/>
        </w:rPr>
      </w:pPr>
      <w:r w:rsidRPr="008037C3">
        <w:rPr>
          <w:rFonts w:ascii="Times New Roman" w:hAnsi="Times New Roman"/>
          <w:b/>
          <w:sz w:val="24"/>
          <w:szCs w:val="24"/>
        </w:rPr>
        <w:t>Общие требования по содержанию объектов озеленения</w:t>
      </w:r>
    </w:p>
    <w:p w:rsidR="00667280" w:rsidRPr="008037C3" w:rsidRDefault="00667280" w:rsidP="00667280">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летний период.</w:t>
      </w:r>
    </w:p>
    <w:p w:rsidR="00667280" w:rsidRPr="00E531C9" w:rsidRDefault="00667280" w:rsidP="00667280">
      <w:pPr>
        <w:spacing w:after="0" w:line="240" w:lineRule="auto"/>
        <w:jc w:val="both"/>
        <w:rPr>
          <w:rFonts w:ascii="Times New Roman" w:hAnsi="Times New Roman"/>
          <w:sz w:val="24"/>
          <w:szCs w:val="24"/>
        </w:rPr>
      </w:pP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1. Сбор мусора (различных видов загрязнения) с территории газонов, дорожек, площадок, цветников производится ежедневно на протяжении всего дня. Первый сбор мусора осуществляется до 8.00 часов утра. Вывозка смета и мусора производится на городской полигон ТБО для захоронения в течение рабочей смены. Не допускается складирование на объекте различных материалов, мешков с мусором. Выполненные работы предъявляются Заказчику по факту.</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2. Комплексная очистка газонов, цветников, древесно-кустарниковой растительности, дорожек и площадок производится в весенние и осенние периоды (сроки могут корректироваться Заказчиком). Элементы озеленения очищаются от грязи, листвы, усохшей травы, мусора, механических остатков противогололедных реагентов после зимнего периода (различных видов загрязнения); газоны прочесываются граблями.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3. Уборка покрытий дорожек и площадок производится дорожно-коммунальной техникой весом не более 3700 кг, обеспечивая безопасность прохода пешеходов. Не допускается заезд техники на газон, а так же очистка твердого покрытия в радиусе 1,5 м от скамей, урн, МАФ. В случае порчи, при производстве работ, газонного и твердого покрытий, бортового камня, МАФ Подрядчик обязан восстановить поврежденные участки за счет собственных средств. Необходимо регулярно производить раскряжёвку и вывозку сломанных деревьев и ветвей на объекте.</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4.В течение всего вегетационного периода необходимо регулярно производить полив, прополку, рыхление, внесение органических и минеральных удобрений (с последующей заделкой в почву) в цветники, древесно-кустарниковые насаждения, исходя из потребности различных цветочных культур и древесных насаждений в питании, а также в зависимости от погодных условий и агротехнических приемов выращивания. Внесение комплексных удобрений в цветники и древесно-кустарниковые насаждения производить при Заказчике, о времени и месте Подрядчик сообщает Заказчику в письменном виде не менее чем за 48 часов до начала проведения работ.</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5. Устройство однолетних цветников выполняется из однолетников - декоративных травянистых растений, цикл которых ограничен одним сезоном вегетации и ковровых растений – низкие </w:t>
      </w:r>
      <w:r w:rsidRPr="00E531C9">
        <w:rPr>
          <w:rFonts w:ascii="Times New Roman" w:hAnsi="Times New Roman"/>
          <w:sz w:val="24"/>
          <w:szCs w:val="24"/>
        </w:rPr>
        <w:lastRenderedPageBreak/>
        <w:t xml:space="preserve">декоративно-лиственные или обильно цветущих травянистых растений определенного рода, каждое из которых в массе даёт плотную поверхность определенного цвета. Рассада цветочных растений должна иметь высоту не менее 10 см (без корневой системы) и не более 15 см (без корневой системы) на момент высадки в цветник. Растения принадлежавшие одному роду должны быть одного и того же вида, сорта, цвета, оттенка, а так же одинаковые по высоте, в стадии цветения (для цветущих однолетников), после посадки иметь вид равномерного сомкнутого цветочного ковра. Все растения должны иметь закрытую корневую систему.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Цветовая гамма и рисунок, ассортимент, характеристики растений, сорт, цвет, количество рассады, схема посадки согласовывается с Заказчиком в письменном виде в срок до первого апреля. Эскизы цветников должны быть выполнены в масштабе 1:200 при площади до 100 м2, при площади более 100 м2 – в масштабе 1:500. Не прижившиеся, отцветшие, сломанные растения заменять в течение 24 часов с момента обнаружения. Почва должна быть влажной на всю глубину залегания корней в течение всего вегетативного периода. Полив цветочных культур осуществляется строго в утренние или вечерние часы, в зависимости от погодных условий. Полив осуществляется под корень растения без напора струи воды или методом точечного рассеивания. Все деформации верхнего слоя почвы после полива должны быть устранены. Непосредственно после полива производится рыхление верхнего слоя почвы на глубину 2-3 см. Перед посадкой цветочных культур Подрядчик предоставляет все количество рассады на освидетельствование Заказчику, после чего составляется акт о разрешение высадки рассады на объект. Рассада цветочных культур должна соответствовать Приложению №</w:t>
      </w:r>
      <w:r>
        <w:rPr>
          <w:rFonts w:ascii="Times New Roman" w:hAnsi="Times New Roman"/>
          <w:sz w:val="24"/>
          <w:szCs w:val="24"/>
        </w:rPr>
        <w:t>1.1 к Контракту</w:t>
      </w:r>
      <w:r w:rsidRPr="00E531C9">
        <w:rPr>
          <w:rFonts w:ascii="Times New Roman" w:hAnsi="Times New Roman"/>
          <w:sz w:val="24"/>
          <w:szCs w:val="24"/>
        </w:rPr>
        <w:t>. Посадка рассады в цветники выполняется с первого июня до десятого июня по графику согласованному в письменном виде с Заказчиком.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Посадку цветочной рассады необходимо производить строго в утренние (до 9-00) и вечерние часы (после 19-00), сразу после посадки рассады произвести полив цветников. Полив в дневные часы не допускается. Посадка цветников выполняется из однолетних цветочных культур с соблюдением агротехнологии, с использованием специальных инструментов (мотыжки, посадочные совки, грабли). При устройстве цветников из однолетников - количество рассады высаживаемое на 1 м2 может корректироваться Заказчиком в зависимости от назначения цветника и параметров растений (от 25 шт. на 1м2 до 80 шт. на 1 м2). Норма высадки рассады увеличивается при устройстве ковровых цветников до 80 шт. на 1м2. В течение летнего сезона необходимо восполнять отпад цветочных культур, своевременно удалять погибшие экземпляры и отцветшие соцветия. Восстановление отпада подразумевает восстановление равномерного сомкнутого цветочного ковра в случае урона, наносимого неблагоприятными внешними и погодными факторами, болезнями, вредителями и стрессом растений, а также животными и третьими лицами. Регулярно производить стрижку бордюрных газонов у цветников.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При рыхлении и прополке цветников не допускается удаление культурных растений. В случае несоблюдения данного условия Подрядчик в течение 3 дней согласовывает с Заказчиком посадочный материал и восстанавливает ущерб в полном объеме за счет собственных средств. При удалении сорных трав земля с корней тщательно стряхивается, разравнивается по поверхности цветника. </w:t>
      </w:r>
      <w:r w:rsidRPr="00E531C9">
        <w:rPr>
          <w:rFonts w:ascii="Times New Roman" w:hAnsi="Times New Roman"/>
          <w:sz w:val="24"/>
          <w:szCs w:val="24"/>
        </w:rPr>
        <w:tab/>
        <w:t>Необходимо своевременное принятие мер по предотвращению распространения вредителей и болезней в цветниках.</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6. Луковичные культуры (тюльпаны, мускари) необходимо содержать в соответствии с технологиями, сроками агротехники с соблюдением всех этапов развития луковичных культур. Луковичные культуры должны быть выкопаны после цветения в присутствии представителя Заказчика. Хранить луковичные растения необходимо с соблюдением температурного, светового режимов на базе Подрядчика. Высадка производится осенью в открытый грунт. Технология содержания зависит от сорта луковичных культур. Луковичным растениям необходимо предоставить достаточное количество воды в период вегетации с расчетом увлажнения почвенного слоя на глубину 30—40 см. Вода для полива должна быть не холодная; при поливе не должна попадать на листья.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7. Для защиты цветочных культур от весенних и осенних заморозков необходимо использовать укрывной материал. На зимний период (с 15 октября по 14 апреля) необходимо произвести укрытие цветников из многолетних растений еловым лапником или укрывным материалом. Перед укрытием </w:t>
      </w:r>
      <w:r w:rsidRPr="00E531C9">
        <w:rPr>
          <w:rFonts w:ascii="Times New Roman" w:hAnsi="Times New Roman"/>
          <w:sz w:val="24"/>
          <w:szCs w:val="24"/>
        </w:rPr>
        <w:lastRenderedPageBreak/>
        <w:t>у растений срезать все побеги и листья на высоте 6-</w:t>
      </w:r>
      <w:smartTag w:uri="urn:schemas-microsoft-com:office:smarttags" w:element="metricconverter">
        <w:smartTagPr>
          <w:attr w:name="ProductID" w:val="12 см"/>
        </w:smartTagPr>
        <w:r w:rsidRPr="00E531C9">
          <w:rPr>
            <w:rFonts w:ascii="Times New Roman" w:hAnsi="Times New Roman"/>
            <w:sz w:val="24"/>
            <w:szCs w:val="24"/>
          </w:rPr>
          <w:t>12 см</w:t>
        </w:r>
      </w:smartTag>
      <w:r w:rsidRPr="00E531C9">
        <w:rPr>
          <w:rFonts w:ascii="Times New Roman" w:hAnsi="Times New Roman"/>
          <w:sz w:val="24"/>
          <w:szCs w:val="24"/>
        </w:rPr>
        <w:t xml:space="preserve"> от земли. Снимать укрытие в весенний период по согласованию с Заказчиком.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8. При рыхлении прикорневого слоя почвы у древесно-кустарниковых насаждений удаляются сорняки, усохшие и больные ветви. Рыхление производится на глубину 5-10 см. Работы следует производить специальными орудиями (малые ручные тяпки, малые ручные мотыжки с зубьями), лопатами рыхление не допускается. Приствольные канавки при обработке живой изгороди должны быть ровные и идти по проекции кроны. Приствольные круги кустов и деревьев должны иметь симметричную округлую форму.</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9. Санитарная, формовочная, омолаживающая обрезка, стрижка крон применяется к деревьям, кустарникам и живым изгородям в зависимости от их возраста, породы и агротехники выращивания. Породы деревьев и кустарников, цветение которых происходит на побегах прошлого года (раннецветущие виды спирей, виды сирени, чубушника, боярышника и др.) следует стричь и проводить формовочную обрезку только после цветения. Санитарная прочистка входит в состав мероприятий по комплексной уборке территории (в весенний и осенний периоды по согласованию с Заказчиком). У молодых деревьев (к молодым деревьям относятся все древесные насаждения, у которых диаметр ствола до 20 см) таких как липа, яблоня, клен формируется округлая форма кроны на штамбе, у остальных пород деревьев удаляются прикорневые порослевые побеги. Все молодые деревья должны быть подвязаны между двух колышек «восьмёркой». Колышек должен быть круглого сечения высотой 2/3 высоты дерева, заглублен в землю на 50 см.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Обрезка живой изгороди должна производиться: формовочная – садовыми ножницами, секатором или кусторезом, санитарная – только секатором или ручным сучкорезом (силовым секатором). Обрезка деревьев и кустарников производится ручной пилой, секатором или ручным сучкорезом. Инструменты для обрезки должны быть исправны, режущие элементы заточены; секатор для обрезки должен иметь полукруглое лезвие. Работа с секатором и сучкорезом должна обеспечить гладкий легкий срез без задиров коры. Необходимо сразу после стрижки убирать обстриженные побеги с поверхности живой изгороди.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Необходимо своевременное принятие мер по предотвращению распространения вредителей и болезней (при их обнаружении), лечение ран и механических повреждений. Все молодые посадки должны быть подвязаны к колышкам и иметь вертикальное положение.</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В осенний период необходимо проводить мероприятия для подготовки деревьев, кустарников и живых изгородей к зиме. Необходимо утеплять корневую систему от вымерзания – приствольные лунки засыпаются грубым парниковым перегноем, торфом, компостом слоем 10-15 см. Весной корневая шейка деревьев освобождается от земли и утеплительного материала.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Защиту от солнечных ожогов и утепление стволов следует производить до 15 октября с использованием деревянных каркасов (для туи, ели, можжевельника, сосна), обтянутых укрывным материалом. Снимать укрытие после таяния основной снежной массы.</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10. Уход за обыкновенными газонами необходимо начинать с 15 апреля (текущего года). После просыхания почвы на поверхности газона проводят боронование или прочесывание граблями для удаления остатков отмершей травы, мусора и рыхление поверхности почвы. Необходимо регулярно проводить кошение газона. Высота скашивания 7-10 см. Газон в осенний период, до установления снежного покрова, следует своевременно очищать от листьев и сухих веток, накопившегося мусора.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11.Уход за партерными газонами необходимо начинать с 15 апреля (текущего года), после схода снега. После просыхания почвы на поверхности газона проводят боронование или прочесывание граблями для удаления остатков отмершей травы, мусора и рыхления поверхности почвы. Необходимо регулярно проводить полив, внесение удобрений, локальную подсыпку плодородного грунта, кошение, прополку газона, защиту травостоя от болезней и вредителей, прокалывание дернины для обеспечения необходимой аэрации. В среднем высота скашивания для партерных газонов должна быть 5 см, но не ниже 4 см. Полив газонов следует проводить до полного увлажнения почвы на глубину 15—20 см, строго в утренние (до 9-00) или вечерние часы (после 19-00) согласно технологии выращивания и погодных условий. Внесение удобрений осуществляется в несколько сроков, учитывая погодные условия и агротехнику возделывания газона. При подкормках следует использовать специальные комплексные удобрения для газонов, соответствующие данному сезону. Необходимо поддерживать нейтральную реакцию почвы. Удаление сорняков следует </w:t>
      </w:r>
      <w:r w:rsidRPr="00E531C9">
        <w:rPr>
          <w:rFonts w:ascii="Times New Roman" w:hAnsi="Times New Roman"/>
          <w:sz w:val="24"/>
          <w:szCs w:val="24"/>
        </w:rPr>
        <w:lastRenderedPageBreak/>
        <w:t>проводить аккуратно, не повреждая прилегающее газонное покрытие, с использованием специальных инструментов (садовая вилка, корнеудалитель садовый, очиститель щелевой). Газон в осенний период (до 14 октября), до установления снежного покрова, следует своевременно очищать от листьев и сухих веток, накопившегося мусора, а также произвести его обработку комплексным удобрением для подготовки к зиме.</w:t>
      </w:r>
    </w:p>
    <w:p w:rsidR="00667280" w:rsidRPr="008037C3" w:rsidRDefault="00667280" w:rsidP="00667280">
      <w:pPr>
        <w:spacing w:after="0" w:line="240" w:lineRule="auto"/>
        <w:jc w:val="center"/>
        <w:rPr>
          <w:rFonts w:ascii="Times New Roman" w:hAnsi="Times New Roman"/>
          <w:b/>
          <w:sz w:val="24"/>
          <w:szCs w:val="24"/>
        </w:rPr>
      </w:pPr>
      <w:r w:rsidRPr="008037C3">
        <w:rPr>
          <w:rFonts w:ascii="Times New Roman" w:hAnsi="Times New Roman"/>
          <w:b/>
          <w:sz w:val="24"/>
          <w:szCs w:val="24"/>
        </w:rPr>
        <w:t>Содержание партерных газонов осуществляется по следующей технологии: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комплексная очистка газонов весной и осенью (сбор различных видов загрязнения, прочесывание граблями, аэрация);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сбор мусора с газонного покрытия;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кошение травы (при достижении травой высоты более 5 см);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сбор скошенной травы и листвы по мере кошения в течение рабочей смены;</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полив должен обеспечивать увлажнение почвы на глубину 15—20 см. Контроль влажности почвы ведет Подрядчик в период с пятнадцатого апреля по четырнадцатое октября;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удаление сорняков;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аэрация, прокалывание газонного покрытия на глубину 15-20 см;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складирование мусора, веток на газоне не допускается;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подкормка осуществляется не менее 6 раз за период содержания;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удаление поросли у взрослых деревьев, появляющихся на поверхности газона.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12. </w:t>
      </w:r>
      <w:r>
        <w:rPr>
          <w:rFonts w:ascii="Times New Roman" w:hAnsi="Times New Roman"/>
          <w:sz w:val="24"/>
          <w:szCs w:val="24"/>
        </w:rPr>
        <w:t xml:space="preserve">Монтаж модулей вертикального озеленения осуществляется до 01 июня (текущего года), демонтаж производится 30 сентября (текущего года), сроки могут корректироваться Заказчиком в письменном виде. Металлические каркасы вертикального озеленения моются и красятся в срок до 31 мая. Цвет краски согласовывается с Заказчиком в письменном виде, окраска должна производиться молотковой эмалью марки МЛ-165 или эквивалент. </w:t>
      </w:r>
      <w:r w:rsidRPr="00E531C9">
        <w:rPr>
          <w:rFonts w:ascii="Times New Roman" w:hAnsi="Times New Roman"/>
          <w:sz w:val="24"/>
          <w:szCs w:val="24"/>
        </w:rPr>
        <w:t xml:space="preserve"> Вид и ассортимент растений согласовывается с Заказчиком до 1 апреля (текущего года). Расстановка чаш вертикального озеленения на объекте согласовывается с Заказчиком в письменном виде, в схеме указывается расстояние между чашами, высота от уровня земли, цветовая гамма чаш. Подготовка чаш к посадке в них растений осуществляется до 01 мая (текущего года). Подготовка почвы и посадка растений в чаши должны производиться в теплицах в период бутонизации рассады. Высадка цветочной рассады в чаши производится до 05 мая (текущего года). Цветочная рассада доращивается на базе Подрядчика с соблюдением агробиологических особенностей формирования и возделывания цветочных культур. Насыпка дренажного материала в чашу – не менее 2-х см, распределение плодородной земли с добавлением комплекса удобрений для однолетних цветочных культур – с использованием гидрогеля. Почвогрунт насыпается в чаши до первого уровня края чаши. Полив осуществляется с добавлением регулятора роста и защиты – типа «Эпин» - не менее 1 мл/5 л. воды или эквивалент, внесение комплексных удобрений – не менее 25 г/ 1 м2. До момента производства работ по монтажу чаш цветочные культуры должны укорениться, зацвести, а так же сформировать равномерную цветущую крону (высотой не менее 20 см. от верхнего края чаши, длина ампельных побегов не менее 15 см, побеги должны равномерно свисать  по окружности чаши). Чаши вертикального озеленения монтируются на опоры с уже высаженными цветочными культурами. Чаши должны быть чистыми при монтаже и в течение всего периода нахождения на объекте (без подтеков, размывов, надписей, объявлений). После демонтажа 30 сентября (текущего года) или по заданию Заказчика, Подрядчик увозит чаши на базу, моет их и сдает Заказчику в чистом виде. Помыв чаш на объекте не допускается. Представитель Подрядчика привозит чаши и крепления на склад Заказчика, подписывает акт приемки-передачи. Также представитель Подрядчика привозит на склад и передает Заказчику почвогрунт из чаш в мешках.</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Полив цветочных культур в чашах вертикального озеленения осуществляется строго в утренние (до 9-00) или вечерние часы (после 19-00), в зависимости от погодных условий, под корень без напора струи воды. Все деформации верхнего слоя почвы после полива должны быть устранены. Почва должна быть влажной на протяжении всего периода вегетации. Непосредственно после полива производят рыхление верхнего слоя почвы на глубину 2-3 см. Подрядчик должен обеспечивать доступ представителя Заказчика к чашам вертикального озеленения во время проведения осмотров для составления актов контрольной проверки.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13. Перед покраской необходимо подготовить поверхность - промыть элементы скамей, урн, ограждений, конструкций вертикального озеленения, при наличии дефектов, неровностей поверхности - ошкурить, удалить надписи и отслаивающуюся краску. Покраска ограждений, скамей, урн, выполняется до 30 апреля, краска ПФ – 115 (цвет согласовывается с Заказчиком). Деревянные элементы скамей окрашиваются водоустойчивой пропиткой «Пенетрекс-универсал» или эквивалент. Окрашенная древесина должна сохранять видимой свою естественную текстуру.За нарушение технологии Заказчик выдает письменное предписание.</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14. Подрядчик ежедневно выполняет осмотр объекта, предоставляет Заказчику общий журнал работ. Записи в журналах должны соответствовать фактически выполненным работам и фактическому состоянию элементов благоустройства на объекте.</w:t>
      </w:r>
    </w:p>
    <w:p w:rsidR="00667280"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15. Представитель Подрядчика и Заказчика регулярно осуществляют выезды на объект с составлением актов контрольной проверки качества работ, отражающих состояние элементов благоустройства в соответствии с критериями оценки качества работ, не менее 4 раз за отчетный период, с фотофиксацией. По окончании отчетного периода составляется акт приемки выполненных работ за отчетный период.</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16. Необходимо регулярно следить за внешним видом объекта и состоянием зеленых насаждений, их количеством. Своевременно предоставлять Заказчику данные о нанесение ущерба объекту (количество, вид элемента озеленения). Все элементы озеленения и благоустройства, находящиеся в границах объекта, а также материалы, используемые Подрядчиком при выполнении работ, являются муниципальной собственностью. Не допускается изменение типа, цвета, количества, элементов благоустройства, вывоз, исключение или замена элементов и материалов без письменного разрешения, которое выдает Заказчик. Подрядчик за счет собственных средств возмещает ущерб, причиненный при выполнении работ по содержанию. Подрядчик обеспечивает безопасность нахождения людей на территории объекта.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Качество применяемых материалов и условия выполнения работ должны отвечать требованиям ГОСТ, СНиП и другим нормативным документам, согласно Приложению № </w:t>
      </w:r>
      <w:r>
        <w:rPr>
          <w:rFonts w:ascii="Times New Roman" w:hAnsi="Times New Roman"/>
          <w:sz w:val="24"/>
          <w:szCs w:val="24"/>
        </w:rPr>
        <w:t xml:space="preserve">2 </w:t>
      </w:r>
      <w:r w:rsidRPr="00E531C9">
        <w:rPr>
          <w:rFonts w:ascii="Times New Roman" w:hAnsi="Times New Roman"/>
          <w:sz w:val="24"/>
          <w:szCs w:val="24"/>
        </w:rPr>
        <w:t xml:space="preserve">к </w:t>
      </w:r>
      <w:r>
        <w:rPr>
          <w:rFonts w:ascii="Times New Roman" w:hAnsi="Times New Roman"/>
          <w:sz w:val="24"/>
          <w:szCs w:val="24"/>
        </w:rPr>
        <w:t>Контракту</w:t>
      </w:r>
      <w:r w:rsidRPr="00E531C9">
        <w:rPr>
          <w:rFonts w:ascii="Times New Roman" w:hAnsi="Times New Roman"/>
          <w:sz w:val="24"/>
          <w:szCs w:val="24"/>
        </w:rPr>
        <w:t>.</w:t>
      </w:r>
    </w:p>
    <w:p w:rsidR="00667280" w:rsidRPr="00E531C9" w:rsidRDefault="00667280" w:rsidP="00667280">
      <w:pPr>
        <w:spacing w:after="0" w:line="240" w:lineRule="auto"/>
        <w:jc w:val="both"/>
        <w:rPr>
          <w:rFonts w:ascii="Times New Roman" w:hAnsi="Times New Roman"/>
          <w:sz w:val="24"/>
          <w:szCs w:val="24"/>
        </w:rPr>
      </w:pPr>
    </w:p>
    <w:p w:rsidR="00667280" w:rsidRPr="008037C3" w:rsidRDefault="00667280" w:rsidP="00667280">
      <w:pPr>
        <w:spacing w:after="0" w:line="240" w:lineRule="auto"/>
        <w:jc w:val="center"/>
        <w:rPr>
          <w:rFonts w:ascii="Times New Roman" w:hAnsi="Times New Roman"/>
          <w:b/>
          <w:sz w:val="24"/>
          <w:szCs w:val="24"/>
        </w:rPr>
      </w:pPr>
      <w:r w:rsidRPr="008037C3">
        <w:rPr>
          <w:rFonts w:ascii="Times New Roman" w:hAnsi="Times New Roman"/>
          <w:b/>
          <w:sz w:val="24"/>
          <w:szCs w:val="24"/>
        </w:rPr>
        <w:t>Требования для содержания территории объектов озеленения</w:t>
      </w:r>
    </w:p>
    <w:p w:rsidR="00667280" w:rsidRPr="008037C3" w:rsidRDefault="00667280" w:rsidP="00667280">
      <w:pPr>
        <w:spacing w:after="0" w:line="240" w:lineRule="auto"/>
        <w:jc w:val="center"/>
        <w:rPr>
          <w:rFonts w:ascii="Times New Roman" w:hAnsi="Times New Roman"/>
          <w:b/>
          <w:sz w:val="24"/>
          <w:szCs w:val="24"/>
        </w:rPr>
      </w:pPr>
      <w:r w:rsidRPr="008037C3">
        <w:rPr>
          <w:rFonts w:ascii="Times New Roman" w:hAnsi="Times New Roman"/>
          <w:b/>
          <w:sz w:val="24"/>
          <w:szCs w:val="24"/>
        </w:rPr>
        <w:t>общего пользования в зимний период.</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дорожек, площадок и тротуаров от снега, при возникновении скользкости или гололеда - посыпку фрикционным противогололедным материалом пешеходных зон, ступеней лестниц, в весенний период - рыхление снега и организацию отвода талых вод.</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В случае получения от метеорологической службы города заблаговременного предупреждения об угрозе возникновения массового гололеда обработка дорожек, площадок и тротуаров производится до начала выпадения осадков.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Указанная технологическая операция и время ее выполнения в экстремальных погодных условиях определяются действующими техническими нормами и правилами.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С началом снегопада в первую очередь обрабатываются фрикционным противогололедным материалом наиболее опасные участки для движения пешеходов (спуски, подъемы, подходы к социальным сферам).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По окончании обработки мест, наиболее опасных для движения пешеходов, производится сплошная обработка дорожек и площадок фрикционным противогололедным материалом. В технологическом цикле "обработка-подметание" доли той и другой операции должны быть равными (количество обработанных реагентами площадей должно соответствовать количеству подметенных).</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В периоды между снегопадами покрытие тротуаров, пешеходных дорожек и площадок должно своевременно очищаться от снежно-ледовых образований. Допускается наличие ровного уплотненного слоя снега толщиной, не превышающей установленных требований.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Тротуары и другие пешеходные зоны должны обрабатываться фрикционным противогололедным материалом. Снегоуборочные работы (механизированная очистка и ручная зачистка) на тротуарах, пешеходных дорожках начинаются сразу по окончании снегопада. Время на обработку всей площади тротуаров не должно превышать: 8 часов после окончания снегопада.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xml:space="preserve">Сбор мусора (различных видов загрязнения) с территории дорожек, площадок, газонов производится ежедневно, вывозка мусора производится на городской полигон ТБО для захоронения в течение суток после сбора.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Необходимо производить очистку скамей, урн, МАФ от снежно-ледяных образований и мусора.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ab/>
        <w:t>Первая уборка объектов озеленения заканчивается к 8 часам утра. Работы по содержанию зависят от фактического наступления летнего или зимнего периода, что определяется действующими метеорологическими (погодными) условиями. Периоды выполнения работ: - зимнее содержание с 21.12. по 14.04.; с 15.10. – 20.12.; - летнее содержание с 15.04. по 14.10.; При различных погодных условиях (сильный снегопад, дожди, бесснежные дни) по заданию Заказчика Подрядчик должен корректировать периодичность уборки.</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ab/>
        <w:t xml:space="preserve">Мероприятия по подготовке уборочной техники к работе в зимний период проводятся владельцами техники в срок до 14 октября (текущего года).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Организация, осуществляющая содержание объектов озеленения, до 14 октября (текущего года) должна обеспечить завоз, заготовку и складирование необходимого количества фрикционного противогололёдного материала, для обработки дорожек и площадок на объектах озеленения не допускается применение химических реагентов.</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Технология и режимы производства работ по содержанию, выполняемых на территории объектов города, должны обеспечивать беспрепятственное движение пешеходов независимо от погодных условий.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При уборке в зимний период дорожек, площадок на объектах допускается временное складирование снега, не содержащего химических реагентов, в места, заранее определенные для этих целей, при условии сохранности зеленых насаждений и обеспечении оттока талых вод. Сбор мусора осуществляется со всей территории объекта – газонов и тротуаров.</w:t>
      </w:r>
    </w:p>
    <w:p w:rsidR="00667280" w:rsidRPr="00E531C9" w:rsidRDefault="00667280" w:rsidP="00667280">
      <w:pPr>
        <w:spacing w:after="0" w:line="240" w:lineRule="auto"/>
        <w:jc w:val="both"/>
        <w:rPr>
          <w:rFonts w:ascii="Times New Roman" w:hAnsi="Times New Roman"/>
          <w:sz w:val="24"/>
          <w:szCs w:val="24"/>
        </w:rPr>
      </w:pPr>
    </w:p>
    <w:p w:rsidR="00667280" w:rsidRPr="003F13EA" w:rsidRDefault="00667280" w:rsidP="00667280">
      <w:pPr>
        <w:spacing w:after="0" w:line="240" w:lineRule="auto"/>
        <w:jc w:val="center"/>
        <w:rPr>
          <w:rFonts w:ascii="Times New Roman" w:hAnsi="Times New Roman"/>
          <w:b/>
          <w:sz w:val="24"/>
          <w:szCs w:val="24"/>
        </w:rPr>
      </w:pPr>
      <w:r w:rsidRPr="003F13EA">
        <w:rPr>
          <w:rFonts w:ascii="Times New Roman" w:hAnsi="Times New Roman"/>
          <w:b/>
          <w:sz w:val="24"/>
          <w:szCs w:val="24"/>
        </w:rPr>
        <w:t>Требования к содержанию дорожек и площадок на объектах озеленения общего пользования</w:t>
      </w:r>
    </w:p>
    <w:p w:rsidR="00667280" w:rsidRPr="00E531C9" w:rsidRDefault="00667280" w:rsidP="00667280">
      <w:pPr>
        <w:spacing w:after="0" w:line="240" w:lineRule="auto"/>
        <w:jc w:val="both"/>
        <w:rPr>
          <w:rFonts w:ascii="Times New Roman" w:hAnsi="Times New Roman"/>
          <w:sz w:val="24"/>
          <w:szCs w:val="24"/>
        </w:rPr>
      </w:pP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В результате содержания дорожек и площадок на объектах озеленения общего пользования должна обеспечиваться безопасность движения.</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В случае появления опасного повреждения пешеходной части (провал плиты и другое), влияющего на безопасность движения, Подрядчик обязан сообщить Заказчику о случившемся в тот же день и принять срочные меры по организации безопасности движения (с ограничением или без ограничения прохода), или принять решение о его приостановке.</w:t>
      </w:r>
    </w:p>
    <w:p w:rsidR="00667280" w:rsidRPr="00E531C9" w:rsidRDefault="00667280" w:rsidP="00667280">
      <w:pPr>
        <w:spacing w:after="0" w:line="240" w:lineRule="auto"/>
        <w:jc w:val="both"/>
        <w:rPr>
          <w:rFonts w:ascii="Times New Roman" w:hAnsi="Times New Roman"/>
          <w:sz w:val="24"/>
          <w:szCs w:val="24"/>
        </w:rPr>
      </w:pPr>
    </w:p>
    <w:p w:rsidR="00667280" w:rsidRPr="003F13EA" w:rsidRDefault="00667280" w:rsidP="00667280">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летний период:</w:t>
      </w:r>
    </w:p>
    <w:p w:rsidR="00667280" w:rsidRPr="00E531C9" w:rsidRDefault="00667280" w:rsidP="00667280">
      <w:pPr>
        <w:spacing w:after="0" w:line="240" w:lineRule="auto"/>
        <w:jc w:val="both"/>
        <w:rPr>
          <w:rFonts w:ascii="Times New Roman" w:hAnsi="Times New Roman"/>
          <w:sz w:val="24"/>
          <w:szCs w:val="24"/>
        </w:rPr>
      </w:pP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до начала интенсивного таяния снега с дорожек и площадок должен быть удален снег и снежно-ледяные образования. После просыхания покрытие тщательно очищают от грязи, пыли, противогололедного материала;</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 дорожки и площадки должны быть очищены от различного рода загрязнений. Ограждения должны находиться в чистом состоянии. Весь мусор с дорожек и площадок необходимо вывозить на полигон ТБО в течение рабочей смены. Сброс мусора через водоотводные трубки и смотровые люки не допускается. </w:t>
      </w:r>
    </w:p>
    <w:p w:rsidR="00667280" w:rsidRPr="00E531C9" w:rsidRDefault="00667280" w:rsidP="00667280">
      <w:pPr>
        <w:spacing w:after="0" w:line="240" w:lineRule="auto"/>
        <w:jc w:val="both"/>
        <w:rPr>
          <w:rFonts w:ascii="Times New Roman" w:hAnsi="Times New Roman"/>
          <w:sz w:val="24"/>
          <w:szCs w:val="24"/>
        </w:rPr>
      </w:pPr>
    </w:p>
    <w:p w:rsidR="00667280" w:rsidRPr="003F13EA" w:rsidRDefault="00667280" w:rsidP="00667280">
      <w:pPr>
        <w:spacing w:after="0" w:line="240" w:lineRule="auto"/>
        <w:jc w:val="both"/>
        <w:rPr>
          <w:rFonts w:ascii="Times New Roman" w:hAnsi="Times New Roman"/>
          <w:b/>
          <w:sz w:val="24"/>
          <w:szCs w:val="24"/>
        </w:rPr>
      </w:pPr>
      <w:r w:rsidRPr="003F13EA">
        <w:rPr>
          <w:rFonts w:ascii="Times New Roman" w:hAnsi="Times New Roman"/>
          <w:b/>
          <w:sz w:val="24"/>
          <w:szCs w:val="24"/>
        </w:rPr>
        <w:t>Особенности содержания дорожек и площадок на объектах озеленения общего пользования в зимний период:</w:t>
      </w:r>
    </w:p>
    <w:p w:rsidR="00667280" w:rsidRPr="00E531C9" w:rsidRDefault="00667280" w:rsidP="00667280">
      <w:pPr>
        <w:spacing w:after="0" w:line="240" w:lineRule="auto"/>
        <w:jc w:val="both"/>
        <w:rPr>
          <w:rFonts w:ascii="Times New Roman" w:hAnsi="Times New Roman"/>
          <w:sz w:val="24"/>
          <w:szCs w:val="24"/>
        </w:rPr>
      </w:pP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содержание дорожек и площадок в зимний период представляет собой комплекс работ по очистке поверхности от снега, борьбе с зимней скользкостью и наледями, пропуску ледохода и паводковых вод. В случае возникновения непредвиденных ситуаций - появления существенных дефектов дорожек и площадок, вызванных чрезвычайными обстоятельствами, - выставлять соответствующие (предупреждающие) знаки немедленно;</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lastRenderedPageBreak/>
        <w:t>- распределение фрикционного противогололедного материала осуществляется по всей ширине дорожек и площадок;</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использование противогололедных материалов с содержанием хлоридов допускается в исключительных случаях по согласованию с Заказчиком. При этом добавление в составы ингибиторов является обязательным;</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При использовании в качестве фрикционного противогололедного материала составов песка или иных материалов размер зерен должен составлять 2-</w:t>
      </w:r>
      <w:smartTag w:uri="urn:schemas-microsoft-com:office:smarttags" w:element="metricconverter">
        <w:smartTagPr>
          <w:attr w:name="ProductID" w:val="5 мм"/>
        </w:smartTagPr>
        <w:r w:rsidRPr="00E531C9">
          <w:rPr>
            <w:rFonts w:ascii="Times New Roman" w:hAnsi="Times New Roman"/>
            <w:sz w:val="24"/>
            <w:szCs w:val="24"/>
          </w:rPr>
          <w:t>5 мм</w:t>
        </w:r>
      </w:smartTag>
      <w:r w:rsidRPr="00E531C9">
        <w:rPr>
          <w:rFonts w:ascii="Times New Roman" w:hAnsi="Times New Roman"/>
          <w:sz w:val="24"/>
          <w:szCs w:val="24"/>
        </w:rPr>
        <w:t>, состав не должен содержать глинистых или илистых примесей;</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 при применении фрикционного материала его распределение выполняется после или в процессе образования скользкости.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xml:space="preserve">- уборка снега выполняется по всей ширине дорожного полотна. </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толщина слоя рыхлого снега должна соответствовать требованиям действующих технических правил, регламентов, инструкций, иных актов, регулирующих вопросы содержания дорожек и площадок;</w:t>
      </w:r>
    </w:p>
    <w:p w:rsidR="00667280" w:rsidRPr="00E531C9" w:rsidRDefault="00667280" w:rsidP="00667280">
      <w:pPr>
        <w:spacing w:after="0" w:line="240" w:lineRule="auto"/>
        <w:jc w:val="both"/>
        <w:rPr>
          <w:rFonts w:ascii="Times New Roman" w:hAnsi="Times New Roman"/>
          <w:sz w:val="24"/>
          <w:szCs w:val="24"/>
        </w:rPr>
      </w:pPr>
      <w:r w:rsidRPr="00E531C9">
        <w:rPr>
          <w:rFonts w:ascii="Times New Roman" w:hAnsi="Times New Roman"/>
          <w:sz w:val="24"/>
          <w:szCs w:val="24"/>
        </w:rPr>
        <w:t>- время уборки снега определяется с момента окончания снегопада (метели) или после четырех часов непрерывно выпадающих осадков до момента завершения работ.</w:t>
      </w: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 Требования к содержанию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летний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1.1. Объекты озеленения 1-й категории</w:t>
      </w:r>
    </w:p>
    <w:tbl>
      <w:tblPr>
        <w:tblW w:w="106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tblPr>
      <w:tblGrid>
        <w:gridCol w:w="5105"/>
        <w:gridCol w:w="1823"/>
        <w:gridCol w:w="21"/>
        <w:gridCol w:w="1701"/>
        <w:gridCol w:w="1985"/>
      </w:tblGrid>
      <w:tr w:rsidR="00E531C9" w:rsidRPr="00E531C9" w:rsidTr="00A5466E">
        <w:trPr>
          <w:trHeight w:val="240"/>
        </w:trPr>
        <w:tc>
          <w:tcPr>
            <w:tcW w:w="510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552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0"/>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на поверхности асфальтированных покрытий и покрытий из   тротуарной плитки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бортового камня на асфальтированных покрытиях, в швах между плитками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12 см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10 см   </w:t>
            </w:r>
          </w:p>
        </w:tc>
      </w:tr>
      <w:tr w:rsidR="00E531C9" w:rsidRPr="00E531C9" w:rsidTr="00A5466E">
        <w:trPr>
          <w:trHeight w:val="187"/>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листвы и мусора после</w:t>
            </w:r>
            <w:r w:rsidRPr="00E531C9">
              <w:rPr>
                <w:rFonts w:ascii="Times New Roman" w:eastAsia="Calibri" w:hAnsi="Times New Roman"/>
                <w:sz w:val="24"/>
                <w:szCs w:val="24"/>
              </w:rPr>
              <w:br/>
              <w:t xml:space="preserve">комплексной очистки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531C9">
        <w:trPr>
          <w:trHeight w:val="26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w:t>
            </w:r>
            <w:r w:rsidRPr="00E531C9">
              <w:rPr>
                <w:rFonts w:ascii="Times New Roman" w:eastAsia="Calibri" w:hAnsi="Times New Roman"/>
                <w:sz w:val="24"/>
                <w:szCs w:val="24"/>
              </w:rPr>
              <w:br/>
              <w:t xml:space="preserve">(учитывается, если объект после капитального ремонта или если предусмотрено условиями </w:t>
            </w:r>
            <w:r w:rsidRPr="00E531C9">
              <w:rPr>
                <w:rFonts w:ascii="Times New Roman" w:eastAsia="Calibri" w:hAnsi="Times New Roman"/>
                <w:sz w:val="24"/>
                <w:szCs w:val="24"/>
              </w:rPr>
              <w:lastRenderedPageBreak/>
              <w:t xml:space="preserve">контракта)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сухих листьев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25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96"/>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обрезки живых изгородей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слабых однолетних побегов, загущающих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w:t>
            </w:r>
            <w:r w:rsidRPr="00E531C9">
              <w:rPr>
                <w:rFonts w:ascii="Times New Roman" w:eastAsia="Calibri" w:hAnsi="Times New Roman"/>
                <w:sz w:val="24"/>
                <w:szCs w:val="24"/>
              </w:rPr>
              <w:br/>
              <w:t xml:space="preserve">кустарников и в приствольной полосе живой изгороди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приствольной полосе живых изгородей и приствольном круге одиночных кустарников и групп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1063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72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w:t>
            </w:r>
            <w:r w:rsidRPr="00E531C9">
              <w:rPr>
                <w:rFonts w:ascii="Times New Roman" w:eastAsia="Calibri" w:hAnsi="Times New Roman"/>
                <w:sz w:val="24"/>
                <w:szCs w:val="24"/>
              </w:rPr>
              <w:br/>
              <w:t xml:space="preserve">согласованным с архитектурно-планировочным управлением администрации города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79"/>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болезней и вредителей</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0"/>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w:t>
            </w:r>
            <w:r w:rsidRPr="00E531C9">
              <w:rPr>
                <w:rFonts w:ascii="Times New Roman" w:eastAsia="Calibri" w:hAnsi="Times New Roman"/>
                <w:sz w:val="24"/>
                <w:szCs w:val="24"/>
              </w:rPr>
              <w:br/>
              <w:t xml:space="preserve">погибших растений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1"/>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44"/>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пересадки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63"/>
        </w:trPr>
        <w:tc>
          <w:tcPr>
            <w:tcW w:w="510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2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628" w:type="dxa"/>
        <w:tblLayout w:type="fixed"/>
        <w:tblCellMar>
          <w:left w:w="70" w:type="dxa"/>
          <w:right w:w="70" w:type="dxa"/>
        </w:tblCellMar>
        <w:tblLook w:val="04A0"/>
      </w:tblPr>
      <w:tblGrid>
        <w:gridCol w:w="3822"/>
        <w:gridCol w:w="7"/>
        <w:gridCol w:w="1986"/>
        <w:gridCol w:w="33"/>
        <w:gridCol w:w="1921"/>
        <w:gridCol w:w="31"/>
        <w:gridCol w:w="1411"/>
        <w:gridCol w:w="1417"/>
      </w:tblGrid>
      <w:tr w:rsidR="00E531C9" w:rsidRPr="00E531C9" w:rsidTr="00E876F5">
        <w:trPr>
          <w:trHeight w:val="240"/>
        </w:trPr>
        <w:tc>
          <w:tcPr>
            <w:tcW w:w="3829" w:type="dxa"/>
            <w:gridSpan w:val="2"/>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w:t>
            </w:r>
            <w:r w:rsidRPr="00E531C9">
              <w:rPr>
                <w:rFonts w:ascii="Times New Roman" w:eastAsia="Calibri" w:hAnsi="Times New Roman"/>
                <w:sz w:val="24"/>
                <w:szCs w:val="24"/>
              </w:rPr>
              <w:br/>
              <w:t>элементов</w:t>
            </w:r>
          </w:p>
        </w:tc>
        <w:tc>
          <w:tcPr>
            <w:tcW w:w="6799" w:type="dxa"/>
            <w:gridSpan w:val="6"/>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E876F5">
        <w:trPr>
          <w:trHeight w:val="240"/>
        </w:trPr>
        <w:tc>
          <w:tcPr>
            <w:tcW w:w="3829" w:type="dxa"/>
            <w:gridSpan w:val="2"/>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98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985"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E876F5">
        <w:trPr>
          <w:trHeight w:val="12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5% от площади    </w:t>
            </w:r>
            <w:r w:rsidRPr="00E531C9">
              <w:rPr>
                <w:rFonts w:ascii="Times New Roman" w:eastAsia="Calibri" w:hAnsi="Times New Roman"/>
                <w:sz w:val="24"/>
                <w:szCs w:val="24"/>
              </w:rPr>
              <w:br/>
              <w:t xml:space="preserve">покрытия)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8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w:t>
            </w:r>
            <w:r w:rsidRPr="00E531C9">
              <w:rPr>
                <w:rFonts w:ascii="Times New Roman" w:eastAsia="Calibri" w:hAnsi="Times New Roman"/>
                <w:sz w:val="24"/>
                <w:szCs w:val="24"/>
              </w:rPr>
              <w:br/>
              <w:t xml:space="preserve">покрытиях и в швах между плитками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3-5%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w:t>
            </w:r>
            <w:r w:rsidRPr="00E531C9">
              <w:rPr>
                <w:rFonts w:ascii="Times New Roman" w:eastAsia="Calibri" w:hAnsi="Times New Roman"/>
                <w:sz w:val="24"/>
                <w:szCs w:val="24"/>
              </w:rPr>
              <w:br/>
              <w:t xml:space="preserve">элементов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окрашиваемого </w:t>
            </w:r>
            <w:r w:rsidRPr="00E531C9">
              <w:rPr>
                <w:rFonts w:ascii="Times New Roman" w:eastAsia="Calibri" w:hAnsi="Times New Roman"/>
                <w:sz w:val="24"/>
                <w:szCs w:val="24"/>
              </w:rPr>
              <w:br/>
              <w:t xml:space="preserve">покрытия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Газоны                                      </w:t>
            </w:r>
          </w:p>
        </w:tc>
      </w:tr>
      <w:tr w:rsidR="00E531C9" w:rsidRPr="00E531C9" w:rsidTr="00E876F5">
        <w:trPr>
          <w:trHeight w:val="146"/>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Допустимая высота травостоя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w:t>
            </w:r>
            <w:r w:rsidRPr="00E531C9">
              <w:rPr>
                <w:rFonts w:ascii="Times New Roman" w:eastAsia="Calibri" w:hAnsi="Times New Roman"/>
                <w:sz w:val="24"/>
                <w:szCs w:val="24"/>
              </w:rPr>
              <w:br/>
              <w:t xml:space="preserve">снега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площади уборки</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сухих листьев</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15-20%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10-15%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0-5%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повреждений (вытаптываемость) газона (учитывается, если объект после    капитального ремонта или если             </w:t>
            </w:r>
            <w:r w:rsidRPr="00E531C9">
              <w:rPr>
                <w:rFonts w:ascii="Times New Roman" w:eastAsia="Calibri" w:hAnsi="Times New Roman"/>
                <w:sz w:val="24"/>
                <w:szCs w:val="24"/>
              </w:rPr>
              <w:br/>
              <w:t xml:space="preserve">предусмотрено условиями контракта)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от площади приствольного </w:t>
            </w:r>
            <w:r w:rsidRPr="00E531C9">
              <w:rPr>
                <w:rFonts w:ascii="Times New Roman" w:eastAsia="Calibri" w:hAnsi="Times New Roman"/>
                <w:sz w:val="24"/>
                <w:szCs w:val="24"/>
              </w:rPr>
              <w:br/>
              <w:t xml:space="preserve">круга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приствольном круге у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5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Кустарниковые насаждения (групповые и одиночные посадки, живые изгороди)     </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Невыполнение формовочной обрезки  </w:t>
            </w:r>
            <w:r w:rsidRPr="00E531C9">
              <w:rPr>
                <w:rFonts w:ascii="Times New Roman" w:eastAsia="Calibri" w:hAnsi="Times New Roman"/>
                <w:sz w:val="24"/>
                <w:szCs w:val="24"/>
              </w:rPr>
              <w:br/>
              <w:t xml:space="preserve">живых изгородей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w:t>
            </w:r>
            <w:r w:rsidRPr="00E531C9">
              <w:rPr>
                <w:rFonts w:ascii="Times New Roman" w:eastAsia="Calibri" w:hAnsi="Times New Roman"/>
                <w:sz w:val="24"/>
                <w:szCs w:val="24"/>
              </w:rPr>
              <w:br/>
              <w:t xml:space="preserve">слабых однолетних побегов, загущающих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полива  вновь посаженных кустарников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72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приствольном круге кустарников и в      </w:t>
            </w:r>
            <w:r w:rsidRPr="00E531C9">
              <w:rPr>
                <w:rFonts w:ascii="Times New Roman" w:eastAsia="Calibri" w:hAnsi="Times New Roman"/>
                <w:sz w:val="24"/>
                <w:szCs w:val="24"/>
              </w:rPr>
              <w:br/>
              <w:t xml:space="preserve">приствольной полосе живой изгороди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9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 xml:space="preserve">приствольной полосе живых изгородей и приствольном круге   </w:t>
            </w:r>
            <w:r w:rsidRPr="00E531C9">
              <w:rPr>
                <w:rFonts w:ascii="Times New Roman" w:eastAsia="Calibri" w:hAnsi="Times New Roman"/>
                <w:sz w:val="24"/>
                <w:szCs w:val="24"/>
              </w:rPr>
              <w:br/>
              <w:t xml:space="preserve">одиночных кустарников и групп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1062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E876F5">
        <w:trPr>
          <w:trHeight w:val="10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w:t>
            </w:r>
            <w:r w:rsidRPr="00E531C9">
              <w:rPr>
                <w:rFonts w:ascii="Times New Roman" w:eastAsia="Calibri" w:hAnsi="Times New Roman"/>
                <w:sz w:val="24"/>
                <w:szCs w:val="24"/>
              </w:rPr>
              <w:br/>
              <w:t xml:space="preserve">эскизам, согласованным с      </w:t>
            </w:r>
            <w:r w:rsidRPr="00E531C9">
              <w:rPr>
                <w:rFonts w:ascii="Times New Roman" w:eastAsia="Calibri" w:hAnsi="Times New Roman"/>
                <w:sz w:val="24"/>
                <w:szCs w:val="24"/>
              </w:rPr>
              <w:br/>
              <w:t xml:space="preserve">архитектурно-планировочным        </w:t>
            </w:r>
            <w:r w:rsidRPr="00E531C9">
              <w:rPr>
                <w:rFonts w:ascii="Times New Roman" w:eastAsia="Calibri" w:hAnsi="Times New Roman"/>
                <w:sz w:val="24"/>
                <w:szCs w:val="24"/>
              </w:rPr>
              <w:br/>
              <w:t xml:space="preserve">управлением администрации города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24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60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w:t>
            </w:r>
            <w:r w:rsidRPr="00E531C9">
              <w:rPr>
                <w:rFonts w:ascii="Times New Roman" w:eastAsia="Calibri" w:hAnsi="Times New Roman"/>
                <w:sz w:val="24"/>
                <w:szCs w:val="24"/>
              </w:rPr>
              <w:br/>
              <w:t xml:space="preserve">отцветших и погибших растений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цветников   </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48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деления многолетников и      </w:t>
            </w:r>
            <w:r w:rsidRPr="00E531C9">
              <w:rPr>
                <w:rFonts w:ascii="Times New Roman" w:eastAsia="Calibri" w:hAnsi="Times New Roman"/>
                <w:sz w:val="24"/>
                <w:szCs w:val="24"/>
              </w:rPr>
              <w:br/>
              <w:t xml:space="preserve">пересадки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63"/>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E876F5">
        <w:trPr>
          <w:trHeight w:val="360"/>
        </w:trPr>
        <w:tc>
          <w:tcPr>
            <w:tcW w:w="382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2026"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92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42"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876F5">
            <w:pPr>
              <w:spacing w:after="0" w:line="240" w:lineRule="auto"/>
              <w:ind w:right="-77"/>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41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1.3. Объекты озеленения 3-й категории</w:t>
      </w:r>
    </w:p>
    <w:p w:rsidR="00E531C9" w:rsidRPr="00E531C9" w:rsidRDefault="00E531C9" w:rsidP="00E531C9">
      <w:pPr>
        <w:spacing w:after="0" w:line="240" w:lineRule="auto"/>
        <w:rPr>
          <w:rFonts w:ascii="Times New Roman" w:hAnsi="Times New Roman"/>
          <w:sz w:val="24"/>
          <w:szCs w:val="24"/>
        </w:rPr>
      </w:pPr>
    </w:p>
    <w:tbl>
      <w:tblPr>
        <w:tblW w:w="10635" w:type="dxa"/>
        <w:tblInd w:w="-72" w:type="dxa"/>
        <w:tblLayout w:type="fixed"/>
        <w:tblCellMar>
          <w:left w:w="70" w:type="dxa"/>
          <w:right w:w="70" w:type="dxa"/>
        </w:tblCellMar>
        <w:tblLook w:val="04A0"/>
      </w:tblPr>
      <w:tblGrid>
        <w:gridCol w:w="3515"/>
        <w:gridCol w:w="30"/>
        <w:gridCol w:w="1656"/>
        <w:gridCol w:w="45"/>
        <w:gridCol w:w="1782"/>
        <w:gridCol w:w="62"/>
        <w:gridCol w:w="1701"/>
        <w:gridCol w:w="64"/>
        <w:gridCol w:w="1780"/>
      </w:tblGrid>
      <w:tr w:rsidR="00E531C9" w:rsidRPr="00E531C9" w:rsidTr="00A5466E">
        <w:trPr>
          <w:trHeight w:val="241"/>
        </w:trPr>
        <w:tc>
          <w:tcPr>
            <w:tcW w:w="3514"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 xml:space="preserve">конструктивных элементов </w:t>
            </w:r>
          </w:p>
        </w:tc>
        <w:tc>
          <w:tcPr>
            <w:tcW w:w="7118" w:type="dxa"/>
            <w:gridSpan w:val="8"/>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trHeight w:val="241"/>
        </w:trPr>
        <w:tc>
          <w:tcPr>
            <w:tcW w:w="1063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минимальный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допустимый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средний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высокий    </w:t>
            </w:r>
          </w:p>
        </w:tc>
      </w:tr>
      <w:tr w:rsidR="00E531C9" w:rsidRPr="00E531C9" w:rsidTr="00A5466E">
        <w:trPr>
          <w:trHeight w:val="241"/>
        </w:trPr>
        <w:tc>
          <w:tcPr>
            <w:tcW w:w="10632" w:type="dxa"/>
            <w:gridSpan w:val="9"/>
            <w:tcBorders>
              <w:top w:val="nil"/>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и тротуары                           </w:t>
            </w:r>
          </w:p>
        </w:tc>
      </w:tr>
      <w:tr w:rsidR="00E531C9" w:rsidRPr="00E531C9" w:rsidTr="00A5466E">
        <w:trPr>
          <w:trHeight w:val="1206"/>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Наличие грязи, мусора на поверхности              </w:t>
            </w:r>
            <w:r w:rsidRPr="00E531C9">
              <w:rPr>
                <w:rFonts w:ascii="Times New Roman" w:eastAsia="Calibri" w:hAnsi="Times New Roman"/>
                <w:sz w:val="24"/>
                <w:szCs w:val="24"/>
              </w:rPr>
              <w:br/>
              <w:t xml:space="preserve">асфальтированных покрытий и покрытий из тротуарной  плитки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Допускается  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20% от площади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Допускается  </w:t>
            </w:r>
            <w:r w:rsidRPr="00E531C9">
              <w:rPr>
                <w:rFonts w:ascii="Times New Roman" w:eastAsia="Calibri" w:hAnsi="Times New Roman"/>
                <w:sz w:val="24"/>
                <w:szCs w:val="24"/>
              </w:rPr>
              <w:br/>
              <w:t>незначительное</w:t>
            </w:r>
            <w:r w:rsidRPr="00E531C9">
              <w:rPr>
                <w:rFonts w:ascii="Times New Roman" w:eastAsia="Calibri" w:hAnsi="Times New Roman"/>
                <w:sz w:val="24"/>
                <w:szCs w:val="24"/>
              </w:rPr>
              <w:br/>
              <w:t xml:space="preserve">количество смета вдоль бордюрного  </w:t>
            </w:r>
            <w:r w:rsidRPr="00E531C9">
              <w:rPr>
                <w:rFonts w:ascii="Times New Roman" w:eastAsia="Calibri" w:hAnsi="Times New Roman"/>
                <w:sz w:val="24"/>
                <w:szCs w:val="24"/>
              </w:rPr>
              <w:br/>
              <w:t xml:space="preserve">камня (не более 10% от площади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у         </w:t>
            </w:r>
            <w:r w:rsidRPr="00E531C9">
              <w:rPr>
                <w:rFonts w:ascii="Times New Roman" w:eastAsia="Calibri" w:hAnsi="Times New Roman"/>
                <w:sz w:val="24"/>
                <w:szCs w:val="24"/>
              </w:rPr>
              <w:br/>
              <w:t xml:space="preserve">бортового камня на      асфальтированных покрытиях и в швах между плитками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Малые архитектурные формы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грязи, мусора, сорной растительности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дефектов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неокрашенных  элементов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окрашиваемого </w:t>
            </w:r>
            <w:r w:rsidRPr="00E531C9">
              <w:rPr>
                <w:rFonts w:ascii="Times New Roman" w:eastAsia="Calibri" w:hAnsi="Times New Roman"/>
                <w:sz w:val="24"/>
                <w:szCs w:val="24"/>
              </w:rPr>
              <w:br/>
              <w:t xml:space="preserve">покрытия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Газон                                        </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Высота травостоя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 15 см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весеннего рыхления снега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мусора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листвы и мусора после комплексной очистки, проводимой в апреле и октябре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15%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уборки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уборки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листьев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Вытаптываемость газона  (учитывается, если объект после капремонта или если предусмотрено условиями контракта)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Древесные насаждения (рядовые, одиночные, групповые посадки)             </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поросли у взрослых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603"/>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приствольном круге у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5-10%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молодых деревьев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ветвей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lastRenderedPageBreak/>
              <w:t xml:space="preserve">Кустарниковые насаждения (групповые и одиночные посадки, живые изгороди)       </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формовочной </w:t>
            </w:r>
            <w:r w:rsidRPr="00E531C9">
              <w:rPr>
                <w:rFonts w:ascii="Times New Roman" w:eastAsia="Calibri" w:hAnsi="Times New Roman"/>
                <w:sz w:val="24"/>
                <w:szCs w:val="24"/>
              </w:rPr>
              <w:br/>
              <w:t xml:space="preserve">обрезки живых изгородей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сухих, поврежденных ветвей, большого количества      </w:t>
            </w:r>
            <w:r w:rsidRPr="00E531C9">
              <w:rPr>
                <w:rFonts w:ascii="Times New Roman" w:eastAsia="Calibri" w:hAnsi="Times New Roman"/>
                <w:sz w:val="24"/>
                <w:szCs w:val="24"/>
              </w:rPr>
              <w:br/>
              <w:t xml:space="preserve">слабых побегов, загущающих посадки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Невыполнение полива вновь</w:t>
            </w:r>
            <w:r w:rsidRPr="00E531C9">
              <w:rPr>
                <w:rFonts w:ascii="Times New Roman" w:eastAsia="Calibri" w:hAnsi="Times New Roman"/>
                <w:sz w:val="24"/>
                <w:szCs w:val="24"/>
              </w:rPr>
              <w:br/>
              <w:t xml:space="preserve">посаженных кустарников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724"/>
        </w:trPr>
        <w:tc>
          <w:tcPr>
            <w:tcW w:w="351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Невыполнение рыхления в  </w:t>
            </w:r>
            <w:r w:rsidRPr="00E531C9">
              <w:rPr>
                <w:rFonts w:ascii="Times New Roman" w:eastAsia="Calibri" w:hAnsi="Times New Roman"/>
                <w:sz w:val="24"/>
                <w:szCs w:val="24"/>
              </w:rPr>
              <w:br/>
              <w:t>приствольном круге кустарников и в приствольной полосе живой</w:t>
            </w:r>
            <w:r w:rsidRPr="00E531C9">
              <w:rPr>
                <w:rFonts w:ascii="Times New Roman" w:eastAsia="Calibri" w:hAnsi="Times New Roman"/>
                <w:sz w:val="24"/>
                <w:szCs w:val="24"/>
              </w:rPr>
              <w:br/>
              <w:t xml:space="preserve">изгороди                 </w:t>
            </w:r>
          </w:p>
        </w:tc>
        <w:tc>
          <w:tcPr>
            <w:tcW w:w="168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6"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27" w:type="dxa"/>
            <w:gridSpan w:val="3"/>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7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844"/>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в         </w:t>
            </w:r>
            <w:r w:rsidRPr="00E531C9">
              <w:rPr>
                <w:rFonts w:ascii="Times New Roman" w:eastAsia="Calibri" w:hAnsi="Times New Roman"/>
                <w:sz w:val="24"/>
                <w:szCs w:val="24"/>
              </w:rPr>
              <w:br/>
              <w:t>приствольной полосе живых</w:t>
            </w:r>
            <w:r w:rsidRPr="00E531C9">
              <w:rPr>
                <w:rFonts w:ascii="Times New Roman" w:eastAsia="Calibri" w:hAnsi="Times New Roman"/>
                <w:sz w:val="24"/>
                <w:szCs w:val="24"/>
              </w:rPr>
              <w:br/>
              <w:t xml:space="preserve">изгородей и приствольном круге одиночных кустарников и групп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5% от</w:t>
            </w:r>
            <w:r w:rsidRPr="00E531C9">
              <w:rPr>
                <w:rFonts w:ascii="Times New Roman" w:eastAsia="Calibri" w:hAnsi="Times New Roman"/>
                <w:sz w:val="24"/>
                <w:szCs w:val="24"/>
              </w:rPr>
              <w:br/>
              <w:t xml:space="preserve">площади    </w:t>
            </w:r>
            <w:r w:rsidRPr="00E531C9">
              <w:rPr>
                <w:rFonts w:ascii="Times New Roman" w:eastAsia="Calibri" w:hAnsi="Times New Roman"/>
                <w:sz w:val="24"/>
                <w:szCs w:val="24"/>
              </w:rPr>
              <w:br/>
              <w:t xml:space="preserve">приствольного </w:t>
            </w:r>
            <w:r w:rsidRPr="00E531C9">
              <w:rPr>
                <w:rFonts w:ascii="Times New Roman" w:eastAsia="Calibri" w:hAnsi="Times New Roman"/>
                <w:sz w:val="24"/>
                <w:szCs w:val="24"/>
              </w:rPr>
              <w:br/>
              <w:t xml:space="preserve">круга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10632" w:type="dxa"/>
            <w:gridSpan w:val="9"/>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Цветники                                       </w:t>
            </w:r>
          </w:p>
        </w:tc>
      </w:tr>
      <w:tr w:rsidR="00E531C9" w:rsidRPr="00E531C9" w:rsidTr="00A5466E">
        <w:trPr>
          <w:trHeight w:val="269"/>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Несоответствие рисунка цветника эскизам, согласованным с          </w:t>
            </w:r>
            <w:r w:rsidRPr="00E531C9">
              <w:rPr>
                <w:rFonts w:ascii="Times New Roman" w:eastAsia="Calibri" w:hAnsi="Times New Roman"/>
                <w:sz w:val="24"/>
                <w:szCs w:val="24"/>
              </w:rPr>
              <w:br/>
              <w:t xml:space="preserve">архитектурно-планировочным управлением администрации города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0"/>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Несоблюдение плотности посадки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183"/>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болезней и вредителей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полива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48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сорной растительности, отцветших и погибших растений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от площади  </w:t>
            </w:r>
            <w:r w:rsidRPr="00E531C9">
              <w:rPr>
                <w:rFonts w:ascii="Times New Roman" w:eastAsia="Calibri" w:hAnsi="Times New Roman"/>
                <w:sz w:val="24"/>
                <w:szCs w:val="24"/>
              </w:rPr>
              <w:br/>
              <w:t xml:space="preserve">цветников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Отсутствие деления многолетников и пересадки</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362"/>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рыхления почвы в цветниках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1"/>
        </w:trPr>
        <w:tc>
          <w:tcPr>
            <w:tcW w:w="3544"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подкормок     </w:t>
            </w:r>
          </w:p>
        </w:tc>
        <w:tc>
          <w:tcPr>
            <w:tcW w:w="170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3"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ab/>
      </w:r>
    </w:p>
    <w:p w:rsidR="00E531C9" w:rsidRDefault="00E531C9" w:rsidP="00E531C9">
      <w:pPr>
        <w:spacing w:after="0" w:line="240" w:lineRule="auto"/>
        <w:rPr>
          <w:rFonts w:ascii="Times New Roman" w:hAnsi="Times New Roman"/>
          <w:sz w:val="24"/>
          <w:szCs w:val="24"/>
        </w:rPr>
      </w:pPr>
    </w:p>
    <w:p w:rsidR="00601384" w:rsidRDefault="00601384"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A07BA5" w:rsidRDefault="00A07BA5"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601384" w:rsidRDefault="00601384"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 Показатели состояния элементов благоустройства объектов</w:t>
      </w: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озеленения на территории города Перми в зимний период</w:t>
      </w:r>
    </w:p>
    <w:p w:rsidR="00E531C9" w:rsidRPr="00E531C9" w:rsidRDefault="00E531C9"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t>2.1. Объекты озеленения 1-й категории</w:t>
      </w:r>
    </w:p>
    <w:p w:rsidR="00E531C9" w:rsidRPr="00E531C9" w:rsidRDefault="00E531C9" w:rsidP="00E531C9">
      <w:pPr>
        <w:spacing w:after="0" w:line="240" w:lineRule="auto"/>
        <w:rPr>
          <w:rFonts w:ascii="Times New Roman" w:hAnsi="Times New Roman"/>
          <w:sz w:val="24"/>
          <w:szCs w:val="24"/>
        </w:rPr>
      </w:pPr>
    </w:p>
    <w:tbl>
      <w:tblPr>
        <w:tblW w:w="10740" w:type="dxa"/>
        <w:tblInd w:w="-72" w:type="dxa"/>
        <w:tblLayout w:type="fixed"/>
        <w:tblCellMar>
          <w:left w:w="70" w:type="dxa"/>
          <w:right w:w="70" w:type="dxa"/>
        </w:tblCellMar>
        <w:tblLook w:val="04A0"/>
      </w:tblPr>
      <w:tblGrid>
        <w:gridCol w:w="4713"/>
        <w:gridCol w:w="2206"/>
        <w:gridCol w:w="1910"/>
        <w:gridCol w:w="28"/>
        <w:gridCol w:w="1883"/>
      </w:tblGrid>
      <w:tr w:rsidR="00E531C9" w:rsidRPr="00E531C9" w:rsidTr="00A5466E">
        <w:trPr>
          <w:cantSplit/>
          <w:trHeight w:val="242"/>
        </w:trPr>
        <w:tc>
          <w:tcPr>
            <w:tcW w:w="4715"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6027"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42"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w:t>
            </w:r>
            <w:r w:rsidRPr="00E531C9">
              <w:rPr>
                <w:rFonts w:ascii="Times New Roman" w:eastAsia="Calibri" w:hAnsi="Times New Roman"/>
                <w:sz w:val="24"/>
                <w:szCs w:val="24"/>
              </w:rPr>
              <w:br/>
              <w:t xml:space="preserve">окончания снегоуборки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259"/>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2 см  </w:t>
            </w:r>
          </w:p>
        </w:tc>
      </w:tr>
      <w:tr w:rsidR="00E531C9" w:rsidRPr="00E531C9" w:rsidTr="00A5466E">
        <w:trPr>
          <w:cantSplit/>
          <w:trHeight w:val="134"/>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8 часов</w:t>
            </w:r>
          </w:p>
        </w:tc>
      </w:tr>
      <w:tr w:rsidR="00E531C9" w:rsidRPr="00E531C9" w:rsidTr="00A5466E">
        <w:trPr>
          <w:cantSplit/>
          <w:trHeight w:val="138"/>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06"/>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0"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11"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47"/>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r w:rsidR="00E531C9" w:rsidRPr="00E531C9" w:rsidTr="00A5466E">
        <w:trPr>
          <w:cantSplit/>
          <w:trHeight w:val="242"/>
        </w:trPr>
        <w:tc>
          <w:tcPr>
            <w:tcW w:w="10742"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4715"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2206"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938" w:type="dxa"/>
            <w:gridSpan w:val="2"/>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допускается </w:t>
            </w:r>
          </w:p>
        </w:tc>
      </w:tr>
    </w:tbl>
    <w:p w:rsidR="00E531C9" w:rsidRPr="00E531C9" w:rsidRDefault="00E531C9" w:rsidP="00E531C9">
      <w:pPr>
        <w:spacing w:after="0" w:line="240" w:lineRule="auto"/>
        <w:rPr>
          <w:rFonts w:ascii="Times New Roman" w:hAnsi="Times New Roman"/>
          <w:sz w:val="24"/>
          <w:szCs w:val="24"/>
        </w:rPr>
      </w:pPr>
    </w:p>
    <w:p w:rsidR="00E531C9" w:rsidRPr="0052374D" w:rsidRDefault="00E531C9" w:rsidP="0052374D">
      <w:pPr>
        <w:spacing w:after="0" w:line="240" w:lineRule="auto"/>
        <w:jc w:val="center"/>
        <w:rPr>
          <w:rFonts w:ascii="Times New Roman" w:hAnsi="Times New Roman"/>
          <w:b/>
          <w:sz w:val="24"/>
          <w:szCs w:val="24"/>
        </w:rPr>
      </w:pPr>
      <w:r w:rsidRPr="0052374D">
        <w:rPr>
          <w:rFonts w:ascii="Times New Roman" w:hAnsi="Times New Roman"/>
          <w:b/>
          <w:sz w:val="24"/>
          <w:szCs w:val="24"/>
        </w:rPr>
        <w:t>2.2. Объекты озеленения 2-й категории</w:t>
      </w:r>
    </w:p>
    <w:p w:rsidR="00E531C9" w:rsidRPr="00E531C9" w:rsidRDefault="00E531C9" w:rsidP="00E531C9">
      <w:pPr>
        <w:spacing w:after="0" w:line="240" w:lineRule="auto"/>
        <w:rPr>
          <w:rFonts w:ascii="Times New Roman" w:hAnsi="Times New Roman"/>
          <w:sz w:val="24"/>
          <w:szCs w:val="24"/>
        </w:rPr>
      </w:pPr>
    </w:p>
    <w:tbl>
      <w:tblPr>
        <w:tblW w:w="10725" w:type="dxa"/>
        <w:tblInd w:w="-72" w:type="dxa"/>
        <w:tblLayout w:type="fixed"/>
        <w:tblCellMar>
          <w:left w:w="70" w:type="dxa"/>
          <w:right w:w="70" w:type="dxa"/>
        </w:tblCellMar>
        <w:tblLook w:val="04A0"/>
      </w:tblPr>
      <w:tblGrid>
        <w:gridCol w:w="3335"/>
        <w:gridCol w:w="1884"/>
        <w:gridCol w:w="1883"/>
        <w:gridCol w:w="1739"/>
        <w:gridCol w:w="1884"/>
      </w:tblGrid>
      <w:tr w:rsidR="00E531C9" w:rsidRPr="00E531C9" w:rsidTr="00A5466E">
        <w:trPr>
          <w:cantSplit/>
          <w:trHeight w:val="242"/>
        </w:trPr>
        <w:tc>
          <w:tcPr>
            <w:tcW w:w="3333"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388"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2"/>
        </w:trPr>
        <w:tc>
          <w:tcPr>
            <w:tcW w:w="10721"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3 см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5"/>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снежно-ледовых отложений на поверхности ступеней лестниц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39"/>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2"/>
        </w:trPr>
        <w:tc>
          <w:tcPr>
            <w:tcW w:w="10721"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3"/>
        </w:trPr>
        <w:tc>
          <w:tcPr>
            <w:tcW w:w="333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поверхности постамента  </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39"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84"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A07BA5" w:rsidRDefault="00A07BA5" w:rsidP="00E531C9">
      <w:pPr>
        <w:spacing w:after="0" w:line="240" w:lineRule="auto"/>
        <w:jc w:val="center"/>
        <w:rPr>
          <w:rFonts w:ascii="Times New Roman" w:hAnsi="Times New Roman"/>
          <w:b/>
          <w:sz w:val="24"/>
          <w:szCs w:val="24"/>
        </w:rPr>
      </w:pPr>
    </w:p>
    <w:p w:rsidR="00E531C9" w:rsidRPr="00E531C9" w:rsidRDefault="00E531C9" w:rsidP="00E531C9">
      <w:pPr>
        <w:spacing w:after="0" w:line="240" w:lineRule="auto"/>
        <w:jc w:val="center"/>
        <w:rPr>
          <w:rFonts w:ascii="Times New Roman" w:hAnsi="Times New Roman"/>
          <w:b/>
          <w:sz w:val="24"/>
          <w:szCs w:val="24"/>
        </w:rPr>
      </w:pPr>
      <w:r w:rsidRPr="00E531C9">
        <w:rPr>
          <w:rFonts w:ascii="Times New Roman" w:hAnsi="Times New Roman"/>
          <w:b/>
          <w:sz w:val="24"/>
          <w:szCs w:val="24"/>
        </w:rPr>
        <w:lastRenderedPageBreak/>
        <w:t>2.3. Объекты озеленения 3-й категории</w:t>
      </w:r>
    </w:p>
    <w:p w:rsidR="00E531C9" w:rsidRPr="00E531C9" w:rsidRDefault="00E531C9" w:rsidP="00E531C9">
      <w:pPr>
        <w:spacing w:after="0" w:line="240" w:lineRule="auto"/>
        <w:jc w:val="center"/>
        <w:rPr>
          <w:rFonts w:ascii="Times New Roman" w:hAnsi="Times New Roman"/>
          <w:b/>
          <w:sz w:val="24"/>
          <w:szCs w:val="24"/>
        </w:rPr>
      </w:pPr>
    </w:p>
    <w:tbl>
      <w:tblPr>
        <w:tblW w:w="10770" w:type="dxa"/>
        <w:tblInd w:w="-72" w:type="dxa"/>
        <w:tblLayout w:type="fixed"/>
        <w:tblCellMar>
          <w:left w:w="70" w:type="dxa"/>
          <w:right w:w="70" w:type="dxa"/>
        </w:tblCellMar>
        <w:tblLook w:val="04A0"/>
      </w:tblPr>
      <w:tblGrid>
        <w:gridCol w:w="3261"/>
        <w:gridCol w:w="1842"/>
        <w:gridCol w:w="1841"/>
        <w:gridCol w:w="1700"/>
        <w:gridCol w:w="2126"/>
      </w:tblGrid>
      <w:tr w:rsidR="00E531C9" w:rsidRPr="00E531C9" w:rsidTr="00A5466E">
        <w:trPr>
          <w:cantSplit/>
          <w:trHeight w:val="240"/>
        </w:trPr>
        <w:tc>
          <w:tcPr>
            <w:tcW w:w="3261" w:type="dxa"/>
            <w:vMerge w:val="restart"/>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Показатели состояния  </w:t>
            </w:r>
            <w:r w:rsidRPr="00E531C9">
              <w:rPr>
                <w:rFonts w:ascii="Times New Roman" w:eastAsia="Calibri" w:hAnsi="Times New Roman"/>
                <w:sz w:val="24"/>
                <w:szCs w:val="24"/>
              </w:rPr>
              <w:br/>
              <w:t>конструктивных элементов</w:t>
            </w:r>
          </w:p>
        </w:tc>
        <w:tc>
          <w:tcPr>
            <w:tcW w:w="7513" w:type="dxa"/>
            <w:gridSpan w:val="4"/>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jc w:val="center"/>
              <w:rPr>
                <w:rFonts w:ascii="Times New Roman" w:eastAsia="Calibri" w:hAnsi="Times New Roman"/>
                <w:sz w:val="24"/>
                <w:szCs w:val="24"/>
              </w:rPr>
            </w:pPr>
            <w:r w:rsidRPr="00E531C9">
              <w:rPr>
                <w:rFonts w:ascii="Times New Roman" w:eastAsia="Calibri" w:hAnsi="Times New Roman"/>
                <w:sz w:val="24"/>
                <w:szCs w:val="24"/>
              </w:rPr>
              <w:t>Уровни содержания *</w:t>
            </w:r>
          </w:p>
        </w:tc>
      </w:tr>
      <w:tr w:rsidR="00E531C9" w:rsidRPr="00E531C9" w:rsidTr="00A5466E">
        <w:trPr>
          <w:cantSplit/>
          <w:trHeight w:val="240"/>
        </w:trPr>
        <w:tc>
          <w:tcPr>
            <w:tcW w:w="10774" w:type="dxa"/>
            <w:vMerge/>
            <w:tcBorders>
              <w:top w:val="single" w:sz="6" w:space="0" w:color="auto"/>
              <w:left w:val="single" w:sz="6" w:space="0" w:color="auto"/>
              <w:bottom w:val="single" w:sz="6" w:space="0" w:color="auto"/>
              <w:right w:val="single" w:sz="6" w:space="0" w:color="auto"/>
            </w:tcBorders>
            <w:vAlign w:val="center"/>
            <w:hideMark/>
          </w:tcPr>
          <w:p w:rsidR="00E531C9" w:rsidRPr="00E531C9" w:rsidRDefault="00E531C9" w:rsidP="00E531C9">
            <w:pPr>
              <w:spacing w:after="0" w:line="240" w:lineRule="auto"/>
              <w:rPr>
                <w:rFonts w:ascii="Times New Roman" w:eastAsia="Calibri" w:hAnsi="Times New Roman"/>
                <w:sz w:val="24"/>
                <w:szCs w:val="24"/>
              </w:rPr>
            </w:pP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минимальный</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допустимый</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средний</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высокий</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Дорожки, площадки, тротуары, лестницы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рыхлого снега во время снегопада до окончания снегоуборки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8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6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r>
      <w:tr w:rsidR="00E531C9" w:rsidRPr="00E531C9" w:rsidTr="00A5466E">
        <w:trPr>
          <w:cantSplit/>
          <w:trHeight w:val="137"/>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Толщина уплотненного снега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более 10 см</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7 см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5 см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4 см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Сроки уборки после окончания снегопада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Не более 10  </w:t>
            </w:r>
            <w:r w:rsidRPr="00E531C9">
              <w:rPr>
                <w:rFonts w:ascii="Times New Roman" w:eastAsia="Calibri" w:hAnsi="Times New Roman"/>
                <w:sz w:val="24"/>
                <w:szCs w:val="24"/>
              </w:rPr>
              <w:br/>
              <w:t xml:space="preserve">часов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Очистка главных дорог, аллей,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 всю ширину </w:t>
            </w:r>
          </w:p>
        </w:tc>
      </w:tr>
      <w:tr w:rsidR="00E531C9" w:rsidRPr="00E531C9" w:rsidTr="00A5466E">
        <w:trPr>
          <w:cantSplit/>
          <w:trHeight w:val="48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Наличие снежно-ледяных отложений на поверхности</w:t>
            </w:r>
            <w:r w:rsidRPr="00E531C9">
              <w:rPr>
                <w:rFonts w:ascii="Times New Roman" w:eastAsia="Calibri" w:hAnsi="Times New Roman"/>
                <w:sz w:val="24"/>
                <w:szCs w:val="24"/>
              </w:rPr>
              <w:br/>
              <w:t xml:space="preserve">ступеней лестниц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08"/>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Отсутствие подсыпки песком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Подсыпка химреагентами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Садовые диваны, скамьи, урны                            </w:t>
            </w:r>
          </w:p>
        </w:tc>
      </w:tr>
      <w:tr w:rsidR="00E531C9" w:rsidRPr="00E531C9" w:rsidTr="00A5466E">
        <w:trPr>
          <w:cantSplit/>
          <w:trHeight w:val="265"/>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грязи, мусора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r w:rsidR="00E531C9" w:rsidRPr="00E531C9" w:rsidTr="00A5466E">
        <w:trPr>
          <w:cantSplit/>
          <w:trHeight w:val="240"/>
        </w:trPr>
        <w:tc>
          <w:tcPr>
            <w:tcW w:w="10774" w:type="dxa"/>
            <w:gridSpan w:val="5"/>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Памятники                                      </w:t>
            </w:r>
          </w:p>
        </w:tc>
      </w:tr>
      <w:tr w:rsidR="00E531C9" w:rsidRPr="00E531C9" w:rsidTr="00A5466E">
        <w:trPr>
          <w:cantSplit/>
          <w:trHeight w:val="360"/>
        </w:trPr>
        <w:tc>
          <w:tcPr>
            <w:tcW w:w="326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 xml:space="preserve">Наличие снега на        </w:t>
            </w:r>
            <w:r w:rsidRPr="00E531C9">
              <w:rPr>
                <w:rFonts w:ascii="Times New Roman" w:eastAsia="Calibri" w:hAnsi="Times New Roman"/>
                <w:sz w:val="24"/>
                <w:szCs w:val="24"/>
              </w:rPr>
              <w:br/>
              <w:t xml:space="preserve">поверхности постамента  </w:t>
            </w:r>
          </w:p>
        </w:tc>
        <w:tc>
          <w:tcPr>
            <w:tcW w:w="1843"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842"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1701"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c>
          <w:tcPr>
            <w:tcW w:w="2127" w:type="dxa"/>
            <w:tcBorders>
              <w:top w:val="single" w:sz="6" w:space="0" w:color="auto"/>
              <w:left w:val="single" w:sz="6" w:space="0" w:color="auto"/>
              <w:bottom w:val="single" w:sz="6" w:space="0" w:color="auto"/>
              <w:right w:val="single" w:sz="6" w:space="0" w:color="auto"/>
            </w:tcBorders>
            <w:hideMark/>
          </w:tcPr>
          <w:p w:rsidR="00E531C9" w:rsidRPr="00E531C9" w:rsidRDefault="00E531C9" w:rsidP="00E531C9">
            <w:pPr>
              <w:spacing w:after="0" w:line="240" w:lineRule="auto"/>
              <w:rPr>
                <w:rFonts w:ascii="Times New Roman" w:eastAsia="Calibri" w:hAnsi="Times New Roman"/>
                <w:sz w:val="24"/>
                <w:szCs w:val="24"/>
              </w:rPr>
            </w:pPr>
            <w:r w:rsidRPr="00E531C9">
              <w:rPr>
                <w:rFonts w:ascii="Times New Roman" w:eastAsia="Calibri" w:hAnsi="Times New Roman"/>
                <w:sz w:val="24"/>
                <w:szCs w:val="24"/>
              </w:rPr>
              <w:t>Не допускается</w:t>
            </w:r>
          </w:p>
        </w:tc>
      </w:tr>
    </w:tbl>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p>
    <w:p w:rsidR="00E531C9" w:rsidRPr="00E531C9" w:rsidRDefault="00E531C9" w:rsidP="00E531C9">
      <w:pPr>
        <w:spacing w:after="0" w:line="240" w:lineRule="auto"/>
        <w:rPr>
          <w:rFonts w:ascii="Times New Roman" w:hAnsi="Times New Roman"/>
          <w:sz w:val="24"/>
          <w:szCs w:val="24"/>
        </w:rPr>
      </w:pPr>
      <w:r w:rsidRPr="00E531C9">
        <w:rPr>
          <w:rFonts w:ascii="Times New Roman" w:hAnsi="Times New Roman"/>
          <w:sz w:val="24"/>
          <w:szCs w:val="24"/>
        </w:rPr>
        <w:t>*- Требования к содержанию элементов благоустройства объектов озеленения на территории города Перми, оцениваются по высокому уровню содержания</w:t>
      </w:r>
    </w:p>
    <w:p w:rsidR="00DE34A2" w:rsidRPr="00E531C9" w:rsidRDefault="00DE34A2" w:rsidP="00E531C9">
      <w:pPr>
        <w:autoSpaceDE w:val="0"/>
        <w:autoSpaceDN w:val="0"/>
        <w:adjustRightInd w:val="0"/>
        <w:spacing w:after="0" w:line="240" w:lineRule="auto"/>
        <w:outlineLvl w:val="2"/>
        <w:rPr>
          <w:rFonts w:ascii="Times New Roman" w:hAnsi="Times New Roman"/>
          <w:sz w:val="24"/>
          <w:szCs w:val="24"/>
        </w:rPr>
      </w:pPr>
    </w:p>
    <w:p w:rsidR="001D15DC" w:rsidRPr="00E531C9" w:rsidRDefault="001D15DC" w:rsidP="00E531C9">
      <w:pPr>
        <w:pStyle w:val="ac"/>
        <w:rPr>
          <w:rFonts w:ascii="Times New Roman" w:hAnsi="Times New Roman"/>
          <w:sz w:val="24"/>
          <w:szCs w:val="24"/>
        </w:rPr>
      </w:pPr>
    </w:p>
    <w:tbl>
      <w:tblPr>
        <w:tblW w:w="0" w:type="auto"/>
        <w:tblInd w:w="108" w:type="dxa"/>
        <w:tblLayout w:type="fixed"/>
        <w:tblLook w:val="04A0"/>
      </w:tblPr>
      <w:tblGrid>
        <w:gridCol w:w="5387"/>
        <w:gridCol w:w="4819"/>
      </w:tblGrid>
      <w:tr w:rsidR="00CC3348" w:rsidRPr="005F1326" w:rsidTr="003545D1">
        <w:trPr>
          <w:trHeight w:val="1222"/>
        </w:trPr>
        <w:tc>
          <w:tcPr>
            <w:tcW w:w="5387"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ЗАКАЗЧИК</w:t>
            </w:r>
          </w:p>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Директор МКУ «Благоустройство Мотовилихинского района»</w:t>
            </w:r>
          </w:p>
          <w:p w:rsidR="00CC3348" w:rsidRPr="005F1326" w:rsidRDefault="00CC3348" w:rsidP="003545D1">
            <w:pPr>
              <w:spacing w:after="0" w:line="240" w:lineRule="auto"/>
              <w:rPr>
                <w:rFonts w:ascii="Times New Roman" w:hAnsi="Times New Roman"/>
                <w:sz w:val="24"/>
                <w:szCs w:val="24"/>
              </w:rPr>
            </w:pPr>
            <w:r w:rsidRPr="005F1326">
              <w:rPr>
                <w:rFonts w:ascii="Times New Roman" w:hAnsi="Times New Roman"/>
                <w:sz w:val="24"/>
                <w:szCs w:val="24"/>
              </w:rPr>
              <w:t>_______________________  Ю.А.Лепешкин</w:t>
            </w:r>
          </w:p>
        </w:tc>
        <w:tc>
          <w:tcPr>
            <w:tcW w:w="4819" w:type="dxa"/>
          </w:tcPr>
          <w:p w:rsidR="00CC3348" w:rsidRPr="005F1326" w:rsidRDefault="00CC3348" w:rsidP="006D3594">
            <w:pPr>
              <w:spacing w:after="0" w:line="240" w:lineRule="auto"/>
              <w:rPr>
                <w:rFonts w:ascii="Times New Roman" w:hAnsi="Times New Roman"/>
                <w:sz w:val="24"/>
                <w:szCs w:val="24"/>
              </w:rPr>
            </w:pPr>
            <w:r w:rsidRPr="005F1326">
              <w:rPr>
                <w:rFonts w:ascii="Times New Roman" w:hAnsi="Times New Roman"/>
                <w:sz w:val="24"/>
                <w:szCs w:val="24"/>
              </w:rPr>
              <w:t>ПОДРЯДЧИК</w:t>
            </w:r>
          </w:p>
          <w:p w:rsidR="00CC3348" w:rsidRPr="005F1326" w:rsidRDefault="005D045E"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CC3348" w:rsidRDefault="00CC3348" w:rsidP="001D15DC">
      <w:pPr>
        <w:pStyle w:val="ac"/>
        <w:rPr>
          <w:rFonts w:ascii="Times New Roman" w:hAnsi="Times New Roman"/>
        </w:rPr>
        <w:sectPr w:rsidR="00CC3348" w:rsidSect="00E531C9">
          <w:pgSz w:w="11906" w:h="16838"/>
          <w:pgMar w:top="1021" w:right="680" w:bottom="851" w:left="851" w:header="709" w:footer="709" w:gutter="0"/>
          <w:cols w:space="708"/>
          <w:docGrid w:linePitch="360"/>
        </w:sectPr>
      </w:pPr>
    </w:p>
    <w:p w:rsidR="00582106" w:rsidRDefault="00582106" w:rsidP="001D15DC">
      <w:pPr>
        <w:pStyle w:val="ac"/>
        <w:rPr>
          <w:rFonts w:ascii="Times New Roman" w:hAnsi="Times New Roman"/>
        </w:rPr>
      </w:pPr>
    </w:p>
    <w:p w:rsidR="00582106" w:rsidRPr="00486E15" w:rsidRDefault="00582106" w:rsidP="00582106">
      <w:pPr>
        <w:pStyle w:val="ac"/>
        <w:jc w:val="right"/>
        <w:rPr>
          <w:rFonts w:ascii="Times New Roman" w:hAnsi="Times New Roman"/>
        </w:rPr>
      </w:pPr>
      <w:r w:rsidRPr="00486E15">
        <w:rPr>
          <w:rFonts w:ascii="Times New Roman" w:hAnsi="Times New Roman"/>
        </w:rPr>
        <w:t>Приложение № 1</w:t>
      </w:r>
      <w:r>
        <w:rPr>
          <w:rFonts w:ascii="Times New Roman" w:hAnsi="Times New Roman"/>
        </w:rPr>
        <w:t>.1</w:t>
      </w:r>
    </w:p>
    <w:p w:rsidR="00582106" w:rsidRPr="00486E15" w:rsidRDefault="00582106" w:rsidP="00582106">
      <w:pPr>
        <w:pStyle w:val="ac"/>
        <w:jc w:val="right"/>
        <w:rPr>
          <w:rFonts w:ascii="Times New Roman" w:hAnsi="Times New Roman"/>
          <w:sz w:val="24"/>
          <w:szCs w:val="24"/>
        </w:rPr>
      </w:pPr>
      <w:r w:rsidRPr="00486E15">
        <w:rPr>
          <w:rFonts w:ascii="Times New Roman" w:hAnsi="Times New Roman"/>
          <w:sz w:val="24"/>
          <w:szCs w:val="24"/>
        </w:rPr>
        <w:t xml:space="preserve">                                     к муниципальному контракту </w:t>
      </w:r>
    </w:p>
    <w:p w:rsidR="006D3594" w:rsidRPr="00486E15" w:rsidRDefault="006D3594" w:rsidP="006D3594">
      <w:pPr>
        <w:pStyle w:val="ac"/>
        <w:jc w:val="right"/>
        <w:rPr>
          <w:rFonts w:ascii="Times New Roman" w:hAnsi="Times New Roman"/>
          <w:sz w:val="24"/>
          <w:szCs w:val="24"/>
        </w:rPr>
      </w:pPr>
      <w:r w:rsidRPr="00486E15">
        <w:rPr>
          <w:rFonts w:ascii="Times New Roman" w:hAnsi="Times New Roman"/>
          <w:sz w:val="24"/>
          <w:szCs w:val="24"/>
        </w:rPr>
        <w:t>№</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5D045E">
        <w:rPr>
          <w:rFonts w:ascii="Times New Roman" w:hAnsi="Times New Roman"/>
          <w:sz w:val="24"/>
          <w:szCs w:val="24"/>
        </w:rPr>
        <w:t xml:space="preserve">            </w:t>
      </w:r>
      <w:r w:rsidRPr="00486E15">
        <w:rPr>
          <w:rFonts w:ascii="Times New Roman" w:hAnsi="Times New Roman"/>
          <w:sz w:val="24"/>
          <w:szCs w:val="24"/>
        </w:rPr>
        <w:t>201</w:t>
      </w:r>
      <w:r w:rsidR="005D045E">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82106" w:rsidRPr="00B217C7" w:rsidRDefault="00B217C7" w:rsidP="00582106">
      <w:pPr>
        <w:spacing w:after="0" w:line="240" w:lineRule="auto"/>
        <w:jc w:val="center"/>
        <w:rPr>
          <w:rFonts w:ascii="Times New Roman" w:hAnsi="Times New Roman"/>
          <w:b/>
          <w:sz w:val="28"/>
          <w:szCs w:val="28"/>
        </w:rPr>
      </w:pPr>
      <w:r w:rsidRPr="00B217C7">
        <w:rPr>
          <w:rFonts w:ascii="Times New Roman" w:hAnsi="Times New Roman"/>
          <w:b/>
          <w:sz w:val="24"/>
          <w:szCs w:val="24"/>
        </w:rPr>
        <w:t>Видовой ассортимент рассады цветочных культур</w:t>
      </w:r>
    </w:p>
    <w:tbl>
      <w:tblPr>
        <w:tblpPr w:leftFromText="180" w:rightFromText="180" w:vertAnchor="text" w:horzAnchor="margin" w:tblpY="770"/>
        <w:tblW w:w="15559" w:type="dxa"/>
        <w:tblLayout w:type="fixed"/>
        <w:tblLook w:val="04A0"/>
      </w:tblPr>
      <w:tblGrid>
        <w:gridCol w:w="567"/>
        <w:gridCol w:w="5670"/>
        <w:gridCol w:w="9322"/>
      </w:tblGrid>
      <w:tr w:rsidR="00601384" w:rsidRPr="009B67ED" w:rsidTr="00A5466E">
        <w:trPr>
          <w:trHeight w:val="139"/>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 п.п</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Название растений</w:t>
            </w:r>
          </w:p>
        </w:tc>
        <w:tc>
          <w:tcPr>
            <w:tcW w:w="9322" w:type="dxa"/>
            <w:tcBorders>
              <w:top w:val="single" w:sz="4" w:space="0" w:color="auto"/>
              <w:left w:val="nil"/>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Общий вид рассады</w:t>
            </w:r>
          </w:p>
        </w:tc>
      </w:tr>
      <w:tr w:rsidR="00601384" w:rsidRPr="009B67ED" w:rsidTr="00A5466E">
        <w:trPr>
          <w:trHeight w:val="165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Вербена гибридная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29" w:dyaOrig="4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85pt;height:139pt" o:ole="">
                  <v:imagedata r:id="rId12" o:title=""/>
                </v:shape>
                <o:OLEObject Type="Embed" ProgID="CorelDRAW.Graphic.13" ShapeID="_x0000_i1025" DrawAspect="Content" ObjectID="_1445866332" r:id="rId13"/>
              </w:object>
            </w:r>
          </w:p>
        </w:tc>
      </w:tr>
      <w:tr w:rsidR="00601384" w:rsidRPr="009B67ED" w:rsidTr="00A5466E">
        <w:trPr>
          <w:trHeight w:val="277"/>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254250" cy="1424940"/>
                  <wp:effectExtent l="19050" t="0" r="0" b="0"/>
                  <wp:docPr id="2" name="Рисунок 1" descr="http://im2-tub-ru.yandex.net/i?id=282048851-02-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im2-tub-ru.yandex.net/i?id=282048851-02-72&amp;n=21"/>
                          <pic:cNvPicPr>
                            <a:picLocks noChangeAspect="1" noChangeArrowheads="1"/>
                          </pic:cNvPicPr>
                        </pic:nvPicPr>
                        <pic:blipFill>
                          <a:blip r:embed="rId14"/>
                          <a:srcRect/>
                          <a:stretch>
                            <a:fillRect/>
                          </a:stretch>
                        </pic:blipFill>
                        <pic:spPr bwMode="auto">
                          <a:xfrm>
                            <a:off x="0" y="0"/>
                            <a:ext cx="225425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Настурция большая</w:t>
            </w:r>
          </w:p>
        </w:tc>
      </w:tr>
      <w:tr w:rsidR="00601384" w:rsidRPr="009B67ED" w:rsidTr="00A5466E">
        <w:trPr>
          <w:trHeight w:val="1431"/>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Космос дважды-перистый</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585" w:dyaOrig="4348">
                <v:shape id="_x0000_i1026" type="#_x0000_t75" style="width:149pt;height:180.85pt" o:ole="">
                  <v:imagedata r:id="rId15" o:title=""/>
                </v:shape>
                <o:OLEObject Type="Embed" ProgID="CorelDRAW.Graphic.13" ShapeID="_x0000_i1026" DrawAspect="Content" ObjectID="_1445866333" r:id="rId16"/>
              </w:object>
            </w:r>
          </w:p>
        </w:tc>
      </w:tr>
      <w:tr w:rsidR="00601384" w:rsidRPr="009B67ED" w:rsidTr="00A5466E">
        <w:trPr>
          <w:trHeight w:val="81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Алиссум</w:t>
            </w:r>
            <w:r>
              <w:rPr>
                <w:rFonts w:ascii="Times New Roman" w:hAnsi="Times New Roman"/>
                <w:color w:val="000000"/>
                <w:sz w:val="24"/>
                <w:szCs w:val="24"/>
              </w:rPr>
              <w:t xml:space="preserve"> </w:t>
            </w:r>
            <w:r w:rsidRPr="009B67ED">
              <w:rPr>
                <w:rFonts w:ascii="Times New Roman" w:hAnsi="Times New Roman"/>
                <w:color w:val="000000"/>
                <w:sz w:val="24"/>
                <w:szCs w:val="24"/>
              </w:rPr>
              <w:t>морской или Лобулярия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424940" cy="1445895"/>
                  <wp:effectExtent l="19050" t="0" r="3810" b="0"/>
                  <wp:docPr id="4" name="Рисунок 3" descr="http://www.guslica.ru/published/publicdata/1GBGUSLICA/attachments/SC/products_pictures/Allysum%20Easter%20Bonnet%20White_en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www.guslica.ru/published/publicdata/1GBGUSLICA/attachments/SC/products_pictures/Allysum%20Easter%20Bonnet%20White_enl.jpg"/>
                          <pic:cNvPicPr>
                            <a:picLocks noChangeAspect="1" noChangeArrowheads="1"/>
                          </pic:cNvPicPr>
                        </pic:nvPicPr>
                        <pic:blipFill>
                          <a:blip r:embed="rId17"/>
                          <a:srcRect/>
                          <a:stretch>
                            <a:fillRect/>
                          </a:stretch>
                        </pic:blipFill>
                        <pic:spPr bwMode="auto">
                          <a:xfrm>
                            <a:off x="0" y="0"/>
                            <a:ext cx="1424940" cy="1445895"/>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903095" cy="1605280"/>
                  <wp:effectExtent l="19050" t="0" r="1905" b="0"/>
                  <wp:docPr id="5" name="Рисунок 4" descr="http://kvetki.com/files/catalog1/463_ALYSSUM%20maritima%20Easter%20Bonnet%20Deep%20Ro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vetki.com/files/catalog1/463_ALYSSUM%20maritima%20Easter%20Bonnet%20Deep%20Rose.jpg"/>
                          <pic:cNvPicPr>
                            <a:picLocks noChangeAspect="1" noChangeArrowheads="1"/>
                          </pic:cNvPicPr>
                        </pic:nvPicPr>
                        <pic:blipFill>
                          <a:blip r:embed="rId18" cstate="print"/>
                          <a:srcRect/>
                          <a:stretch>
                            <a:fillRect/>
                          </a:stretch>
                        </pic:blipFill>
                        <pic:spPr bwMode="auto">
                          <a:xfrm>
                            <a:off x="0" y="0"/>
                            <a:ext cx="1903095" cy="160528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Алиссумморской</w:t>
            </w:r>
          </w:p>
        </w:tc>
      </w:tr>
      <w:tr w:rsidR="00601384" w:rsidRPr="009B67ED" w:rsidTr="00A5466E">
        <w:trPr>
          <w:trHeight w:val="84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Бархатцы прямостоячие</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7153" w:dyaOrig="3831">
                <v:shape id="_x0000_i1027" type="#_x0000_t75" style="width:217.65pt;height:117.2pt" o:ole="">
                  <v:imagedata r:id="rId19" o:title=""/>
                </v:shape>
                <o:OLEObject Type="Embed" ProgID="CorelDRAW.Graphic.13" ShapeID="_x0000_i1027" DrawAspect="Content" ObjectID="_1445866334" r:id="rId20"/>
              </w:object>
            </w:r>
          </w:p>
        </w:tc>
      </w:tr>
      <w:tr w:rsidR="00601384" w:rsidRPr="009B67ED" w:rsidTr="00A5466E">
        <w:trPr>
          <w:trHeight w:val="289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Дихондра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п.45 – Лобелия эринус</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1711960" cy="1414145"/>
                  <wp:effectExtent l="19050" t="0" r="2540" b="0"/>
                  <wp:docPr id="7" name="Рисунок 5" descr="http://s50.radikal.ru/i128/1008/24/78f7b98edff2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50.radikal.ru/i128/1008/24/78f7b98edff2t.jpg"/>
                          <pic:cNvPicPr>
                            <a:picLocks noChangeAspect="1" noChangeArrowheads="1"/>
                          </pic:cNvPicPr>
                        </pic:nvPicPr>
                        <pic:blipFill>
                          <a:blip r:embed="rId21"/>
                          <a:srcRect/>
                          <a:stretch>
                            <a:fillRect/>
                          </a:stretch>
                        </pic:blipFill>
                        <pic:spPr bwMode="auto">
                          <a:xfrm>
                            <a:off x="0" y="0"/>
                            <a:ext cx="1711960" cy="141414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Дихондра</w: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Агератум</w:t>
            </w:r>
            <w:r>
              <w:rPr>
                <w:rFonts w:ascii="Times New Roman" w:hAnsi="Times New Roman"/>
                <w:color w:val="000000"/>
                <w:sz w:val="24"/>
                <w:szCs w:val="24"/>
              </w:rPr>
              <w:t xml:space="preserve"> </w:t>
            </w:r>
            <w:r w:rsidRPr="009B67ED">
              <w:rPr>
                <w:rFonts w:ascii="Times New Roman" w:hAnsi="Times New Roman"/>
                <w:color w:val="000000"/>
                <w:sz w:val="24"/>
                <w:szCs w:val="24"/>
              </w:rPr>
              <w:t xml:space="preserve">Хоустона или мексиканский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38" w:dyaOrig="3867">
                <v:shape id="_x0000_i1028" type="#_x0000_t75" style="width:182.5pt;height:149.85pt" o:ole="">
                  <v:imagedata r:id="rId22" o:title=""/>
                </v:shape>
                <o:OLEObject Type="Embed" ProgID="CorelDRAW.Graphic.13" ShapeID="_x0000_i1028" DrawAspect="Content" ObjectID="_1445866335" r:id="rId23"/>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Антирринум большой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84" w:dyaOrig="3882">
                <v:shape id="_x0000_i1029" type="#_x0000_t75" style="width:157.4pt;height:160.75pt" o:ole="">
                  <v:imagedata r:id="rId24" o:title=""/>
                </v:shape>
                <o:OLEObject Type="Embed" ProgID="CorelDRAW.Graphic.13" ShapeID="_x0000_i1029" DrawAspect="Content" ObjectID="_1445866336" r:id="rId25"/>
              </w:object>
            </w:r>
          </w:p>
        </w:tc>
      </w:tr>
      <w:tr w:rsidR="00601384" w:rsidRPr="009B67ED" w:rsidTr="00A5466E">
        <w:trPr>
          <w:trHeight w:val="33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отклоненные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613" w:dyaOrig="4287">
                <v:shape id="_x0000_i1030" type="#_x0000_t75" style="width:158.25pt;height:188.35pt" o:ole="">
                  <v:imagedata r:id="rId26" o:title=""/>
                </v:shape>
                <o:OLEObject Type="Embed" ProgID="CorelDRAW.Graphic.13" ShapeID="_x0000_i1030" DrawAspect="Content" ObjectID="_1445866337" r:id="rId27"/>
              </w:object>
            </w:r>
          </w:p>
        </w:tc>
      </w:tr>
      <w:tr w:rsidR="00601384" w:rsidRPr="009B67ED" w:rsidTr="00A5466E">
        <w:trPr>
          <w:trHeight w:val="295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Бархатцы тонколистные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25" w:dyaOrig="4152">
                <v:shape id="_x0000_i1031" type="#_x0000_t75" style="width:161.6pt;height:175pt" o:ole="">
                  <v:imagedata r:id="rId28" o:title=""/>
                </v:shape>
                <o:OLEObject Type="Embed" ProgID="CorelDRAW.Graphic.13" ShapeID="_x0000_i1031" DrawAspect="Content" ObjectID="_1445866338" r:id="rId29"/>
              </w:object>
            </w:r>
          </w:p>
        </w:tc>
      </w:tr>
      <w:tr w:rsidR="00601384" w:rsidRPr="009B67ED" w:rsidTr="00A5466E">
        <w:trPr>
          <w:trHeight w:val="277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Бегония вечноцветущая </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99" w:dyaOrig="3838">
                <v:shape id="_x0000_i1032" type="#_x0000_t75" style="width:162.4pt;height:158.25pt" o:ole="">
                  <v:imagedata r:id="rId30" o:title=""/>
                </v:shape>
                <o:OLEObject Type="Embed" ProgID="CorelDRAW.Graphic.13" ShapeID="_x0000_i1032" DrawAspect="Content" ObjectID="_1445866339" r:id="rId31"/>
              </w:object>
            </w:r>
          </w:p>
        </w:tc>
      </w:tr>
      <w:tr w:rsidR="00601384" w:rsidRPr="009B67ED" w:rsidTr="00A5466E">
        <w:trPr>
          <w:trHeight w:val="27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Вербена гибридная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141">
                <v:shape id="_x0000_i1033" type="#_x0000_t75" style="width:158.25pt;height:175.8pt" o:ole="">
                  <v:imagedata r:id="rId32" o:title=""/>
                </v:shape>
                <o:OLEObject Type="Embed" ProgID="CorelDRAW.Graphic.13" ShapeID="_x0000_i1033" DrawAspect="Content" ObjectID="_1445866340" r:id="rId33"/>
              </w:object>
            </w: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Виола Виттрока или садовые анютины глазки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15" w:dyaOrig="4694">
                <v:shape id="_x0000_i1034" type="#_x0000_t75" style="width:157.4pt;height:198.4pt" o:ole="">
                  <v:imagedata r:id="rId34" o:title=""/>
                </v:shape>
                <o:OLEObject Type="Embed" ProgID="CorelDRAW.Graphic.13" ShapeID="_x0000_i1034" DrawAspect="Content" ObjectID="_1445866341" r:id="rId35"/>
              </w:object>
            </w:r>
          </w:p>
        </w:tc>
      </w:tr>
      <w:tr w:rsidR="00601384" w:rsidRPr="009B67ED" w:rsidTr="00A5466E">
        <w:trPr>
          <w:trHeight w:val="255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Гвоздика бородавчатая (Турецкая)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Pr>
                <w:rFonts w:ascii="Times New Roman" w:hAnsi="Times New Roman"/>
                <w:noProof/>
              </w:rPr>
              <w:drawing>
                <wp:inline distT="0" distB="0" distL="0" distR="0">
                  <wp:extent cx="2700655" cy="1424940"/>
                  <wp:effectExtent l="19050" t="0" r="4445" b="0"/>
                  <wp:docPr id="15" name="Рисунок 6" descr="http://im2-tub-ru.yandex.net/i?id=244087176-47-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im2-tub-ru.yandex.net/i?id=244087176-47-72&amp;n=21"/>
                          <pic:cNvPicPr>
                            <a:picLocks noChangeAspect="1" noChangeArrowheads="1"/>
                          </pic:cNvPicPr>
                        </pic:nvPicPr>
                        <pic:blipFill>
                          <a:blip r:embed="rId36"/>
                          <a:srcRect/>
                          <a:stretch>
                            <a:fillRect/>
                          </a:stretch>
                        </pic:blipFill>
                        <pic:spPr bwMode="auto">
                          <a:xfrm>
                            <a:off x="0" y="0"/>
                            <a:ext cx="270065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Гвоздика бородавчатая</w:t>
            </w:r>
          </w:p>
        </w:tc>
      </w:tr>
      <w:tr w:rsidR="00601384" w:rsidRPr="009B67ED" w:rsidTr="00A5466E">
        <w:trPr>
          <w:trHeight w:val="306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lang w:val="en-US"/>
              </w:rPr>
            </w:pPr>
            <w:r w:rsidRPr="009B67ED">
              <w:rPr>
                <w:rFonts w:ascii="Times New Roman" w:hAnsi="Times New Roman"/>
                <w:color w:val="000000"/>
                <w:sz w:val="24"/>
                <w:szCs w:val="24"/>
              </w:rPr>
              <w:t>Георгина 'Весёлые ребята' культурная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753" w:dyaOrig="3747">
                <v:shape id="_x0000_i1035" type="#_x0000_t75" style="width:166.6pt;height:131.45pt" o:ole="">
                  <v:imagedata r:id="rId37" o:title=""/>
                </v:shape>
                <o:OLEObject Type="Embed" ProgID="CorelDRAW.Graphic.13" ShapeID="_x0000_i1035" DrawAspect="Content" ObjectID="_1445866342" r:id="rId38"/>
              </w:object>
            </w:r>
          </w:p>
        </w:tc>
      </w:tr>
      <w:tr w:rsidR="00601384" w:rsidRPr="009B67ED" w:rsidTr="00A5466E">
        <w:trPr>
          <w:trHeight w:val="34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16</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Диморфотекавыемчатая</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48" w:dyaOrig="5114">
                <v:shape id="_x0000_i1036" type="#_x0000_t75" style="width:157.4pt;height:203.45pt" o:ole="">
                  <v:imagedata r:id="rId39" o:title=""/>
                </v:shape>
                <o:OLEObject Type="Embed" ProgID="CorelDRAW.Graphic.13" ShapeID="_x0000_i1036" DrawAspect="Content" ObjectID="_1445866343" r:id="rId40"/>
              </w:object>
            </w:r>
          </w:p>
        </w:tc>
      </w:tr>
      <w:tr w:rsidR="00601384" w:rsidRPr="009B67ED" w:rsidTr="00A5466E">
        <w:trPr>
          <w:trHeight w:val="286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Лобелия эринус или ежевидная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803" w:dyaOrig="3408">
                <v:shape id="_x0000_i1037" type="#_x0000_t75" style="width:164.1pt;height:148.2pt" o:ole="">
                  <v:imagedata r:id="rId41" o:title=""/>
                </v:shape>
                <o:OLEObject Type="Embed" ProgID="CorelDRAW.Graphic.13" ShapeID="_x0000_i1037" DrawAspect="Content" ObjectID="_1445866344" r:id="rId42"/>
              </w:object>
            </w:r>
          </w:p>
        </w:tc>
      </w:tr>
      <w:tr w:rsidR="00601384" w:rsidRPr="009B67ED" w:rsidTr="00A5466E">
        <w:trPr>
          <w:trHeight w:val="267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18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Портулак крупноцветковый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098" w:dyaOrig="3633">
                <v:shape id="_x0000_i1038" type="#_x0000_t75" style="width:167.45pt;height:149pt" o:ole="">
                  <v:imagedata r:id="rId43" o:title=""/>
                </v:shape>
                <o:OLEObject Type="Embed" ProgID="CorelDRAW.Graphic.13" ShapeID="_x0000_i1038" DrawAspect="Content" ObjectID="_1445866345" r:id="rId44"/>
              </w:object>
            </w:r>
          </w:p>
        </w:tc>
      </w:tr>
      <w:tr w:rsidR="00601384" w:rsidRPr="009B67ED" w:rsidTr="00A5466E">
        <w:trPr>
          <w:trHeight w:val="844"/>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19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Петуния крупноцветковая </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noProof/>
              </w:rPr>
            </w:pPr>
            <w:r>
              <w:rPr>
                <w:rFonts w:ascii="Times New Roman" w:hAnsi="Times New Roman"/>
                <w:noProof/>
              </w:rPr>
              <w:drawing>
                <wp:inline distT="0" distB="0" distL="0" distR="0">
                  <wp:extent cx="1913890" cy="2030730"/>
                  <wp:effectExtent l="19050" t="0" r="0" b="0"/>
                  <wp:docPr id="20" name="Рисунок 11" descr="http://www.profsemcvet.com/upload/iblock/080/Petunia-Prism-Blackberry-Sundae-05088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profsemcvet.com/upload/iblock/080/Petunia-Prism-Blackberry-Sundae-05088213.jpg"/>
                          <pic:cNvPicPr>
                            <a:picLocks noChangeAspect="1" noChangeArrowheads="1"/>
                          </pic:cNvPicPr>
                        </pic:nvPicPr>
                        <pic:blipFill>
                          <a:blip r:embed="rId45"/>
                          <a:srcRect/>
                          <a:stretch>
                            <a:fillRect/>
                          </a:stretch>
                        </pic:blipFill>
                        <pic:spPr bwMode="auto">
                          <a:xfrm>
                            <a:off x="0" y="0"/>
                            <a:ext cx="1913890" cy="2030730"/>
                          </a:xfrm>
                          <a:prstGeom prst="rect">
                            <a:avLst/>
                          </a:prstGeom>
                          <a:noFill/>
                          <a:ln w="9525">
                            <a:noFill/>
                            <a:miter lim="800000"/>
                            <a:headEnd/>
                            <a:tailEnd/>
                          </a:ln>
                        </pic:spPr>
                      </pic:pic>
                    </a:graphicData>
                  </a:graphic>
                </wp:inline>
              </w:drawing>
            </w:r>
            <w:r>
              <w:rPr>
                <w:rFonts w:ascii="Times New Roman" w:hAnsi="Times New Roman"/>
                <w:noProof/>
              </w:rPr>
              <w:drawing>
                <wp:inline distT="0" distB="0" distL="0" distR="0">
                  <wp:extent cx="1424940" cy="1424940"/>
                  <wp:effectExtent l="19050" t="0" r="3810" b="0"/>
                  <wp:docPr id="21" name="Рисунок 12" descr="http://im6-tub-ru.yandex.net/i?id=238949952-11-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im6-tub-ru.yandex.net/i?id=238949952-11-72&amp;n=21"/>
                          <pic:cNvPicPr>
                            <a:picLocks noChangeAspect="1" noChangeArrowheads="1"/>
                          </pic:cNvPicPr>
                        </pic:nvPicPr>
                        <pic:blipFill>
                          <a:blip r:embed="rId46"/>
                          <a:srcRect/>
                          <a:stretch>
                            <a:fillRect/>
                          </a:stretch>
                        </pic:blipFill>
                        <pic:spPr bwMode="auto">
                          <a:xfrm>
                            <a:off x="0" y="0"/>
                            <a:ext cx="142494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Pr>
                <w:rFonts w:ascii="Times New Roman" w:hAnsi="Times New Roman"/>
                <w:color w:val="000000"/>
                <w:sz w:val="24"/>
                <w:szCs w:val="24"/>
              </w:rPr>
              <w:t>Петуния крупноцветковая</w: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Петуния мультифлора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92" w:dyaOrig="4233">
                <v:shape id="_x0000_i1039" type="#_x0000_t75" style="width:142.35pt;height:183.35pt" o:ole="">
                  <v:imagedata r:id="rId47" o:title=""/>
                </v:shape>
                <o:OLEObject Type="Embed" ProgID="CorelDRAW.Graphic.13" ShapeID="_x0000_i1039" DrawAspect="Content" ObjectID="_1445866346" r:id="rId48"/>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21</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2147570" cy="1424940"/>
                  <wp:effectExtent l="19050" t="0" r="5080" b="0"/>
                  <wp:docPr id="23" name="Рисунок 7" descr="http://im7-tub-ru.yandex.net/i?id=409544037-30-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im7-tub-ru.yandex.net/i?id=409544037-30-72&amp;n=21"/>
                          <pic:cNvPicPr>
                            <a:picLocks noChangeAspect="1" noChangeArrowheads="1"/>
                          </pic:cNvPicPr>
                        </pic:nvPicPr>
                        <pic:blipFill>
                          <a:blip r:embed="rId49"/>
                          <a:srcRect/>
                          <a:stretch>
                            <a:fillRect/>
                          </a:stretch>
                        </pic:blipFill>
                        <pic:spPr bwMode="auto">
                          <a:xfrm>
                            <a:off x="0" y="0"/>
                            <a:ext cx="214757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 ампельная</w:t>
            </w:r>
          </w:p>
          <w:p w:rsidR="00601384" w:rsidRPr="009B67ED" w:rsidRDefault="00601384" w:rsidP="00A5466E">
            <w:pPr>
              <w:jc w:val="center"/>
              <w:rPr>
                <w:rFonts w:ascii="Times New Roman" w:hAnsi="Times New Roman"/>
                <w:sz w:val="24"/>
                <w:szCs w:val="24"/>
              </w:rPr>
            </w:pP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noWrap/>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22</w:t>
            </w:r>
          </w:p>
          <w:p w:rsidR="00601384" w:rsidRPr="009B67ED" w:rsidRDefault="00601384" w:rsidP="00A5466E">
            <w:pPr>
              <w:jc w:val="center"/>
              <w:rPr>
                <w:rFonts w:ascii="Times New Roman" w:hAnsi="Times New Roman"/>
                <w:color w:val="000000"/>
                <w:sz w:val="24"/>
                <w:szCs w:val="24"/>
              </w:rPr>
            </w:pP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п.63 – Петуния садовая</w:t>
            </w: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956435" cy="1424940"/>
                  <wp:effectExtent l="19050" t="0" r="5715" b="0"/>
                  <wp:docPr id="24" name="Рисунок 8" descr="http://im6-tub-ru.yandex.net/i?id=155259601-15-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im6-tub-ru.yandex.net/i?id=155259601-15-72&amp;n=21"/>
                          <pic:cNvPicPr>
                            <a:picLocks noChangeAspect="1" noChangeArrowheads="1"/>
                          </pic:cNvPicPr>
                        </pic:nvPicPr>
                        <pic:blipFill>
                          <a:blip r:embed="rId50"/>
                          <a:srcRect/>
                          <a:stretch>
                            <a:fillRect/>
                          </a:stretch>
                        </pic:blipFill>
                        <pic:spPr bwMode="auto">
                          <a:xfrm>
                            <a:off x="0" y="0"/>
                            <a:ext cx="1956435"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Петунья-Сурфиня</w:t>
            </w:r>
          </w:p>
          <w:p w:rsidR="00601384" w:rsidRPr="009B67ED" w:rsidRDefault="00601384" w:rsidP="00A5466E">
            <w:pPr>
              <w:jc w:val="center"/>
              <w:rPr>
                <w:rFonts w:ascii="Times New Roman" w:hAnsi="Times New Roman"/>
                <w:sz w:val="24"/>
                <w:szCs w:val="24"/>
              </w:rPr>
            </w:pPr>
          </w:p>
        </w:tc>
      </w:tr>
      <w:tr w:rsidR="00601384" w:rsidRPr="009B67ED" w:rsidTr="00A5466E">
        <w:trPr>
          <w:trHeight w:val="282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23</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Сальвия или Шалфей сверкающая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249" w:dyaOrig="4256">
                <v:shape id="_x0000_i1040" type="#_x0000_t75" style="width:142.35pt;height:185pt" o:ole="">
                  <v:imagedata r:id="rId51" o:title=""/>
                </v:shape>
                <o:OLEObject Type="Embed" ProgID="CorelDRAW.Graphic.13" ShapeID="_x0000_i1040" DrawAspect="Content" ObjectID="_1445866347" r:id="rId52"/>
              </w:object>
            </w:r>
          </w:p>
        </w:tc>
      </w:tr>
      <w:tr w:rsidR="00601384" w:rsidRPr="009B67ED" w:rsidTr="00A5466E">
        <w:trPr>
          <w:trHeight w:val="3330"/>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24</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Целозиясеребристая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74" w:dyaOrig="4617">
                <v:shape id="_x0000_i1041" type="#_x0000_t75" style="width:149.85pt;height:172.45pt" o:ole="">
                  <v:imagedata r:id="rId53" o:title=""/>
                </v:shape>
                <o:OLEObject Type="Embed" ProgID="CorelDRAW.Graphic.13" ShapeID="_x0000_i1041" DrawAspect="Content" ObjectID="_1445866348" r:id="rId54"/>
              </w:object>
            </w:r>
          </w:p>
        </w:tc>
      </w:tr>
      <w:tr w:rsidR="00601384" w:rsidRPr="009B67ED" w:rsidTr="00A5466E">
        <w:trPr>
          <w:trHeight w:val="3135"/>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25</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Цинния изящная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981" w:dyaOrig="3953">
                <v:shape id="_x0000_i1042" type="#_x0000_t75" style="width:150.7pt;height:149.85pt" o:ole="">
                  <v:imagedata r:id="rId55" o:title=""/>
                </v:shape>
                <o:OLEObject Type="Embed" ProgID="CorelDRAW.Graphic.13" ShapeID="_x0000_i1042" DrawAspect="Content" ObjectID="_1445866349" r:id="rId56"/>
              </w:object>
            </w:r>
          </w:p>
        </w:tc>
      </w:tr>
      <w:tr w:rsidR="00601384" w:rsidRPr="009B67ED" w:rsidTr="00A5466E">
        <w:trPr>
          <w:trHeight w:val="3855"/>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26</w:t>
            </w:r>
          </w:p>
        </w:tc>
        <w:tc>
          <w:tcPr>
            <w:tcW w:w="5670" w:type="dxa"/>
            <w:tcBorders>
              <w:top w:val="single" w:sz="4" w:space="0" w:color="auto"/>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Ирезине</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3760" w:dyaOrig="5795">
                <v:shape id="_x0000_i1043" type="#_x0000_t75" style="width:123.9pt;height:191.7pt" o:ole="">
                  <v:imagedata r:id="rId57" o:title=""/>
                </v:shape>
                <o:OLEObject Type="Embed" ProgID="CorelDRAW.Graphic.13" ShapeID="_x0000_i1043" DrawAspect="Content" ObjectID="_1445866350" r:id="rId58"/>
              </w:object>
            </w:r>
          </w:p>
        </w:tc>
      </w:tr>
      <w:tr w:rsidR="00601384" w:rsidRPr="009B67ED" w:rsidTr="00A5466E">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379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27</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Капуста декоративная</w:t>
            </w:r>
          </w:p>
        </w:tc>
        <w:tc>
          <w:tcPr>
            <w:tcW w:w="9322" w:type="dxa"/>
            <w:tcBorders>
              <w:top w:val="single" w:sz="4" w:space="0" w:color="auto"/>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5205" w:dyaOrig="4082">
                <v:shape id="_x0000_i1044" type="#_x0000_t75" style="width:182.5pt;height:142.35pt" o:ole="">
                  <v:imagedata r:id="rId59" o:title=""/>
                </v:shape>
                <o:OLEObject Type="Embed" ProgID="CorelDRAW.Graphic.13" ShapeID="_x0000_i1044" DrawAspect="Content" ObjectID="_1445866351" r:id="rId60"/>
              </w:object>
            </w:r>
          </w:p>
        </w:tc>
      </w:tr>
      <w:tr w:rsidR="00601384" w:rsidRPr="009B67ED" w:rsidTr="00A5466E">
        <w:trPr>
          <w:trHeight w:val="273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28</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Клещевина обыкновенная </w:t>
            </w:r>
          </w:p>
        </w:tc>
        <w:tc>
          <w:tcPr>
            <w:tcW w:w="9322" w:type="dxa"/>
            <w:tcBorders>
              <w:top w:val="nil"/>
              <w:left w:val="nil"/>
              <w:bottom w:val="nil"/>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object w:dxaOrig="4983" w:dyaOrig="6232">
                <v:shape id="_x0000_i1045" type="#_x0000_t75" style="width:144.85pt;height:181.65pt" o:ole="">
                  <v:imagedata r:id="rId61" o:title=""/>
                </v:shape>
                <o:OLEObject Type="Embed" ProgID="CorelDRAW.Graphic.13" ShapeID="_x0000_i1045" DrawAspect="Content" ObjectID="_1445866352" r:id="rId62"/>
              </w:object>
            </w:r>
          </w:p>
          <w:p w:rsidR="00601384" w:rsidRPr="009B67ED" w:rsidRDefault="00601384" w:rsidP="00A5466E">
            <w:pPr>
              <w:jc w:val="center"/>
              <w:rPr>
                <w:rFonts w:ascii="Times New Roman" w:hAnsi="Times New Roman"/>
                <w:color w:val="000000"/>
                <w:sz w:val="24"/>
                <w:szCs w:val="24"/>
              </w:rPr>
            </w:pPr>
          </w:p>
        </w:tc>
      </w:tr>
      <w:tr w:rsidR="00601384" w:rsidRPr="009B67ED" w:rsidTr="00A5466E">
        <w:trPr>
          <w:trHeight w:val="357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29</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Колеус</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610" w:dyaOrig="3789">
                <v:shape id="_x0000_i1046" type="#_x0000_t75" style="width:181.65pt;height:149pt" o:ole="">
                  <v:imagedata r:id="rId63" o:title=""/>
                </v:shape>
                <o:OLEObject Type="Embed" ProgID="CorelDRAW.Graphic.13" ShapeID="_x0000_i1046" DrawAspect="Content" ObjectID="_1445866353" r:id="rId64"/>
              </w:object>
            </w:r>
          </w:p>
        </w:tc>
      </w:tr>
      <w:tr w:rsidR="00601384" w:rsidRPr="009B67ED" w:rsidTr="00A5466E">
        <w:trPr>
          <w:trHeight w:val="271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30</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 xml:space="preserve">Кохия веничная волосистая </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588">
                <v:shape id="_x0000_i1047" type="#_x0000_t75" style="width:146.5pt;height:151.55pt" o:ole="">
                  <v:imagedata r:id="rId65" o:title=""/>
                </v:shape>
                <o:OLEObject Type="Embed" ProgID="CorelDRAW.Graphic.13" ShapeID="_x0000_i1047" DrawAspect="Content" ObjectID="_1445866354" r:id="rId66"/>
              </w:object>
            </w:r>
          </w:p>
        </w:tc>
      </w:tr>
      <w:tr w:rsidR="00601384" w:rsidRPr="009B67ED" w:rsidTr="00A5466E">
        <w:trPr>
          <w:trHeight w:val="280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31</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sz w:val="24"/>
                <w:szCs w:val="24"/>
              </w:rPr>
              <w:object w:dxaOrig="4415" w:dyaOrig="4670">
                <v:shape id="_x0000_i1048" type="#_x0000_t75" style="width:162.4pt;height:171.65pt" o:ole="">
                  <v:imagedata r:id="rId67" o:title=""/>
                </v:shape>
                <o:OLEObject Type="Embed" ProgID="CorelDRAW.Graphic.13" ShapeID="_x0000_i1048" DrawAspect="Content" ObjectID="_1445866355" r:id="rId68"/>
              </w:object>
            </w:r>
          </w:p>
        </w:tc>
      </w:tr>
      <w:tr w:rsidR="00601384" w:rsidRPr="009B67ED" w:rsidTr="00A5466E">
        <w:trPr>
          <w:trHeight w:val="2925"/>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32</w:t>
            </w:r>
          </w:p>
        </w:tc>
        <w:tc>
          <w:tcPr>
            <w:tcW w:w="5670" w:type="dxa"/>
            <w:tcBorders>
              <w:top w:val="nil"/>
              <w:left w:val="nil"/>
              <w:bottom w:val="single" w:sz="4" w:space="0" w:color="auto"/>
              <w:right w:val="single" w:sz="4" w:space="0" w:color="auto"/>
            </w:tcBorders>
            <w:shd w:val="clear" w:color="000000" w:fill="FFFFFF"/>
            <w:vAlign w:val="center"/>
            <w:hideMark/>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Цинерария</w:t>
            </w:r>
            <w:r>
              <w:rPr>
                <w:rFonts w:ascii="Times New Roman" w:hAnsi="Times New Roman"/>
                <w:color w:val="000000"/>
                <w:sz w:val="24"/>
                <w:szCs w:val="24"/>
              </w:rPr>
              <w:t xml:space="preserve"> </w:t>
            </w:r>
            <w:r w:rsidRPr="009B67ED">
              <w:rPr>
                <w:rFonts w:ascii="Times New Roman" w:hAnsi="Times New Roman"/>
                <w:color w:val="000000"/>
                <w:sz w:val="24"/>
                <w:szCs w:val="24"/>
              </w:rPr>
              <w:t>морская</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п.62 – Перилла кустарниковая</w:t>
            </w:r>
          </w:p>
        </w:tc>
        <w:tc>
          <w:tcPr>
            <w:tcW w:w="9322" w:type="dxa"/>
            <w:tcBorders>
              <w:top w:val="nil"/>
              <w:left w:val="nil"/>
              <w:bottom w:val="single" w:sz="4" w:space="0" w:color="auto"/>
              <w:right w:val="single" w:sz="4" w:space="0" w:color="auto"/>
            </w:tcBorders>
            <w:shd w:val="clear" w:color="auto" w:fill="auto"/>
            <w:noWrap/>
            <w:vAlign w:val="bottom"/>
            <w:hideMark/>
          </w:tcPr>
          <w:p w:rsidR="00601384" w:rsidRPr="009B67ED" w:rsidRDefault="00601384" w:rsidP="00A5466E">
            <w:pPr>
              <w:jc w:val="center"/>
              <w:rPr>
                <w:rFonts w:ascii="Times New Roman" w:hAnsi="Times New Roman"/>
                <w:color w:val="000000"/>
                <w:sz w:val="24"/>
                <w:szCs w:val="24"/>
                <w:lang w:val="en-US"/>
              </w:rPr>
            </w:pPr>
            <w:r w:rsidRPr="009B67ED">
              <w:rPr>
                <w:rFonts w:ascii="Times New Roman" w:hAnsi="Times New Roman"/>
                <w:sz w:val="24"/>
                <w:szCs w:val="24"/>
              </w:rPr>
              <w:object w:dxaOrig="4415" w:dyaOrig="4349">
                <v:shape id="_x0000_i1049" type="#_x0000_t75" style="width:162.4pt;height:159.9pt" o:ole="">
                  <v:imagedata r:id="rId69" o:title=""/>
                </v:shape>
                <o:OLEObject Type="Embed" ProgID="CorelDRAW.Graphic.13" ShapeID="_x0000_i1049" DrawAspect="Content" ObjectID="_1445866356" r:id="rId70"/>
              </w:objec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33</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Пеларгония плющелистная </w:t>
            </w:r>
          </w:p>
          <w:p w:rsidR="00601384" w:rsidRPr="009B67ED" w:rsidRDefault="00601384" w:rsidP="00A5466E">
            <w:pPr>
              <w:spacing w:after="0"/>
              <w:rPr>
                <w:rFonts w:ascii="Times New Roman" w:hAnsi="Times New Roman"/>
                <w:color w:val="000000"/>
                <w:sz w:val="24"/>
                <w:szCs w:val="24"/>
              </w:rPr>
            </w:pPr>
            <w:r w:rsidRPr="009B67ED">
              <w:rPr>
                <w:rFonts w:ascii="Times New Roman" w:hAnsi="Times New Roman"/>
                <w:color w:val="000000"/>
                <w:sz w:val="24"/>
                <w:szCs w:val="24"/>
              </w:rPr>
              <w:t xml:space="preserve"> показатели растения должны соответствовать применительно ГОСТ 28852-90 п.63 – Петуния садовая</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86255" cy="1786255"/>
                  <wp:effectExtent l="19050" t="0" r="4445" b="0"/>
                  <wp:docPr id="35" name="Рисунок 14" descr="http://d13.wikimart.ru/1e/b4/128809f9-1b08-401d-8f41-dd1eb46b035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d13.wikimart.ru/1e/b4/128809f9-1b08-401d-8f41-dd1eb46b035b.jpeg"/>
                          <pic:cNvPicPr>
                            <a:picLocks noChangeAspect="1" noChangeArrowheads="1"/>
                          </pic:cNvPicPr>
                        </pic:nvPicPr>
                        <pic:blipFill>
                          <a:blip r:embed="rId71"/>
                          <a:srcRect/>
                          <a:stretch>
                            <a:fillRect/>
                          </a:stretch>
                        </pic:blipFill>
                        <pic:spPr bwMode="auto">
                          <a:xfrm>
                            <a:off x="0" y="0"/>
                            <a:ext cx="1786255" cy="1786255"/>
                          </a:xfrm>
                          <a:prstGeom prst="rect">
                            <a:avLst/>
                          </a:prstGeom>
                          <a:noFill/>
                          <a:ln w="9525">
                            <a:noFill/>
                            <a:miter lim="800000"/>
                            <a:headEnd/>
                            <a:tailEnd/>
                          </a:ln>
                        </pic:spPr>
                      </pic:pic>
                    </a:graphicData>
                  </a:graphic>
                </wp:inline>
              </w:drawing>
            </w:r>
          </w:p>
          <w:p w:rsidR="00601384" w:rsidRPr="009B67ED" w:rsidRDefault="00601384" w:rsidP="00A5466E">
            <w:pPr>
              <w:spacing w:after="0"/>
              <w:jc w:val="center"/>
              <w:rPr>
                <w:rFonts w:ascii="Times New Roman" w:hAnsi="Times New Roman"/>
                <w:color w:val="000000"/>
                <w:sz w:val="24"/>
                <w:szCs w:val="24"/>
              </w:rPr>
            </w:pPr>
            <w:r w:rsidRPr="009B67ED">
              <w:rPr>
                <w:rFonts w:ascii="Times New Roman" w:hAnsi="Times New Roman"/>
                <w:color w:val="000000"/>
                <w:sz w:val="24"/>
                <w:szCs w:val="24"/>
              </w:rPr>
              <w:t>Пеларгония плющелистная</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Default="00601384" w:rsidP="00A5466E">
            <w:pPr>
              <w:jc w:val="center"/>
              <w:rPr>
                <w:rFonts w:ascii="Times New Roman" w:hAnsi="Times New Roman"/>
                <w:color w:val="000000"/>
                <w:sz w:val="24"/>
                <w:szCs w:val="24"/>
              </w:rPr>
            </w:pP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34</w:t>
            </w:r>
          </w:p>
        </w:tc>
        <w:tc>
          <w:tcPr>
            <w:tcW w:w="5670" w:type="dxa"/>
            <w:tcBorders>
              <w:top w:val="single" w:sz="4" w:space="0" w:color="auto"/>
              <w:left w:val="nil"/>
              <w:bottom w:val="nil"/>
              <w:right w:val="single" w:sz="4" w:space="0" w:color="auto"/>
            </w:tcBorders>
            <w:shd w:val="clear" w:color="000000" w:fill="FFFFFF"/>
            <w:vAlign w:val="center"/>
          </w:tcPr>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Default="00601384" w:rsidP="00A5466E">
            <w:pPr>
              <w:rPr>
                <w:rFonts w:ascii="Times New Roman" w:hAnsi="Times New Roman"/>
                <w:color w:val="000000"/>
                <w:sz w:val="24"/>
                <w:szCs w:val="24"/>
              </w:rPr>
            </w:pP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Иберис</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lastRenderedPageBreak/>
              <w:drawing>
                <wp:inline distT="0" distB="0" distL="0" distR="0">
                  <wp:extent cx="1626870" cy="1223010"/>
                  <wp:effectExtent l="19050" t="0" r="0" b="0"/>
                  <wp:docPr id="36" name="Рисунок 13" descr="http://www.rusbotanik.ru/_mod_files/ce_images/eshop/09-01-1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rusbotanik.ru/_mod_files/ce_images/eshop/09-01-1_1.jpg"/>
                          <pic:cNvPicPr>
                            <a:picLocks noChangeAspect="1" noChangeArrowheads="1"/>
                          </pic:cNvPicPr>
                        </pic:nvPicPr>
                        <pic:blipFill>
                          <a:blip r:embed="rId72"/>
                          <a:srcRect/>
                          <a:stretch>
                            <a:fillRect/>
                          </a:stretch>
                        </pic:blipFill>
                        <pic:spPr bwMode="auto">
                          <a:xfrm>
                            <a:off x="0" y="0"/>
                            <a:ext cx="1626870" cy="122301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Иберис</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lastRenderedPageBreak/>
              <w:t>35</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Ячмень гривастый</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775460" cy="1180465"/>
                  <wp:effectExtent l="19050" t="0" r="0" b="0"/>
                  <wp:docPr id="37" name="Рисунок 11" descr="http://www.sadby.org/images/stories/img/ras/50/yach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sadby.org/images/stories/img/ras/50/yachmen.jpg"/>
                          <pic:cNvPicPr>
                            <a:picLocks noChangeAspect="1" noChangeArrowheads="1"/>
                          </pic:cNvPicPr>
                        </pic:nvPicPr>
                        <pic:blipFill>
                          <a:blip r:embed="rId73"/>
                          <a:srcRect/>
                          <a:stretch>
                            <a:fillRect/>
                          </a:stretch>
                        </pic:blipFill>
                        <pic:spPr bwMode="auto">
                          <a:xfrm>
                            <a:off x="0" y="0"/>
                            <a:ext cx="1775460" cy="118046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Ячмень гривастый</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36</w:t>
            </w: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rPr>
            </w:pPr>
            <w:r w:rsidRPr="009B67ED">
              <w:rPr>
                <w:rFonts w:ascii="Times New Roman" w:hAnsi="Times New Roman"/>
                <w:color w:val="000000"/>
                <w:sz w:val="24"/>
                <w:szCs w:val="24"/>
              </w:rPr>
              <w:t>Бризка трясунка</w:t>
            </w:r>
          </w:p>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показатели растения должны соответствовать при-менительно ГОСТ 28852-90 п.59 –  Овсяница (все виды)</w:t>
            </w: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99235" cy="1445895"/>
                  <wp:effectExtent l="19050" t="0" r="5715" b="0"/>
                  <wp:docPr id="38" name="Рисунок 12" descr="http://productwiki.co.uk/product-wiki-images/2225/briza-media-quaking-grass-48-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roductwiki.co.uk/product-wiki-images/2225/briza-media-quaking-grass-48-small.jpg"/>
                          <pic:cNvPicPr>
                            <a:picLocks noChangeAspect="1" noChangeArrowheads="1"/>
                          </pic:cNvPicPr>
                        </pic:nvPicPr>
                        <pic:blipFill>
                          <a:blip r:embed="rId74"/>
                          <a:srcRect/>
                          <a:stretch>
                            <a:fillRect/>
                          </a:stretch>
                        </pic:blipFill>
                        <pic:spPr bwMode="auto">
                          <a:xfrm>
                            <a:off x="0" y="0"/>
                            <a:ext cx="1499235" cy="1445895"/>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sz w:val="24"/>
                <w:szCs w:val="24"/>
              </w:rPr>
            </w:pPr>
            <w:r w:rsidRPr="009B67ED">
              <w:rPr>
                <w:rFonts w:ascii="Times New Roman" w:hAnsi="Times New Roman"/>
                <w:sz w:val="24"/>
                <w:szCs w:val="24"/>
              </w:rPr>
              <w:t>Бриза - трясунка</w:t>
            </w:r>
          </w:p>
        </w:tc>
      </w:tr>
      <w:tr w:rsidR="00601384" w:rsidRPr="009B67ED" w:rsidTr="00A5466E">
        <w:trPr>
          <w:trHeight w:val="257"/>
        </w:trPr>
        <w:tc>
          <w:tcPr>
            <w:tcW w:w="567" w:type="dxa"/>
            <w:tcBorders>
              <w:top w:val="single" w:sz="4" w:space="0" w:color="auto"/>
              <w:left w:val="single" w:sz="4" w:space="0" w:color="auto"/>
              <w:bottom w:val="nil"/>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p>
        </w:tc>
        <w:tc>
          <w:tcPr>
            <w:tcW w:w="5670" w:type="dxa"/>
            <w:tcBorders>
              <w:top w:val="single" w:sz="4" w:space="0" w:color="auto"/>
              <w:left w:val="nil"/>
              <w:bottom w:val="nil"/>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p>
        </w:tc>
        <w:tc>
          <w:tcPr>
            <w:tcW w:w="9322" w:type="dxa"/>
            <w:tcBorders>
              <w:top w:val="single" w:sz="4" w:space="0" w:color="auto"/>
              <w:left w:val="nil"/>
              <w:bottom w:val="nil"/>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p>
        </w:tc>
      </w:tr>
      <w:tr w:rsidR="00601384" w:rsidRPr="009B67ED" w:rsidTr="00A5466E">
        <w:trPr>
          <w:trHeight w:val="287"/>
        </w:trPr>
        <w:tc>
          <w:tcPr>
            <w:tcW w:w="567" w:type="dxa"/>
            <w:tcBorders>
              <w:top w:val="nil"/>
              <w:left w:val="single" w:sz="4" w:space="0" w:color="auto"/>
              <w:bottom w:val="single" w:sz="4" w:space="0" w:color="auto"/>
              <w:right w:val="single" w:sz="4" w:space="0" w:color="auto"/>
            </w:tcBorders>
            <w:shd w:val="clear" w:color="auto" w:fill="auto"/>
            <w:vAlign w:val="center"/>
          </w:tcPr>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37</w:t>
            </w:r>
          </w:p>
        </w:tc>
        <w:tc>
          <w:tcPr>
            <w:tcW w:w="5670" w:type="dxa"/>
            <w:tcBorders>
              <w:top w:val="nil"/>
              <w:left w:val="nil"/>
              <w:bottom w:val="single" w:sz="4" w:space="0" w:color="auto"/>
              <w:right w:val="single" w:sz="4" w:space="0" w:color="auto"/>
            </w:tcBorders>
            <w:shd w:val="clear" w:color="000000" w:fill="FFFFFF"/>
            <w:vAlign w:val="center"/>
          </w:tcPr>
          <w:p w:rsidR="00601384" w:rsidRPr="009B67ED" w:rsidRDefault="00601384" w:rsidP="00A5466E">
            <w:pPr>
              <w:rPr>
                <w:rFonts w:ascii="Times New Roman" w:hAnsi="Times New Roman"/>
                <w:color w:val="000000"/>
                <w:sz w:val="24"/>
                <w:szCs w:val="24"/>
              </w:rPr>
            </w:pPr>
            <w:r w:rsidRPr="009B67ED">
              <w:rPr>
                <w:rFonts w:ascii="Times New Roman" w:hAnsi="Times New Roman"/>
                <w:color w:val="000000"/>
                <w:sz w:val="24"/>
                <w:szCs w:val="24"/>
              </w:rPr>
              <w:t>Овсяница (все виды)</w:t>
            </w:r>
          </w:p>
          <w:p w:rsidR="00601384" w:rsidRPr="009B67ED" w:rsidRDefault="00601384" w:rsidP="00A5466E">
            <w:pPr>
              <w:rPr>
                <w:rFonts w:ascii="Times New Roman" w:hAnsi="Times New Roman"/>
                <w:color w:val="000000"/>
                <w:sz w:val="24"/>
                <w:szCs w:val="24"/>
              </w:rPr>
            </w:pPr>
          </w:p>
        </w:tc>
        <w:tc>
          <w:tcPr>
            <w:tcW w:w="9322" w:type="dxa"/>
            <w:tcBorders>
              <w:top w:val="nil"/>
              <w:left w:val="nil"/>
              <w:bottom w:val="single" w:sz="4" w:space="0" w:color="auto"/>
              <w:right w:val="single" w:sz="4" w:space="0" w:color="auto"/>
            </w:tcBorders>
            <w:shd w:val="clear" w:color="auto" w:fill="auto"/>
            <w:noWrap/>
            <w:vAlign w:val="bottom"/>
          </w:tcPr>
          <w:p w:rsidR="00601384" w:rsidRPr="009B67ED" w:rsidRDefault="00601384" w:rsidP="00A5466E">
            <w:pPr>
              <w:jc w:val="center"/>
              <w:rPr>
                <w:rFonts w:ascii="Times New Roman" w:hAnsi="Times New Roman"/>
                <w:sz w:val="24"/>
                <w:szCs w:val="24"/>
              </w:rPr>
            </w:pPr>
            <w:r>
              <w:rPr>
                <w:rFonts w:ascii="Times New Roman" w:hAnsi="Times New Roman"/>
                <w:noProof/>
              </w:rPr>
              <w:drawing>
                <wp:inline distT="0" distB="0" distL="0" distR="0">
                  <wp:extent cx="1456690" cy="1424940"/>
                  <wp:effectExtent l="19050" t="0" r="0" b="0"/>
                  <wp:docPr id="39" name="Рисунок 10" descr="http://im4-tub-ru.yandex.net/i?id=423621271-54-72&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im4-tub-ru.yandex.net/i?id=423621271-54-72&amp;n=21"/>
                          <pic:cNvPicPr>
                            <a:picLocks noChangeAspect="1" noChangeArrowheads="1"/>
                          </pic:cNvPicPr>
                        </pic:nvPicPr>
                        <pic:blipFill>
                          <a:blip r:embed="rId75"/>
                          <a:srcRect/>
                          <a:stretch>
                            <a:fillRect/>
                          </a:stretch>
                        </pic:blipFill>
                        <pic:spPr bwMode="auto">
                          <a:xfrm>
                            <a:off x="0" y="0"/>
                            <a:ext cx="1456690" cy="1424940"/>
                          </a:xfrm>
                          <a:prstGeom prst="rect">
                            <a:avLst/>
                          </a:prstGeom>
                          <a:noFill/>
                          <a:ln w="9525">
                            <a:noFill/>
                            <a:miter lim="800000"/>
                            <a:headEnd/>
                            <a:tailEnd/>
                          </a:ln>
                        </pic:spPr>
                      </pic:pic>
                    </a:graphicData>
                  </a:graphic>
                </wp:inline>
              </w:drawing>
            </w:r>
          </w:p>
          <w:p w:rsidR="00601384" w:rsidRPr="009B67ED" w:rsidRDefault="00601384" w:rsidP="00A5466E">
            <w:pPr>
              <w:jc w:val="center"/>
              <w:rPr>
                <w:rFonts w:ascii="Times New Roman" w:hAnsi="Times New Roman"/>
                <w:color w:val="000000"/>
                <w:sz w:val="24"/>
                <w:szCs w:val="24"/>
              </w:rPr>
            </w:pPr>
            <w:r w:rsidRPr="009B67ED">
              <w:rPr>
                <w:rFonts w:ascii="Times New Roman" w:hAnsi="Times New Roman"/>
                <w:color w:val="000000"/>
                <w:sz w:val="24"/>
                <w:szCs w:val="24"/>
              </w:rPr>
              <w:t>Овсяница</w:t>
            </w:r>
          </w:p>
          <w:p w:rsidR="00601384" w:rsidRPr="009B67ED" w:rsidRDefault="00601384" w:rsidP="00A5466E">
            <w:pPr>
              <w:jc w:val="center"/>
              <w:rPr>
                <w:rFonts w:ascii="Times New Roman" w:hAnsi="Times New Roman"/>
                <w:sz w:val="24"/>
                <w:szCs w:val="24"/>
              </w:rPr>
            </w:pPr>
          </w:p>
        </w:tc>
      </w:tr>
    </w:tbl>
    <w:p w:rsidR="00B15E93" w:rsidRDefault="00B15E93" w:rsidP="00F944CB">
      <w:pPr>
        <w:pStyle w:val="ac"/>
        <w:rPr>
          <w:rFonts w:ascii="Times New Roman" w:hAnsi="Times New Roman"/>
          <w:sz w:val="24"/>
          <w:szCs w:val="24"/>
        </w:rPr>
        <w:sectPr w:rsidR="00B15E93" w:rsidSect="00E531C9">
          <w:pgSz w:w="16838" w:h="11906" w:orient="landscape"/>
          <w:pgMar w:top="1021" w:right="680" w:bottom="851" w:left="851" w:header="709" w:footer="709" w:gutter="0"/>
          <w:cols w:space="708"/>
          <w:docGrid w:linePitch="360"/>
        </w:sectPr>
      </w:pPr>
    </w:p>
    <w:p w:rsidR="002B4C8C" w:rsidRDefault="002B4C8C" w:rsidP="00936B1B">
      <w:pPr>
        <w:pStyle w:val="ac"/>
        <w:jc w:val="right"/>
        <w:rPr>
          <w:rFonts w:ascii="Times New Roman" w:hAnsi="Times New Roman"/>
        </w:rPr>
      </w:pPr>
    </w:p>
    <w:p w:rsidR="002B4C8C" w:rsidRPr="00E40A1C" w:rsidRDefault="002B4C8C" w:rsidP="002B4C8C">
      <w:pPr>
        <w:pStyle w:val="ac"/>
        <w:jc w:val="right"/>
        <w:rPr>
          <w:rFonts w:ascii="Times New Roman" w:hAnsi="Times New Roman"/>
        </w:rPr>
      </w:pPr>
      <w:r w:rsidRPr="00E40A1C">
        <w:rPr>
          <w:rFonts w:ascii="Times New Roman" w:hAnsi="Times New Roman"/>
        </w:rPr>
        <w:t xml:space="preserve">Приложение № </w:t>
      </w:r>
      <w:r>
        <w:rPr>
          <w:rFonts w:ascii="Times New Roman" w:hAnsi="Times New Roman"/>
        </w:rPr>
        <w:t>1.</w:t>
      </w:r>
      <w:r w:rsidRPr="00E40A1C">
        <w:rPr>
          <w:rFonts w:ascii="Times New Roman" w:hAnsi="Times New Roman"/>
        </w:rPr>
        <w:t>2</w:t>
      </w:r>
    </w:p>
    <w:p w:rsidR="002B4C8C" w:rsidRPr="00E40A1C" w:rsidRDefault="002B4C8C" w:rsidP="002B4C8C">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5D045E" w:rsidRDefault="005D045E" w:rsidP="002B4C8C">
      <w:pPr>
        <w:pStyle w:val="ac"/>
        <w:jc w:val="center"/>
        <w:rPr>
          <w:rFonts w:ascii="Times New Roman" w:hAnsi="Times New Roman"/>
          <w:b/>
          <w:sz w:val="24"/>
          <w:szCs w:val="24"/>
        </w:rPr>
      </w:pPr>
    </w:p>
    <w:p w:rsidR="002B4C8C" w:rsidRDefault="002B4C8C" w:rsidP="002B4C8C">
      <w:pPr>
        <w:pStyle w:val="ac"/>
        <w:jc w:val="center"/>
        <w:rPr>
          <w:rFonts w:ascii="Times New Roman" w:hAnsi="Times New Roman"/>
          <w:b/>
          <w:sz w:val="24"/>
          <w:szCs w:val="24"/>
        </w:rPr>
      </w:pPr>
      <w:r w:rsidRPr="002B4C8C">
        <w:rPr>
          <w:rFonts w:ascii="Times New Roman" w:hAnsi="Times New Roman"/>
          <w:b/>
          <w:sz w:val="24"/>
          <w:szCs w:val="24"/>
        </w:rPr>
        <w:t>Материалы, используемые Подрядчиком, при выполнении работ</w:t>
      </w:r>
    </w:p>
    <w:tbl>
      <w:tblPr>
        <w:tblpPr w:leftFromText="180" w:rightFromText="180" w:vertAnchor="page" w:horzAnchor="margin" w:tblpXSpec="center" w:tblpY="2560"/>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70"/>
        <w:gridCol w:w="3507"/>
        <w:gridCol w:w="2918"/>
        <w:gridCol w:w="3461"/>
        <w:gridCol w:w="4253"/>
      </w:tblGrid>
      <w:tr w:rsidR="00601384" w:rsidRPr="00E24EA1" w:rsidTr="00A5466E">
        <w:trPr>
          <w:trHeight w:val="1557"/>
        </w:trPr>
        <w:tc>
          <w:tcPr>
            <w:tcW w:w="570" w:type="dxa"/>
          </w:tcPr>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w:t>
            </w:r>
          </w:p>
          <w:p w:rsidR="00601384" w:rsidRPr="00E24EA1" w:rsidRDefault="00601384" w:rsidP="00A5466E">
            <w:pPr>
              <w:jc w:val="center"/>
              <w:rPr>
                <w:rFonts w:ascii="Times New Roman" w:hAnsi="Times New Roman"/>
                <w:bCs/>
                <w:sz w:val="24"/>
                <w:szCs w:val="24"/>
              </w:rPr>
            </w:pPr>
            <w:r w:rsidRPr="00E24EA1">
              <w:rPr>
                <w:rFonts w:ascii="Times New Roman" w:hAnsi="Times New Roman"/>
                <w:bCs/>
                <w:sz w:val="24"/>
                <w:szCs w:val="24"/>
              </w:rPr>
              <w:t>п/п</w:t>
            </w:r>
          </w:p>
        </w:tc>
        <w:tc>
          <w:tcPr>
            <w:tcW w:w="3507" w:type="dxa"/>
            <w:vAlign w:val="center"/>
          </w:tcPr>
          <w:p w:rsidR="00601384" w:rsidRPr="00E24EA1" w:rsidRDefault="00601384" w:rsidP="00A5466E">
            <w:pPr>
              <w:rPr>
                <w:rFonts w:ascii="Times New Roman" w:hAnsi="Times New Roman"/>
                <w:bCs/>
                <w:sz w:val="20"/>
                <w:szCs w:val="20"/>
              </w:rPr>
            </w:pPr>
            <w:r w:rsidRPr="00E24EA1">
              <w:rPr>
                <w:rFonts w:ascii="Times New Roman" w:hAnsi="Times New Roman"/>
                <w:bCs/>
                <w:sz w:val="20"/>
                <w:szCs w:val="20"/>
              </w:rPr>
              <w:t>Наименование товара, используемого при производстве работ</w:t>
            </w:r>
          </w:p>
        </w:tc>
        <w:tc>
          <w:tcPr>
            <w:tcW w:w="2918" w:type="dxa"/>
            <w:vAlign w:val="center"/>
          </w:tcPr>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Требования к товарам, используемым</w:t>
            </w:r>
          </w:p>
          <w:p w:rsidR="00601384" w:rsidRPr="00E24EA1" w:rsidRDefault="00601384" w:rsidP="00A5466E">
            <w:pPr>
              <w:spacing w:after="0"/>
              <w:jc w:val="center"/>
              <w:rPr>
                <w:rFonts w:ascii="Times New Roman" w:hAnsi="Times New Roman"/>
                <w:bCs/>
                <w:sz w:val="20"/>
                <w:szCs w:val="20"/>
              </w:rPr>
            </w:pPr>
            <w:r w:rsidRPr="00E24EA1">
              <w:rPr>
                <w:rFonts w:ascii="Times New Roman" w:hAnsi="Times New Roman"/>
                <w:bCs/>
                <w:sz w:val="20"/>
                <w:szCs w:val="20"/>
              </w:rPr>
              <w:t>при производстве работ</w:t>
            </w:r>
          </w:p>
        </w:tc>
        <w:tc>
          <w:tcPr>
            <w:tcW w:w="3461"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Конкретные показатели, соответствующие значениям, установленным документацией об открытом аукционе в электронной форме (заполняется участником размещения заказа)</w:t>
            </w:r>
          </w:p>
        </w:tc>
        <w:tc>
          <w:tcPr>
            <w:tcW w:w="4253" w:type="dxa"/>
            <w:vAlign w:val="center"/>
          </w:tcPr>
          <w:p w:rsidR="00601384" w:rsidRPr="00E24EA1" w:rsidRDefault="00601384" w:rsidP="00A5466E">
            <w:pPr>
              <w:jc w:val="center"/>
              <w:rPr>
                <w:rFonts w:ascii="Times New Roman" w:hAnsi="Times New Roman"/>
                <w:bCs/>
                <w:sz w:val="20"/>
                <w:szCs w:val="20"/>
              </w:rPr>
            </w:pPr>
            <w:r w:rsidRPr="00E24EA1">
              <w:rPr>
                <w:rFonts w:ascii="Times New Roman" w:hAnsi="Times New Roman"/>
                <w:bCs/>
                <w:sz w:val="20"/>
                <w:szCs w:val="20"/>
              </w:rPr>
              <w:t>Товарный знак (при его наличии, заполняется участником размещения заказа) предлагаемого для использования при производстве работ товара</w:t>
            </w:r>
          </w:p>
        </w:tc>
      </w:tr>
      <w:tr w:rsidR="00601384" w:rsidRPr="00E24EA1" w:rsidTr="00A5466E">
        <w:trPr>
          <w:trHeight w:val="187"/>
        </w:trPr>
        <w:tc>
          <w:tcPr>
            <w:tcW w:w="570"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1</w:t>
            </w:r>
          </w:p>
        </w:tc>
        <w:tc>
          <w:tcPr>
            <w:tcW w:w="3507"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2</w:t>
            </w:r>
          </w:p>
        </w:tc>
        <w:tc>
          <w:tcPr>
            <w:tcW w:w="2918"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3</w:t>
            </w:r>
          </w:p>
        </w:tc>
        <w:tc>
          <w:tcPr>
            <w:tcW w:w="3461"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4</w:t>
            </w:r>
          </w:p>
        </w:tc>
        <w:tc>
          <w:tcPr>
            <w:tcW w:w="4253" w:type="dxa"/>
          </w:tcPr>
          <w:p w:rsidR="00601384" w:rsidRPr="00E24EA1" w:rsidRDefault="00601384" w:rsidP="00A5466E">
            <w:pPr>
              <w:jc w:val="center"/>
              <w:rPr>
                <w:rFonts w:ascii="Times New Roman" w:hAnsi="Times New Roman"/>
                <w:sz w:val="20"/>
                <w:szCs w:val="20"/>
              </w:rPr>
            </w:pPr>
            <w:r w:rsidRPr="00E24EA1">
              <w:rPr>
                <w:rFonts w:ascii="Times New Roman" w:hAnsi="Times New Roman"/>
                <w:sz w:val="20"/>
                <w:szCs w:val="20"/>
              </w:rPr>
              <w:t>5</w:t>
            </w: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r w:rsidRPr="00E24EA1">
              <w:rPr>
                <w:rFonts w:ascii="Times New Roman" w:hAnsi="Times New Roman"/>
                <w:sz w:val="24"/>
                <w:szCs w:val="24"/>
              </w:rPr>
              <w:t>1</w:t>
            </w: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r w:rsidR="00601384" w:rsidRPr="00E24EA1" w:rsidTr="00A5466E">
        <w:trPr>
          <w:trHeight w:val="163"/>
        </w:trPr>
        <w:tc>
          <w:tcPr>
            <w:tcW w:w="570" w:type="dxa"/>
          </w:tcPr>
          <w:p w:rsidR="00601384" w:rsidRPr="00E24EA1" w:rsidRDefault="00601384" w:rsidP="00A5466E">
            <w:pPr>
              <w:jc w:val="center"/>
              <w:rPr>
                <w:rFonts w:ascii="Times New Roman" w:hAnsi="Times New Roman"/>
                <w:sz w:val="24"/>
                <w:szCs w:val="24"/>
              </w:rPr>
            </w:pPr>
          </w:p>
        </w:tc>
        <w:tc>
          <w:tcPr>
            <w:tcW w:w="3507" w:type="dxa"/>
            <w:vAlign w:val="center"/>
          </w:tcPr>
          <w:p w:rsidR="00601384" w:rsidRPr="00E24EA1" w:rsidRDefault="00601384" w:rsidP="00A5466E">
            <w:pPr>
              <w:pStyle w:val="21"/>
              <w:spacing w:before="0" w:line="240" w:lineRule="exact"/>
              <w:ind w:left="0" w:firstLine="0"/>
              <w:rPr>
                <w:rFonts w:ascii="Times New Roman" w:hAnsi="Times New Roman"/>
                <w:b w:val="0"/>
                <w:bCs w:val="0"/>
                <w:i/>
                <w:sz w:val="20"/>
                <w:szCs w:val="20"/>
                <w:u w:val="single"/>
              </w:rPr>
            </w:pPr>
          </w:p>
        </w:tc>
        <w:tc>
          <w:tcPr>
            <w:tcW w:w="2918" w:type="dxa"/>
            <w:vAlign w:val="center"/>
          </w:tcPr>
          <w:p w:rsidR="00601384" w:rsidRPr="00E24EA1" w:rsidRDefault="00601384" w:rsidP="00A5466E">
            <w:pPr>
              <w:spacing w:after="0" w:line="240" w:lineRule="exact"/>
              <w:rPr>
                <w:rFonts w:ascii="Times New Roman" w:hAnsi="Times New Roman"/>
                <w:sz w:val="20"/>
                <w:szCs w:val="20"/>
              </w:rPr>
            </w:pPr>
          </w:p>
        </w:tc>
        <w:tc>
          <w:tcPr>
            <w:tcW w:w="3461" w:type="dxa"/>
            <w:vAlign w:val="center"/>
          </w:tcPr>
          <w:p w:rsidR="00601384" w:rsidRPr="00E24EA1" w:rsidRDefault="00601384" w:rsidP="00A5466E">
            <w:pPr>
              <w:spacing w:after="0" w:line="240" w:lineRule="exact"/>
              <w:rPr>
                <w:rFonts w:ascii="Times New Roman" w:hAnsi="Times New Roman"/>
                <w:sz w:val="20"/>
                <w:szCs w:val="20"/>
              </w:rPr>
            </w:pPr>
          </w:p>
        </w:tc>
        <w:tc>
          <w:tcPr>
            <w:tcW w:w="4253" w:type="dxa"/>
            <w:vAlign w:val="center"/>
          </w:tcPr>
          <w:p w:rsidR="00601384" w:rsidRPr="00E24EA1" w:rsidRDefault="00601384" w:rsidP="00A5466E">
            <w:pPr>
              <w:spacing w:after="0" w:line="240" w:lineRule="exact"/>
              <w:rPr>
                <w:rFonts w:ascii="Times New Roman" w:hAnsi="Times New Roman"/>
                <w:sz w:val="20"/>
                <w:szCs w:val="20"/>
              </w:rPr>
            </w:pPr>
          </w:p>
        </w:tc>
      </w:tr>
    </w:tbl>
    <w:p w:rsidR="002B4C8C" w:rsidRDefault="002B4C8C" w:rsidP="002B4C8C">
      <w:pPr>
        <w:jc w:val="center"/>
      </w:pPr>
    </w:p>
    <w:p w:rsidR="00601384" w:rsidRDefault="00601384" w:rsidP="002B4C8C">
      <w:pPr>
        <w:jc w:val="center"/>
      </w:pPr>
    </w:p>
    <w:p w:rsidR="002B4C8C" w:rsidRDefault="002B4C8C" w:rsidP="002B4C8C">
      <w:pPr>
        <w:pStyle w:val="ac"/>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180"/>
        <w:gridCol w:w="5245"/>
      </w:tblGrid>
      <w:tr w:rsidR="002B4C8C" w:rsidRPr="00D53AE2" w:rsidTr="00B65CB9">
        <w:trPr>
          <w:trHeight w:val="1559"/>
        </w:trPr>
        <w:tc>
          <w:tcPr>
            <w:tcW w:w="9180"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B65CB9">
              <w:rPr>
                <w:rFonts w:ascii="Times New Roman" w:hAnsi="Times New Roman"/>
                <w:sz w:val="24"/>
                <w:szCs w:val="24"/>
              </w:rPr>
              <w:t xml:space="preserve"> </w:t>
            </w:r>
            <w:r w:rsidRPr="00D53AE2">
              <w:rPr>
                <w:rFonts w:ascii="Times New Roman" w:hAnsi="Times New Roman"/>
                <w:sz w:val="24"/>
                <w:szCs w:val="24"/>
              </w:rPr>
              <w:t xml:space="preserve">  Ю.А.Лепешкин</w:t>
            </w:r>
          </w:p>
          <w:p w:rsidR="002B4C8C" w:rsidRPr="00D53AE2" w:rsidRDefault="002B4C8C" w:rsidP="006D3594">
            <w:pPr>
              <w:spacing w:after="0" w:line="240" w:lineRule="auto"/>
              <w:jc w:val="both"/>
              <w:rPr>
                <w:rFonts w:ascii="Times New Roman" w:hAnsi="Times New Roman"/>
                <w:sz w:val="24"/>
                <w:szCs w:val="24"/>
              </w:rPr>
            </w:pPr>
          </w:p>
        </w:tc>
        <w:tc>
          <w:tcPr>
            <w:tcW w:w="5245" w:type="dxa"/>
          </w:tcPr>
          <w:p w:rsidR="002B4C8C" w:rsidRPr="00D53AE2" w:rsidRDefault="002B4C8C"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2B4C8C" w:rsidRPr="00D53AE2" w:rsidRDefault="002B4C8C" w:rsidP="006D3594">
            <w:pPr>
              <w:spacing w:after="0" w:line="240" w:lineRule="auto"/>
              <w:rPr>
                <w:rFonts w:ascii="Times New Roman" w:hAnsi="Times New Roman"/>
                <w:sz w:val="24"/>
                <w:szCs w:val="24"/>
              </w:rPr>
            </w:pPr>
          </w:p>
        </w:tc>
      </w:tr>
    </w:tbl>
    <w:p w:rsidR="002B4C8C" w:rsidRDefault="002B4C8C" w:rsidP="002B4C8C">
      <w:pPr>
        <w:pStyle w:val="ac"/>
        <w:jc w:val="center"/>
        <w:rPr>
          <w:rFonts w:ascii="Times New Roman" w:hAnsi="Times New Roman"/>
          <w:b/>
          <w:sz w:val="24"/>
          <w:szCs w:val="24"/>
        </w:rPr>
      </w:pPr>
    </w:p>
    <w:p w:rsidR="00601384" w:rsidRDefault="00601384" w:rsidP="002B4C8C">
      <w:pPr>
        <w:pStyle w:val="ac"/>
        <w:jc w:val="center"/>
        <w:rPr>
          <w:rFonts w:ascii="Times New Roman" w:hAnsi="Times New Roman"/>
          <w:b/>
          <w:sz w:val="24"/>
          <w:szCs w:val="24"/>
        </w:rPr>
        <w:sectPr w:rsidR="00601384" w:rsidSect="00601384">
          <w:pgSz w:w="16838" w:h="11906" w:orient="landscape"/>
          <w:pgMar w:top="680" w:right="851" w:bottom="851" w:left="1021" w:header="709" w:footer="709" w:gutter="0"/>
          <w:cols w:space="708"/>
          <w:docGrid w:linePitch="360"/>
        </w:sectPr>
      </w:pPr>
    </w:p>
    <w:p w:rsidR="002B4C8C" w:rsidRDefault="002B4C8C" w:rsidP="002B4C8C">
      <w:pPr>
        <w:pStyle w:val="ac"/>
        <w:jc w:val="center"/>
        <w:rPr>
          <w:rFonts w:ascii="Times New Roman" w:hAnsi="Times New Roman"/>
          <w:b/>
          <w:sz w:val="24"/>
          <w:szCs w:val="24"/>
        </w:rPr>
      </w:pPr>
    </w:p>
    <w:p w:rsidR="00936B1B" w:rsidRPr="00E40A1C" w:rsidRDefault="00936B1B" w:rsidP="00936B1B">
      <w:pPr>
        <w:pStyle w:val="ac"/>
        <w:jc w:val="right"/>
        <w:rPr>
          <w:rFonts w:ascii="Times New Roman" w:hAnsi="Times New Roman"/>
        </w:rPr>
      </w:pPr>
      <w:r w:rsidRPr="00E40A1C">
        <w:rPr>
          <w:rFonts w:ascii="Times New Roman" w:hAnsi="Times New Roman"/>
        </w:rPr>
        <w:t>Приложение № 2</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3545D1" w:rsidRPr="00486E15" w:rsidRDefault="003545D1" w:rsidP="003545D1">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936B1B" w:rsidRPr="00E40A1C" w:rsidRDefault="00936B1B" w:rsidP="00936B1B">
      <w:pPr>
        <w:pStyle w:val="ac"/>
        <w:rPr>
          <w:rFonts w:ascii="Times New Roman" w:hAnsi="Times New Roman"/>
          <w:b/>
          <w:sz w:val="24"/>
          <w:szCs w:val="24"/>
        </w:rPr>
      </w:pPr>
    </w:p>
    <w:p w:rsidR="00936B1B" w:rsidRDefault="00936B1B" w:rsidP="00E40A1C">
      <w:pPr>
        <w:pStyle w:val="ac"/>
        <w:jc w:val="center"/>
        <w:rPr>
          <w:rFonts w:ascii="Times New Roman" w:hAnsi="Times New Roman"/>
          <w:b/>
          <w:sz w:val="24"/>
          <w:szCs w:val="24"/>
        </w:rPr>
      </w:pPr>
      <w:r w:rsidRPr="00936B1B">
        <w:rPr>
          <w:rFonts w:ascii="Times New Roman" w:hAnsi="Times New Roman"/>
          <w:b/>
          <w:sz w:val="24"/>
          <w:szCs w:val="24"/>
        </w:rPr>
        <w:t>Перечень нормативных документов, обязательных при выполнении работ</w:t>
      </w:r>
    </w:p>
    <w:p w:rsidR="00F41377" w:rsidRPr="00936B1B" w:rsidRDefault="00F41377" w:rsidP="00E40A1C">
      <w:pPr>
        <w:pStyle w:val="ac"/>
        <w:jc w:val="center"/>
        <w:rPr>
          <w:rFonts w:ascii="Times New Roman" w:hAnsi="Times New Roman"/>
          <w:b/>
          <w:sz w:val="24"/>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6"/>
        <w:gridCol w:w="2346"/>
        <w:gridCol w:w="1701"/>
        <w:gridCol w:w="636"/>
        <w:gridCol w:w="5120"/>
        <w:gridCol w:w="20"/>
      </w:tblGrid>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1</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МДС 13-5.2000</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«Правила создания, охраны и содержания зеленых насаждений в городах Российской Федерации»</w:t>
            </w:r>
          </w:p>
        </w:tc>
      </w:tr>
      <w:tr w:rsidR="00667280" w:rsidRPr="00673859" w:rsidTr="00C81A60">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2</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СНиП III-10-75</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«Благоустройство территории»</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3</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 xml:space="preserve">ГОСТ 25769-83 </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с изм. от 01.01.1989г</w:t>
            </w: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«Саженцы деревьев хвойных пород для озеленения городов. Технические условия»</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4</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26869-86</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«Саженцы декоративных кустарников. Технические условия»</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5</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17.4.2.03-86</w:t>
            </w:r>
          </w:p>
          <w:p w:rsidR="00667280" w:rsidRPr="00673859" w:rsidRDefault="00667280" w:rsidP="00C81A60">
            <w:pPr>
              <w:spacing w:after="0" w:line="240" w:lineRule="auto"/>
              <w:rPr>
                <w:rFonts w:ascii="Times New Roman" w:hAnsi="Times New Roman"/>
              </w:rPr>
            </w:pPr>
            <w:r w:rsidRPr="00673859">
              <w:rPr>
                <w:rFonts w:ascii="Times New Roman" w:hAnsi="Times New Roman"/>
              </w:rPr>
              <w:t>ГОСТ 17.4.2.01-81</w:t>
            </w:r>
          </w:p>
          <w:p w:rsidR="00667280" w:rsidRPr="00673859" w:rsidRDefault="00667280" w:rsidP="00C81A60">
            <w:pPr>
              <w:spacing w:after="0" w:line="240" w:lineRule="auto"/>
              <w:rPr>
                <w:rFonts w:ascii="Times New Roman" w:hAnsi="Times New Roman"/>
              </w:rPr>
            </w:pPr>
          </w:p>
          <w:p w:rsidR="00667280" w:rsidRPr="00673859" w:rsidRDefault="00667280" w:rsidP="00C81A60">
            <w:pPr>
              <w:spacing w:after="0" w:line="240" w:lineRule="auto"/>
              <w:rPr>
                <w:rFonts w:ascii="Times New Roman" w:hAnsi="Times New Roman"/>
              </w:rPr>
            </w:pPr>
            <w:r w:rsidRPr="00673859">
              <w:rPr>
                <w:rFonts w:ascii="Times New Roman" w:hAnsi="Times New Roman"/>
              </w:rPr>
              <w:t>ГОСТ 26213-91</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«Охрана природы. Почвы. Паспорт почв»</w:t>
            </w:r>
          </w:p>
          <w:p w:rsidR="00667280" w:rsidRPr="00673859" w:rsidRDefault="00667280" w:rsidP="00C81A60">
            <w:pPr>
              <w:spacing w:after="0" w:line="240" w:lineRule="auto"/>
              <w:rPr>
                <w:rFonts w:ascii="Times New Roman" w:hAnsi="Times New Roman"/>
              </w:rPr>
            </w:pPr>
            <w:r w:rsidRPr="00673859">
              <w:rPr>
                <w:rFonts w:ascii="Times New Roman" w:hAnsi="Times New Roman"/>
              </w:rPr>
              <w:t>«Охрана природы. Почва. Номенклатура показателей санитарного состояния»</w:t>
            </w:r>
          </w:p>
          <w:p w:rsidR="00667280" w:rsidRPr="00673859" w:rsidRDefault="00667280" w:rsidP="00C81A60">
            <w:pPr>
              <w:spacing w:after="0" w:line="240" w:lineRule="auto"/>
              <w:rPr>
                <w:rFonts w:ascii="Times New Roman" w:hAnsi="Times New Roman"/>
              </w:rPr>
            </w:pPr>
            <w:r w:rsidRPr="00673859">
              <w:rPr>
                <w:rFonts w:ascii="Times New Roman" w:hAnsi="Times New Roman"/>
              </w:rPr>
              <w:t>«Почва. Методы определения органического вещества»</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6</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28329-89</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«Озеленение городов.Термины и определения»</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7</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17.0.0.1-76</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«Система стандартов в области охраны природы и улучшения использования природных ресурсов. Основные положения»</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8</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17.1.1.01-77*</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«Охрана природы. Гидросфера. Использование и охрана вод. Основные термины и определения»</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9</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17.2.1.01-76*</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«Охрана природы. Атмосфера. Классификация выбросов по составу»</w:t>
            </w:r>
          </w:p>
        </w:tc>
      </w:tr>
      <w:tr w:rsidR="00667280" w:rsidRPr="00673859" w:rsidTr="00C81A60">
        <w:trPr>
          <w:gridAfter w:val="1"/>
          <w:wAfter w:w="20" w:type="dxa"/>
          <w:trHeight w:val="339"/>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10</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17.4.2.01-81*</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«Охрана природы. Почвы. Номенклатура показателей санитарного состояния»</w:t>
            </w:r>
          </w:p>
        </w:tc>
      </w:tr>
      <w:tr w:rsidR="00667280" w:rsidRPr="00673859" w:rsidTr="00C81A60">
        <w:trPr>
          <w:gridAfter w:val="1"/>
          <w:wAfter w:w="20" w:type="dxa"/>
          <w:trHeight w:val="547"/>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11</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bCs/>
                <w:color w:val="000000"/>
              </w:rPr>
            </w:pPr>
            <w:r w:rsidRPr="00673859">
              <w:rPr>
                <w:rFonts w:ascii="Times New Roman" w:eastAsia="TimesNewRoman" w:hAnsi="Times New Roman"/>
              </w:rPr>
              <w:t>ГОСТ24909-81</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Изм. 01.01.1988г</w:t>
            </w: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bCs/>
                <w:color w:val="000000"/>
              </w:rPr>
            </w:pPr>
            <w:r w:rsidRPr="00673859">
              <w:rPr>
                <w:rFonts w:ascii="Times New Roman" w:hAnsi="Times New Roman"/>
              </w:rPr>
              <w:t>«Саженцы деревьев декоративных лиственных пород. Технические условия»</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12</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eastAsia="TimesNewRoman" w:hAnsi="Times New Roman"/>
              </w:rPr>
            </w:pPr>
            <w:r w:rsidRPr="00673859">
              <w:rPr>
                <w:rFonts w:ascii="Times New Roman" w:hAnsi="Times New Roman"/>
              </w:rPr>
              <w:t xml:space="preserve">ГОСТ 28055-89 </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«Саженцы деревьев и кустарников. Садовые и архитектурные формы. Технические условия»</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13</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Pr>
                <w:rFonts w:ascii="Times New Roman" w:hAnsi="Times New Roman"/>
                <w:sz w:val="24"/>
                <w:szCs w:val="24"/>
              </w:rPr>
              <w:t>СП 42.13330.2011</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bCs/>
                <w:color w:val="000000"/>
              </w:rPr>
              <w:t>«Градостроительство.  Планировка и застройка городских и </w:t>
            </w:r>
            <w:r w:rsidRPr="00673859">
              <w:rPr>
                <w:rFonts w:ascii="Times New Roman" w:hAnsi="Times New Roman"/>
                <w:bCs/>
                <w:color w:val="000000"/>
              </w:rPr>
              <w:br/>
              <w:t>сельских поселений»</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sidRPr="00673859">
              <w:rPr>
                <w:rFonts w:ascii="Times New Roman" w:hAnsi="Times New Roman"/>
              </w:rPr>
              <w:t>14</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СНиП 3.04.03-85</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«Защита строительных конструкций и сооружений от коррозии»</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15</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305CB5" w:rsidP="00C81A60">
            <w:pPr>
              <w:spacing w:before="100" w:beforeAutospacing="1" w:after="100" w:afterAutospacing="1" w:line="240" w:lineRule="auto"/>
              <w:rPr>
                <w:rFonts w:ascii="Times New Roman" w:hAnsi="Times New Roman"/>
              </w:rPr>
            </w:pPr>
            <w:hyperlink r:id="rId76" w:history="1">
              <w:r w:rsidR="00667280" w:rsidRPr="00673859">
                <w:rPr>
                  <w:rFonts w:ascii="Times New Roman" w:hAnsi="Times New Roman"/>
                </w:rPr>
                <w:t>ВСН 8-89</w:t>
              </w:r>
            </w:hyperlink>
            <w:r w:rsidR="00667280" w:rsidRPr="00673859">
              <w:rPr>
                <w:rFonts w:ascii="Times New Roman" w:hAnsi="Times New Roman"/>
              </w:rPr>
              <w:t>.</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color w:val="000000"/>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before="100" w:beforeAutospacing="1" w:after="100" w:afterAutospacing="1" w:line="240" w:lineRule="auto"/>
              <w:rPr>
                <w:rFonts w:ascii="Times New Roman" w:hAnsi="Times New Roman"/>
              </w:rPr>
            </w:pPr>
            <w:r w:rsidRPr="00673859">
              <w:rPr>
                <w:rFonts w:ascii="Times New Roman" w:hAnsi="Times New Roman"/>
              </w:rPr>
              <w:t>«Инструкция по охране природной среды при строительстве, ремонте и содержании автомобильных дорог»</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16</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19007-73</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«Материалы лакокрасочные. Метод определения времени и степени высыхания»</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17</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30884-2003</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«Краски масляные, готовые к применению. Общие технические условия»</w:t>
            </w:r>
          </w:p>
        </w:tc>
      </w:tr>
      <w:tr w:rsidR="00667280" w:rsidRPr="00673859" w:rsidTr="00C81A60">
        <w:trPr>
          <w:gridAfter w:val="1"/>
          <w:wAfter w:w="20" w:type="dxa"/>
          <w:trHeight w:val="511"/>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18</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8292-85</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«Краски масляные цветные густотертые. Технические условия»</w:t>
            </w:r>
          </w:p>
        </w:tc>
      </w:tr>
      <w:tr w:rsidR="00667280" w:rsidRPr="00673859" w:rsidTr="00C81A60">
        <w:trPr>
          <w:gridAfter w:val="1"/>
          <w:wAfter w:w="20" w:type="dxa"/>
          <w:trHeight w:val="235"/>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19</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51692-2000</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«Олифы. Общие технические условия»</w:t>
            </w:r>
          </w:p>
        </w:tc>
      </w:tr>
      <w:tr w:rsidR="00667280" w:rsidRPr="00673859" w:rsidTr="00C81A60">
        <w:trPr>
          <w:gridAfter w:val="1"/>
          <w:wAfter w:w="20" w:type="dxa"/>
          <w:trHeight w:val="285"/>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20</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ГОСТ 7931-76</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«Олифа натуральная. Технические условия»</w:t>
            </w:r>
          </w:p>
        </w:tc>
      </w:tr>
      <w:tr w:rsidR="00667280" w:rsidRPr="00673859" w:rsidTr="00C81A60">
        <w:trPr>
          <w:gridAfter w:val="1"/>
          <w:wAfter w:w="20" w:type="dxa"/>
          <w:trHeight w:val="354"/>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rPr>
              <w:t>21</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rPr>
                <w:rFonts w:ascii="Times New Roman" w:hAnsi="Times New Roman"/>
              </w:rPr>
            </w:pPr>
            <w:r w:rsidRPr="00673859">
              <w:rPr>
                <w:rFonts w:ascii="Times New Roman" w:hAnsi="Times New Roman"/>
                <w:bCs/>
              </w:rPr>
              <w:t>ОДН 218.2.027-2003</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before="100" w:beforeAutospacing="1" w:after="100" w:afterAutospacing="1" w:line="240" w:lineRule="auto"/>
              <w:outlineLvl w:val="1"/>
              <w:rPr>
                <w:rFonts w:ascii="Times New Roman" w:hAnsi="Times New Roman"/>
              </w:rPr>
            </w:pPr>
            <w:r w:rsidRPr="00673859">
              <w:rPr>
                <w:rFonts w:ascii="Times New Roman" w:hAnsi="Times New Roman"/>
                <w:bCs/>
              </w:rPr>
              <w:t>«Требования к противогололедным материалам»</w:t>
            </w:r>
          </w:p>
        </w:tc>
      </w:tr>
      <w:tr w:rsidR="00667280" w:rsidRPr="00673859" w:rsidTr="00C81A60">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line="240" w:lineRule="auto"/>
              <w:rPr>
                <w:rFonts w:ascii="Times New Roman" w:hAnsi="Times New Roman"/>
              </w:rPr>
            </w:pPr>
            <w:r w:rsidRPr="00673859">
              <w:rPr>
                <w:rFonts w:ascii="Times New Roman" w:hAnsi="Times New Roman"/>
              </w:rPr>
              <w:t>22</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line="240" w:lineRule="auto"/>
              <w:rPr>
                <w:rFonts w:ascii="Times New Roman" w:hAnsi="Times New Roman"/>
                <w:bCs/>
              </w:rPr>
            </w:pPr>
            <w:r w:rsidRPr="00673859">
              <w:rPr>
                <w:rFonts w:ascii="Times New Roman" w:hAnsi="Times New Roman"/>
                <w:bCs/>
              </w:rPr>
              <w:t xml:space="preserve">ВСН </w:t>
            </w:r>
            <w:r w:rsidRPr="00673859">
              <w:rPr>
                <w:rFonts w:ascii="Times New Roman" w:hAnsi="Times New Roman"/>
              </w:rPr>
              <w:t>37-84</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autoSpaceDE w:val="0"/>
              <w:autoSpaceDN w:val="0"/>
              <w:adjustRightInd w:val="0"/>
              <w:spacing w:after="0" w:line="240" w:lineRule="auto"/>
              <w:jc w:val="both"/>
              <w:rPr>
                <w:rFonts w:ascii="Times New Roman" w:hAnsi="Times New Roman"/>
                <w:bCs/>
              </w:rPr>
            </w:pPr>
            <w:r w:rsidRPr="00673859">
              <w:rPr>
                <w:rFonts w:ascii="Times New Roman" w:hAnsi="Times New Roman"/>
              </w:rPr>
              <w:t>«Инструкция по организации движения и ограждению мест производства дорожных работ»</w:t>
            </w:r>
          </w:p>
        </w:tc>
      </w:tr>
      <w:tr w:rsidR="00667280" w:rsidRPr="00673859" w:rsidTr="00C81A60">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line="240" w:lineRule="auto"/>
              <w:rPr>
                <w:rFonts w:ascii="Times New Roman" w:hAnsi="Times New Roman"/>
              </w:rPr>
            </w:pPr>
            <w:r>
              <w:rPr>
                <w:rFonts w:ascii="Times New Roman" w:hAnsi="Times New Roman"/>
              </w:rPr>
              <w:t>23</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line="240" w:lineRule="auto"/>
              <w:rPr>
                <w:rFonts w:ascii="Times New Roman" w:hAnsi="Times New Roman"/>
              </w:rPr>
            </w:pPr>
            <w:r w:rsidRPr="00F2772D">
              <w:rPr>
                <w:rFonts w:ascii="Times New Roman" w:hAnsi="Times New Roman"/>
                <w:bCs/>
                <w:sz w:val="24"/>
                <w:szCs w:val="24"/>
              </w:rPr>
              <w:t>ГОСТ 9.410-88</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F2772D">
              <w:rPr>
                <w:rFonts w:ascii="Times New Roman" w:hAnsi="Times New Roman"/>
                <w:bCs/>
                <w:sz w:val="24"/>
                <w:szCs w:val="24"/>
              </w:rPr>
              <w:t>Единая система защиты от коррозии и старения. Покрытия порошковые полимерные. Типовые технологические процессы</w:t>
            </w:r>
            <w:r w:rsidRPr="00673859">
              <w:rPr>
                <w:rFonts w:ascii="Times New Roman" w:hAnsi="Times New Roman"/>
              </w:rPr>
              <w:t>»</w:t>
            </w:r>
          </w:p>
        </w:tc>
      </w:tr>
      <w:tr w:rsidR="00667280" w:rsidRPr="00673859" w:rsidTr="00C81A60">
        <w:trPr>
          <w:gridAfter w:val="1"/>
          <w:wAfter w:w="20" w:type="dxa"/>
          <w:trHeight w:val="615"/>
        </w:trPr>
        <w:tc>
          <w:tcPr>
            <w:tcW w:w="45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line="240" w:lineRule="auto"/>
              <w:rPr>
                <w:rFonts w:ascii="Times New Roman" w:hAnsi="Times New Roman"/>
              </w:rPr>
            </w:pPr>
            <w:r>
              <w:rPr>
                <w:rFonts w:ascii="Times New Roman" w:hAnsi="Times New Roman"/>
              </w:rPr>
              <w:lastRenderedPageBreak/>
              <w:t>24</w:t>
            </w:r>
          </w:p>
        </w:tc>
        <w:tc>
          <w:tcPr>
            <w:tcW w:w="2346"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line="240" w:lineRule="auto"/>
              <w:rPr>
                <w:rFonts w:ascii="Times New Roman" w:hAnsi="Times New Roman"/>
              </w:rPr>
            </w:pPr>
            <w:r w:rsidRPr="004C44FD">
              <w:rPr>
                <w:rFonts w:ascii="Times New Roman" w:hAnsi="Times New Roman"/>
              </w:rPr>
              <w:t>ГОСТ 9757-90</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Гравий, щебень и песок искусственные пористые. Технические условия</w:t>
            </w:r>
            <w:r w:rsidRPr="00673859">
              <w:rPr>
                <w:rFonts w:ascii="Times New Roman" w:hAnsi="Times New Roman"/>
              </w:rPr>
              <w:t>»</w:t>
            </w:r>
          </w:p>
        </w:tc>
      </w:tr>
      <w:tr w:rsidR="00667280" w:rsidRPr="00673859" w:rsidTr="00C81A60">
        <w:trPr>
          <w:gridAfter w:val="1"/>
          <w:wAfter w:w="20" w:type="dxa"/>
          <w:trHeight w:val="272"/>
        </w:trPr>
        <w:tc>
          <w:tcPr>
            <w:tcW w:w="456" w:type="dxa"/>
            <w:tcBorders>
              <w:top w:val="single" w:sz="4" w:space="0" w:color="000000"/>
              <w:left w:val="single" w:sz="4" w:space="0" w:color="000000"/>
              <w:bottom w:val="single" w:sz="4" w:space="0" w:color="000000"/>
              <w:right w:val="single" w:sz="4" w:space="0" w:color="000000"/>
            </w:tcBorders>
          </w:tcPr>
          <w:p w:rsidR="00667280" w:rsidRDefault="00667280" w:rsidP="00C81A60">
            <w:pPr>
              <w:spacing w:line="240" w:lineRule="auto"/>
              <w:rPr>
                <w:rFonts w:ascii="Times New Roman" w:hAnsi="Times New Roman"/>
              </w:rPr>
            </w:pPr>
            <w:r>
              <w:rPr>
                <w:rFonts w:ascii="Times New Roman" w:hAnsi="Times New Roman"/>
              </w:rPr>
              <w:t>25</w:t>
            </w:r>
          </w:p>
        </w:tc>
        <w:tc>
          <w:tcPr>
            <w:tcW w:w="2346" w:type="dxa"/>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spacing w:line="240" w:lineRule="auto"/>
              <w:rPr>
                <w:rFonts w:ascii="Times New Roman" w:hAnsi="Times New Roman"/>
              </w:rPr>
            </w:pPr>
            <w:r w:rsidRPr="004C44FD">
              <w:rPr>
                <w:rFonts w:ascii="Times New Roman" w:hAnsi="Times New Roman"/>
              </w:rPr>
              <w:t>ГОСТ 28852-90</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Рассада цветочных культур. Технические условия</w:t>
            </w:r>
            <w:r w:rsidRPr="00673859">
              <w:rPr>
                <w:rFonts w:ascii="Times New Roman" w:hAnsi="Times New Roman"/>
              </w:rPr>
              <w:t>»</w:t>
            </w:r>
          </w:p>
        </w:tc>
      </w:tr>
      <w:tr w:rsidR="00667280" w:rsidRPr="00673859" w:rsidTr="00C81A60">
        <w:trPr>
          <w:gridAfter w:val="1"/>
          <w:wAfter w:w="20" w:type="dxa"/>
          <w:trHeight w:val="211"/>
        </w:trPr>
        <w:tc>
          <w:tcPr>
            <w:tcW w:w="456" w:type="dxa"/>
            <w:tcBorders>
              <w:top w:val="single" w:sz="4" w:space="0" w:color="000000"/>
              <w:left w:val="single" w:sz="4" w:space="0" w:color="000000"/>
              <w:bottom w:val="single" w:sz="4" w:space="0" w:color="000000"/>
              <w:right w:val="single" w:sz="4" w:space="0" w:color="000000"/>
            </w:tcBorders>
          </w:tcPr>
          <w:p w:rsidR="00667280" w:rsidRDefault="00667280" w:rsidP="00C81A60">
            <w:pPr>
              <w:spacing w:line="240" w:lineRule="auto"/>
              <w:rPr>
                <w:rFonts w:ascii="Times New Roman" w:hAnsi="Times New Roman"/>
              </w:rPr>
            </w:pPr>
            <w:r>
              <w:rPr>
                <w:rFonts w:ascii="Times New Roman" w:hAnsi="Times New Roman"/>
              </w:rPr>
              <w:t>26</w:t>
            </w:r>
          </w:p>
        </w:tc>
        <w:tc>
          <w:tcPr>
            <w:tcW w:w="2346" w:type="dxa"/>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spacing w:line="240" w:lineRule="auto"/>
              <w:rPr>
                <w:rFonts w:ascii="Times New Roman" w:hAnsi="Times New Roman"/>
              </w:rPr>
            </w:pPr>
            <w:r w:rsidRPr="004C44FD">
              <w:rPr>
                <w:rFonts w:ascii="Times New Roman" w:hAnsi="Times New Roman"/>
              </w:rPr>
              <w:t>ГОСТ Р 51520-99</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Удобрения минеральные. Общие техниче</w:t>
            </w:r>
            <w:r>
              <w:rPr>
                <w:rFonts w:ascii="Times New Roman" w:hAnsi="Times New Roman"/>
              </w:rPr>
              <w:t>ские условия</w:t>
            </w:r>
            <w:r w:rsidRPr="00673859">
              <w:rPr>
                <w:rFonts w:ascii="Times New Roman" w:hAnsi="Times New Roman"/>
              </w:rPr>
              <w:t>»</w:t>
            </w:r>
          </w:p>
        </w:tc>
      </w:tr>
      <w:tr w:rsidR="00667280" w:rsidRPr="00673859" w:rsidTr="00C81A60">
        <w:trPr>
          <w:gridAfter w:val="1"/>
          <w:wAfter w:w="20" w:type="dxa"/>
          <w:trHeight w:val="69"/>
        </w:trPr>
        <w:tc>
          <w:tcPr>
            <w:tcW w:w="456" w:type="dxa"/>
            <w:tcBorders>
              <w:top w:val="single" w:sz="4" w:space="0" w:color="000000"/>
              <w:left w:val="single" w:sz="4" w:space="0" w:color="000000"/>
              <w:bottom w:val="single" w:sz="4" w:space="0" w:color="000000"/>
              <w:right w:val="single" w:sz="4" w:space="0" w:color="000000"/>
            </w:tcBorders>
          </w:tcPr>
          <w:p w:rsidR="00667280" w:rsidRDefault="00667280" w:rsidP="00C81A60">
            <w:pPr>
              <w:spacing w:line="240" w:lineRule="auto"/>
              <w:rPr>
                <w:rFonts w:ascii="Times New Roman" w:hAnsi="Times New Roman"/>
              </w:rPr>
            </w:pPr>
            <w:r>
              <w:rPr>
                <w:rFonts w:ascii="Times New Roman" w:hAnsi="Times New Roman"/>
              </w:rPr>
              <w:t>27</w:t>
            </w:r>
          </w:p>
        </w:tc>
        <w:tc>
          <w:tcPr>
            <w:tcW w:w="2346" w:type="dxa"/>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spacing w:line="240" w:lineRule="auto"/>
              <w:rPr>
                <w:rFonts w:ascii="Times New Roman" w:hAnsi="Times New Roman"/>
              </w:rPr>
            </w:pPr>
            <w:r w:rsidRPr="004C44FD">
              <w:rPr>
                <w:rFonts w:ascii="Times New Roman" w:hAnsi="Times New Roman"/>
              </w:rPr>
              <w:t>ГОСТ 2695-83</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autoSpaceDE w:val="0"/>
              <w:autoSpaceDN w:val="0"/>
              <w:adjustRightInd w:val="0"/>
              <w:spacing w:after="0" w:line="240" w:lineRule="auto"/>
              <w:jc w:val="both"/>
              <w:rPr>
                <w:rFonts w:ascii="Times New Roman" w:hAnsi="Times New Roman"/>
              </w:rPr>
            </w:pPr>
            <w:r w:rsidRPr="00673859">
              <w:rPr>
                <w:rFonts w:ascii="Times New Roman" w:hAnsi="Times New Roman"/>
              </w:rPr>
              <w:t>«</w:t>
            </w:r>
            <w:r w:rsidRPr="004C44FD">
              <w:rPr>
                <w:rFonts w:ascii="Times New Roman" w:hAnsi="Times New Roman"/>
              </w:rPr>
              <w:t>Пиломатериалы лиственных пород. Техниче</w:t>
            </w:r>
            <w:r>
              <w:rPr>
                <w:rFonts w:ascii="Times New Roman" w:hAnsi="Times New Roman"/>
              </w:rPr>
              <w:t>ские условия</w:t>
            </w:r>
            <w:r w:rsidRPr="00673859">
              <w:rPr>
                <w:rFonts w:ascii="Times New Roman" w:hAnsi="Times New Roman"/>
              </w:rPr>
              <w:t>»</w:t>
            </w:r>
          </w:p>
        </w:tc>
      </w:tr>
      <w:tr w:rsidR="00667280" w:rsidRPr="00673859" w:rsidTr="00C81A60">
        <w:trPr>
          <w:gridAfter w:val="1"/>
          <w:wAfter w:w="20" w:type="dxa"/>
          <w:trHeight w:val="100"/>
        </w:trPr>
        <w:tc>
          <w:tcPr>
            <w:tcW w:w="456" w:type="dxa"/>
            <w:tcBorders>
              <w:top w:val="single" w:sz="4" w:space="0" w:color="000000"/>
              <w:left w:val="single" w:sz="4" w:space="0" w:color="000000"/>
              <w:bottom w:val="single" w:sz="4" w:space="0" w:color="000000"/>
              <w:right w:val="single" w:sz="4" w:space="0" w:color="000000"/>
            </w:tcBorders>
          </w:tcPr>
          <w:p w:rsidR="00667280" w:rsidRDefault="00667280" w:rsidP="00C81A60">
            <w:pPr>
              <w:spacing w:line="240" w:lineRule="auto"/>
              <w:rPr>
                <w:rFonts w:ascii="Times New Roman" w:hAnsi="Times New Roman"/>
              </w:rPr>
            </w:pPr>
            <w:r>
              <w:rPr>
                <w:rFonts w:ascii="Times New Roman" w:hAnsi="Times New Roman"/>
              </w:rPr>
              <w:t>28</w:t>
            </w:r>
          </w:p>
        </w:tc>
        <w:tc>
          <w:tcPr>
            <w:tcW w:w="2346" w:type="dxa"/>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spacing w:line="240" w:lineRule="auto"/>
              <w:rPr>
                <w:rFonts w:ascii="Times New Roman" w:hAnsi="Times New Roman"/>
              </w:rPr>
            </w:pPr>
            <w:r w:rsidRPr="004C44FD">
              <w:rPr>
                <w:rFonts w:ascii="Times New Roman" w:hAnsi="Times New Roman"/>
              </w:rPr>
              <w:t>ГОСТ 8486-86</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w:t>
            </w:r>
            <w:r>
              <w:rPr>
                <w:rFonts w:ascii="Times New Roman" w:hAnsi="Times New Roman"/>
              </w:rPr>
              <w:t>ных пород. Технические условия»</w:t>
            </w:r>
          </w:p>
        </w:tc>
      </w:tr>
      <w:tr w:rsidR="00667280" w:rsidRPr="00673859" w:rsidTr="00C81A60">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667280" w:rsidRDefault="00667280" w:rsidP="00C81A60">
            <w:pPr>
              <w:spacing w:line="240" w:lineRule="auto"/>
              <w:rPr>
                <w:rFonts w:ascii="Times New Roman" w:hAnsi="Times New Roman"/>
              </w:rPr>
            </w:pPr>
            <w:r>
              <w:rPr>
                <w:rFonts w:ascii="Times New Roman" w:hAnsi="Times New Roman"/>
              </w:rPr>
              <w:t>29</w:t>
            </w:r>
          </w:p>
        </w:tc>
        <w:tc>
          <w:tcPr>
            <w:tcW w:w="2346" w:type="dxa"/>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spacing w:line="240" w:lineRule="auto"/>
              <w:rPr>
                <w:rFonts w:ascii="Times New Roman" w:hAnsi="Times New Roman"/>
              </w:rPr>
            </w:pPr>
            <w:r w:rsidRPr="004C44FD">
              <w:rPr>
                <w:rFonts w:ascii="Times New Roman" w:hAnsi="Times New Roman"/>
              </w:rPr>
              <w:t>ГОСТ 24454-80</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Pr="004C44FD" w:rsidRDefault="00667280" w:rsidP="00C81A60">
            <w:pPr>
              <w:autoSpaceDE w:val="0"/>
              <w:autoSpaceDN w:val="0"/>
              <w:adjustRightInd w:val="0"/>
              <w:spacing w:after="0" w:line="240" w:lineRule="auto"/>
              <w:jc w:val="both"/>
              <w:rPr>
                <w:rFonts w:ascii="Times New Roman" w:hAnsi="Times New Roman"/>
              </w:rPr>
            </w:pPr>
            <w:r>
              <w:rPr>
                <w:rFonts w:ascii="Times New Roman" w:hAnsi="Times New Roman"/>
              </w:rPr>
              <w:t>«</w:t>
            </w:r>
            <w:r w:rsidRPr="004C44FD">
              <w:rPr>
                <w:rFonts w:ascii="Times New Roman" w:hAnsi="Times New Roman"/>
              </w:rPr>
              <w:t>Пиломатериалы хвойных пород. Размеры</w:t>
            </w:r>
            <w:r>
              <w:rPr>
                <w:rFonts w:ascii="Times New Roman" w:hAnsi="Times New Roman"/>
              </w:rPr>
              <w:t>»</w:t>
            </w:r>
          </w:p>
        </w:tc>
      </w:tr>
      <w:tr w:rsidR="00667280" w:rsidRPr="00673859" w:rsidTr="00C81A60">
        <w:trPr>
          <w:gridAfter w:val="1"/>
          <w:wAfter w:w="20" w:type="dxa"/>
          <w:trHeight w:val="206"/>
        </w:trPr>
        <w:tc>
          <w:tcPr>
            <w:tcW w:w="456" w:type="dxa"/>
            <w:tcBorders>
              <w:top w:val="single" w:sz="4" w:space="0" w:color="000000"/>
              <w:left w:val="single" w:sz="4" w:space="0" w:color="000000"/>
              <w:bottom w:val="single" w:sz="4" w:space="0" w:color="000000"/>
              <w:right w:val="single" w:sz="4" w:space="0" w:color="000000"/>
            </w:tcBorders>
          </w:tcPr>
          <w:p w:rsidR="00667280" w:rsidRDefault="00667280" w:rsidP="00C81A60">
            <w:pPr>
              <w:spacing w:line="240" w:lineRule="auto"/>
              <w:rPr>
                <w:rFonts w:ascii="Times New Roman" w:hAnsi="Times New Roman"/>
              </w:rPr>
            </w:pPr>
            <w:r>
              <w:rPr>
                <w:rFonts w:ascii="Times New Roman" w:hAnsi="Times New Roman"/>
              </w:rPr>
              <w:t>30</w:t>
            </w:r>
          </w:p>
        </w:tc>
        <w:tc>
          <w:tcPr>
            <w:tcW w:w="2346" w:type="dxa"/>
            <w:tcBorders>
              <w:top w:val="single" w:sz="4" w:space="0" w:color="000000"/>
              <w:left w:val="single" w:sz="4" w:space="0" w:color="000000"/>
              <w:bottom w:val="single" w:sz="4" w:space="0" w:color="000000"/>
              <w:right w:val="single" w:sz="4" w:space="0" w:color="000000"/>
            </w:tcBorders>
          </w:tcPr>
          <w:p w:rsidR="00667280" w:rsidRPr="008A3358" w:rsidRDefault="00667280" w:rsidP="00C81A60">
            <w:pPr>
              <w:spacing w:line="240" w:lineRule="auto"/>
              <w:rPr>
                <w:rFonts w:ascii="Times New Roman" w:hAnsi="Times New Roman"/>
              </w:rPr>
            </w:pPr>
            <w:r>
              <w:rPr>
                <w:rFonts w:ascii="Times New Roman" w:hAnsi="Times New Roman"/>
              </w:rPr>
              <w:t>ГОСТ 12034-77</w:t>
            </w:r>
            <w:r>
              <w:rPr>
                <w:rFonts w:ascii="Times New Roman" w:hAnsi="Times New Roman"/>
                <w:vertAlign w:val="superscript"/>
              </w:rPr>
              <w:t>*</w:t>
            </w:r>
          </w:p>
        </w:tc>
        <w:tc>
          <w:tcPr>
            <w:tcW w:w="1701" w:type="dxa"/>
            <w:tcBorders>
              <w:top w:val="single" w:sz="4" w:space="0" w:color="000000"/>
              <w:left w:val="single" w:sz="4" w:space="0" w:color="000000"/>
              <w:bottom w:val="single" w:sz="4" w:space="0" w:color="000000"/>
              <w:right w:val="single" w:sz="4" w:space="0" w:color="000000"/>
            </w:tcBorders>
          </w:tcPr>
          <w:p w:rsidR="00667280" w:rsidRPr="00673859" w:rsidRDefault="00667280" w:rsidP="00C81A60">
            <w:pPr>
              <w:spacing w:after="0" w:line="240" w:lineRule="auto"/>
              <w:jc w:val="center"/>
              <w:rPr>
                <w:rFonts w:ascii="Times New Roman" w:hAnsi="Times New Roman"/>
              </w:rPr>
            </w:pPr>
            <w:r>
              <w:rPr>
                <w:rFonts w:ascii="Times New Roman" w:hAnsi="Times New Roman"/>
              </w:rPr>
              <w:t>переиздание (</w:t>
            </w:r>
            <w:r w:rsidRPr="008A3358">
              <w:rPr>
                <w:rFonts w:ascii="Times New Roman" w:hAnsi="Times New Roman"/>
                <w:sz w:val="20"/>
                <w:szCs w:val="20"/>
              </w:rPr>
              <w:t>февраль 1997г</w:t>
            </w:r>
            <w:r>
              <w:rPr>
                <w:rFonts w:ascii="Times New Roman" w:hAnsi="Times New Roman"/>
                <w:sz w:val="20"/>
                <w:szCs w:val="20"/>
              </w:rPr>
              <w:t>.)</w:t>
            </w:r>
          </w:p>
        </w:tc>
        <w:tc>
          <w:tcPr>
            <w:tcW w:w="5756" w:type="dxa"/>
            <w:gridSpan w:val="2"/>
            <w:tcBorders>
              <w:top w:val="single" w:sz="4" w:space="0" w:color="000000"/>
              <w:left w:val="single" w:sz="4" w:space="0" w:color="000000"/>
              <w:bottom w:val="single" w:sz="4" w:space="0" w:color="000000"/>
              <w:right w:val="single" w:sz="4" w:space="0" w:color="000000"/>
            </w:tcBorders>
          </w:tcPr>
          <w:p w:rsidR="00667280" w:rsidRDefault="00667280" w:rsidP="00C81A60">
            <w:pPr>
              <w:autoSpaceDE w:val="0"/>
              <w:autoSpaceDN w:val="0"/>
              <w:adjustRightInd w:val="0"/>
              <w:spacing w:after="0" w:line="240" w:lineRule="auto"/>
              <w:jc w:val="both"/>
              <w:rPr>
                <w:rFonts w:ascii="Times New Roman" w:hAnsi="Times New Roman"/>
              </w:rPr>
            </w:pPr>
            <w:r>
              <w:rPr>
                <w:rFonts w:ascii="Times New Roman" w:hAnsi="Times New Roman"/>
              </w:rPr>
              <w:t>«Эмали марок МЛ-165, МЛ-165ПМ, МС-160. Технические условия»</w:t>
            </w:r>
          </w:p>
        </w:tc>
      </w:tr>
      <w:tr w:rsidR="00667280" w:rsidRPr="00673859" w:rsidTr="00C81A6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139" w:type="dxa"/>
            <w:gridSpan w:val="4"/>
          </w:tcPr>
          <w:p w:rsidR="00667280" w:rsidRPr="00673859" w:rsidRDefault="00667280" w:rsidP="00C81A60">
            <w:pPr>
              <w:spacing w:after="0" w:line="240" w:lineRule="auto"/>
              <w:rPr>
                <w:rFonts w:ascii="Times New Roman" w:hAnsi="Times New Roman"/>
              </w:rPr>
            </w:pPr>
          </w:p>
        </w:tc>
        <w:tc>
          <w:tcPr>
            <w:tcW w:w="5140" w:type="dxa"/>
            <w:gridSpan w:val="2"/>
          </w:tcPr>
          <w:p w:rsidR="00667280" w:rsidRPr="00673859" w:rsidRDefault="00667280" w:rsidP="00C81A60">
            <w:pPr>
              <w:rPr>
                <w:rFonts w:ascii="Times New Roman" w:hAnsi="Times New Roman"/>
              </w:rPr>
            </w:pPr>
          </w:p>
        </w:tc>
      </w:tr>
    </w:tbl>
    <w:p w:rsidR="00AF64B0" w:rsidRDefault="00AF64B0" w:rsidP="00AF64B0">
      <w:pPr>
        <w:spacing w:after="0" w:line="240" w:lineRule="auto"/>
        <w:jc w:val="center"/>
        <w:rPr>
          <w:rFonts w:ascii="Times New Roman" w:hAnsi="Times New Roman"/>
          <w:b/>
          <w:i/>
          <w:sz w:val="28"/>
          <w:szCs w:val="28"/>
          <w:u w:val="single"/>
        </w:rPr>
      </w:pPr>
    </w:p>
    <w:tbl>
      <w:tblPr>
        <w:tblpPr w:leftFromText="180" w:rightFromText="180" w:vertAnchor="text" w:horzAnchor="page" w:tblpX="1456" w:tblpY="99"/>
        <w:tblOverlap w:val="never"/>
        <w:tblW w:w="0" w:type="auto"/>
        <w:tblLook w:val="04A0"/>
      </w:tblPr>
      <w:tblGrid>
        <w:gridCol w:w="4928"/>
        <w:gridCol w:w="4819"/>
      </w:tblGrid>
      <w:tr w:rsidR="00CC3348" w:rsidRPr="00D53AE2" w:rsidTr="00CC3348">
        <w:trPr>
          <w:trHeight w:val="1559"/>
        </w:trPr>
        <w:tc>
          <w:tcPr>
            <w:tcW w:w="4928"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CC3348" w:rsidRPr="00D53AE2" w:rsidRDefault="00CC3348" w:rsidP="00CC3348">
            <w:pPr>
              <w:spacing w:after="0" w:line="240" w:lineRule="auto"/>
              <w:rPr>
                <w:rFonts w:ascii="Times New Roman" w:hAnsi="Times New Roman"/>
                <w:sz w:val="24"/>
                <w:szCs w:val="24"/>
              </w:rPr>
            </w:pPr>
          </w:p>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CC3348" w:rsidRPr="00D53AE2" w:rsidRDefault="00CC3348" w:rsidP="00CC3348">
            <w:pPr>
              <w:spacing w:after="0" w:line="240" w:lineRule="auto"/>
              <w:jc w:val="both"/>
              <w:rPr>
                <w:rFonts w:ascii="Times New Roman" w:hAnsi="Times New Roman"/>
                <w:sz w:val="24"/>
                <w:szCs w:val="24"/>
              </w:rPr>
            </w:pPr>
          </w:p>
        </w:tc>
        <w:tc>
          <w:tcPr>
            <w:tcW w:w="4819" w:type="dxa"/>
          </w:tcPr>
          <w:p w:rsidR="00CC3348" w:rsidRPr="00D53AE2" w:rsidRDefault="00CC3348" w:rsidP="00CC3348">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CC3348" w:rsidRPr="00D53AE2" w:rsidRDefault="00CC3348" w:rsidP="00CC3348">
            <w:pPr>
              <w:spacing w:after="0" w:line="240" w:lineRule="auto"/>
              <w:rPr>
                <w:rFonts w:ascii="Times New Roman" w:hAnsi="Times New Roman"/>
                <w:sz w:val="24"/>
                <w:szCs w:val="24"/>
              </w:rPr>
            </w:pPr>
          </w:p>
        </w:tc>
      </w:tr>
    </w:tbl>
    <w:p w:rsidR="00F41377" w:rsidRDefault="00F41377" w:rsidP="00AF64B0">
      <w:pPr>
        <w:spacing w:after="0" w:line="240" w:lineRule="auto"/>
        <w:jc w:val="center"/>
        <w:rPr>
          <w:rFonts w:ascii="Times New Roman" w:hAnsi="Times New Roman"/>
          <w:b/>
          <w:i/>
          <w:sz w:val="28"/>
          <w:szCs w:val="28"/>
          <w:u w:val="single"/>
        </w:rPr>
      </w:pPr>
    </w:p>
    <w:p w:rsidR="00F41377" w:rsidRDefault="00F41377" w:rsidP="00AF64B0">
      <w:pPr>
        <w:spacing w:after="0" w:line="240" w:lineRule="auto"/>
        <w:jc w:val="center"/>
        <w:rPr>
          <w:rFonts w:ascii="Times New Roman" w:hAnsi="Times New Roman"/>
          <w:b/>
          <w:i/>
          <w:sz w:val="28"/>
          <w:szCs w:val="28"/>
          <w:u w:val="single"/>
        </w:rPr>
        <w:sectPr w:rsidR="00F41377" w:rsidSect="00E531C9">
          <w:pgSz w:w="11906" w:h="16838"/>
          <w:pgMar w:top="1021" w:right="680" w:bottom="851" w:left="851" w:header="709" w:footer="709" w:gutter="0"/>
          <w:cols w:space="708"/>
          <w:docGrid w:linePitch="360"/>
        </w:sectPr>
      </w:pPr>
    </w:p>
    <w:p w:rsidR="00CC3348" w:rsidRDefault="00CC3348" w:rsidP="00AF64B0">
      <w:pPr>
        <w:pStyle w:val="ac"/>
        <w:jc w:val="right"/>
        <w:rPr>
          <w:rFonts w:ascii="Times New Roman" w:hAnsi="Times New Roman"/>
          <w:sz w:val="24"/>
          <w:szCs w:val="24"/>
        </w:rPr>
      </w:pP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Приложение № 3</w:t>
      </w:r>
    </w:p>
    <w:p w:rsidR="00AF64B0" w:rsidRPr="00E40A1C" w:rsidRDefault="00AF64B0" w:rsidP="00AF64B0">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BE7051" w:rsidRPr="00352F47" w:rsidRDefault="00BE7051" w:rsidP="00BE7051">
      <w:pPr>
        <w:spacing w:after="0"/>
        <w:jc w:val="center"/>
        <w:rPr>
          <w:rFonts w:ascii="Times New Roman" w:hAnsi="Times New Roman"/>
          <w:b/>
          <w:sz w:val="24"/>
          <w:szCs w:val="24"/>
        </w:rPr>
      </w:pPr>
      <w:r w:rsidRPr="00352F47">
        <w:rPr>
          <w:rFonts w:ascii="Times New Roman" w:hAnsi="Times New Roman"/>
          <w:b/>
          <w:sz w:val="24"/>
          <w:szCs w:val="24"/>
        </w:rPr>
        <w:t>Перечень объектов и объемов работ по содержанию объектов озеленения общего пользования</w:t>
      </w:r>
    </w:p>
    <w:p w:rsidR="00BE7051" w:rsidRDefault="00BE7051" w:rsidP="00BE7051">
      <w:pPr>
        <w:tabs>
          <w:tab w:val="center" w:pos="7285"/>
          <w:tab w:val="left" w:pos="9904"/>
        </w:tabs>
        <w:spacing w:after="0"/>
        <w:rPr>
          <w:rFonts w:ascii="Times New Roman" w:hAnsi="Times New Roman"/>
          <w:b/>
          <w:sz w:val="24"/>
          <w:szCs w:val="24"/>
        </w:rPr>
      </w:pPr>
      <w:r w:rsidRPr="00352F47">
        <w:rPr>
          <w:rFonts w:ascii="Times New Roman" w:hAnsi="Times New Roman"/>
          <w:b/>
          <w:sz w:val="24"/>
          <w:szCs w:val="24"/>
        </w:rPr>
        <w:tab/>
        <w:t>Мотовилихинского района г. Перми</w:t>
      </w:r>
      <w:r w:rsidR="00252690">
        <w:rPr>
          <w:rFonts w:ascii="Times New Roman" w:hAnsi="Times New Roman"/>
          <w:b/>
          <w:sz w:val="24"/>
          <w:szCs w:val="24"/>
        </w:rPr>
        <w:t xml:space="preserve"> (5</w:t>
      </w:r>
      <w:r>
        <w:rPr>
          <w:rFonts w:ascii="Times New Roman" w:hAnsi="Times New Roman"/>
          <w:b/>
          <w:sz w:val="24"/>
          <w:szCs w:val="24"/>
        </w:rPr>
        <w:t>)</w:t>
      </w:r>
      <w:r w:rsidRPr="00352F47">
        <w:rPr>
          <w:rFonts w:ascii="Times New Roman" w:hAnsi="Times New Roman"/>
          <w:b/>
          <w:sz w:val="24"/>
          <w:szCs w:val="24"/>
        </w:rPr>
        <w:tab/>
      </w:r>
    </w:p>
    <w:tbl>
      <w:tblPr>
        <w:tblW w:w="15026" w:type="dxa"/>
        <w:tblInd w:w="-112" w:type="dxa"/>
        <w:tblLayout w:type="fixed"/>
        <w:tblCellMar>
          <w:left w:w="30" w:type="dxa"/>
          <w:right w:w="30" w:type="dxa"/>
        </w:tblCellMar>
        <w:tblLook w:val="0000"/>
      </w:tblPr>
      <w:tblGrid>
        <w:gridCol w:w="43"/>
        <w:gridCol w:w="665"/>
        <w:gridCol w:w="3826"/>
        <w:gridCol w:w="6944"/>
        <w:gridCol w:w="1418"/>
        <w:gridCol w:w="2130"/>
      </w:tblGrid>
      <w:tr w:rsidR="00252690" w:rsidTr="00252690">
        <w:trPr>
          <w:trHeight w:val="581"/>
        </w:trPr>
        <w:tc>
          <w:tcPr>
            <w:tcW w:w="15026" w:type="dxa"/>
            <w:gridSpan w:val="6"/>
            <w:tcBorders>
              <w:top w:val="single" w:sz="6" w:space="0" w:color="auto"/>
              <w:left w:val="single" w:sz="6" w:space="0" w:color="auto"/>
              <w:bottom w:val="single" w:sz="6" w:space="0" w:color="auto"/>
              <w:right w:val="single" w:sz="6" w:space="0" w:color="auto"/>
            </w:tcBorders>
          </w:tcPr>
          <w:p w:rsidR="00252690" w:rsidRPr="00252690" w:rsidRDefault="00252690">
            <w:pPr>
              <w:spacing w:after="0" w:line="240" w:lineRule="exact"/>
              <w:jc w:val="center"/>
              <w:rPr>
                <w:rFonts w:ascii="Times New Roman" w:hAnsi="Times New Roman"/>
                <w:b/>
                <w:lang w:eastAsia="en-US"/>
              </w:rPr>
            </w:pPr>
            <w:r w:rsidRPr="00252690">
              <w:rPr>
                <w:rFonts w:ascii="Times New Roman" w:hAnsi="Times New Roman"/>
                <w:b/>
                <w:lang w:eastAsia="en-US"/>
              </w:rPr>
              <w:t>Объект озеленения по ул. Уинская от ул. Тургенева до ул. Юрша</w:t>
            </w:r>
          </w:p>
          <w:p w:rsidR="00252690" w:rsidRPr="00252690" w:rsidRDefault="00252690">
            <w:pPr>
              <w:spacing w:after="0" w:line="240" w:lineRule="exact"/>
              <w:jc w:val="center"/>
              <w:rPr>
                <w:rFonts w:ascii="Times New Roman" w:hAnsi="Times New Roman"/>
                <w:b/>
                <w:lang w:eastAsia="en-US"/>
              </w:rPr>
            </w:pPr>
            <w:r w:rsidRPr="00252690">
              <w:rPr>
                <w:rFonts w:ascii="Times New Roman" w:hAnsi="Times New Roman"/>
                <w:b/>
                <w:lang w:eastAsia="en-US"/>
              </w:rPr>
              <w:t>категория объекта 2</w:t>
            </w:r>
          </w:p>
          <w:p w:rsidR="00252690" w:rsidRPr="00252690" w:rsidRDefault="00252690">
            <w:pPr>
              <w:spacing w:after="0" w:line="240" w:lineRule="exact"/>
              <w:jc w:val="center"/>
              <w:rPr>
                <w:rFonts w:ascii="Times New Roman" w:hAnsi="Times New Roman"/>
                <w:b/>
                <w:lang w:val="en-US" w:eastAsia="en-US"/>
              </w:rPr>
            </w:pPr>
            <w:r w:rsidRPr="00252690">
              <w:rPr>
                <w:rFonts w:ascii="Times New Roman" w:hAnsi="Times New Roman"/>
                <w:b/>
                <w:lang w:val="en-US" w:eastAsia="en-US"/>
              </w:rPr>
              <w:t>общая площадь объекта – 25316 м2</w:t>
            </w:r>
          </w:p>
        </w:tc>
      </w:tr>
      <w:tr w:rsidR="00252690" w:rsidTr="00252690">
        <w:tblPrEx>
          <w:tblLook w:val="04A0"/>
        </w:tblPrEx>
        <w:trPr>
          <w:gridBefore w:val="1"/>
          <w:wBefore w:w="43" w:type="dxa"/>
          <w:trHeight w:val="288"/>
        </w:trPr>
        <w:tc>
          <w:tcPr>
            <w:tcW w:w="66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b/>
                <w:sz w:val="24"/>
                <w:szCs w:val="24"/>
              </w:rPr>
            </w:pPr>
            <w:r>
              <w:rPr>
                <w:rFonts w:ascii="Times New Roman" w:hAnsi="Times New Roman"/>
                <w:b/>
                <w:sz w:val="24"/>
                <w:szCs w:val="24"/>
              </w:rPr>
              <w:t>№ п/п</w:t>
            </w:r>
          </w:p>
        </w:tc>
        <w:tc>
          <w:tcPr>
            <w:tcW w:w="382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b/>
                <w:sz w:val="24"/>
                <w:szCs w:val="24"/>
              </w:rPr>
            </w:pPr>
            <w:r>
              <w:rPr>
                <w:rFonts w:ascii="Times New Roman" w:hAnsi="Times New Roman"/>
                <w:b/>
                <w:sz w:val="24"/>
                <w:szCs w:val="24"/>
              </w:rPr>
              <w:t>Наименование работ</w:t>
            </w:r>
          </w:p>
        </w:tc>
        <w:tc>
          <w:tcPr>
            <w:tcW w:w="694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b/>
                <w:sz w:val="24"/>
                <w:szCs w:val="24"/>
              </w:rPr>
            </w:pPr>
            <w:r>
              <w:rPr>
                <w:rFonts w:ascii="Times New Roman" w:hAnsi="Times New Roman"/>
                <w:b/>
                <w:sz w:val="24"/>
                <w:szCs w:val="24"/>
              </w:rPr>
              <w:t>Состав работ</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b/>
                <w:sz w:val="24"/>
                <w:szCs w:val="24"/>
              </w:rPr>
            </w:pPr>
            <w:r>
              <w:rPr>
                <w:rFonts w:ascii="Times New Roman" w:hAnsi="Times New Roman"/>
                <w:b/>
                <w:sz w:val="24"/>
                <w:szCs w:val="24"/>
              </w:rPr>
              <w:t>Единица измерения</w:t>
            </w:r>
          </w:p>
        </w:tc>
        <w:tc>
          <w:tcPr>
            <w:tcW w:w="213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b/>
                <w:sz w:val="24"/>
                <w:szCs w:val="24"/>
              </w:rPr>
            </w:pPr>
            <w:r>
              <w:rPr>
                <w:rFonts w:ascii="Times New Roman" w:hAnsi="Times New Roman"/>
                <w:b/>
                <w:sz w:val="24"/>
                <w:szCs w:val="24"/>
              </w:rPr>
              <w:t>Объем работ</w:t>
            </w:r>
          </w:p>
        </w:tc>
      </w:tr>
      <w:tr w:rsidR="00252690" w:rsidTr="00252690">
        <w:tblPrEx>
          <w:tblLook w:val="04A0"/>
        </w:tblPrEx>
        <w:trPr>
          <w:gridBefore w:val="1"/>
          <w:wBefore w:w="43" w:type="dxa"/>
          <w:trHeight w:val="425"/>
        </w:trPr>
        <w:tc>
          <w:tcPr>
            <w:tcW w:w="14983" w:type="dxa"/>
            <w:gridSpan w:val="5"/>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120"/>
              <w:rPr>
                <w:rFonts w:ascii="Times New Roman" w:hAnsi="Times New Roman"/>
                <w:sz w:val="24"/>
                <w:szCs w:val="24"/>
                <w:lang w:eastAsia="en-US"/>
              </w:rPr>
            </w:pPr>
            <w:r>
              <w:rPr>
                <w:rFonts w:ascii="Times New Roman" w:eastAsia="Calibri" w:hAnsi="Times New Roman"/>
                <w:b/>
                <w:i/>
                <w:lang w:eastAsia="en-US"/>
              </w:rPr>
              <w:t>Зимний период содержания - 21.12.2013-14.04.2014 (115 суток); 15.10.2014-20.12.2014 (67 суток); 21.12.2014-14.04.2015 (115 суток); 15.10.2015-20.12.2015 (67 суток)</w:t>
            </w:r>
          </w:p>
        </w:tc>
      </w:tr>
      <w:tr w:rsidR="00252690" w:rsidTr="00252690">
        <w:tblPrEx>
          <w:tblLook w:val="04A0"/>
        </w:tblPrEx>
        <w:trPr>
          <w:gridBefore w:val="1"/>
          <w:wBefore w:w="43" w:type="dxa"/>
          <w:trHeight w:val="286"/>
        </w:trPr>
        <w:tc>
          <w:tcPr>
            <w:tcW w:w="66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p>
        </w:tc>
        <w:tc>
          <w:tcPr>
            <w:tcW w:w="382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Дороги и площадки на территории объектов озеленения</w:t>
            </w:r>
          </w:p>
        </w:tc>
        <w:tc>
          <w:tcPr>
            <w:tcW w:w="694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Механизированная очистка с открытием бортового камня, подсыпка обледенелой поверхности песком. Ручная очистка от снега, подсыпка песком скользких поверхностей прилегающих территорий к малым архитектурным формам и карманов под скамьями.</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4260</w:t>
            </w:r>
          </w:p>
        </w:tc>
      </w:tr>
      <w:tr w:rsidR="00252690" w:rsidTr="00252690">
        <w:tblPrEx>
          <w:tblLook w:val="04A0"/>
        </w:tblPrEx>
        <w:trPr>
          <w:gridBefore w:val="1"/>
          <w:wBefore w:w="43" w:type="dxa"/>
          <w:trHeight w:val="188"/>
        </w:trPr>
        <w:tc>
          <w:tcPr>
            <w:tcW w:w="66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p>
        </w:tc>
        <w:tc>
          <w:tcPr>
            <w:tcW w:w="382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Урны </w:t>
            </w:r>
          </w:p>
        </w:tc>
        <w:tc>
          <w:tcPr>
            <w:tcW w:w="694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Ежедневная очистка от мусора с вывозкой</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1 шт. </w:t>
            </w:r>
          </w:p>
        </w:tc>
        <w:tc>
          <w:tcPr>
            <w:tcW w:w="213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72</w:t>
            </w:r>
          </w:p>
        </w:tc>
      </w:tr>
      <w:tr w:rsidR="00252690" w:rsidTr="00252690">
        <w:tblPrEx>
          <w:tblLook w:val="04A0"/>
        </w:tblPrEx>
        <w:trPr>
          <w:gridBefore w:val="1"/>
          <w:wBefore w:w="43" w:type="dxa"/>
          <w:trHeight w:val="168"/>
        </w:trPr>
        <w:tc>
          <w:tcPr>
            <w:tcW w:w="66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3</w:t>
            </w:r>
          </w:p>
        </w:tc>
        <w:tc>
          <w:tcPr>
            <w:tcW w:w="382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Садовые скамьи </w:t>
            </w:r>
          </w:p>
        </w:tc>
        <w:tc>
          <w:tcPr>
            <w:tcW w:w="694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Сметание снега, удаление наледи</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36</w:t>
            </w:r>
          </w:p>
        </w:tc>
      </w:tr>
      <w:tr w:rsidR="00252690" w:rsidTr="00252690">
        <w:tblPrEx>
          <w:tblLook w:val="04A0"/>
        </w:tblPrEx>
        <w:trPr>
          <w:gridBefore w:val="1"/>
          <w:wBefore w:w="43" w:type="dxa"/>
          <w:trHeight w:val="162"/>
        </w:trPr>
        <w:tc>
          <w:tcPr>
            <w:tcW w:w="665"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4</w:t>
            </w:r>
          </w:p>
        </w:tc>
        <w:tc>
          <w:tcPr>
            <w:tcW w:w="3826"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Рыхление снега на газонах, образовавшегося при уборке дорог и площадок в зимний период</w:t>
            </w:r>
          </w:p>
        </w:tc>
        <w:tc>
          <w:tcPr>
            <w:tcW w:w="6944"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Рыхление снега в апреле</w:t>
            </w:r>
          </w:p>
        </w:tc>
        <w:tc>
          <w:tcPr>
            <w:tcW w:w="1418"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000000"/>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643</w:t>
            </w:r>
          </w:p>
        </w:tc>
      </w:tr>
      <w:tr w:rsidR="00252690" w:rsidTr="00252690">
        <w:tblPrEx>
          <w:tblLook w:val="04A0"/>
        </w:tblPrEx>
        <w:trPr>
          <w:gridBefore w:val="1"/>
          <w:wBefore w:w="43" w:type="dxa"/>
          <w:trHeight w:val="252"/>
        </w:trPr>
        <w:tc>
          <w:tcPr>
            <w:tcW w:w="14983" w:type="dxa"/>
            <w:gridSpan w:val="5"/>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sz w:val="24"/>
                <w:szCs w:val="24"/>
                <w:lang w:eastAsia="en-US"/>
              </w:rPr>
            </w:pPr>
            <w:r>
              <w:rPr>
                <w:rFonts w:ascii="Times New Roman" w:eastAsia="Calibri" w:hAnsi="Times New Roman"/>
                <w:b/>
                <w:i/>
                <w:lang w:eastAsia="en-US"/>
              </w:rPr>
              <w:t>Летний период содержания - 15.04.2014 - 14.10.2014 (183 суток); 15.04.2015 - 14.10.2015 (183 суток)</w:t>
            </w:r>
          </w:p>
        </w:tc>
      </w:tr>
      <w:tr w:rsidR="00252690" w:rsidTr="00252690">
        <w:tblPrEx>
          <w:tblLook w:val="04A0"/>
        </w:tblPrEx>
        <w:trPr>
          <w:gridBefore w:val="1"/>
          <w:wBefore w:w="43" w:type="dxa"/>
          <w:trHeight w:val="264"/>
        </w:trPr>
        <w:tc>
          <w:tcPr>
            <w:tcW w:w="665"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w:t>
            </w:r>
          </w:p>
        </w:tc>
        <w:tc>
          <w:tcPr>
            <w:tcW w:w="3826"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Дороги и площадки с плиточным покрытием</w:t>
            </w:r>
          </w:p>
        </w:tc>
        <w:tc>
          <w:tcPr>
            <w:tcW w:w="6944"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Ежедневное подметание с очисткой от мусора, удаление сорной растительности у бортового камня и с покрытия</w:t>
            </w:r>
          </w:p>
        </w:tc>
        <w:tc>
          <w:tcPr>
            <w:tcW w:w="1418"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4260</w:t>
            </w:r>
          </w:p>
        </w:tc>
      </w:tr>
      <w:tr w:rsidR="00252690" w:rsidTr="00252690">
        <w:tblPrEx>
          <w:tblLook w:val="04A0"/>
        </w:tblPrEx>
        <w:trPr>
          <w:gridBefore w:val="1"/>
          <w:wBefore w:w="43" w:type="dxa"/>
          <w:trHeight w:val="132"/>
        </w:trPr>
        <w:tc>
          <w:tcPr>
            <w:tcW w:w="665"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2</w:t>
            </w:r>
          </w:p>
        </w:tc>
        <w:tc>
          <w:tcPr>
            <w:tcW w:w="3826"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Урны </w:t>
            </w:r>
          </w:p>
        </w:tc>
        <w:tc>
          <w:tcPr>
            <w:tcW w:w="6944"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Ежедневная очистка урн от мусора с вывозкой мусора</w:t>
            </w:r>
          </w:p>
        </w:tc>
        <w:tc>
          <w:tcPr>
            <w:tcW w:w="1418"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1 шт. </w:t>
            </w:r>
          </w:p>
        </w:tc>
        <w:tc>
          <w:tcPr>
            <w:tcW w:w="2130"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72</w:t>
            </w:r>
          </w:p>
        </w:tc>
      </w:tr>
      <w:tr w:rsidR="00252690" w:rsidTr="00252690">
        <w:tblPrEx>
          <w:tblLook w:val="04A0"/>
        </w:tblPrEx>
        <w:trPr>
          <w:gridBefore w:val="1"/>
          <w:wBefore w:w="43" w:type="dxa"/>
          <w:trHeight w:val="132"/>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3</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sz w:val="24"/>
                <w:szCs w:val="24"/>
                <w:lang w:eastAsia="en-US"/>
              </w:rPr>
              <w:t>Газоны обыкновенные</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sz w:val="24"/>
                <w:szCs w:val="24"/>
                <w:lang w:eastAsia="en-US"/>
              </w:rPr>
              <w:t>Комплексная очистка от листвы и мусора в осенние и весенние периоды, ежедневная очистка газонов от мусора, кошение. Удаление поросли.</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20836</w:t>
            </w:r>
          </w:p>
        </w:tc>
      </w:tr>
      <w:tr w:rsidR="00252690" w:rsidTr="00252690">
        <w:tblPrEx>
          <w:tblLook w:val="04A0"/>
        </w:tblPrEx>
        <w:trPr>
          <w:gridBefore w:val="1"/>
          <w:wBefore w:w="43" w:type="dxa"/>
          <w:trHeight w:val="132"/>
        </w:trPr>
        <w:tc>
          <w:tcPr>
            <w:tcW w:w="665"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4</w:t>
            </w:r>
          </w:p>
        </w:tc>
        <w:tc>
          <w:tcPr>
            <w:tcW w:w="3826"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sz w:val="24"/>
                <w:szCs w:val="24"/>
                <w:lang w:eastAsia="en-US"/>
              </w:rPr>
            </w:pPr>
            <w:r>
              <w:rPr>
                <w:rFonts w:ascii="Times New Roman" w:hAnsi="Times New Roman"/>
                <w:sz w:val="24"/>
                <w:szCs w:val="24"/>
                <w:lang w:eastAsia="en-US"/>
              </w:rPr>
              <w:t xml:space="preserve">Кустарники и молодые деревья одиночные и в группах </w:t>
            </w:r>
          </w:p>
        </w:tc>
        <w:tc>
          <w:tcPr>
            <w:tcW w:w="6944"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120" w:line="240" w:lineRule="auto"/>
              <w:rPr>
                <w:rFonts w:ascii="Times New Roman" w:hAnsi="Times New Roman"/>
                <w:sz w:val="24"/>
                <w:szCs w:val="24"/>
                <w:lang w:eastAsia="en-US"/>
              </w:rPr>
            </w:pPr>
            <w:r>
              <w:rPr>
                <w:rFonts w:ascii="Times New Roman" w:hAnsi="Times New Roman"/>
                <w:sz w:val="24"/>
                <w:szCs w:val="24"/>
                <w:lang w:eastAsia="en-US"/>
              </w:rPr>
              <w:t>Подкормка удобрениями, санитарная обрезка в весенние и осенние периоды. Формирование кроны, прополка и рыхление лунок, подкормка удобрениями, укрытие на зиму.</w:t>
            </w:r>
          </w:p>
        </w:tc>
        <w:tc>
          <w:tcPr>
            <w:tcW w:w="1418"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1 шт. </w:t>
            </w:r>
          </w:p>
        </w:tc>
        <w:tc>
          <w:tcPr>
            <w:tcW w:w="2130"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120</w:t>
            </w:r>
          </w:p>
        </w:tc>
      </w:tr>
      <w:tr w:rsidR="00252690" w:rsidTr="00252690">
        <w:tblPrEx>
          <w:tblLook w:val="04A0"/>
        </w:tblPrEx>
        <w:trPr>
          <w:gridBefore w:val="1"/>
          <w:wBefore w:w="43" w:type="dxa"/>
          <w:trHeight w:val="132"/>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lastRenderedPageBreak/>
              <w:t>5</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Кустарники в живых изгородях стригущихся</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Подкормка удобрениями, санитарная обрезка в весенние и осенние периоды, стрижка кроны, прополка рыхление лунок</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п/м</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615</w:t>
            </w:r>
          </w:p>
        </w:tc>
      </w:tr>
      <w:tr w:rsidR="00252690" w:rsidTr="00252690">
        <w:tblPrEx>
          <w:tblLook w:val="04A0"/>
        </w:tblPrEx>
        <w:trPr>
          <w:gridBefore w:val="1"/>
          <w:wBefore w:w="43" w:type="dxa"/>
          <w:trHeight w:val="103"/>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6</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rPr>
                <w:rFonts w:ascii="Times New Roman" w:hAnsi="Times New Roman"/>
                <w:sz w:val="24"/>
                <w:szCs w:val="24"/>
                <w:lang w:eastAsia="en-US"/>
              </w:rPr>
            </w:pPr>
            <w:r>
              <w:rPr>
                <w:rFonts w:ascii="Times New Roman" w:hAnsi="Times New Roman"/>
                <w:sz w:val="24"/>
                <w:szCs w:val="24"/>
                <w:lang w:eastAsia="en-US"/>
              </w:rPr>
              <w:t xml:space="preserve">Содержание цветников из однолетних растений </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120" w:line="240" w:lineRule="auto"/>
              <w:rPr>
                <w:rFonts w:ascii="Times New Roman" w:hAnsi="Times New Roman"/>
                <w:sz w:val="24"/>
                <w:szCs w:val="24"/>
                <w:lang w:eastAsia="en-US"/>
              </w:rPr>
            </w:pPr>
            <w:r>
              <w:rPr>
                <w:rFonts w:ascii="Times New Roman" w:hAnsi="Times New Roman"/>
                <w:sz w:val="24"/>
                <w:szCs w:val="24"/>
                <w:lang w:eastAsia="en-US"/>
              </w:rPr>
              <w:t>Подготовка почвы-копание , рыхление, прополка, полив, внесение удобрений, удаление отцветших цветов, стрижка бордюрных газонов</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125</w:t>
            </w:r>
          </w:p>
        </w:tc>
      </w:tr>
      <w:tr w:rsidR="00252690" w:rsidTr="00252690">
        <w:tblPrEx>
          <w:tblLook w:val="04A0"/>
        </w:tblPrEx>
        <w:trPr>
          <w:gridBefore w:val="1"/>
          <w:wBefore w:w="43" w:type="dxa"/>
          <w:trHeight w:val="118"/>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8</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Устройство цветников из однолетних растений.</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Обработка почвы-перекопка, програбливание, полив, нанесение рисунка,  посадка рассады с закрытой корневой системой в стадии зацветания, уборка мусора</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125</w:t>
            </w:r>
          </w:p>
        </w:tc>
      </w:tr>
      <w:tr w:rsidR="00252690" w:rsidTr="00252690">
        <w:tblPrEx>
          <w:tblLook w:val="04A0"/>
        </w:tblPrEx>
        <w:trPr>
          <w:gridBefore w:val="1"/>
          <w:wBefore w:w="43" w:type="dxa"/>
          <w:trHeight w:val="103"/>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9</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Покраска урн</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Промывка поверхности, покраска урн</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72</w:t>
            </w:r>
          </w:p>
        </w:tc>
      </w:tr>
      <w:tr w:rsidR="00252690" w:rsidTr="00252690">
        <w:tblPrEx>
          <w:tblLook w:val="04A0"/>
        </w:tblPrEx>
        <w:trPr>
          <w:gridBefore w:val="1"/>
          <w:wBefore w:w="43" w:type="dxa"/>
          <w:trHeight w:val="103"/>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10</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Покраска скамей</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Промывка поверхности, покраска скамей</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1м2</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36</w:t>
            </w:r>
          </w:p>
        </w:tc>
      </w:tr>
      <w:tr w:rsidR="00252690" w:rsidTr="00252690">
        <w:tblPrEx>
          <w:tblLook w:val="04A0"/>
        </w:tblPrEx>
        <w:trPr>
          <w:gridBefore w:val="1"/>
          <w:wBefore w:w="43" w:type="dxa"/>
          <w:trHeight w:val="103"/>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11</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Мойка ограждений, вертикального озеленения</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Мойка ограждений, вертикального озеленения</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 м2</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856</w:t>
            </w:r>
          </w:p>
        </w:tc>
      </w:tr>
      <w:tr w:rsidR="00252690" w:rsidTr="00252690">
        <w:tblPrEx>
          <w:tblLook w:val="04A0"/>
        </w:tblPrEx>
        <w:trPr>
          <w:gridBefore w:val="1"/>
          <w:wBefore w:w="43" w:type="dxa"/>
          <w:trHeight w:val="69"/>
        </w:trPr>
        <w:tc>
          <w:tcPr>
            <w:tcW w:w="665"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12</w:t>
            </w:r>
          </w:p>
        </w:tc>
        <w:tc>
          <w:tcPr>
            <w:tcW w:w="3826"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Покраска вертикального озеленения</w:t>
            </w:r>
          </w:p>
        </w:tc>
        <w:tc>
          <w:tcPr>
            <w:tcW w:w="6944"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Покраска вертикального озеленения</w:t>
            </w:r>
          </w:p>
        </w:tc>
        <w:tc>
          <w:tcPr>
            <w:tcW w:w="1418"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 м2</w:t>
            </w:r>
          </w:p>
        </w:tc>
        <w:tc>
          <w:tcPr>
            <w:tcW w:w="2130"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6</w:t>
            </w:r>
          </w:p>
        </w:tc>
      </w:tr>
      <w:tr w:rsidR="00252690" w:rsidTr="00252690">
        <w:tblPrEx>
          <w:tblLook w:val="04A0"/>
        </w:tblPrEx>
        <w:trPr>
          <w:gridBefore w:val="1"/>
          <w:wBefore w:w="43" w:type="dxa"/>
          <w:trHeight w:val="69"/>
        </w:trPr>
        <w:tc>
          <w:tcPr>
            <w:tcW w:w="665"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13</w:t>
            </w:r>
          </w:p>
        </w:tc>
        <w:tc>
          <w:tcPr>
            <w:tcW w:w="3826"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Монтаж чаш вертикал озеленения</w:t>
            </w:r>
          </w:p>
        </w:tc>
        <w:tc>
          <w:tcPr>
            <w:tcW w:w="6944"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Монтаж чаш вертикального озеленения</w:t>
            </w:r>
          </w:p>
        </w:tc>
        <w:tc>
          <w:tcPr>
            <w:tcW w:w="1418"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1 шт. </w:t>
            </w:r>
          </w:p>
        </w:tc>
        <w:tc>
          <w:tcPr>
            <w:tcW w:w="2130" w:type="dxa"/>
            <w:tcBorders>
              <w:top w:val="single" w:sz="4" w:space="0" w:color="000000"/>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81</w:t>
            </w:r>
          </w:p>
        </w:tc>
      </w:tr>
      <w:tr w:rsidR="00252690" w:rsidTr="00252690">
        <w:tblPrEx>
          <w:tblLook w:val="04A0"/>
        </w:tblPrEx>
        <w:trPr>
          <w:gridBefore w:val="1"/>
          <w:wBefore w:w="43" w:type="dxa"/>
          <w:trHeight w:val="103"/>
        </w:trPr>
        <w:tc>
          <w:tcPr>
            <w:tcW w:w="665"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14</w:t>
            </w:r>
          </w:p>
        </w:tc>
        <w:tc>
          <w:tcPr>
            <w:tcW w:w="3826"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Демонтаж чаш вертикал озеленения</w:t>
            </w:r>
          </w:p>
        </w:tc>
        <w:tc>
          <w:tcPr>
            <w:tcW w:w="6944"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Демонтаж чаш вертикал озеленения</w:t>
            </w:r>
          </w:p>
        </w:tc>
        <w:tc>
          <w:tcPr>
            <w:tcW w:w="1418"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 xml:space="preserve">1 шт. </w:t>
            </w:r>
          </w:p>
        </w:tc>
        <w:tc>
          <w:tcPr>
            <w:tcW w:w="2130" w:type="dxa"/>
            <w:tcBorders>
              <w:top w:val="single" w:sz="4" w:space="0" w:color="auto"/>
              <w:left w:val="single" w:sz="4" w:space="0" w:color="000000"/>
              <w:bottom w:val="single" w:sz="4" w:space="0" w:color="auto"/>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81</w:t>
            </w:r>
          </w:p>
        </w:tc>
      </w:tr>
      <w:tr w:rsidR="00252690" w:rsidTr="00252690">
        <w:tblPrEx>
          <w:tblLook w:val="04A0"/>
        </w:tblPrEx>
        <w:trPr>
          <w:gridBefore w:val="1"/>
          <w:wBefore w:w="43" w:type="dxa"/>
          <w:trHeight w:val="264"/>
        </w:trPr>
        <w:tc>
          <w:tcPr>
            <w:tcW w:w="665"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right"/>
              <w:rPr>
                <w:rFonts w:ascii="Times New Roman" w:hAnsi="Times New Roman"/>
                <w:color w:val="000000"/>
                <w:sz w:val="24"/>
                <w:szCs w:val="24"/>
              </w:rPr>
            </w:pPr>
            <w:r>
              <w:rPr>
                <w:rFonts w:ascii="Times New Roman" w:hAnsi="Times New Roman"/>
                <w:color w:val="000000"/>
                <w:sz w:val="24"/>
                <w:szCs w:val="24"/>
              </w:rPr>
              <w:t>15</w:t>
            </w:r>
          </w:p>
        </w:tc>
        <w:tc>
          <w:tcPr>
            <w:tcW w:w="3826"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Устройство цветников вертикал озеленения (подготовка почвы в чаши, посадка цветов в вазоны, чаши, уход)</w:t>
            </w:r>
          </w:p>
        </w:tc>
        <w:tc>
          <w:tcPr>
            <w:tcW w:w="6944"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rPr>
                <w:rFonts w:ascii="Times New Roman" w:hAnsi="Times New Roman"/>
                <w:color w:val="000000"/>
                <w:sz w:val="24"/>
                <w:szCs w:val="24"/>
              </w:rPr>
            </w:pPr>
            <w:r>
              <w:rPr>
                <w:rFonts w:ascii="Times New Roman" w:hAnsi="Times New Roman"/>
                <w:color w:val="000000"/>
                <w:sz w:val="24"/>
                <w:szCs w:val="24"/>
              </w:rPr>
              <w:t>Подготовка почвы, добавление дренажа, гидрогеля, посадка цветов, уход, полив, удаление отцветших цветов.</w:t>
            </w:r>
          </w:p>
        </w:tc>
        <w:tc>
          <w:tcPr>
            <w:tcW w:w="1418"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 м2</w:t>
            </w:r>
          </w:p>
        </w:tc>
        <w:tc>
          <w:tcPr>
            <w:tcW w:w="2130" w:type="dxa"/>
            <w:tcBorders>
              <w:top w:val="single" w:sz="4" w:space="0" w:color="auto"/>
              <w:left w:val="single" w:sz="4" w:space="0" w:color="000000"/>
              <w:bottom w:val="single" w:sz="4" w:space="0" w:color="000000"/>
              <w:right w:val="single" w:sz="4" w:space="0" w:color="000000"/>
            </w:tcBorders>
            <w:noWrap/>
            <w:tcMar>
              <w:top w:w="0" w:type="dxa"/>
              <w:left w:w="108" w:type="dxa"/>
              <w:bottom w:w="0" w:type="dxa"/>
              <w:right w:w="108" w:type="dxa"/>
            </w:tcMar>
            <w:hideMark/>
          </w:tcPr>
          <w:p w:rsidR="00252690" w:rsidRDefault="00252690">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20</w:t>
            </w:r>
          </w:p>
        </w:tc>
      </w:tr>
    </w:tbl>
    <w:p w:rsidR="00072A9B" w:rsidRPr="002F02CA" w:rsidRDefault="00072A9B" w:rsidP="00834E72">
      <w:pPr>
        <w:spacing w:after="0"/>
        <w:jc w:val="center"/>
        <w:rPr>
          <w:rFonts w:ascii="Times New Roman" w:hAnsi="Times New Roman"/>
          <w:b/>
          <w:sz w:val="24"/>
          <w:szCs w:val="24"/>
        </w:rPr>
      </w:pPr>
    </w:p>
    <w:tbl>
      <w:tblPr>
        <w:tblpPr w:leftFromText="180" w:rightFromText="180" w:vertAnchor="text" w:horzAnchor="page" w:tblpX="1456" w:tblpY="99"/>
        <w:tblOverlap w:val="never"/>
        <w:tblW w:w="0" w:type="auto"/>
        <w:tblLook w:val="04A0"/>
      </w:tblPr>
      <w:tblGrid>
        <w:gridCol w:w="9606"/>
        <w:gridCol w:w="4677"/>
      </w:tblGrid>
      <w:tr w:rsidR="00834E72" w:rsidRPr="00D53AE2" w:rsidTr="00A5466E">
        <w:trPr>
          <w:trHeight w:val="1000"/>
        </w:trPr>
        <w:tc>
          <w:tcPr>
            <w:tcW w:w="9606"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60138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834E72" w:rsidRPr="00D53AE2" w:rsidRDefault="00834E72" w:rsidP="006D3594">
            <w:pPr>
              <w:spacing w:after="0" w:line="240" w:lineRule="auto"/>
              <w:jc w:val="both"/>
              <w:rPr>
                <w:rFonts w:ascii="Times New Roman" w:hAnsi="Times New Roman"/>
                <w:sz w:val="24"/>
                <w:szCs w:val="24"/>
              </w:rPr>
            </w:pPr>
          </w:p>
        </w:tc>
        <w:tc>
          <w:tcPr>
            <w:tcW w:w="4677" w:type="dxa"/>
          </w:tcPr>
          <w:p w:rsidR="00834E72" w:rsidRPr="00D53AE2" w:rsidRDefault="00834E72"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6D3594">
            <w:pPr>
              <w:spacing w:after="0" w:line="240" w:lineRule="auto"/>
              <w:rPr>
                <w:rFonts w:ascii="Times New Roman" w:hAnsi="Times New Roman"/>
                <w:sz w:val="24"/>
                <w:szCs w:val="24"/>
              </w:rPr>
            </w:pPr>
          </w:p>
        </w:tc>
      </w:tr>
    </w:tbl>
    <w:p w:rsidR="00936B1B" w:rsidRPr="0050278A" w:rsidRDefault="00936B1B" w:rsidP="0050278A">
      <w:pPr>
        <w:rPr>
          <w:lang w:eastAsia="en-US"/>
        </w:rPr>
        <w:sectPr w:rsidR="00936B1B" w:rsidRPr="0050278A" w:rsidSect="00E531C9">
          <w:pgSz w:w="16838" w:h="11906" w:orient="landscape"/>
          <w:pgMar w:top="1021" w:right="680" w:bottom="851" w:left="851" w:header="709" w:footer="709" w:gutter="0"/>
          <w:cols w:space="708"/>
          <w:docGrid w:linePitch="360"/>
        </w:sectPr>
      </w:pPr>
    </w:p>
    <w:p w:rsidR="00834E72" w:rsidRDefault="00834E72" w:rsidP="00936B1B">
      <w:pPr>
        <w:pStyle w:val="ac"/>
        <w:jc w:val="right"/>
        <w:rPr>
          <w:rFonts w:ascii="Times New Roman" w:hAnsi="Times New Roman"/>
          <w:sz w:val="24"/>
          <w:szCs w:val="24"/>
        </w:rPr>
      </w:pP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Приложение № 4</w:t>
      </w:r>
    </w:p>
    <w:p w:rsidR="00936B1B" w:rsidRPr="00E40A1C" w:rsidRDefault="00936B1B" w:rsidP="00936B1B">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C0150A" w:rsidRPr="00586504" w:rsidRDefault="00C0150A" w:rsidP="00C0150A">
      <w:pPr>
        <w:spacing w:after="0"/>
        <w:jc w:val="center"/>
        <w:outlineLvl w:val="0"/>
        <w:rPr>
          <w:rFonts w:ascii="Times New Roman" w:hAnsi="Times New Roman"/>
          <w:b/>
          <w:sz w:val="24"/>
          <w:szCs w:val="24"/>
        </w:rPr>
      </w:pPr>
      <w:r w:rsidRPr="00586504">
        <w:rPr>
          <w:rFonts w:ascii="Times New Roman" w:hAnsi="Times New Roman"/>
          <w:b/>
          <w:sz w:val="24"/>
          <w:szCs w:val="24"/>
        </w:rPr>
        <w:t xml:space="preserve">Порядок </w:t>
      </w:r>
    </w:p>
    <w:p w:rsidR="00542529" w:rsidRPr="00586504" w:rsidRDefault="00542529" w:rsidP="00542529">
      <w:pPr>
        <w:spacing w:after="0"/>
        <w:jc w:val="center"/>
        <w:outlineLvl w:val="0"/>
        <w:rPr>
          <w:rFonts w:ascii="Times New Roman" w:hAnsi="Times New Roman"/>
          <w:b/>
          <w:sz w:val="24"/>
          <w:szCs w:val="24"/>
        </w:rPr>
      </w:pPr>
      <w:r w:rsidRPr="00586504">
        <w:rPr>
          <w:rFonts w:ascii="Times New Roman" w:hAnsi="Times New Roman"/>
          <w:b/>
          <w:sz w:val="24"/>
          <w:szCs w:val="24"/>
        </w:rPr>
        <w:t>расчета баллов и размера снижения стоимости за некачественно выполненные работы по содержанию объектов озеленения общего пользования</w:t>
      </w:r>
    </w:p>
    <w:p w:rsidR="00A5466E" w:rsidRPr="00586504" w:rsidRDefault="00A5466E" w:rsidP="00586504">
      <w:pPr>
        <w:spacing w:after="0" w:line="240" w:lineRule="auto"/>
        <w:jc w:val="both"/>
        <w:rPr>
          <w:rFonts w:ascii="Times New Roman" w:hAnsi="Times New Roman"/>
          <w:sz w:val="24"/>
          <w:szCs w:val="24"/>
        </w:rPr>
      </w:pPr>
      <w:r w:rsidRPr="00586504">
        <w:rPr>
          <w:rFonts w:ascii="Times New Roman" w:hAnsi="Times New Roman"/>
          <w:sz w:val="24"/>
          <w:szCs w:val="24"/>
        </w:rPr>
        <w:t xml:space="preserve">1.  Баллы по содержанию объектов озеленения </w:t>
      </w:r>
      <w:r w:rsidR="00586504" w:rsidRPr="00586504">
        <w:rPr>
          <w:rFonts w:ascii="Times New Roman" w:hAnsi="Times New Roman"/>
          <w:sz w:val="24"/>
          <w:szCs w:val="24"/>
        </w:rPr>
        <w:t>общего пользования Мотовилихинского района                г. Перми (</w:t>
      </w:r>
      <w:r w:rsidR="003C1B83">
        <w:rPr>
          <w:rFonts w:ascii="Times New Roman" w:hAnsi="Times New Roman"/>
          <w:sz w:val="24"/>
          <w:szCs w:val="24"/>
        </w:rPr>
        <w:t>5</w:t>
      </w:r>
      <w:r w:rsidR="00586504" w:rsidRPr="00586504">
        <w:rPr>
          <w:rFonts w:ascii="Times New Roman" w:hAnsi="Times New Roman"/>
          <w:sz w:val="24"/>
          <w:szCs w:val="24"/>
        </w:rPr>
        <w:t>)</w:t>
      </w:r>
      <w:r w:rsidRPr="00586504">
        <w:rPr>
          <w:rFonts w:ascii="Times New Roman" w:hAnsi="Times New Roman"/>
          <w:sz w:val="24"/>
          <w:szCs w:val="24"/>
        </w:rPr>
        <w:t xml:space="preserve">,  определяется согласно критериям (Приложения №  </w:t>
      </w:r>
      <w:r w:rsidR="00586504" w:rsidRPr="00586504">
        <w:rPr>
          <w:rFonts w:ascii="Times New Roman" w:hAnsi="Times New Roman"/>
          <w:sz w:val="24"/>
          <w:szCs w:val="24"/>
        </w:rPr>
        <w:t xml:space="preserve">5 </w:t>
      </w:r>
      <w:r w:rsidRPr="00586504">
        <w:rPr>
          <w:rFonts w:ascii="Times New Roman" w:hAnsi="Times New Roman"/>
          <w:sz w:val="24"/>
          <w:szCs w:val="24"/>
        </w:rPr>
        <w:t>к</w:t>
      </w:r>
      <w:r w:rsidR="00586504" w:rsidRPr="00586504">
        <w:rPr>
          <w:rFonts w:ascii="Times New Roman" w:hAnsi="Times New Roman"/>
          <w:sz w:val="24"/>
          <w:szCs w:val="24"/>
        </w:rPr>
        <w:t xml:space="preserve"> Контракту</w:t>
      </w:r>
      <w:r w:rsidRPr="00586504">
        <w:rPr>
          <w:rFonts w:ascii="Times New Roman" w:hAnsi="Times New Roman"/>
          <w:sz w:val="24"/>
          <w:szCs w:val="24"/>
        </w:rPr>
        <w:t>)</w:t>
      </w:r>
    </w:p>
    <w:p w:rsidR="00A5466E" w:rsidRPr="001C0060" w:rsidRDefault="00A5466E" w:rsidP="00A5466E">
      <w:pPr>
        <w:spacing w:after="0"/>
        <w:ind w:firstLine="540"/>
        <w:jc w:val="both"/>
        <w:rPr>
          <w:rFonts w:ascii="Times New Roman" w:hAnsi="Times New Roman"/>
          <w:sz w:val="24"/>
          <w:szCs w:val="24"/>
        </w:rPr>
      </w:pPr>
      <w:r w:rsidRPr="00586504">
        <w:rPr>
          <w:rFonts w:ascii="Times New Roman" w:hAnsi="Times New Roman"/>
          <w:sz w:val="24"/>
          <w:szCs w:val="24"/>
        </w:rPr>
        <w:t>2. Итоговый балл по содержанию объектов озеленения общего пользования</w:t>
      </w:r>
      <w:r w:rsidRPr="001C0060">
        <w:rPr>
          <w:rFonts w:ascii="Times New Roman" w:hAnsi="Times New Roman"/>
          <w:sz w:val="24"/>
          <w:szCs w:val="24"/>
        </w:rPr>
        <w:t xml:space="preserve"> определяется как среднее арифметическое значение баллов по результатам проведенных проверок в течение месяца по формуле (1):</w:t>
      </w:r>
    </w:p>
    <w:p w:rsidR="00A5466E" w:rsidRPr="001C0060" w:rsidRDefault="00A5466E" w:rsidP="00A5466E">
      <w:pPr>
        <w:tabs>
          <w:tab w:val="left" w:pos="5985"/>
        </w:tabs>
        <w:spacing w:after="0"/>
        <w:ind w:firstLine="540"/>
        <w:jc w:val="both"/>
        <w:rPr>
          <w:rFonts w:ascii="Times New Roman" w:hAnsi="Times New Roman"/>
          <w:b/>
          <w:sz w:val="24"/>
          <w:szCs w:val="24"/>
        </w:rPr>
      </w:pPr>
      <w:r w:rsidRPr="001C0060">
        <w:rPr>
          <w:rFonts w:ascii="Times New Roman" w:hAnsi="Times New Roman"/>
          <w:b/>
          <w:sz w:val="24"/>
          <w:szCs w:val="24"/>
        </w:rPr>
        <w:t>БОООП=</w:t>
      </w:r>
      <w:r w:rsidRPr="001C0060">
        <w:rPr>
          <w:rFonts w:ascii="Times New Roman" w:hAnsi="Times New Roman"/>
          <w:sz w:val="24"/>
          <w:szCs w:val="24"/>
        </w:rPr>
        <w:t>∑С</w:t>
      </w:r>
      <w:r w:rsidRPr="001C0060">
        <w:rPr>
          <w:rFonts w:ascii="Times New Roman" w:hAnsi="Times New Roman"/>
          <w:b/>
          <w:sz w:val="24"/>
          <w:szCs w:val="24"/>
        </w:rPr>
        <w:t>ОООП</w:t>
      </w:r>
      <w:r w:rsidRPr="001C0060">
        <w:rPr>
          <w:rFonts w:ascii="Times New Roman" w:hAnsi="Times New Roman"/>
          <w:b/>
          <w:sz w:val="24"/>
          <w:szCs w:val="24"/>
          <w:lang w:val="en-US"/>
        </w:rPr>
        <w:t>i</w:t>
      </w:r>
      <w:r w:rsidRPr="001C0060">
        <w:rPr>
          <w:rFonts w:ascii="Times New Roman" w:hAnsi="Times New Roman"/>
          <w:b/>
          <w:sz w:val="24"/>
          <w:szCs w:val="24"/>
        </w:rPr>
        <w:t xml:space="preserve"> /</w:t>
      </w:r>
      <w:r w:rsidRPr="001C0060">
        <w:rPr>
          <w:rFonts w:ascii="Times New Roman" w:hAnsi="Times New Roman"/>
          <w:b/>
          <w:sz w:val="24"/>
          <w:szCs w:val="24"/>
          <w:lang w:val="en-US"/>
        </w:rPr>
        <w:t>y</w:t>
      </w:r>
      <w:r w:rsidRPr="001C0060">
        <w:rPr>
          <w:rFonts w:ascii="Times New Roman" w:hAnsi="Times New Roman"/>
          <w:b/>
          <w:sz w:val="24"/>
          <w:szCs w:val="24"/>
        </w:rPr>
        <w:t>,</w:t>
      </w:r>
      <w:r w:rsidRPr="001C0060">
        <w:rPr>
          <w:rFonts w:ascii="Times New Roman" w:hAnsi="Times New Roman"/>
          <w:sz w:val="24"/>
          <w:szCs w:val="24"/>
        </w:rPr>
        <w:t xml:space="preserve">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БОООП – балл по содержанию объектов озеленения общего пользования, входящих в лот №    за ____месяц (с____по____) 20____года,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 суммарный балл по содержанию объектов озеленения общего пользования по итогам </w:t>
      </w:r>
      <w:r w:rsidRPr="001C0060">
        <w:rPr>
          <w:rFonts w:ascii="Times New Roman" w:hAnsi="Times New Roman"/>
          <w:sz w:val="24"/>
          <w:szCs w:val="24"/>
          <w:lang w:val="en-US"/>
        </w:rPr>
        <w:t>i</w:t>
      </w:r>
      <w:r w:rsidRPr="001C0060">
        <w:rPr>
          <w:rFonts w:ascii="Times New Roman" w:hAnsi="Times New Roman"/>
          <w:sz w:val="24"/>
          <w:szCs w:val="24"/>
        </w:rPr>
        <w:t xml:space="preserve">-х проверок. Определяется согласно критериям, указанным </w:t>
      </w:r>
      <w:r w:rsidRPr="00542529">
        <w:rPr>
          <w:rFonts w:ascii="Times New Roman" w:hAnsi="Times New Roman"/>
          <w:sz w:val="24"/>
          <w:szCs w:val="24"/>
        </w:rPr>
        <w:t>в приложении № 5 к настоящему контракту.</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y</w:t>
      </w:r>
      <w:r w:rsidRPr="001C0060">
        <w:rPr>
          <w:rFonts w:ascii="Times New Roman" w:hAnsi="Times New Roman"/>
          <w:sz w:val="24"/>
          <w:szCs w:val="24"/>
        </w:rPr>
        <w:t>- количество проведенных проверок в течение отчетного месяца,</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xml:space="preserve"> определяется по формуле (2):</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rPr>
        <w:t>СОООП</w:t>
      </w:r>
      <w:r w:rsidRPr="001C0060">
        <w:rPr>
          <w:rFonts w:ascii="Times New Roman" w:hAnsi="Times New Roman"/>
          <w:sz w:val="24"/>
          <w:szCs w:val="24"/>
          <w:lang w:val="en-US"/>
        </w:rPr>
        <w:t>i</w:t>
      </w:r>
      <w:r w:rsidRPr="001C0060">
        <w:rPr>
          <w:rFonts w:ascii="Times New Roman" w:hAnsi="Times New Roman"/>
          <w:sz w:val="24"/>
          <w:szCs w:val="24"/>
        </w:rPr>
        <w:t>= (</w:t>
      </w:r>
      <w:r w:rsidRPr="001C0060">
        <w:rPr>
          <w:rFonts w:ascii="Times New Roman" w:hAnsi="Times New Roman"/>
          <w:sz w:val="24"/>
          <w:szCs w:val="24"/>
          <w:lang w:val="en-US"/>
        </w:rPr>
        <w:t>n</w:t>
      </w:r>
      <w:r w:rsidRPr="001C0060">
        <w:rPr>
          <w:rFonts w:ascii="Times New Roman" w:hAnsi="Times New Roman"/>
          <w:sz w:val="24"/>
          <w:szCs w:val="24"/>
        </w:rPr>
        <w:t xml:space="preserve">х5+ </w:t>
      </w:r>
      <w:r w:rsidRPr="001C0060">
        <w:rPr>
          <w:rFonts w:ascii="Times New Roman" w:hAnsi="Times New Roman"/>
          <w:sz w:val="24"/>
          <w:szCs w:val="24"/>
          <w:lang w:val="en-US"/>
        </w:rPr>
        <w:t>n</w:t>
      </w:r>
      <w:r w:rsidRPr="001C0060">
        <w:rPr>
          <w:rFonts w:ascii="Times New Roman" w:hAnsi="Times New Roman"/>
          <w:sz w:val="24"/>
          <w:szCs w:val="24"/>
        </w:rPr>
        <w:t xml:space="preserve">х4+ </w:t>
      </w:r>
      <w:r w:rsidRPr="001C0060">
        <w:rPr>
          <w:rFonts w:ascii="Times New Roman" w:hAnsi="Times New Roman"/>
          <w:sz w:val="24"/>
          <w:szCs w:val="24"/>
          <w:lang w:val="en-US"/>
        </w:rPr>
        <w:t>n</w:t>
      </w:r>
      <w:r w:rsidRPr="001C0060">
        <w:rPr>
          <w:rFonts w:ascii="Times New Roman" w:hAnsi="Times New Roman"/>
          <w:sz w:val="24"/>
          <w:szCs w:val="24"/>
        </w:rPr>
        <w:t xml:space="preserve">х3+ </w:t>
      </w:r>
      <w:r w:rsidRPr="001C0060">
        <w:rPr>
          <w:rFonts w:ascii="Times New Roman" w:hAnsi="Times New Roman"/>
          <w:sz w:val="24"/>
          <w:szCs w:val="24"/>
          <w:lang w:val="en-US"/>
        </w:rPr>
        <w:t>n</w:t>
      </w:r>
      <w:r w:rsidRPr="001C0060">
        <w:rPr>
          <w:rFonts w:ascii="Times New Roman" w:hAnsi="Times New Roman"/>
          <w:sz w:val="24"/>
          <w:szCs w:val="24"/>
        </w:rPr>
        <w:t>х2)/</w:t>
      </w:r>
      <w:r w:rsidRPr="001C0060">
        <w:rPr>
          <w:rFonts w:ascii="Times New Roman" w:hAnsi="Times New Roman"/>
          <w:sz w:val="24"/>
          <w:szCs w:val="24"/>
          <w:lang w:val="en-US"/>
        </w:rPr>
        <w:t>N</w:t>
      </w:r>
      <w:r w:rsidRPr="001C0060">
        <w:rPr>
          <w:rFonts w:ascii="Times New Roman" w:hAnsi="Times New Roman"/>
          <w:sz w:val="24"/>
          <w:szCs w:val="24"/>
        </w:rPr>
        <w:t>, где</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количество объектов озеленения общего пользования, получивших оценку «отлично», «хорошо», «удовлетворительно», «неудовлетворительно».</w:t>
      </w:r>
    </w:p>
    <w:p w:rsidR="00A5466E" w:rsidRPr="001C0060" w:rsidRDefault="00A5466E" w:rsidP="00A5466E">
      <w:pPr>
        <w:tabs>
          <w:tab w:val="left" w:pos="5985"/>
        </w:tabs>
        <w:spacing w:after="0"/>
        <w:ind w:firstLine="540"/>
        <w:jc w:val="both"/>
        <w:rPr>
          <w:rFonts w:ascii="Times New Roman" w:hAnsi="Times New Roman"/>
          <w:sz w:val="24"/>
          <w:szCs w:val="24"/>
        </w:rPr>
      </w:pPr>
      <w:r w:rsidRPr="001C0060">
        <w:rPr>
          <w:rFonts w:ascii="Times New Roman" w:hAnsi="Times New Roman"/>
          <w:sz w:val="24"/>
          <w:szCs w:val="24"/>
          <w:lang w:val="en-US"/>
        </w:rPr>
        <w:t>N</w:t>
      </w:r>
      <w:r w:rsidRPr="001C0060">
        <w:rPr>
          <w:rFonts w:ascii="Times New Roman" w:hAnsi="Times New Roman"/>
          <w:sz w:val="24"/>
          <w:szCs w:val="24"/>
        </w:rPr>
        <w:t xml:space="preserve"> – количество проверенных объектов озеленения общего пользования.</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3. Условия снижения стоимости работ.</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по содержанию объектов озеленения общего пользования производится согласно количеству баллов (БОООП), набранных по итогам отчетного месяца:</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4,6 до 5 баллов -  снижение от 4 до 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4,0 до 4,5 баллов – снижение от 15 до 10%;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3,6 до 3,9 баллов – снижение от 40 до 30%;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3,1 до 3,5 баллов – снижение от 60 до 50%;</w:t>
      </w:r>
    </w:p>
    <w:p w:rsidR="00A5466E" w:rsidRPr="001C0060" w:rsidRDefault="00A5466E" w:rsidP="00A5466E">
      <w:pPr>
        <w:spacing w:after="0"/>
        <w:ind w:firstLine="540"/>
        <w:jc w:val="both"/>
        <w:rPr>
          <w:rFonts w:ascii="Times New Roman" w:hAnsi="Times New Roman"/>
          <w:sz w:val="24"/>
          <w:szCs w:val="24"/>
        </w:rPr>
      </w:pPr>
      <w:r w:rsidRPr="001C0060">
        <w:rPr>
          <w:rFonts w:ascii="Times New Roman" w:hAnsi="Times New Roman"/>
          <w:sz w:val="24"/>
          <w:szCs w:val="24"/>
        </w:rPr>
        <w:t>от 2,5 баллов и ниже – оплата не производится</w:t>
      </w:r>
    </w:p>
    <w:p w:rsidR="00A5466E" w:rsidRPr="001C0060" w:rsidRDefault="00A5466E" w:rsidP="00A5466E">
      <w:pPr>
        <w:spacing w:after="0"/>
        <w:ind w:firstLine="540"/>
        <w:jc w:val="both"/>
        <w:outlineLvl w:val="0"/>
        <w:rPr>
          <w:rFonts w:ascii="Times New Roman" w:hAnsi="Times New Roman"/>
          <w:b/>
          <w:sz w:val="24"/>
          <w:szCs w:val="24"/>
        </w:rPr>
      </w:pPr>
      <w:r w:rsidRPr="001C0060">
        <w:rPr>
          <w:rFonts w:ascii="Times New Roman" w:hAnsi="Times New Roman"/>
          <w:b/>
          <w:sz w:val="24"/>
          <w:szCs w:val="24"/>
        </w:rPr>
        <w:t>Примечание:</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Снижение стоимости работ производится пропорционально полученным баллам</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4. Расчет стоимости работ, принимаемых к оплате в отчетном периоде рассчитывается по формуле (4):</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w:t>
      </w:r>
      <w:r w:rsidRPr="001C0060">
        <w:rPr>
          <w:rFonts w:ascii="Times New Roman" w:hAnsi="Times New Roman"/>
          <w:sz w:val="24"/>
          <w:szCs w:val="24"/>
          <w:lang w:val="en-US"/>
        </w:rPr>
        <w:t>S</w:t>
      </w:r>
      <w:r w:rsidRPr="001C0060">
        <w:rPr>
          <w:rFonts w:ascii="Times New Roman" w:hAnsi="Times New Roman"/>
          <w:sz w:val="24"/>
          <w:szCs w:val="24"/>
        </w:rPr>
        <w:t xml:space="preserve">пл*((100-П)/100)         </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 – стоимость работ, принимаемых к оплате за отчетный период,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lang w:val="en-US"/>
        </w:rPr>
        <w:t>S</w:t>
      </w:r>
      <w:r w:rsidRPr="001C0060">
        <w:rPr>
          <w:rFonts w:ascii="Times New Roman" w:hAnsi="Times New Roman"/>
          <w:sz w:val="24"/>
          <w:szCs w:val="24"/>
        </w:rPr>
        <w:t xml:space="preserve">пл- стоимость работ за отчетный период согласно </w:t>
      </w:r>
      <w:r w:rsidRPr="00586504">
        <w:rPr>
          <w:rFonts w:ascii="Times New Roman" w:hAnsi="Times New Roman"/>
          <w:sz w:val="24"/>
          <w:szCs w:val="24"/>
        </w:rPr>
        <w:t xml:space="preserve">Приложению № </w:t>
      </w:r>
      <w:r w:rsidR="00586504" w:rsidRPr="00586504">
        <w:rPr>
          <w:rFonts w:ascii="Times New Roman" w:hAnsi="Times New Roman"/>
          <w:sz w:val="24"/>
          <w:szCs w:val="24"/>
        </w:rPr>
        <w:t xml:space="preserve">7 </w:t>
      </w:r>
      <w:r w:rsidRPr="00586504">
        <w:rPr>
          <w:rFonts w:ascii="Times New Roman" w:hAnsi="Times New Roman"/>
          <w:sz w:val="24"/>
          <w:szCs w:val="24"/>
        </w:rPr>
        <w:t>к настоящему контракту,</w:t>
      </w:r>
      <w:r w:rsidRPr="001C0060">
        <w:rPr>
          <w:rFonts w:ascii="Times New Roman" w:hAnsi="Times New Roman"/>
          <w:sz w:val="24"/>
          <w:szCs w:val="24"/>
        </w:rPr>
        <w:t xml:space="preserve"> руб.</w:t>
      </w:r>
    </w:p>
    <w:p w:rsidR="00A5466E" w:rsidRPr="001C0060" w:rsidRDefault="00A5466E" w:rsidP="00A5466E">
      <w:pPr>
        <w:spacing w:after="0"/>
        <w:ind w:firstLine="540"/>
        <w:jc w:val="both"/>
        <w:outlineLvl w:val="0"/>
        <w:rPr>
          <w:rFonts w:ascii="Times New Roman" w:hAnsi="Times New Roman"/>
          <w:sz w:val="24"/>
          <w:szCs w:val="24"/>
        </w:rPr>
      </w:pPr>
      <w:r w:rsidRPr="001C0060">
        <w:rPr>
          <w:rFonts w:ascii="Times New Roman" w:hAnsi="Times New Roman"/>
          <w:sz w:val="24"/>
          <w:szCs w:val="24"/>
        </w:rPr>
        <w:t>П- процент снижения, %</w:t>
      </w:r>
      <w:r w:rsidR="00586504">
        <w:rPr>
          <w:rFonts w:ascii="Times New Roman" w:hAnsi="Times New Roman"/>
          <w:sz w:val="24"/>
          <w:szCs w:val="24"/>
        </w:rPr>
        <w:t>.</w:t>
      </w:r>
    </w:p>
    <w:p w:rsidR="00072A9B" w:rsidRPr="001C0060" w:rsidRDefault="00072A9B" w:rsidP="00542529">
      <w:pPr>
        <w:spacing w:after="0"/>
        <w:jc w:val="center"/>
        <w:outlineLvl w:val="0"/>
        <w:rPr>
          <w:rFonts w:ascii="Times New Roman" w:hAnsi="Times New Roman"/>
          <w:b/>
          <w:sz w:val="24"/>
          <w:szCs w:val="24"/>
        </w:rPr>
      </w:pPr>
    </w:p>
    <w:tbl>
      <w:tblPr>
        <w:tblW w:w="10140" w:type="dxa"/>
        <w:tblLook w:val="04A0"/>
      </w:tblPr>
      <w:tblGrid>
        <w:gridCol w:w="6771"/>
        <w:gridCol w:w="3369"/>
      </w:tblGrid>
      <w:tr w:rsidR="00834E72" w:rsidRPr="00473D93" w:rsidTr="00586504">
        <w:trPr>
          <w:trHeight w:val="709"/>
        </w:trPr>
        <w:tc>
          <w:tcPr>
            <w:tcW w:w="6771"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Ю.А.Лепешкин</w:t>
            </w:r>
          </w:p>
          <w:p w:rsidR="00834E72" w:rsidRPr="00D53AE2" w:rsidRDefault="00834E72" w:rsidP="00834E72">
            <w:pPr>
              <w:spacing w:after="0" w:line="240" w:lineRule="auto"/>
              <w:jc w:val="both"/>
              <w:rPr>
                <w:rFonts w:ascii="Times New Roman" w:hAnsi="Times New Roman"/>
                <w:sz w:val="24"/>
                <w:szCs w:val="24"/>
              </w:rPr>
            </w:pPr>
          </w:p>
        </w:tc>
        <w:tc>
          <w:tcPr>
            <w:tcW w:w="3369" w:type="dxa"/>
          </w:tcPr>
          <w:p w:rsidR="00834E72" w:rsidRPr="00D53AE2" w:rsidRDefault="00834E72" w:rsidP="00834E72">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834E72" w:rsidRPr="00D53AE2" w:rsidRDefault="00834E72" w:rsidP="00834E72">
            <w:pPr>
              <w:spacing w:after="0" w:line="240" w:lineRule="auto"/>
              <w:rPr>
                <w:rFonts w:ascii="Times New Roman" w:hAnsi="Times New Roman"/>
                <w:sz w:val="24"/>
                <w:szCs w:val="24"/>
              </w:rPr>
            </w:pPr>
          </w:p>
        </w:tc>
      </w:tr>
    </w:tbl>
    <w:p w:rsidR="00FD0109" w:rsidRDefault="00FD0109" w:rsidP="00FD0109">
      <w:pPr>
        <w:ind w:left="-142" w:right="-314"/>
        <w:jc w:val="center"/>
        <w:rPr>
          <w:rFonts w:ascii="Times New Roman" w:hAnsi="Times New Roman"/>
          <w:b/>
          <w:i/>
          <w:sz w:val="28"/>
          <w:szCs w:val="28"/>
          <w:u w:val="single"/>
        </w:rPr>
        <w:sectPr w:rsidR="00FD0109" w:rsidSect="00E531C9">
          <w:pgSz w:w="11906" w:h="16838"/>
          <w:pgMar w:top="1021" w:right="680" w:bottom="851" w:left="851" w:header="709" w:footer="709" w:gutter="0"/>
          <w:cols w:space="708"/>
          <w:docGrid w:linePitch="360"/>
        </w:sectPr>
      </w:pPr>
    </w:p>
    <w:p w:rsidR="00834E72" w:rsidRDefault="00834E72" w:rsidP="00FD0109">
      <w:pPr>
        <w:pStyle w:val="ac"/>
        <w:jc w:val="right"/>
        <w:rPr>
          <w:rFonts w:ascii="Times New Roman" w:hAnsi="Times New Roman"/>
        </w:rPr>
      </w:pPr>
    </w:p>
    <w:p w:rsidR="00FD0109" w:rsidRPr="00E40A1C" w:rsidRDefault="00FD0109" w:rsidP="00FD0109">
      <w:pPr>
        <w:pStyle w:val="ac"/>
        <w:jc w:val="right"/>
        <w:rPr>
          <w:rFonts w:ascii="Times New Roman" w:hAnsi="Times New Roman"/>
        </w:rPr>
      </w:pPr>
      <w:r w:rsidRPr="00E40A1C">
        <w:rPr>
          <w:rFonts w:ascii="Times New Roman" w:hAnsi="Times New Roman"/>
        </w:rPr>
        <w:t>Приложение № 5</w:t>
      </w:r>
    </w:p>
    <w:p w:rsidR="00FD0109" w:rsidRPr="00E40A1C" w:rsidRDefault="00FD0109" w:rsidP="00FD0109">
      <w:pPr>
        <w:pStyle w:val="ac"/>
        <w:jc w:val="right"/>
        <w:rPr>
          <w:rFonts w:ascii="Times New Roman" w:hAnsi="Times New Roman"/>
          <w:sz w:val="24"/>
          <w:szCs w:val="24"/>
        </w:rPr>
      </w:pPr>
      <w:r w:rsidRPr="00E40A1C">
        <w:rPr>
          <w:rFonts w:ascii="Times New Roman" w:hAnsi="Times New Roman"/>
          <w:sz w:val="24"/>
          <w:szCs w:val="24"/>
        </w:rPr>
        <w:t xml:space="preserve">                                     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Pr="001C05F2" w:rsidRDefault="00FD0109" w:rsidP="00FD0109">
      <w:pPr>
        <w:ind w:left="-142" w:right="-314"/>
        <w:jc w:val="center"/>
        <w:rPr>
          <w:rFonts w:ascii="Times New Roman" w:hAnsi="Times New Roman"/>
          <w:b/>
          <w:sz w:val="24"/>
          <w:szCs w:val="24"/>
        </w:rPr>
      </w:pPr>
      <w:r w:rsidRPr="001C05F2">
        <w:rPr>
          <w:rFonts w:ascii="Times New Roman" w:hAnsi="Times New Roman"/>
          <w:b/>
          <w:sz w:val="24"/>
          <w:szCs w:val="24"/>
        </w:rPr>
        <w:t>Критерии оценки качества работ по содержанию объекто</w:t>
      </w:r>
      <w:r w:rsidR="001C05F2">
        <w:rPr>
          <w:rFonts w:ascii="Times New Roman" w:hAnsi="Times New Roman"/>
          <w:b/>
          <w:sz w:val="24"/>
          <w:szCs w:val="24"/>
        </w:rPr>
        <w:t>в озеленения общего пользования</w:t>
      </w:r>
    </w:p>
    <w:tbl>
      <w:tblPr>
        <w:tblW w:w="1546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tblPr>
      <w:tblGrid>
        <w:gridCol w:w="724"/>
        <w:gridCol w:w="1701"/>
        <w:gridCol w:w="13041"/>
      </w:tblGrid>
      <w:tr w:rsidR="001571EA" w:rsidRPr="00535C3C" w:rsidTr="000C164C">
        <w:trPr>
          <w:trHeight w:val="20"/>
        </w:trPr>
        <w:tc>
          <w:tcPr>
            <w:tcW w:w="724" w:type="dxa"/>
            <w:tcBorders>
              <w:top w:val="single" w:sz="8" w:space="0" w:color="auto"/>
              <w:left w:val="single" w:sz="8"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Балл</w:t>
            </w:r>
          </w:p>
        </w:tc>
        <w:tc>
          <w:tcPr>
            <w:tcW w:w="1701" w:type="dxa"/>
            <w:tcBorders>
              <w:top w:val="single" w:sz="8" w:space="0" w:color="auto"/>
              <w:left w:val="single" w:sz="6" w:space="0" w:color="auto"/>
              <w:bottom w:val="single" w:sz="6" w:space="0" w:color="auto"/>
              <w:right w:val="single" w:sz="6"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Вид содержания</w:t>
            </w:r>
          </w:p>
        </w:tc>
        <w:tc>
          <w:tcPr>
            <w:tcW w:w="13041" w:type="dxa"/>
            <w:tcBorders>
              <w:top w:val="single" w:sz="8" w:space="0" w:color="auto"/>
              <w:left w:val="single" w:sz="6"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Показатели оценки состояния благоустройства и содержания</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vAlign w:val="bottom"/>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 xml:space="preserve">зимний период содержания </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 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8 часов после окончания снегопада. Толщина рыхлого снега вовремя снегопада до окончания уборки не превышает 2-х см. Толщина уплотненного слоя снега не превышает 2-х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3-х см. Толщина уплотненного слоя снега не превышает 3-х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поверхность ровная,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3-х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по всей протяженности дороги, тротуара, по всему периметру площадки;  нечеткие линии бровок из снега, произведена обработка ПГМ, отсутствует заужение. Садовые диваны, скамьи, урны: выполнена очистка от снега, мусора, составлена дефектная ведомость на поврежденные элементы и предоставлена заказчику в течение 7-ми дней. На отдельных элементах дорожек и площадок имеется бытовой мусор.</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зимний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Дорожки, площадки очищены от снежных образований в течение 10 часов после окончания снегопада. Толщина рыхлого снега вовремя снегопада до окончания уборки не превышает 5-х см. Толщина уплотненного слоя снега не превышает 4-х см, в бесснежные дни – до поверхности покрытия. Очистка произведена на всю ширину, верхняя и боковая грань бортового камня очищена от снега не по всей протяженности дороги, тротуара, по всему периметру площадки;  нечеткие линии бровок из снега, не произведена обработка ПГМ, имеется заужение.  Садовые диваны, скамьи, урны: выполнена очистка от снега, мусора, не составлена дефектная ведомость на поврежденные элементы. На отдельных элементах дорожек и площадок имеется бытовой мусор.</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1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B217C7">
            <w:pPr>
              <w:jc w:val="both"/>
              <w:rPr>
                <w:rFonts w:ascii="Times New Roman" w:hAnsi="Times New Roman"/>
                <w:color w:val="000000"/>
                <w:sz w:val="24"/>
                <w:szCs w:val="24"/>
              </w:rPr>
            </w:pPr>
            <w:r w:rsidRPr="00535C3C">
              <w:rPr>
                <w:rFonts w:ascii="Times New Roman" w:hAnsi="Times New Roman"/>
                <w:color w:val="000000"/>
                <w:sz w:val="24"/>
                <w:szCs w:val="24"/>
              </w:rPr>
              <w:t>Отсутствуют  грязь, мусор на поверхности асфальтированных покрытий и покрытий из тротуарной плитки, сорная растительность у бортового камня и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w:t>
            </w:r>
            <w:r>
              <w:rPr>
                <w:rFonts w:ascii="Times New Roman" w:hAnsi="Times New Roman"/>
                <w:color w:val="000000"/>
                <w:sz w:val="24"/>
                <w:szCs w:val="24"/>
              </w:rPr>
              <w:t xml:space="preserve"> Водоотводные лотки очищены от мусора и грязи, нет грунтово-песчаных наносов.</w:t>
            </w:r>
            <w:r w:rsidRPr="00535C3C">
              <w:rPr>
                <w:rFonts w:ascii="Times New Roman" w:hAnsi="Times New Roman"/>
                <w:color w:val="000000"/>
                <w:sz w:val="24"/>
                <w:szCs w:val="24"/>
              </w:rPr>
              <w:t xml:space="preserve">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w:t>
            </w:r>
            <w:r w:rsidRPr="00AE48B5">
              <w:rPr>
                <w:rFonts w:ascii="Times New Roman" w:hAnsi="Times New Roman"/>
                <w:color w:val="000000"/>
                <w:sz w:val="24"/>
                <w:szCs w:val="24"/>
              </w:rPr>
              <w:t xml:space="preserve">растения с закрытой корневой системой выполнена в период цветения. Соблюдена плотность посадки согласно технологии. Рассада цветочных культур перед посадкой </w:t>
            </w:r>
            <w:r>
              <w:rPr>
                <w:rFonts w:ascii="Times New Roman" w:hAnsi="Times New Roman"/>
                <w:color w:val="000000"/>
                <w:sz w:val="24"/>
                <w:szCs w:val="24"/>
              </w:rPr>
              <w:t xml:space="preserve">соответствует </w:t>
            </w:r>
            <w:r w:rsidRPr="00B217C7">
              <w:rPr>
                <w:rFonts w:ascii="Times New Roman" w:hAnsi="Times New Roman"/>
                <w:color w:val="000000"/>
                <w:sz w:val="24"/>
                <w:szCs w:val="24"/>
              </w:rPr>
              <w:t xml:space="preserve">Приложению № </w:t>
            </w:r>
            <w:r w:rsidR="00B217C7" w:rsidRPr="00B217C7">
              <w:rPr>
                <w:rFonts w:ascii="Times New Roman" w:hAnsi="Times New Roman"/>
                <w:color w:val="000000"/>
                <w:sz w:val="24"/>
                <w:szCs w:val="24"/>
              </w:rPr>
              <w:t>1.1 к Контракту</w:t>
            </w:r>
            <w:r w:rsidR="00B217C7">
              <w:rPr>
                <w:rFonts w:ascii="Times New Roman" w:hAnsi="Times New Roman"/>
                <w:color w:val="000000"/>
                <w:sz w:val="24"/>
                <w:szCs w:val="24"/>
              </w:rPr>
              <w:t>.</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AE48B5">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AE48B5">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w:t>
            </w:r>
            <w:r w:rsidRPr="00535C3C">
              <w:rPr>
                <w:rFonts w:ascii="Times New Roman" w:hAnsi="Times New Roman"/>
                <w:color w:val="000000"/>
                <w:sz w:val="24"/>
                <w:szCs w:val="24"/>
              </w:rPr>
              <w:t xml:space="preserve">.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10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w:t>
            </w:r>
            <w:r w:rsidRPr="00535C3C">
              <w:rPr>
                <w:rFonts w:ascii="Times New Roman" w:hAnsi="Times New Roman"/>
                <w:color w:val="000000"/>
                <w:sz w:val="24"/>
                <w:szCs w:val="24"/>
              </w:rPr>
              <w:lastRenderedPageBreak/>
              <w:t>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w:t>
            </w:r>
            <w:r w:rsidRPr="00AE48B5">
              <w:rPr>
                <w:rFonts w:ascii="Times New Roman" w:hAnsi="Times New Roman"/>
                <w:color w:val="000000"/>
                <w:sz w:val="24"/>
                <w:szCs w:val="24"/>
              </w:rPr>
              <w:t xml:space="preserve"> 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10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мусора. Наличие сухих ветвей в кроне, приствольные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w:t>
            </w:r>
            <w:r>
              <w:rPr>
                <w:rFonts w:ascii="Times New Roman" w:hAnsi="Times New Roman"/>
                <w:color w:val="000000"/>
                <w:sz w:val="24"/>
                <w:szCs w:val="24"/>
              </w:rPr>
              <w:t xml:space="preserve">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2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w:t>
            </w:r>
            <w:r w:rsidRPr="00535C3C">
              <w:rPr>
                <w:rFonts w:ascii="Times New Roman" w:hAnsi="Times New Roman"/>
                <w:color w:val="000000"/>
                <w:sz w:val="24"/>
                <w:szCs w:val="24"/>
              </w:rPr>
              <w:lastRenderedPageBreak/>
              <w:t xml:space="preserve">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цветения.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w:t>
            </w:r>
            <w:r>
              <w:rPr>
                <w:rFonts w:ascii="Times New Roman" w:hAnsi="Times New Roman"/>
                <w:color w:val="000000"/>
                <w:sz w:val="24"/>
                <w:szCs w:val="24"/>
              </w:rPr>
              <w:t xml:space="preserve"> Элементы озеленения очищены от рекламы. </w:t>
            </w:r>
            <w:r w:rsidRPr="00535C3C">
              <w:rPr>
                <w:rFonts w:ascii="Times New Roman" w:hAnsi="Times New Roman"/>
                <w:color w:val="000000"/>
                <w:sz w:val="24"/>
                <w:szCs w:val="24"/>
              </w:rPr>
              <w:t>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2</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не вывезена. Не произведено своевременное весеннее рыхление снега, образовавшегося при уборке дорог и площадок в зимний период. Наличие мусор.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не окрашены,  полностью  не очищены от грунтово-песчаных наносов, различного мусора, объявлений. </w:t>
            </w:r>
          </w:p>
        </w:tc>
      </w:tr>
      <w:tr w:rsidR="001571EA" w:rsidRPr="00535C3C" w:rsidTr="000C164C">
        <w:trPr>
          <w:trHeight w:val="20"/>
        </w:trPr>
        <w:tc>
          <w:tcPr>
            <w:tcW w:w="15466" w:type="dxa"/>
            <w:gridSpan w:val="3"/>
            <w:tcBorders>
              <w:top w:val="single" w:sz="6" w:space="0" w:color="auto"/>
              <w:left w:val="single" w:sz="8" w:space="0" w:color="auto"/>
              <w:bottom w:val="single" w:sz="6" w:space="0" w:color="auto"/>
              <w:right w:val="single" w:sz="8" w:space="0" w:color="auto"/>
            </w:tcBorders>
            <w:hideMark/>
          </w:tcPr>
          <w:p w:rsidR="001571EA" w:rsidRPr="00535C3C" w:rsidRDefault="001571EA" w:rsidP="000C164C">
            <w:pPr>
              <w:jc w:val="center"/>
              <w:rPr>
                <w:rFonts w:ascii="Times New Roman" w:hAnsi="Times New Roman"/>
                <w:b/>
                <w:color w:val="000000"/>
                <w:sz w:val="24"/>
                <w:szCs w:val="24"/>
              </w:rPr>
            </w:pPr>
            <w:r w:rsidRPr="00535C3C">
              <w:rPr>
                <w:rFonts w:ascii="Times New Roman" w:hAnsi="Times New Roman"/>
                <w:b/>
                <w:color w:val="000000"/>
                <w:sz w:val="24"/>
                <w:szCs w:val="24"/>
              </w:rPr>
              <w:t>Объекты озеленения 3 категории</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t>5</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Отсутствует мусор, небольшое количество широколиственных сорняков. Отсутствует листва и мусор после комплексной очистки. Отсутствует наличие поросли у взрослых деревьев. Наличие сухих листьев не более 10%. Отсутствует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w:t>
            </w:r>
            <w:r w:rsidRPr="00535C3C">
              <w:rPr>
                <w:rFonts w:ascii="Times New Roman" w:hAnsi="Times New Roman"/>
                <w:color w:val="000000"/>
                <w:sz w:val="24"/>
                <w:szCs w:val="24"/>
              </w:rPr>
              <w:lastRenderedPageBreak/>
              <w:t xml:space="preserve">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4</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Поверхности асфальтированных покрытий и покрытий из тротуарной плитки очищены от всякого вида загрязнения не по всей протяженности, сорная растительность у бортового камня, в швах между плитами. Выполнена обрезка кромок дорог, площадок без бортового камня на 80 % площади. Выполнен ремонт и окраска МАФ.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суток. Выполнено своевременное весеннее рыхление снега, образовавшегося при уборке дорог и площадок в зимний период. Единичный мусор, небольшое количество широколиственных сорняков. Отсутствует листва и мусор после комплексной очистки. Наличие сухих листьев не более 10%. Отсутствует наличие поросли у взрослых деревьев. Имеется сорная растительность в приствольном круге у молодых деревьев, произведен полив согласно технологии. Частично не оформлены приствольные круги.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Посадка растения с закрытой корневой системой выполнена в период бутонизации. Соблюдена плотность посадки согласно технологии.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Pr>
                <w:rFonts w:ascii="Times New Roman" w:hAnsi="Times New Roman"/>
                <w:color w:val="000000"/>
                <w:sz w:val="24"/>
                <w:szCs w:val="24"/>
              </w:rPr>
              <w:t xml:space="preserve">Выполнено рыхление почвы в цветниках и полив, глубина увлажненного слоя почвы составляет не менее 20 см. </w:t>
            </w:r>
            <w:r w:rsidRPr="00535C3C">
              <w:rPr>
                <w:rFonts w:ascii="Times New Roman" w:hAnsi="Times New Roman"/>
                <w:color w:val="000000"/>
                <w:sz w:val="24"/>
                <w:szCs w:val="24"/>
              </w:rPr>
              <w:t xml:space="preserve">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w:t>
            </w:r>
            <w:r>
              <w:rPr>
                <w:rFonts w:ascii="Times New Roman" w:hAnsi="Times New Roman"/>
                <w:color w:val="000000"/>
                <w:sz w:val="24"/>
                <w:szCs w:val="24"/>
              </w:rPr>
              <w:t xml:space="preserve">Элементы озеленения очищены от рекламы. </w:t>
            </w:r>
            <w:r w:rsidRPr="00535C3C">
              <w:rPr>
                <w:rFonts w:ascii="Times New Roman" w:hAnsi="Times New Roman"/>
                <w:color w:val="000000"/>
                <w:sz w:val="24"/>
                <w:szCs w:val="24"/>
              </w:rPr>
              <w:t xml:space="preserve">Перед зимой многолетники обрезаны, в случае необходимости поделены и пересажены, летники убраны, цветники проштыкованы. Наличие мусора в цветниках. Единичные отцветшие и погибшие растения.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6" w:space="0" w:color="auto"/>
              <w:right w:val="single" w:sz="6" w:space="0" w:color="auto"/>
            </w:tcBorders>
            <w:hideMark/>
          </w:tcPr>
          <w:p w:rsidR="001571EA" w:rsidRPr="00535C3C" w:rsidRDefault="001571EA" w:rsidP="000C164C">
            <w:pPr>
              <w:jc w:val="center"/>
              <w:rPr>
                <w:rFonts w:ascii="Times New Roman" w:hAnsi="Times New Roman"/>
                <w:color w:val="000000"/>
                <w:sz w:val="24"/>
                <w:szCs w:val="24"/>
              </w:rPr>
            </w:pPr>
            <w:r w:rsidRPr="00535C3C">
              <w:rPr>
                <w:rFonts w:ascii="Times New Roman" w:hAnsi="Times New Roman"/>
                <w:color w:val="000000"/>
                <w:sz w:val="24"/>
                <w:szCs w:val="24"/>
              </w:rPr>
              <w:lastRenderedPageBreak/>
              <w:t>3</w:t>
            </w:r>
          </w:p>
        </w:tc>
        <w:tc>
          <w:tcPr>
            <w:tcW w:w="1701" w:type="dxa"/>
            <w:tcBorders>
              <w:top w:val="single" w:sz="6" w:space="0" w:color="auto"/>
              <w:left w:val="single" w:sz="6" w:space="0" w:color="auto"/>
              <w:bottom w:val="single" w:sz="6" w:space="0" w:color="auto"/>
              <w:right w:val="single" w:sz="6" w:space="0" w:color="auto"/>
            </w:tcBorders>
            <w:hideMark/>
          </w:tcPr>
          <w:p w:rsidR="001571EA" w:rsidRPr="00535C3C" w:rsidRDefault="001571EA" w:rsidP="000C164C">
            <w:pPr>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6"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Наличие грязи и мусора на поверхности асфальтированных покрытий и покрытий из тротуарной плитки по всей протяженности, сорная растительность у бортового камня, в швах между плитами. Не выполнена обрезка кромок дорог, площадок без бортового камня на 100 % площади. Не выполнен ремонт и окраска МАФ, не соблюдена технология. Составлена дефектная ведомость на разрушенные элементы и представлена заказчику в течение 7-ми дней. Высота травостоя – не более 15 см., скошенная трава вывезена в течение 3 суток. Не произведено своевременное весеннее рыхление снега, образовавшегося при уборке дорог и площадок в зимний период. Наличие мусора. Отсутствует листва и мусор после комплексной очистки. Наличие сухих листьев не более 10%. Наличие сухих ветвей в кроне, приствольной канавки не взрыхлены и не прополоты. Не выполнена стрижка или стрижка изгороди выполнена не по заданному профилю (для стриженых изгородей), подкормка удобрениями не произведена. Имеется листва и мусор после комплексной очистки. Не соответствует рисунок цветника, ассортимент растений, используемых для оформления цветника из однолетних растений, эскизам, согласованным с заказчиком.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цветников из однолетних растений произведена нестандартным и недекоративным материалом (не соблюдены нормативные параметры растений, имеются вредители, болезни), не соблюдена плотность посадки растений согласно технологии. Не выполнена: подкормка и полив согласно технологии. Наличие сорняков на площади более 50%, отцветших, погибших растений более 20% площади. Цветники не подготовлены к зиме. Дорожные и пешеходные ограждения окрашены, полностью очищены от грунтово-песчаных наносов, различного мусора, объявлений. </w:t>
            </w:r>
          </w:p>
        </w:tc>
      </w:tr>
      <w:tr w:rsidR="001571EA" w:rsidRPr="00535C3C" w:rsidTr="000C164C">
        <w:trPr>
          <w:trHeight w:val="20"/>
        </w:trPr>
        <w:tc>
          <w:tcPr>
            <w:tcW w:w="724" w:type="dxa"/>
            <w:tcBorders>
              <w:top w:val="single" w:sz="6" w:space="0" w:color="auto"/>
              <w:left w:val="single" w:sz="8"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2</w:t>
            </w:r>
          </w:p>
        </w:tc>
        <w:tc>
          <w:tcPr>
            <w:tcW w:w="1701" w:type="dxa"/>
            <w:tcBorders>
              <w:top w:val="single" w:sz="6" w:space="0" w:color="auto"/>
              <w:left w:val="single" w:sz="6" w:space="0" w:color="auto"/>
              <w:bottom w:val="single" w:sz="8" w:space="0" w:color="auto"/>
              <w:right w:val="single" w:sz="6" w:space="0" w:color="auto"/>
            </w:tcBorders>
            <w:hideMark/>
          </w:tcPr>
          <w:p w:rsidR="001571EA" w:rsidRPr="00535C3C" w:rsidRDefault="001571EA" w:rsidP="000C164C">
            <w:pPr>
              <w:jc w:val="both"/>
              <w:rPr>
                <w:rFonts w:ascii="Times New Roman" w:hAnsi="Times New Roman"/>
                <w:i/>
                <w:color w:val="000000"/>
                <w:sz w:val="24"/>
                <w:szCs w:val="24"/>
              </w:rPr>
            </w:pPr>
            <w:r w:rsidRPr="00535C3C">
              <w:rPr>
                <w:rFonts w:ascii="Times New Roman" w:hAnsi="Times New Roman"/>
                <w:i/>
                <w:color w:val="000000"/>
                <w:sz w:val="24"/>
                <w:szCs w:val="24"/>
              </w:rPr>
              <w:t>летний период содержания</w:t>
            </w:r>
          </w:p>
        </w:tc>
        <w:tc>
          <w:tcPr>
            <w:tcW w:w="13041" w:type="dxa"/>
            <w:tcBorders>
              <w:top w:val="single" w:sz="6" w:space="0" w:color="auto"/>
              <w:left w:val="single" w:sz="6" w:space="0" w:color="auto"/>
              <w:bottom w:val="single" w:sz="8" w:space="0" w:color="auto"/>
              <w:right w:val="single" w:sz="8" w:space="0" w:color="auto"/>
            </w:tcBorders>
            <w:hideMark/>
          </w:tcPr>
          <w:p w:rsidR="001571EA" w:rsidRPr="00535C3C" w:rsidRDefault="001571EA" w:rsidP="000C164C">
            <w:pPr>
              <w:jc w:val="both"/>
              <w:rPr>
                <w:rFonts w:ascii="Times New Roman" w:hAnsi="Times New Roman"/>
                <w:color w:val="000000"/>
                <w:sz w:val="24"/>
                <w:szCs w:val="24"/>
              </w:rPr>
            </w:pPr>
            <w:r w:rsidRPr="00535C3C">
              <w:rPr>
                <w:rFonts w:ascii="Times New Roman" w:hAnsi="Times New Roman"/>
                <w:color w:val="000000"/>
                <w:sz w:val="24"/>
                <w:szCs w:val="24"/>
              </w:rPr>
              <w:t xml:space="preserve">Отсутствуют грязь, мусор на поверхности асфальтированных покрытий и покрытий из тротуарной плитки, сорная растительность у бортового камня, в швах между плитами. Выполнена обрезка кромок дорог, площадок без бортового камня на 100 % площади. Выполнен ремонт и окраска МАФ. Составлена дефектная ведомость на разрушенные элементы и представлена заказчику в течение 3-х дней. Высота травостоя – не более 15 см., скошенная трава не вывезена. Выполнено своевременное весеннее рыхление снега, образовавшегося при уборке дорог и площадок в зимний период. Отсутствует мусор. Отсутствует листва и мусор после комплексной очистки. Наличие сухих листьев не более 10%. Отсутствует наличие поросли у взрослых деревьев. Отсутствует сорная растительность в приствольном круге у молодых деревьев, произведен полив согласно технологии. Отсутствуют сухие ветви, отсутствует сорная растительность в приствольной канавке. Канавки взрыхлены и прополоты. Выполнена стрижка (для стриженых изгородей) и подкормка удобрениями согласно технологии. Соответствует: рисунок цветника, ассортимент растений согласованным с заказчиком эскизам. Посадка цветников выполнена из однолетних растений стандартным декоративным материалом (соблюдены нормативные параметры растений, отсутствуют вредители, болезни). </w:t>
            </w:r>
            <w:r w:rsidRPr="00AE48B5">
              <w:rPr>
                <w:rFonts w:ascii="Times New Roman" w:hAnsi="Times New Roman"/>
                <w:color w:val="000000"/>
                <w:sz w:val="24"/>
                <w:szCs w:val="24"/>
              </w:rPr>
              <w:t xml:space="preserve">Рассада цветочных культур перед посадкой </w:t>
            </w:r>
            <w:r>
              <w:rPr>
                <w:rFonts w:ascii="Times New Roman" w:hAnsi="Times New Roman"/>
                <w:color w:val="000000"/>
                <w:sz w:val="24"/>
                <w:szCs w:val="24"/>
              </w:rPr>
              <w:t xml:space="preserve">не соответствует </w:t>
            </w:r>
            <w:r w:rsidR="00B217C7" w:rsidRPr="00B217C7">
              <w:rPr>
                <w:rFonts w:ascii="Times New Roman" w:hAnsi="Times New Roman"/>
                <w:color w:val="000000"/>
                <w:sz w:val="24"/>
                <w:szCs w:val="24"/>
              </w:rPr>
              <w:t>Приложению № 1.1 к Контракту</w:t>
            </w:r>
            <w:r w:rsidR="00B217C7">
              <w:rPr>
                <w:rFonts w:ascii="Times New Roman" w:hAnsi="Times New Roman"/>
                <w:color w:val="000000"/>
                <w:sz w:val="24"/>
                <w:szCs w:val="24"/>
              </w:rPr>
              <w:t>.</w:t>
            </w:r>
            <w:r w:rsidR="00B217C7" w:rsidRPr="00AE48B5">
              <w:rPr>
                <w:rFonts w:ascii="Times New Roman" w:hAnsi="Times New Roman"/>
                <w:color w:val="000000"/>
                <w:sz w:val="24"/>
                <w:szCs w:val="24"/>
              </w:rPr>
              <w:t xml:space="preserve"> </w:t>
            </w:r>
            <w:r w:rsidRPr="00535C3C">
              <w:rPr>
                <w:rFonts w:ascii="Times New Roman" w:hAnsi="Times New Roman"/>
                <w:color w:val="000000"/>
                <w:sz w:val="24"/>
                <w:szCs w:val="24"/>
              </w:rPr>
              <w:t xml:space="preserve">Посадка растения с закрытой корневой системой выполнена в период бутонизации. Соблюдена плотность </w:t>
            </w:r>
            <w:r w:rsidRPr="00535C3C">
              <w:rPr>
                <w:rFonts w:ascii="Times New Roman" w:hAnsi="Times New Roman"/>
                <w:color w:val="000000"/>
                <w:sz w:val="24"/>
                <w:szCs w:val="24"/>
              </w:rPr>
              <w:lastRenderedPageBreak/>
              <w:t xml:space="preserve">посадки согласно технологии. Проведена подкормка, ежедневный полив согласно технологии в вечерние и утренние часы. Отсутствуют сорняки, отцветшие и погибшие растения. Своевременное рыхление, уборка мусора. Перед зимой многолетники обрезаны, в случае необходимости поделены и пересажены, летники убраны, цветники проштыкованы. Дорожные и пешеходные ограждения не окрашены, полностью не очищены от грунтово-песчаных наносов, различного мусора, объявлений. </w:t>
            </w:r>
          </w:p>
        </w:tc>
      </w:tr>
    </w:tbl>
    <w:p w:rsidR="00FD0109" w:rsidRDefault="00FD0109" w:rsidP="00FD0109">
      <w:pPr>
        <w:spacing w:after="0" w:line="240" w:lineRule="auto"/>
        <w:jc w:val="right"/>
        <w:rPr>
          <w:rFonts w:ascii="Times New Roman" w:hAnsi="Times New Roman"/>
          <w:sz w:val="24"/>
          <w:szCs w:val="24"/>
        </w:rPr>
      </w:pPr>
    </w:p>
    <w:p w:rsidR="00CB6D91" w:rsidRDefault="00CB6D91" w:rsidP="00FD0109">
      <w:pPr>
        <w:spacing w:after="0" w:line="240" w:lineRule="auto"/>
        <w:jc w:val="right"/>
        <w:rPr>
          <w:rFonts w:ascii="Times New Roman" w:hAnsi="Times New Roman"/>
          <w:sz w:val="24"/>
          <w:szCs w:val="24"/>
        </w:rPr>
      </w:pPr>
    </w:p>
    <w:tbl>
      <w:tblPr>
        <w:tblW w:w="0" w:type="auto"/>
        <w:tblLook w:val="04A0"/>
      </w:tblPr>
      <w:tblGrid>
        <w:gridCol w:w="9180"/>
        <w:gridCol w:w="5812"/>
      </w:tblGrid>
      <w:tr w:rsidR="00B043BF" w:rsidRPr="00473D93" w:rsidTr="00586504">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586504">
              <w:rPr>
                <w:rFonts w:ascii="Times New Roman" w:hAnsi="Times New Roman"/>
                <w:sz w:val="24"/>
                <w:szCs w:val="24"/>
              </w:rPr>
              <w:t xml:space="preserve"> </w:t>
            </w:r>
            <w:r w:rsidRPr="00D53AE2">
              <w:rPr>
                <w:rFonts w:ascii="Times New Roman" w:hAnsi="Times New Roman"/>
                <w:sz w:val="24"/>
                <w:szCs w:val="24"/>
              </w:rPr>
              <w:t xml:space="preserve">  Ю.А.Лепешкин</w:t>
            </w:r>
          </w:p>
          <w:p w:rsidR="00B043BF" w:rsidRPr="00D53AE2" w:rsidRDefault="00B043BF" w:rsidP="00B043BF">
            <w:pPr>
              <w:spacing w:after="0" w:line="240" w:lineRule="auto"/>
              <w:jc w:val="both"/>
              <w:rPr>
                <w:rFonts w:ascii="Times New Roman" w:hAnsi="Times New Roman"/>
                <w:sz w:val="24"/>
                <w:szCs w:val="24"/>
              </w:rPr>
            </w:pPr>
          </w:p>
        </w:tc>
        <w:tc>
          <w:tcPr>
            <w:tcW w:w="5812"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B043BF" w:rsidP="00B043BF">
            <w:pPr>
              <w:spacing w:after="0" w:line="240" w:lineRule="auto"/>
              <w:rPr>
                <w:rFonts w:ascii="Times New Roman" w:hAnsi="Times New Roman"/>
                <w:sz w:val="24"/>
                <w:szCs w:val="24"/>
              </w:rPr>
            </w:pPr>
          </w:p>
        </w:tc>
      </w:tr>
    </w:tbl>
    <w:p w:rsidR="00CB6D91" w:rsidRDefault="00CB6D91" w:rsidP="00FD0109">
      <w:pPr>
        <w:spacing w:after="0" w:line="240" w:lineRule="auto"/>
        <w:jc w:val="right"/>
        <w:rPr>
          <w:rFonts w:ascii="Times New Roman" w:hAnsi="Times New Roman"/>
          <w:sz w:val="24"/>
          <w:szCs w:val="24"/>
        </w:rPr>
        <w:sectPr w:rsidR="00CB6D91" w:rsidSect="00E531C9">
          <w:pgSz w:w="16838" w:h="11906" w:orient="landscape"/>
          <w:pgMar w:top="1021" w:right="680" w:bottom="851" w:left="851" w:header="709" w:footer="709" w:gutter="0"/>
          <w:cols w:space="708"/>
          <w:docGrid w:linePitch="360"/>
        </w:sectPr>
      </w:pPr>
    </w:p>
    <w:p w:rsidR="00DD33E4" w:rsidRDefault="00DD33E4" w:rsidP="00DD33E4">
      <w:pPr>
        <w:pStyle w:val="ac"/>
        <w:jc w:val="right"/>
        <w:rPr>
          <w:rFonts w:ascii="Times New Roman" w:hAnsi="Times New Roman"/>
          <w:sz w:val="24"/>
          <w:szCs w:val="24"/>
        </w:rPr>
      </w:pPr>
      <w:r>
        <w:rPr>
          <w:rFonts w:ascii="Times New Roman" w:hAnsi="Times New Roman"/>
          <w:sz w:val="24"/>
          <w:szCs w:val="24"/>
        </w:rPr>
        <w:lastRenderedPageBreak/>
        <w:t xml:space="preserve"> </w:t>
      </w:r>
    </w:p>
    <w:p w:rsidR="00085BC8" w:rsidRDefault="00085BC8" w:rsidP="00DD33E4">
      <w:pPr>
        <w:pStyle w:val="ac"/>
        <w:jc w:val="right"/>
        <w:rPr>
          <w:rFonts w:ascii="Times New Roman" w:hAnsi="Times New Roman"/>
          <w:sz w:val="24"/>
          <w:szCs w:val="24"/>
        </w:rPr>
      </w:pPr>
      <w:r>
        <w:rPr>
          <w:rFonts w:ascii="Times New Roman" w:hAnsi="Times New Roman"/>
          <w:sz w:val="24"/>
          <w:szCs w:val="24"/>
        </w:rPr>
        <w:t xml:space="preserve">Приложение №6 </w:t>
      </w:r>
    </w:p>
    <w:p w:rsidR="00085BC8" w:rsidRPr="00E40A1C" w:rsidRDefault="00085BC8" w:rsidP="00085BC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F81AA7" w:rsidRPr="00486E15" w:rsidRDefault="00F81AA7" w:rsidP="00F81AA7">
      <w:pPr>
        <w:pStyle w:val="ac"/>
        <w:jc w:val="right"/>
        <w:rPr>
          <w:rFonts w:ascii="Times New Roman" w:hAnsi="Times New Roman"/>
          <w:sz w:val="24"/>
          <w:szCs w:val="24"/>
        </w:rPr>
      </w:pPr>
      <w:r w:rsidRPr="00486E15">
        <w:rPr>
          <w:rFonts w:ascii="Times New Roman" w:hAnsi="Times New Roman"/>
          <w:sz w:val="24"/>
          <w:szCs w:val="24"/>
        </w:rPr>
        <w:t>№</w:t>
      </w:r>
      <w:r w:rsidR="00072A9B">
        <w:rPr>
          <w:rFonts w:ascii="Times New Roman" w:hAnsi="Times New Roman"/>
          <w:sz w:val="24"/>
          <w:szCs w:val="24"/>
        </w:rPr>
        <w:t xml:space="preserve">            </w:t>
      </w:r>
      <w:r>
        <w:rPr>
          <w:rFonts w:ascii="Times New Roman" w:hAnsi="Times New Roman"/>
          <w:sz w:val="24"/>
          <w:szCs w:val="24"/>
        </w:rPr>
        <w:t xml:space="preserve"> </w:t>
      </w:r>
      <w:r w:rsidRPr="00486E15">
        <w:rPr>
          <w:rFonts w:ascii="Times New Roman" w:hAnsi="Times New Roman"/>
          <w:sz w:val="24"/>
          <w:szCs w:val="24"/>
        </w:rPr>
        <w:t xml:space="preserve"> от</w:t>
      </w:r>
      <w:r w:rsidR="00072A9B">
        <w:rPr>
          <w:rFonts w:ascii="Times New Roman" w:hAnsi="Times New Roman"/>
          <w:sz w:val="24"/>
          <w:szCs w:val="24"/>
        </w:rPr>
        <w:t xml:space="preserve">                   </w:t>
      </w:r>
      <w:r w:rsidRPr="00486E15">
        <w:rPr>
          <w:rFonts w:ascii="Times New Roman" w:hAnsi="Times New Roman"/>
          <w:sz w:val="24"/>
          <w:szCs w:val="24"/>
        </w:rPr>
        <w:t>201</w:t>
      </w:r>
      <w:r w:rsidR="00072A9B">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FD0109" w:rsidRDefault="00FD0109" w:rsidP="00FD0109">
      <w:pPr>
        <w:spacing w:after="0" w:line="240" w:lineRule="auto"/>
        <w:jc w:val="right"/>
        <w:rPr>
          <w:rFonts w:ascii="Times New Roman" w:hAnsi="Times New Roman"/>
          <w:sz w:val="24"/>
          <w:szCs w:val="24"/>
        </w:rPr>
      </w:pPr>
    </w:p>
    <w:p w:rsidR="00085BC8" w:rsidRDefault="00085BC8" w:rsidP="00085BC8">
      <w:pPr>
        <w:spacing w:after="0" w:line="240" w:lineRule="auto"/>
        <w:jc w:val="center"/>
        <w:rPr>
          <w:rFonts w:ascii="Times New Roman" w:hAnsi="Times New Roman"/>
          <w:b/>
          <w:sz w:val="24"/>
          <w:szCs w:val="24"/>
        </w:rPr>
      </w:pPr>
      <w:r w:rsidRPr="00085BC8">
        <w:rPr>
          <w:rFonts w:ascii="Times New Roman" w:hAnsi="Times New Roman"/>
          <w:b/>
          <w:sz w:val="24"/>
          <w:szCs w:val="24"/>
        </w:rPr>
        <w:t>Расчет стоимости содержания объектов озеленения общего пользования</w:t>
      </w:r>
    </w:p>
    <w:p w:rsidR="00085BC8" w:rsidRDefault="00085BC8" w:rsidP="00085BC8">
      <w:pPr>
        <w:spacing w:after="0" w:line="240" w:lineRule="auto"/>
        <w:jc w:val="center"/>
        <w:rPr>
          <w:rFonts w:ascii="Times New Roman" w:hAnsi="Times New Roman"/>
          <w:b/>
          <w:sz w:val="24"/>
          <w:szCs w:val="24"/>
        </w:rPr>
      </w:pPr>
    </w:p>
    <w:tbl>
      <w:tblPr>
        <w:tblW w:w="12634" w:type="dxa"/>
        <w:tblInd w:w="91" w:type="dxa"/>
        <w:tblLook w:val="04A0"/>
      </w:tblPr>
      <w:tblGrid>
        <w:gridCol w:w="531"/>
        <w:gridCol w:w="8984"/>
        <w:gridCol w:w="3119"/>
      </w:tblGrid>
      <w:tr w:rsidR="00424251" w:rsidRPr="00424251" w:rsidTr="00ED1749">
        <w:trPr>
          <w:trHeight w:val="604"/>
        </w:trPr>
        <w:tc>
          <w:tcPr>
            <w:tcW w:w="12634" w:type="dxa"/>
            <w:gridSpan w:val="3"/>
            <w:tcBorders>
              <w:top w:val="nil"/>
              <w:left w:val="nil"/>
              <w:bottom w:val="nil"/>
              <w:right w:val="nil"/>
            </w:tcBorders>
            <w:shd w:val="clear" w:color="auto" w:fill="auto"/>
            <w:hideMark/>
          </w:tcPr>
          <w:p w:rsidR="00D241AC"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выполнение работ по содержанию объектов озеленения общего пользования Мотовилихинского района г. Перми (</w:t>
            </w:r>
            <w:r w:rsidR="006E724D">
              <w:rPr>
                <w:rFonts w:ascii="Times New Roman" w:hAnsi="Times New Roman"/>
                <w:b/>
                <w:bCs/>
                <w:color w:val="000000"/>
              </w:rPr>
              <w:t>5</w:t>
            </w:r>
            <w:r w:rsidRPr="00424251">
              <w:rPr>
                <w:rFonts w:ascii="Times New Roman" w:hAnsi="Times New Roman"/>
                <w:b/>
                <w:bCs/>
                <w:color w:val="000000"/>
              </w:rPr>
              <w:t>)</w:t>
            </w:r>
          </w:p>
          <w:p w:rsidR="00424251" w:rsidRPr="00424251" w:rsidRDefault="00424251"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xml:space="preserve">  на период с  21.12.2013 по 20.12.2015 гг.</w:t>
            </w:r>
          </w:p>
        </w:tc>
      </w:tr>
      <w:tr w:rsidR="00424251" w:rsidRPr="00424251" w:rsidTr="00ED1749">
        <w:trPr>
          <w:trHeight w:val="330"/>
        </w:trPr>
        <w:tc>
          <w:tcPr>
            <w:tcW w:w="531" w:type="dxa"/>
            <w:tcBorders>
              <w:top w:val="single" w:sz="4" w:space="0" w:color="auto"/>
              <w:left w:val="single" w:sz="4" w:space="0" w:color="auto"/>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 п/п</w:t>
            </w:r>
          </w:p>
        </w:tc>
        <w:tc>
          <w:tcPr>
            <w:tcW w:w="8984"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Период выполнения работ</w:t>
            </w:r>
          </w:p>
        </w:tc>
        <w:tc>
          <w:tcPr>
            <w:tcW w:w="3119" w:type="dxa"/>
            <w:tcBorders>
              <w:top w:val="single" w:sz="4" w:space="0" w:color="auto"/>
              <w:left w:val="nil"/>
              <w:bottom w:val="single" w:sz="4" w:space="0" w:color="auto"/>
              <w:right w:val="single" w:sz="4" w:space="0" w:color="auto"/>
            </w:tcBorders>
            <w:shd w:val="clear" w:color="auto" w:fill="auto"/>
            <w:noWrap/>
            <w:hideMark/>
          </w:tcPr>
          <w:p w:rsidR="00424251" w:rsidRPr="00424251" w:rsidRDefault="00424251" w:rsidP="00ED1749">
            <w:pPr>
              <w:spacing w:after="0" w:line="240" w:lineRule="auto"/>
              <w:jc w:val="center"/>
              <w:rPr>
                <w:rFonts w:ascii="Times New Roman" w:hAnsi="Times New Roman"/>
                <w:b/>
                <w:bCs/>
                <w:color w:val="000000"/>
              </w:rPr>
            </w:pPr>
            <w:r w:rsidRPr="00424251">
              <w:rPr>
                <w:rFonts w:ascii="Times New Roman" w:hAnsi="Times New Roman"/>
                <w:b/>
                <w:bCs/>
                <w:color w:val="000000"/>
              </w:rPr>
              <w:t>Стоимость содержания за период, руб.</w:t>
            </w:r>
            <w:r w:rsidR="008366F0">
              <w:rPr>
                <w:rFonts w:ascii="Times New Roman" w:hAnsi="Times New Roman"/>
                <w:b/>
                <w:bCs/>
                <w:color w:val="000000"/>
              </w:rPr>
              <w:t>*</w:t>
            </w:r>
          </w:p>
        </w:tc>
      </w:tr>
      <w:tr w:rsidR="00C81A60" w:rsidRPr="00424251" w:rsidTr="006E724D">
        <w:trPr>
          <w:trHeight w:val="326"/>
        </w:trPr>
        <w:tc>
          <w:tcPr>
            <w:tcW w:w="531" w:type="dxa"/>
            <w:tcBorders>
              <w:top w:val="nil"/>
              <w:left w:val="single" w:sz="4" w:space="0" w:color="auto"/>
              <w:bottom w:val="single" w:sz="4" w:space="0" w:color="auto"/>
              <w:right w:val="single" w:sz="4" w:space="0" w:color="auto"/>
            </w:tcBorders>
            <w:shd w:val="clear" w:color="auto" w:fill="auto"/>
            <w:noWrap/>
            <w:hideMark/>
          </w:tcPr>
          <w:p w:rsidR="00C81A60" w:rsidRPr="00424251" w:rsidRDefault="00C81A60" w:rsidP="00ED1749">
            <w:pPr>
              <w:spacing w:after="0" w:line="240" w:lineRule="auto"/>
              <w:rPr>
                <w:rFonts w:ascii="Times New Roman" w:hAnsi="Times New Roman"/>
                <w:color w:val="000000"/>
              </w:rPr>
            </w:pPr>
            <w:r w:rsidRPr="00424251">
              <w:rPr>
                <w:rFonts w:ascii="Times New Roman" w:hAnsi="Times New Roman"/>
                <w:color w:val="000000"/>
              </w:rPr>
              <w:t>1</w:t>
            </w:r>
          </w:p>
        </w:tc>
        <w:tc>
          <w:tcPr>
            <w:tcW w:w="8984" w:type="dxa"/>
            <w:tcBorders>
              <w:top w:val="nil"/>
              <w:left w:val="nil"/>
              <w:bottom w:val="single" w:sz="4" w:space="0" w:color="auto"/>
              <w:right w:val="single" w:sz="4" w:space="0" w:color="auto"/>
            </w:tcBorders>
            <w:shd w:val="clear" w:color="auto" w:fill="auto"/>
            <w:noWrap/>
            <w:hideMark/>
          </w:tcPr>
          <w:p w:rsidR="00C81A60" w:rsidRPr="00424251" w:rsidRDefault="00C81A60" w:rsidP="00ED1749">
            <w:pPr>
              <w:spacing w:after="0" w:line="240" w:lineRule="auto"/>
              <w:rPr>
                <w:rFonts w:ascii="Times New Roman" w:hAnsi="Times New Roman"/>
              </w:rPr>
            </w:pPr>
            <w:r w:rsidRPr="00424251">
              <w:rPr>
                <w:rFonts w:ascii="Times New Roman" w:hAnsi="Times New Roman"/>
              </w:rPr>
              <w:t>Стоимость содержания элементов озеленения  на период с 21.12.2013 по 20.12.2014</w:t>
            </w:r>
          </w:p>
        </w:tc>
        <w:tc>
          <w:tcPr>
            <w:tcW w:w="3119" w:type="dxa"/>
            <w:tcBorders>
              <w:top w:val="nil"/>
              <w:left w:val="nil"/>
              <w:bottom w:val="single" w:sz="4" w:space="0" w:color="auto"/>
              <w:right w:val="single" w:sz="4" w:space="0" w:color="auto"/>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1 257 432,58</w:t>
            </w:r>
          </w:p>
        </w:tc>
      </w:tr>
      <w:tr w:rsidR="00C81A60" w:rsidRPr="00424251" w:rsidTr="006E724D">
        <w:trPr>
          <w:trHeight w:val="274"/>
        </w:trPr>
        <w:tc>
          <w:tcPr>
            <w:tcW w:w="531" w:type="dxa"/>
            <w:tcBorders>
              <w:top w:val="nil"/>
              <w:left w:val="single" w:sz="4" w:space="0" w:color="auto"/>
              <w:bottom w:val="single" w:sz="4" w:space="0" w:color="auto"/>
              <w:right w:val="single" w:sz="4" w:space="0" w:color="auto"/>
            </w:tcBorders>
            <w:shd w:val="clear" w:color="auto" w:fill="auto"/>
            <w:noWrap/>
            <w:hideMark/>
          </w:tcPr>
          <w:p w:rsidR="00C81A60" w:rsidRPr="00424251" w:rsidRDefault="00C81A60" w:rsidP="00ED1749">
            <w:pPr>
              <w:spacing w:after="0" w:line="240" w:lineRule="auto"/>
              <w:rPr>
                <w:rFonts w:ascii="Times New Roman" w:hAnsi="Times New Roman"/>
                <w:color w:val="000000"/>
              </w:rPr>
            </w:pPr>
            <w:r w:rsidRPr="00424251">
              <w:rPr>
                <w:rFonts w:ascii="Times New Roman" w:hAnsi="Times New Roman"/>
                <w:color w:val="000000"/>
              </w:rPr>
              <w:t>2</w:t>
            </w:r>
          </w:p>
        </w:tc>
        <w:tc>
          <w:tcPr>
            <w:tcW w:w="8984" w:type="dxa"/>
            <w:tcBorders>
              <w:top w:val="nil"/>
              <w:left w:val="nil"/>
              <w:bottom w:val="single" w:sz="4" w:space="0" w:color="auto"/>
              <w:right w:val="single" w:sz="4" w:space="0" w:color="auto"/>
            </w:tcBorders>
            <w:shd w:val="clear" w:color="auto" w:fill="auto"/>
            <w:noWrap/>
            <w:hideMark/>
          </w:tcPr>
          <w:p w:rsidR="00C81A60" w:rsidRPr="00424251" w:rsidRDefault="00C81A60" w:rsidP="00ED1749">
            <w:pPr>
              <w:spacing w:after="0" w:line="240" w:lineRule="auto"/>
              <w:rPr>
                <w:rFonts w:ascii="Times New Roman" w:hAnsi="Times New Roman"/>
              </w:rPr>
            </w:pPr>
            <w:r w:rsidRPr="00424251">
              <w:rPr>
                <w:rFonts w:ascii="Times New Roman" w:hAnsi="Times New Roman"/>
              </w:rPr>
              <w:t>Стоимость содержания элементов озеленения  на период с 21.12.2014 по 20.12.2015</w:t>
            </w:r>
          </w:p>
        </w:tc>
        <w:tc>
          <w:tcPr>
            <w:tcW w:w="3119" w:type="dxa"/>
            <w:tcBorders>
              <w:top w:val="nil"/>
              <w:left w:val="nil"/>
              <w:bottom w:val="single" w:sz="4" w:space="0" w:color="auto"/>
              <w:right w:val="single" w:sz="4" w:space="0" w:color="auto"/>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1 257 432,58</w:t>
            </w:r>
          </w:p>
        </w:tc>
      </w:tr>
      <w:tr w:rsidR="00C81A60" w:rsidRPr="00424251" w:rsidTr="00ED1749">
        <w:trPr>
          <w:trHeight w:val="300"/>
        </w:trPr>
        <w:tc>
          <w:tcPr>
            <w:tcW w:w="531" w:type="dxa"/>
            <w:tcBorders>
              <w:top w:val="nil"/>
              <w:left w:val="single" w:sz="4" w:space="0" w:color="auto"/>
              <w:bottom w:val="single" w:sz="4" w:space="0" w:color="auto"/>
              <w:right w:val="single" w:sz="4" w:space="0" w:color="auto"/>
            </w:tcBorders>
            <w:shd w:val="clear" w:color="auto" w:fill="auto"/>
            <w:noWrap/>
            <w:vAlign w:val="bottom"/>
            <w:hideMark/>
          </w:tcPr>
          <w:p w:rsidR="00C81A60" w:rsidRPr="00424251" w:rsidRDefault="00C81A60" w:rsidP="00424251">
            <w:pPr>
              <w:spacing w:after="0" w:line="240" w:lineRule="auto"/>
              <w:jc w:val="center"/>
              <w:rPr>
                <w:rFonts w:ascii="Times New Roman" w:hAnsi="Times New Roman"/>
                <w:b/>
                <w:bCs/>
                <w:color w:val="000000"/>
              </w:rPr>
            </w:pPr>
            <w:r w:rsidRPr="00424251">
              <w:rPr>
                <w:rFonts w:ascii="Times New Roman" w:hAnsi="Times New Roman"/>
                <w:b/>
                <w:bCs/>
                <w:color w:val="000000"/>
              </w:rPr>
              <w:t> </w:t>
            </w:r>
          </w:p>
        </w:tc>
        <w:tc>
          <w:tcPr>
            <w:tcW w:w="8984" w:type="dxa"/>
            <w:tcBorders>
              <w:top w:val="nil"/>
              <w:left w:val="nil"/>
              <w:bottom w:val="single" w:sz="4" w:space="0" w:color="auto"/>
              <w:right w:val="single" w:sz="4" w:space="0" w:color="auto"/>
            </w:tcBorders>
            <w:shd w:val="clear" w:color="auto" w:fill="auto"/>
            <w:noWrap/>
            <w:vAlign w:val="bottom"/>
            <w:hideMark/>
          </w:tcPr>
          <w:p w:rsidR="00C81A60" w:rsidRPr="00424251" w:rsidRDefault="00C81A60" w:rsidP="00424251">
            <w:pPr>
              <w:spacing w:after="0" w:line="240" w:lineRule="auto"/>
              <w:rPr>
                <w:rFonts w:ascii="Times New Roman" w:hAnsi="Times New Roman"/>
                <w:b/>
                <w:bCs/>
                <w:color w:val="000000"/>
              </w:rPr>
            </w:pPr>
            <w:r w:rsidRPr="00424251">
              <w:rPr>
                <w:rFonts w:ascii="Times New Roman" w:hAnsi="Times New Roman"/>
                <w:b/>
                <w:bCs/>
                <w:color w:val="000000"/>
              </w:rPr>
              <w:t xml:space="preserve">ВСЕГО  СОДЕРЖАНИЕ </w:t>
            </w:r>
          </w:p>
        </w:tc>
        <w:tc>
          <w:tcPr>
            <w:tcW w:w="3119" w:type="dxa"/>
            <w:tcBorders>
              <w:top w:val="nil"/>
              <w:left w:val="nil"/>
              <w:bottom w:val="single" w:sz="4" w:space="0" w:color="auto"/>
              <w:right w:val="single" w:sz="4" w:space="0" w:color="auto"/>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b/>
                <w:bCs/>
                <w:color w:val="000000"/>
              </w:rPr>
            </w:pPr>
            <w:r w:rsidRPr="00C81A60">
              <w:rPr>
                <w:rFonts w:ascii="Times New Roman" w:hAnsi="Times New Roman"/>
                <w:b/>
                <w:bCs/>
                <w:color w:val="000000"/>
              </w:rPr>
              <w:t>2 514 865,16</w:t>
            </w:r>
          </w:p>
        </w:tc>
      </w:tr>
    </w:tbl>
    <w:p w:rsidR="00A63DE7" w:rsidRDefault="00A63DE7" w:rsidP="00085BC8">
      <w:pPr>
        <w:spacing w:after="0" w:line="240" w:lineRule="auto"/>
        <w:jc w:val="center"/>
        <w:rPr>
          <w:rFonts w:ascii="Times New Roman" w:hAnsi="Times New Roman"/>
          <w:b/>
          <w:sz w:val="24"/>
          <w:szCs w:val="24"/>
        </w:rPr>
      </w:pPr>
    </w:p>
    <w:tbl>
      <w:tblPr>
        <w:tblW w:w="14759" w:type="dxa"/>
        <w:tblInd w:w="91" w:type="dxa"/>
        <w:tblLook w:val="04A0"/>
      </w:tblPr>
      <w:tblGrid>
        <w:gridCol w:w="598"/>
        <w:gridCol w:w="4097"/>
        <w:gridCol w:w="3922"/>
        <w:gridCol w:w="1205"/>
        <w:gridCol w:w="1342"/>
        <w:gridCol w:w="1637"/>
        <w:gridCol w:w="1958"/>
      </w:tblGrid>
      <w:tr w:rsidR="00C81A60" w:rsidRPr="00C81A60" w:rsidTr="008F7A13">
        <w:trPr>
          <w:trHeight w:val="585"/>
        </w:trPr>
        <w:tc>
          <w:tcPr>
            <w:tcW w:w="14759" w:type="dxa"/>
            <w:gridSpan w:val="7"/>
            <w:tcBorders>
              <w:top w:val="nil"/>
              <w:left w:val="nil"/>
              <w:bottom w:val="nil"/>
              <w:right w:val="nil"/>
            </w:tcBorders>
            <w:shd w:val="clear" w:color="auto" w:fill="auto"/>
            <w:vAlign w:val="bottom"/>
            <w:hideMark/>
          </w:tcPr>
          <w:p w:rsidR="00C81A60" w:rsidRPr="00C81A60" w:rsidRDefault="00C81A60" w:rsidP="00C81A60">
            <w:pPr>
              <w:spacing w:after="0" w:line="240" w:lineRule="auto"/>
              <w:jc w:val="center"/>
              <w:rPr>
                <w:rFonts w:ascii="Times New Roman" w:hAnsi="Times New Roman"/>
                <w:b/>
                <w:bCs/>
                <w:color w:val="000000"/>
                <w:sz w:val="24"/>
                <w:szCs w:val="24"/>
              </w:rPr>
            </w:pPr>
            <w:r w:rsidRPr="00C81A60">
              <w:rPr>
                <w:rFonts w:ascii="Times New Roman" w:hAnsi="Times New Roman"/>
                <w:b/>
                <w:bCs/>
                <w:color w:val="000000"/>
                <w:sz w:val="24"/>
                <w:szCs w:val="24"/>
              </w:rPr>
              <w:t>Расчет стоимости на выполнение работ по содержанию объектов озеленения общего пользования Мотовилихинского района г. Перми (5) период  с 21.12.2013 по 20.12.2014</w:t>
            </w:r>
          </w:p>
        </w:tc>
      </w:tr>
      <w:tr w:rsidR="00C81A60" w:rsidRPr="00C81A60" w:rsidTr="008F7A13">
        <w:trPr>
          <w:trHeight w:val="300"/>
        </w:trPr>
        <w:tc>
          <w:tcPr>
            <w:tcW w:w="598" w:type="dxa"/>
            <w:tcBorders>
              <w:top w:val="nil"/>
              <w:left w:val="nil"/>
              <w:bottom w:val="nil"/>
              <w:right w:val="nil"/>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w:t>
            </w:r>
          </w:p>
        </w:tc>
        <w:tc>
          <w:tcPr>
            <w:tcW w:w="4097" w:type="dxa"/>
            <w:tcBorders>
              <w:top w:val="nil"/>
              <w:left w:val="nil"/>
              <w:bottom w:val="nil"/>
              <w:right w:val="nil"/>
            </w:tcBorders>
            <w:shd w:val="clear" w:color="000000" w:fill="FFFFFF"/>
            <w:vAlign w:val="bottom"/>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w:t>
            </w:r>
          </w:p>
        </w:tc>
        <w:tc>
          <w:tcPr>
            <w:tcW w:w="3922" w:type="dxa"/>
            <w:tcBorders>
              <w:top w:val="nil"/>
              <w:left w:val="nil"/>
              <w:bottom w:val="nil"/>
              <w:right w:val="nil"/>
            </w:tcBorders>
            <w:shd w:val="clear" w:color="000000" w:fill="FFFFFF"/>
            <w:vAlign w:val="bottom"/>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w:t>
            </w:r>
          </w:p>
        </w:tc>
        <w:tc>
          <w:tcPr>
            <w:tcW w:w="1205" w:type="dxa"/>
            <w:tcBorders>
              <w:top w:val="nil"/>
              <w:left w:val="nil"/>
              <w:bottom w:val="nil"/>
              <w:right w:val="nil"/>
            </w:tcBorders>
            <w:shd w:val="clear" w:color="auto" w:fill="auto"/>
            <w:vAlign w:val="bottom"/>
            <w:hideMark/>
          </w:tcPr>
          <w:p w:rsidR="00C81A60" w:rsidRPr="00C81A60" w:rsidRDefault="00C81A60" w:rsidP="00C81A60">
            <w:pPr>
              <w:spacing w:after="0" w:line="240" w:lineRule="auto"/>
              <w:rPr>
                <w:rFonts w:ascii="Times New Roman" w:hAnsi="Times New Roman"/>
                <w:color w:val="000000"/>
              </w:rPr>
            </w:pPr>
          </w:p>
        </w:tc>
        <w:tc>
          <w:tcPr>
            <w:tcW w:w="1342" w:type="dxa"/>
            <w:tcBorders>
              <w:top w:val="nil"/>
              <w:left w:val="nil"/>
              <w:bottom w:val="nil"/>
              <w:right w:val="nil"/>
            </w:tcBorders>
            <w:shd w:val="clear" w:color="000000" w:fill="FFFFFF"/>
            <w:vAlign w:val="bottom"/>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w:t>
            </w:r>
          </w:p>
        </w:tc>
        <w:tc>
          <w:tcPr>
            <w:tcW w:w="1637" w:type="dxa"/>
            <w:tcBorders>
              <w:top w:val="nil"/>
              <w:left w:val="nil"/>
              <w:bottom w:val="nil"/>
              <w:right w:val="nil"/>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color w:val="000000"/>
              </w:rPr>
            </w:pPr>
          </w:p>
        </w:tc>
        <w:tc>
          <w:tcPr>
            <w:tcW w:w="1958" w:type="dxa"/>
            <w:tcBorders>
              <w:top w:val="nil"/>
              <w:left w:val="nil"/>
              <w:bottom w:val="nil"/>
              <w:right w:val="nil"/>
            </w:tcBorders>
            <w:shd w:val="clear" w:color="auto" w:fill="auto"/>
            <w:vAlign w:val="bottom"/>
            <w:hideMark/>
          </w:tcPr>
          <w:p w:rsidR="00C81A60" w:rsidRPr="00C81A60" w:rsidRDefault="00C81A60" w:rsidP="00C81A60">
            <w:pPr>
              <w:spacing w:after="0" w:line="240" w:lineRule="auto"/>
              <w:jc w:val="center"/>
              <w:rPr>
                <w:rFonts w:ascii="Times New Roman" w:hAnsi="Times New Roman"/>
                <w:color w:val="000000"/>
              </w:rPr>
            </w:pPr>
          </w:p>
        </w:tc>
      </w:tr>
      <w:tr w:rsidR="00C81A60" w:rsidRPr="00C81A60" w:rsidTr="008F7A13">
        <w:trPr>
          <w:trHeight w:val="1613"/>
        </w:trPr>
        <w:tc>
          <w:tcPr>
            <w:tcW w:w="598" w:type="dxa"/>
            <w:tcBorders>
              <w:top w:val="single" w:sz="4" w:space="0" w:color="auto"/>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п/п</w:t>
            </w:r>
          </w:p>
        </w:tc>
        <w:tc>
          <w:tcPr>
            <w:tcW w:w="4097" w:type="dxa"/>
            <w:tcBorders>
              <w:top w:val="single" w:sz="4" w:space="0" w:color="auto"/>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Наименование элементов благоустройства/характеристика объекта</w:t>
            </w:r>
          </w:p>
        </w:tc>
        <w:tc>
          <w:tcPr>
            <w:tcW w:w="3922" w:type="dxa"/>
            <w:tcBorders>
              <w:top w:val="single" w:sz="4" w:space="0" w:color="auto"/>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Состав работ</w:t>
            </w:r>
          </w:p>
        </w:tc>
        <w:tc>
          <w:tcPr>
            <w:tcW w:w="1205" w:type="dxa"/>
            <w:tcBorders>
              <w:top w:val="single" w:sz="4" w:space="0" w:color="auto"/>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Единица измерения</w:t>
            </w:r>
          </w:p>
        </w:tc>
        <w:tc>
          <w:tcPr>
            <w:tcW w:w="1342" w:type="dxa"/>
            <w:tcBorders>
              <w:top w:val="single" w:sz="4" w:space="0" w:color="auto"/>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Стоимость содержания за период, руб.</w:t>
            </w:r>
          </w:p>
        </w:tc>
        <w:tc>
          <w:tcPr>
            <w:tcW w:w="1637" w:type="dxa"/>
            <w:tcBorders>
              <w:top w:val="single" w:sz="4" w:space="0" w:color="auto"/>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Объемпо объекту озеленения по ул. Уинской от ул. Тургенева до ул. Юрша</w:t>
            </w:r>
          </w:p>
        </w:tc>
        <w:tc>
          <w:tcPr>
            <w:tcW w:w="1958" w:type="dxa"/>
            <w:tcBorders>
              <w:top w:val="single" w:sz="4" w:space="0" w:color="auto"/>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Стоимость по объекту озеленения по ул. Уинская от ул. Тургенева до ул. Юрша</w:t>
            </w:r>
          </w:p>
        </w:tc>
      </w:tr>
      <w:tr w:rsidR="00C81A60" w:rsidRPr="00C81A60" w:rsidTr="008F7A13">
        <w:trPr>
          <w:trHeight w:val="345"/>
        </w:trPr>
        <w:tc>
          <w:tcPr>
            <w:tcW w:w="598" w:type="dxa"/>
            <w:tcBorders>
              <w:top w:val="nil"/>
              <w:left w:val="nil"/>
              <w:bottom w:val="nil"/>
              <w:right w:val="nil"/>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w:t>
            </w:r>
          </w:p>
        </w:tc>
        <w:tc>
          <w:tcPr>
            <w:tcW w:w="14161" w:type="dxa"/>
            <w:gridSpan w:val="6"/>
            <w:tcBorders>
              <w:top w:val="single" w:sz="4" w:space="0" w:color="auto"/>
              <w:left w:val="single" w:sz="4" w:space="0" w:color="auto"/>
              <w:bottom w:val="single" w:sz="4" w:space="0" w:color="auto"/>
              <w:right w:val="nil"/>
            </w:tcBorders>
            <w:shd w:val="clear" w:color="000000" w:fill="FFFF00"/>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Зимний период - 182 суток - 21.12.2013 - 14.04.2014(115 сут), 15.10.2014-20.12.2014 (67 сут)</w:t>
            </w:r>
          </w:p>
        </w:tc>
      </w:tr>
      <w:tr w:rsidR="00C81A60" w:rsidRPr="00C81A60" w:rsidTr="008F7A13">
        <w:trPr>
          <w:trHeight w:val="636"/>
        </w:trPr>
        <w:tc>
          <w:tcPr>
            <w:tcW w:w="598" w:type="dxa"/>
            <w:tcBorders>
              <w:top w:val="single" w:sz="4" w:space="0" w:color="auto"/>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xml:space="preserve">Дороги и площадки на территории объектов озеленения </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Механизированная очистка, подсыпка обледенелой поверхности песком</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6361,51</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42,10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267819,57</w:t>
            </w:r>
          </w:p>
        </w:tc>
      </w:tr>
      <w:tr w:rsidR="00C81A60" w:rsidRPr="00C81A60" w:rsidTr="008F7A13">
        <w:trPr>
          <w:trHeight w:val="829"/>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2</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xml:space="preserve">Дороги и площадки, прилегающие к малым архитектурным формам, открытие бортового камня   </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Ручная очистка от снега,</w:t>
            </w:r>
            <w:r w:rsidR="008F7A13">
              <w:rPr>
                <w:rFonts w:ascii="Times New Roman" w:hAnsi="Times New Roman"/>
                <w:color w:val="000000"/>
              </w:rPr>
              <w:t xml:space="preserve"> </w:t>
            </w:r>
            <w:r w:rsidRPr="00C81A60">
              <w:rPr>
                <w:rFonts w:ascii="Times New Roman" w:hAnsi="Times New Roman"/>
                <w:color w:val="000000"/>
              </w:rPr>
              <w:t xml:space="preserve">наледи подсыпка песком скользких поверхностей </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31309,76</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0,50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15654,88</w:t>
            </w:r>
          </w:p>
        </w:tc>
      </w:tr>
      <w:tr w:rsidR="00C81A60" w:rsidRPr="00C81A60" w:rsidTr="008F7A13">
        <w:trPr>
          <w:trHeight w:val="6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3</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Урны на объектах в центре района</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Урны на объектах в центре города, района</w:t>
            </w:r>
          </w:p>
        </w:tc>
        <w:tc>
          <w:tcPr>
            <w:tcW w:w="1205"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xml:space="preserve">1 шт. </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876,69</w:t>
            </w:r>
          </w:p>
        </w:tc>
        <w:tc>
          <w:tcPr>
            <w:tcW w:w="163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72,00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63121,68</w:t>
            </w:r>
          </w:p>
        </w:tc>
      </w:tr>
      <w:tr w:rsidR="00C81A60" w:rsidRPr="00C81A60" w:rsidTr="008F7A13">
        <w:trPr>
          <w:trHeight w:val="6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4</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Садовые скамьи на объектах</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xml:space="preserve">Сметание снега, удаление наледи </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320,26</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36,00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11529,36</w:t>
            </w:r>
          </w:p>
        </w:tc>
      </w:tr>
      <w:tr w:rsidR="00C81A60" w:rsidRPr="00C81A60" w:rsidTr="008F7A13">
        <w:trPr>
          <w:trHeight w:val="723"/>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lastRenderedPageBreak/>
              <w:t>5</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Рыхление снега на газонах, образовавшегося при уборке дорог и площадок</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Разовое рыхление и разбрасывание снега в апреле</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165,75</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6,43</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1065,77</w:t>
            </w:r>
          </w:p>
        </w:tc>
      </w:tr>
      <w:tr w:rsidR="00C81A60" w:rsidRPr="00C81A60" w:rsidTr="008F7A13">
        <w:trPr>
          <w:trHeight w:val="285"/>
        </w:trPr>
        <w:tc>
          <w:tcPr>
            <w:tcW w:w="598" w:type="dxa"/>
            <w:tcBorders>
              <w:top w:val="nil"/>
              <w:left w:val="single" w:sz="4" w:space="0" w:color="auto"/>
              <w:bottom w:val="single" w:sz="4" w:space="0" w:color="auto"/>
              <w:right w:val="single" w:sz="4" w:space="0" w:color="auto"/>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w:t>
            </w:r>
          </w:p>
        </w:tc>
        <w:tc>
          <w:tcPr>
            <w:tcW w:w="14161" w:type="dxa"/>
            <w:gridSpan w:val="6"/>
            <w:tcBorders>
              <w:top w:val="single" w:sz="4" w:space="0" w:color="auto"/>
              <w:left w:val="nil"/>
              <w:bottom w:val="single" w:sz="4" w:space="0" w:color="auto"/>
              <w:right w:val="single" w:sz="4" w:space="0" w:color="000000"/>
            </w:tcBorders>
            <w:shd w:val="clear" w:color="000000" w:fill="FFFF00"/>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Летний период - 183 суток -  15.04.2014 - 14.10.2014</w:t>
            </w:r>
          </w:p>
        </w:tc>
      </w:tr>
      <w:tr w:rsidR="00C81A60" w:rsidRPr="00C81A60" w:rsidTr="008F7A13">
        <w:trPr>
          <w:trHeight w:val="1091"/>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6</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Дороги и площадки с плиточным покрытием</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Ежедневное подметание с очисткой от мусора, удаление сорной растительности у бортового камня и с плиточного покрытия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5117,66</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42,60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218012,32</w:t>
            </w:r>
          </w:p>
        </w:tc>
      </w:tr>
      <w:tr w:rsidR="00C81A60" w:rsidRPr="00C81A60" w:rsidTr="008F7A13">
        <w:trPr>
          <w:trHeight w:val="696"/>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7</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Урны на объектах в центре района</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Ежедневная очистка урн от мусора с вывозкой мусора</w:t>
            </w:r>
          </w:p>
        </w:tc>
        <w:tc>
          <w:tcPr>
            <w:tcW w:w="1205"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xml:space="preserve">1 шт. </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798,37</w:t>
            </w:r>
          </w:p>
        </w:tc>
        <w:tc>
          <w:tcPr>
            <w:tcW w:w="163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72,00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57482,64</w:t>
            </w:r>
          </w:p>
        </w:tc>
      </w:tr>
      <w:tr w:rsidR="00C81A60" w:rsidRPr="00C81A60" w:rsidTr="008F7A13">
        <w:trPr>
          <w:trHeight w:val="1117"/>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8</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xml:space="preserve">Газоны обыкновенные </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Кошение 5 раза в сезон, ежедневная очистка от мусор , комплексная очистка от листвы и мусора в апреле и октябре</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820,59</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208,36</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170978,13</w:t>
            </w:r>
          </w:p>
        </w:tc>
      </w:tr>
      <w:tr w:rsidR="00C81A60" w:rsidRPr="00C81A60" w:rsidTr="008F7A13">
        <w:trPr>
          <w:trHeight w:val="708"/>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9</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xml:space="preserve">Кустарники, деревья одиночные и в группах </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Подкормка удобрениями, санитарная обрезка, прополка лунок</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xml:space="preserve">1 шт. </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93,18</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120,00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11181,60</w:t>
            </w:r>
          </w:p>
        </w:tc>
      </w:tr>
      <w:tr w:rsidR="00C81A60" w:rsidRPr="00C81A60" w:rsidTr="008F7A13">
        <w:trPr>
          <w:trHeight w:val="845"/>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10</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Кустарники в живых изгородях не колючих стригущихся</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Подкормка удобрениями, санитарная обрезка, стрижка кроны, прополка лунок</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 м</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17076,82</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6,15</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105022,44</w:t>
            </w:r>
          </w:p>
        </w:tc>
      </w:tr>
      <w:tr w:rsidR="00C81A60" w:rsidRPr="00C81A60" w:rsidTr="008F7A13">
        <w:trPr>
          <w:trHeight w:val="83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11</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xml:space="preserve">Содержание цветников из однолетних растений </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Рыхление, прополка, полив, внесение удобрений, удаление отцветших цветов</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19591,72</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1,25</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24489,65</w:t>
            </w:r>
          </w:p>
        </w:tc>
      </w:tr>
      <w:tr w:rsidR="00C81A60" w:rsidRPr="00C81A60" w:rsidTr="008F7A13">
        <w:trPr>
          <w:trHeight w:val="714"/>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12</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Устройство цветников из однолетних растений.</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Обработка почвы, нанесение рисунка полив, посадка, уборка мусора</w:t>
            </w:r>
          </w:p>
        </w:tc>
        <w:tc>
          <w:tcPr>
            <w:tcW w:w="1205"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856,80</w:t>
            </w:r>
          </w:p>
        </w:tc>
        <w:tc>
          <w:tcPr>
            <w:tcW w:w="163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125,00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107100,00</w:t>
            </w:r>
          </w:p>
        </w:tc>
      </w:tr>
      <w:tr w:rsidR="00C81A60" w:rsidRPr="00C81A60" w:rsidTr="008F7A13">
        <w:trPr>
          <w:trHeight w:val="3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13</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Покраска урн</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Покраска урн</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93,75</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72,00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6750,00</w:t>
            </w:r>
          </w:p>
        </w:tc>
      </w:tr>
      <w:tr w:rsidR="00C81A60" w:rsidRPr="00C81A60" w:rsidTr="008F7A13">
        <w:trPr>
          <w:trHeight w:val="3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14</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Покраска скамей</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Покраска скамей</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302,21</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36,00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10879,56</w:t>
            </w:r>
          </w:p>
        </w:tc>
      </w:tr>
      <w:tr w:rsidR="00C81A60" w:rsidRPr="00C81A60" w:rsidTr="008F7A13">
        <w:trPr>
          <w:trHeight w:val="633"/>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15</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Мойка: ограждений, вертикального озеленения</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Мойка ограждений, вертикального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17,23</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856,00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14748,88</w:t>
            </w:r>
          </w:p>
        </w:tc>
      </w:tr>
      <w:tr w:rsidR="00C81A60" w:rsidRPr="00C81A60" w:rsidTr="008F7A13">
        <w:trPr>
          <w:trHeight w:val="7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16</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Покраска: ограждений, вертикального озелене</w:t>
            </w:r>
            <w:r>
              <w:rPr>
                <w:rFonts w:ascii="Times New Roman" w:hAnsi="Times New Roman"/>
                <w:color w:val="000000"/>
              </w:rPr>
              <w:t>н</w:t>
            </w:r>
            <w:r w:rsidRPr="00C81A60">
              <w:rPr>
                <w:rFonts w:ascii="Times New Roman" w:hAnsi="Times New Roman"/>
                <w:color w:val="000000"/>
              </w:rPr>
              <w:t>ия</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Покраска ограждений, вертикального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279,68</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6,00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1678,08</w:t>
            </w:r>
          </w:p>
        </w:tc>
      </w:tr>
      <w:tr w:rsidR="00C81A60" w:rsidRPr="00C81A60" w:rsidTr="008F7A13">
        <w:trPr>
          <w:trHeight w:val="6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17</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Монтаж чаш вертикал озеленения</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Монтаж чаш вертикал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xml:space="preserve">1 шт. </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594,03</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81,00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48116,43</w:t>
            </w:r>
          </w:p>
        </w:tc>
      </w:tr>
      <w:tr w:rsidR="00C81A60" w:rsidRPr="00C81A60" w:rsidTr="008F7A13">
        <w:trPr>
          <w:trHeight w:val="600"/>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lastRenderedPageBreak/>
              <w:t>18</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Демонтаж чаш вертикал озеленения</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Демонтаж чаш вертикал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xml:space="preserve">1 шт. </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476,19</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81,00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38571,39</w:t>
            </w:r>
          </w:p>
        </w:tc>
      </w:tr>
      <w:tr w:rsidR="00C81A60" w:rsidRPr="00C81A60" w:rsidTr="008F7A13">
        <w:trPr>
          <w:trHeight w:val="971"/>
        </w:trPr>
        <w:tc>
          <w:tcPr>
            <w:tcW w:w="598" w:type="dxa"/>
            <w:tcBorders>
              <w:top w:val="nil"/>
              <w:left w:val="single" w:sz="4" w:space="0" w:color="auto"/>
              <w:bottom w:val="single" w:sz="4" w:space="0" w:color="auto"/>
              <w:right w:val="single" w:sz="4" w:space="0" w:color="auto"/>
            </w:tcBorders>
            <w:shd w:val="clear" w:color="000000" w:fill="FFFFFF"/>
            <w:hideMark/>
          </w:tcPr>
          <w:p w:rsidR="00C81A60" w:rsidRPr="00C81A60" w:rsidRDefault="00C81A60" w:rsidP="00C81A60">
            <w:pPr>
              <w:spacing w:after="0" w:line="240" w:lineRule="auto"/>
              <w:jc w:val="right"/>
              <w:rPr>
                <w:rFonts w:ascii="Times New Roman" w:hAnsi="Times New Roman"/>
                <w:color w:val="000000"/>
              </w:rPr>
            </w:pPr>
            <w:r w:rsidRPr="00C81A60">
              <w:rPr>
                <w:rFonts w:ascii="Times New Roman" w:hAnsi="Times New Roman"/>
                <w:color w:val="000000"/>
              </w:rPr>
              <w:t>19</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Устройство цветников вертикал озеленения (посадка цветов вазоны, чаши, уход)</w:t>
            </w:r>
          </w:p>
        </w:tc>
        <w:tc>
          <w:tcPr>
            <w:tcW w:w="392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Подготовка почвы,</w:t>
            </w:r>
            <w:r>
              <w:rPr>
                <w:rFonts w:ascii="Times New Roman" w:hAnsi="Times New Roman"/>
                <w:color w:val="000000"/>
              </w:rPr>
              <w:t xml:space="preserve"> </w:t>
            </w:r>
            <w:r w:rsidRPr="00C81A60">
              <w:rPr>
                <w:rFonts w:ascii="Times New Roman" w:hAnsi="Times New Roman"/>
                <w:color w:val="000000"/>
              </w:rPr>
              <w:t>посадка цветов, уход, полив, удаление отцветших цветов</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4161,51</w:t>
            </w:r>
          </w:p>
        </w:tc>
        <w:tc>
          <w:tcPr>
            <w:tcW w:w="1637"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20,00</w:t>
            </w:r>
          </w:p>
        </w:tc>
        <w:tc>
          <w:tcPr>
            <w:tcW w:w="1958" w:type="dxa"/>
            <w:tcBorders>
              <w:top w:val="nil"/>
              <w:left w:val="nil"/>
              <w:bottom w:val="single" w:sz="4" w:space="0" w:color="auto"/>
              <w:right w:val="single" w:sz="4" w:space="0" w:color="auto"/>
            </w:tcBorders>
            <w:shd w:val="clear" w:color="auto" w:fill="auto"/>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83230,20</w:t>
            </w:r>
          </w:p>
        </w:tc>
      </w:tr>
      <w:tr w:rsidR="00C81A60" w:rsidRPr="00C81A60" w:rsidTr="008F7A13">
        <w:trPr>
          <w:trHeight w:val="315"/>
        </w:trPr>
        <w:tc>
          <w:tcPr>
            <w:tcW w:w="598" w:type="dxa"/>
            <w:tcBorders>
              <w:top w:val="nil"/>
              <w:left w:val="single" w:sz="4" w:space="0" w:color="auto"/>
              <w:bottom w:val="single" w:sz="4" w:space="0" w:color="auto"/>
              <w:right w:val="single" w:sz="4" w:space="0" w:color="auto"/>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b/>
                <w:bCs/>
                <w:color w:val="000000"/>
              </w:rPr>
            </w:pPr>
            <w:r w:rsidRPr="00C81A60">
              <w:rPr>
                <w:rFonts w:ascii="Times New Roman" w:hAnsi="Times New Roman"/>
                <w:b/>
                <w:bCs/>
                <w:color w:val="000000"/>
              </w:rPr>
              <w:t> </w:t>
            </w:r>
          </w:p>
        </w:tc>
        <w:tc>
          <w:tcPr>
            <w:tcW w:w="4097" w:type="dxa"/>
            <w:tcBorders>
              <w:top w:val="nil"/>
              <w:left w:val="nil"/>
              <w:bottom w:val="single" w:sz="4" w:space="0" w:color="auto"/>
              <w:right w:val="single" w:sz="4" w:space="0" w:color="auto"/>
            </w:tcBorders>
            <w:shd w:val="clear" w:color="000000" w:fill="FFFFFF"/>
            <w:vAlign w:val="bottom"/>
            <w:hideMark/>
          </w:tcPr>
          <w:p w:rsidR="00C81A60" w:rsidRPr="00C81A60" w:rsidRDefault="00C81A60" w:rsidP="00C81A60">
            <w:pPr>
              <w:spacing w:after="0" w:line="240" w:lineRule="auto"/>
              <w:rPr>
                <w:rFonts w:ascii="Times New Roman" w:hAnsi="Times New Roman"/>
                <w:b/>
                <w:bCs/>
                <w:color w:val="000000"/>
              </w:rPr>
            </w:pPr>
            <w:r w:rsidRPr="00C81A60">
              <w:rPr>
                <w:rFonts w:ascii="Times New Roman" w:hAnsi="Times New Roman"/>
                <w:b/>
                <w:bCs/>
                <w:color w:val="000000"/>
              </w:rPr>
              <w:t>Итого</w:t>
            </w:r>
            <w:r>
              <w:rPr>
                <w:rFonts w:ascii="Times New Roman" w:hAnsi="Times New Roman"/>
                <w:b/>
                <w:bCs/>
                <w:color w:val="000000"/>
              </w:rPr>
              <w:t>*</w:t>
            </w:r>
          </w:p>
        </w:tc>
        <w:tc>
          <w:tcPr>
            <w:tcW w:w="3922" w:type="dxa"/>
            <w:tcBorders>
              <w:top w:val="nil"/>
              <w:left w:val="nil"/>
              <w:bottom w:val="single" w:sz="4" w:space="0" w:color="auto"/>
              <w:right w:val="single" w:sz="4" w:space="0" w:color="auto"/>
            </w:tcBorders>
            <w:shd w:val="clear" w:color="000000" w:fill="FFFFFF"/>
            <w:vAlign w:val="bottom"/>
            <w:hideMark/>
          </w:tcPr>
          <w:p w:rsidR="00C81A60" w:rsidRPr="00C81A60" w:rsidRDefault="00C81A60" w:rsidP="00C81A60">
            <w:pPr>
              <w:spacing w:after="0" w:line="240" w:lineRule="auto"/>
              <w:rPr>
                <w:rFonts w:ascii="Times New Roman" w:hAnsi="Times New Roman"/>
                <w:b/>
                <w:bCs/>
                <w:color w:val="000000"/>
              </w:rPr>
            </w:pPr>
            <w:r w:rsidRPr="00C81A60">
              <w:rPr>
                <w:rFonts w:ascii="Times New Roman" w:hAnsi="Times New Roman"/>
                <w:b/>
                <w:bCs/>
                <w:color w:val="000000"/>
              </w:rPr>
              <w:t> </w:t>
            </w:r>
          </w:p>
        </w:tc>
        <w:tc>
          <w:tcPr>
            <w:tcW w:w="1205" w:type="dxa"/>
            <w:tcBorders>
              <w:top w:val="nil"/>
              <w:left w:val="nil"/>
              <w:bottom w:val="single" w:sz="4" w:space="0" w:color="auto"/>
              <w:right w:val="single" w:sz="4" w:space="0" w:color="auto"/>
            </w:tcBorders>
            <w:shd w:val="clear" w:color="auto" w:fill="auto"/>
            <w:vAlign w:val="bottom"/>
            <w:hideMark/>
          </w:tcPr>
          <w:p w:rsidR="00C81A60" w:rsidRPr="00C81A60" w:rsidRDefault="00C81A60" w:rsidP="00C81A60">
            <w:pPr>
              <w:spacing w:after="0" w:line="240" w:lineRule="auto"/>
              <w:rPr>
                <w:rFonts w:ascii="Times New Roman" w:hAnsi="Times New Roman"/>
                <w:b/>
                <w:bCs/>
                <w:color w:val="000000"/>
              </w:rPr>
            </w:pPr>
            <w:r w:rsidRPr="00C81A60">
              <w:rPr>
                <w:rFonts w:ascii="Times New Roman" w:hAnsi="Times New Roman"/>
                <w:b/>
                <w:bCs/>
                <w:color w:val="000000"/>
              </w:rPr>
              <w:t> </w:t>
            </w:r>
          </w:p>
        </w:tc>
        <w:tc>
          <w:tcPr>
            <w:tcW w:w="1342" w:type="dxa"/>
            <w:tcBorders>
              <w:top w:val="nil"/>
              <w:left w:val="nil"/>
              <w:bottom w:val="single" w:sz="4" w:space="0" w:color="auto"/>
              <w:right w:val="single" w:sz="4" w:space="0" w:color="auto"/>
            </w:tcBorders>
            <w:shd w:val="clear" w:color="000000" w:fill="FFFFFF"/>
            <w:vAlign w:val="bottom"/>
            <w:hideMark/>
          </w:tcPr>
          <w:p w:rsidR="00C81A60" w:rsidRPr="00C81A60" w:rsidRDefault="00C81A60" w:rsidP="00C81A60">
            <w:pPr>
              <w:spacing w:after="0" w:line="240" w:lineRule="auto"/>
              <w:rPr>
                <w:rFonts w:ascii="Times New Roman" w:hAnsi="Times New Roman"/>
                <w:b/>
                <w:bCs/>
                <w:color w:val="000000"/>
              </w:rPr>
            </w:pPr>
            <w:r w:rsidRPr="00C81A60">
              <w:rPr>
                <w:rFonts w:ascii="Times New Roman" w:hAnsi="Times New Roman"/>
                <w:b/>
                <w:bCs/>
                <w:color w:val="000000"/>
              </w:rPr>
              <w:t> </w:t>
            </w:r>
          </w:p>
        </w:tc>
        <w:tc>
          <w:tcPr>
            <w:tcW w:w="1637" w:type="dxa"/>
            <w:tcBorders>
              <w:top w:val="nil"/>
              <w:left w:val="nil"/>
              <w:bottom w:val="single" w:sz="4" w:space="0" w:color="auto"/>
              <w:right w:val="single" w:sz="4" w:space="0" w:color="auto"/>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b/>
                <w:bCs/>
                <w:color w:val="000000"/>
              </w:rPr>
            </w:pPr>
            <w:r w:rsidRPr="00C81A60">
              <w:rPr>
                <w:rFonts w:ascii="Times New Roman" w:hAnsi="Times New Roman"/>
                <w:b/>
                <w:bCs/>
                <w:color w:val="000000"/>
              </w:rPr>
              <w:t> </w:t>
            </w:r>
          </w:p>
        </w:tc>
        <w:tc>
          <w:tcPr>
            <w:tcW w:w="1958" w:type="dxa"/>
            <w:tcBorders>
              <w:top w:val="nil"/>
              <w:left w:val="nil"/>
              <w:bottom w:val="single" w:sz="4" w:space="0" w:color="auto"/>
              <w:right w:val="single" w:sz="4" w:space="0" w:color="auto"/>
            </w:tcBorders>
            <w:shd w:val="clear" w:color="auto" w:fill="auto"/>
            <w:vAlign w:val="bottom"/>
            <w:hideMark/>
          </w:tcPr>
          <w:p w:rsidR="00C81A60" w:rsidRPr="00C81A60" w:rsidRDefault="00C81A60" w:rsidP="00C81A60">
            <w:pPr>
              <w:spacing w:after="0" w:line="240" w:lineRule="auto"/>
              <w:jc w:val="center"/>
              <w:rPr>
                <w:rFonts w:ascii="Times New Roman" w:hAnsi="Times New Roman"/>
                <w:b/>
                <w:bCs/>
                <w:color w:val="000000"/>
              </w:rPr>
            </w:pPr>
            <w:r w:rsidRPr="00C81A60">
              <w:rPr>
                <w:rFonts w:ascii="Times New Roman" w:hAnsi="Times New Roman"/>
                <w:b/>
                <w:bCs/>
                <w:color w:val="000000"/>
              </w:rPr>
              <w:t>1 257 432,58</w:t>
            </w:r>
          </w:p>
        </w:tc>
      </w:tr>
    </w:tbl>
    <w:p w:rsidR="00424251" w:rsidRDefault="00424251" w:rsidP="00085BC8">
      <w:pPr>
        <w:spacing w:after="0" w:line="240" w:lineRule="auto"/>
        <w:jc w:val="center"/>
        <w:rPr>
          <w:rFonts w:ascii="Times New Roman" w:hAnsi="Times New Roman"/>
          <w:b/>
          <w:sz w:val="24"/>
          <w:szCs w:val="24"/>
        </w:rPr>
      </w:pPr>
    </w:p>
    <w:tbl>
      <w:tblPr>
        <w:tblW w:w="14757" w:type="dxa"/>
        <w:tblInd w:w="91" w:type="dxa"/>
        <w:tblLook w:val="04A0"/>
      </w:tblPr>
      <w:tblGrid>
        <w:gridCol w:w="598"/>
        <w:gridCol w:w="4097"/>
        <w:gridCol w:w="3931"/>
        <w:gridCol w:w="1205"/>
        <w:gridCol w:w="1342"/>
        <w:gridCol w:w="1637"/>
        <w:gridCol w:w="1947"/>
      </w:tblGrid>
      <w:tr w:rsidR="00C81A60" w:rsidRPr="00C81A60" w:rsidTr="008F7A13">
        <w:trPr>
          <w:trHeight w:val="585"/>
        </w:trPr>
        <w:tc>
          <w:tcPr>
            <w:tcW w:w="14757" w:type="dxa"/>
            <w:gridSpan w:val="7"/>
            <w:tcBorders>
              <w:top w:val="nil"/>
              <w:left w:val="nil"/>
              <w:bottom w:val="nil"/>
              <w:right w:val="nil"/>
            </w:tcBorders>
            <w:shd w:val="clear" w:color="auto" w:fill="auto"/>
            <w:vAlign w:val="bottom"/>
            <w:hideMark/>
          </w:tcPr>
          <w:p w:rsidR="00C81A60" w:rsidRPr="00C81A60" w:rsidRDefault="00C81A60" w:rsidP="00C81A60">
            <w:pPr>
              <w:spacing w:after="0" w:line="240" w:lineRule="auto"/>
              <w:jc w:val="center"/>
              <w:rPr>
                <w:rFonts w:ascii="Times New Roman" w:hAnsi="Times New Roman"/>
                <w:b/>
                <w:bCs/>
                <w:color w:val="000000"/>
                <w:sz w:val="24"/>
                <w:szCs w:val="24"/>
              </w:rPr>
            </w:pPr>
            <w:r w:rsidRPr="00C81A60">
              <w:rPr>
                <w:rFonts w:ascii="Times New Roman" w:hAnsi="Times New Roman"/>
                <w:b/>
                <w:bCs/>
                <w:color w:val="000000"/>
                <w:sz w:val="24"/>
                <w:szCs w:val="24"/>
              </w:rPr>
              <w:t>Расчет стоимости на выполнение работ по содержанию объектов озеленения общего пользования Мотовилихинского района г. Перми (5)  с 21.12.2014 по 20.12.2015</w:t>
            </w:r>
          </w:p>
        </w:tc>
      </w:tr>
      <w:tr w:rsidR="00C81A60" w:rsidRPr="00C81A60" w:rsidTr="008F7A13">
        <w:trPr>
          <w:trHeight w:val="300"/>
        </w:trPr>
        <w:tc>
          <w:tcPr>
            <w:tcW w:w="598" w:type="dxa"/>
            <w:tcBorders>
              <w:top w:val="nil"/>
              <w:left w:val="nil"/>
              <w:bottom w:val="nil"/>
              <w:right w:val="nil"/>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w:t>
            </w:r>
          </w:p>
        </w:tc>
        <w:tc>
          <w:tcPr>
            <w:tcW w:w="4097" w:type="dxa"/>
            <w:tcBorders>
              <w:top w:val="nil"/>
              <w:left w:val="nil"/>
              <w:bottom w:val="nil"/>
              <w:right w:val="nil"/>
            </w:tcBorders>
            <w:shd w:val="clear" w:color="000000" w:fill="FFFFFF"/>
            <w:vAlign w:val="bottom"/>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w:t>
            </w:r>
          </w:p>
        </w:tc>
        <w:tc>
          <w:tcPr>
            <w:tcW w:w="3931" w:type="dxa"/>
            <w:tcBorders>
              <w:top w:val="nil"/>
              <w:left w:val="nil"/>
              <w:bottom w:val="nil"/>
              <w:right w:val="nil"/>
            </w:tcBorders>
            <w:shd w:val="clear" w:color="000000" w:fill="FFFFFF"/>
            <w:vAlign w:val="bottom"/>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w:t>
            </w:r>
          </w:p>
        </w:tc>
        <w:tc>
          <w:tcPr>
            <w:tcW w:w="1205" w:type="dxa"/>
            <w:tcBorders>
              <w:top w:val="nil"/>
              <w:left w:val="nil"/>
              <w:bottom w:val="nil"/>
              <w:right w:val="nil"/>
            </w:tcBorders>
            <w:shd w:val="clear" w:color="auto" w:fill="auto"/>
            <w:vAlign w:val="bottom"/>
            <w:hideMark/>
          </w:tcPr>
          <w:p w:rsidR="00C81A60" w:rsidRPr="00C81A60" w:rsidRDefault="00C81A60" w:rsidP="00C81A60">
            <w:pPr>
              <w:spacing w:after="0" w:line="240" w:lineRule="auto"/>
              <w:rPr>
                <w:rFonts w:ascii="Times New Roman" w:hAnsi="Times New Roman"/>
                <w:color w:val="000000"/>
              </w:rPr>
            </w:pPr>
          </w:p>
        </w:tc>
        <w:tc>
          <w:tcPr>
            <w:tcW w:w="1342" w:type="dxa"/>
            <w:tcBorders>
              <w:top w:val="nil"/>
              <w:left w:val="nil"/>
              <w:bottom w:val="nil"/>
              <w:right w:val="nil"/>
            </w:tcBorders>
            <w:shd w:val="clear" w:color="000000" w:fill="FFFFFF"/>
            <w:vAlign w:val="bottom"/>
            <w:hideMark/>
          </w:tcPr>
          <w:p w:rsidR="00C81A60" w:rsidRPr="00C81A60" w:rsidRDefault="00C81A60" w:rsidP="00C81A60">
            <w:pPr>
              <w:spacing w:after="0" w:line="240" w:lineRule="auto"/>
              <w:rPr>
                <w:rFonts w:ascii="Times New Roman" w:hAnsi="Times New Roman"/>
                <w:color w:val="000000"/>
              </w:rPr>
            </w:pPr>
            <w:r w:rsidRPr="00C81A60">
              <w:rPr>
                <w:rFonts w:ascii="Times New Roman" w:hAnsi="Times New Roman"/>
                <w:color w:val="000000"/>
              </w:rPr>
              <w:t> </w:t>
            </w:r>
          </w:p>
        </w:tc>
        <w:tc>
          <w:tcPr>
            <w:tcW w:w="1637" w:type="dxa"/>
            <w:tcBorders>
              <w:top w:val="nil"/>
              <w:left w:val="nil"/>
              <w:bottom w:val="nil"/>
              <w:right w:val="nil"/>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color w:val="000000"/>
              </w:rPr>
            </w:pPr>
          </w:p>
        </w:tc>
        <w:tc>
          <w:tcPr>
            <w:tcW w:w="1947" w:type="dxa"/>
            <w:tcBorders>
              <w:top w:val="nil"/>
              <w:left w:val="nil"/>
              <w:bottom w:val="nil"/>
              <w:right w:val="nil"/>
            </w:tcBorders>
            <w:shd w:val="clear" w:color="auto" w:fill="auto"/>
            <w:vAlign w:val="bottom"/>
            <w:hideMark/>
          </w:tcPr>
          <w:p w:rsidR="00C81A60" w:rsidRPr="00C81A60" w:rsidRDefault="00C81A60" w:rsidP="00C81A60">
            <w:pPr>
              <w:spacing w:after="0" w:line="240" w:lineRule="auto"/>
              <w:jc w:val="center"/>
              <w:rPr>
                <w:rFonts w:ascii="Times New Roman" w:hAnsi="Times New Roman"/>
                <w:color w:val="000000"/>
              </w:rPr>
            </w:pPr>
          </w:p>
        </w:tc>
      </w:tr>
      <w:tr w:rsidR="00C81A60" w:rsidRPr="00C81A60" w:rsidTr="008F7A13">
        <w:trPr>
          <w:trHeight w:val="1757"/>
        </w:trPr>
        <w:tc>
          <w:tcPr>
            <w:tcW w:w="59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п/п</w:t>
            </w:r>
          </w:p>
        </w:tc>
        <w:tc>
          <w:tcPr>
            <w:tcW w:w="4097" w:type="dxa"/>
            <w:tcBorders>
              <w:top w:val="single" w:sz="4" w:space="0" w:color="auto"/>
              <w:left w:val="nil"/>
              <w:bottom w:val="single" w:sz="4" w:space="0" w:color="auto"/>
              <w:right w:val="single" w:sz="4" w:space="0" w:color="auto"/>
            </w:tcBorders>
            <w:shd w:val="clear" w:color="000000" w:fill="FFFFFF"/>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Наименование элементов благоустройства/характеристика объекта</w:t>
            </w:r>
          </w:p>
        </w:tc>
        <w:tc>
          <w:tcPr>
            <w:tcW w:w="3931" w:type="dxa"/>
            <w:tcBorders>
              <w:top w:val="single" w:sz="4" w:space="0" w:color="auto"/>
              <w:left w:val="nil"/>
              <w:bottom w:val="single" w:sz="4" w:space="0" w:color="auto"/>
              <w:right w:val="single" w:sz="4" w:space="0" w:color="auto"/>
            </w:tcBorders>
            <w:shd w:val="clear" w:color="000000" w:fill="FFFFFF"/>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Состав работ</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Единица измерения</w:t>
            </w:r>
          </w:p>
        </w:tc>
        <w:tc>
          <w:tcPr>
            <w:tcW w:w="1342" w:type="dxa"/>
            <w:tcBorders>
              <w:top w:val="single" w:sz="4" w:space="0" w:color="auto"/>
              <w:left w:val="nil"/>
              <w:bottom w:val="single" w:sz="4" w:space="0" w:color="auto"/>
              <w:right w:val="single" w:sz="4" w:space="0" w:color="auto"/>
            </w:tcBorders>
            <w:shd w:val="clear" w:color="000000" w:fill="FFFFFF"/>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Стоимость содержания за период, руб.</w:t>
            </w:r>
          </w:p>
        </w:tc>
        <w:tc>
          <w:tcPr>
            <w:tcW w:w="1637" w:type="dxa"/>
            <w:tcBorders>
              <w:top w:val="single" w:sz="4" w:space="0" w:color="auto"/>
              <w:left w:val="nil"/>
              <w:bottom w:val="single" w:sz="4" w:space="0" w:color="auto"/>
              <w:right w:val="single" w:sz="4" w:space="0" w:color="auto"/>
            </w:tcBorders>
            <w:shd w:val="clear" w:color="auto" w:fill="auto"/>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Объем по объекту озеленения по ул. Уинской от ул. Тургенева до ул. Юрша</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Стоимость по объекту озеленения по ул. Уинская от ул. Тургенева до ул. Юрша</w:t>
            </w:r>
          </w:p>
        </w:tc>
      </w:tr>
      <w:tr w:rsidR="00C81A60" w:rsidRPr="00C81A60" w:rsidTr="008F7A13">
        <w:trPr>
          <w:trHeight w:val="345"/>
        </w:trPr>
        <w:tc>
          <w:tcPr>
            <w:tcW w:w="598" w:type="dxa"/>
            <w:tcBorders>
              <w:top w:val="nil"/>
              <w:left w:val="nil"/>
              <w:bottom w:val="nil"/>
              <w:right w:val="nil"/>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 </w:t>
            </w:r>
          </w:p>
        </w:tc>
        <w:tc>
          <w:tcPr>
            <w:tcW w:w="14159" w:type="dxa"/>
            <w:gridSpan w:val="6"/>
            <w:tcBorders>
              <w:top w:val="single" w:sz="4" w:space="0" w:color="auto"/>
              <w:left w:val="single" w:sz="4" w:space="0" w:color="auto"/>
              <w:bottom w:val="single" w:sz="4" w:space="0" w:color="auto"/>
              <w:right w:val="nil"/>
            </w:tcBorders>
            <w:shd w:val="clear" w:color="000000" w:fill="FFFF00"/>
            <w:vAlign w:val="bottom"/>
            <w:hideMark/>
          </w:tcPr>
          <w:p w:rsidR="00C81A60" w:rsidRPr="00C81A60" w:rsidRDefault="00C81A60" w:rsidP="00C81A60">
            <w:pPr>
              <w:spacing w:after="0" w:line="240" w:lineRule="auto"/>
              <w:jc w:val="center"/>
              <w:rPr>
                <w:rFonts w:ascii="Times New Roman" w:hAnsi="Times New Roman"/>
                <w:color w:val="000000"/>
              </w:rPr>
            </w:pPr>
            <w:r w:rsidRPr="00C81A60">
              <w:rPr>
                <w:rFonts w:ascii="Times New Roman" w:hAnsi="Times New Roman"/>
                <w:color w:val="000000"/>
              </w:rPr>
              <w:t>Зимний период - 182 суток - 21.12.2014 - 14.04.2015(115 сут), 15.10.2015-20.12.2015 (67 сут)</w:t>
            </w:r>
          </w:p>
        </w:tc>
      </w:tr>
      <w:tr w:rsidR="00C81A60" w:rsidRPr="00C81A60" w:rsidTr="008F7A13">
        <w:trPr>
          <w:trHeight w:val="626"/>
        </w:trPr>
        <w:tc>
          <w:tcPr>
            <w:tcW w:w="598" w:type="dxa"/>
            <w:tcBorders>
              <w:top w:val="single" w:sz="4" w:space="0" w:color="auto"/>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xml:space="preserve">Дороги и площадки на территории объектов озеленения </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Механизированная очистка, подсыпка обледенелой поверхности песком</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6361,51</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42,10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267819,57</w:t>
            </w:r>
          </w:p>
        </w:tc>
      </w:tr>
      <w:tr w:rsidR="00C81A60" w:rsidRPr="00C81A60" w:rsidTr="008F7A13">
        <w:trPr>
          <w:trHeight w:val="975"/>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2</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xml:space="preserve">Дороги и площадки, прилегающие к малым архитектурным формам, открытие бортового камня   </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Ручная очистка от снега,</w:t>
            </w:r>
            <w:r w:rsidR="008F7A13">
              <w:rPr>
                <w:rFonts w:ascii="Times New Roman" w:hAnsi="Times New Roman"/>
                <w:color w:val="000000"/>
              </w:rPr>
              <w:t xml:space="preserve"> </w:t>
            </w:r>
            <w:r w:rsidRPr="00C81A60">
              <w:rPr>
                <w:rFonts w:ascii="Times New Roman" w:hAnsi="Times New Roman"/>
                <w:color w:val="000000"/>
              </w:rPr>
              <w:t xml:space="preserve">наледи подсыпка песком скользких поверхностей </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31309,76</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0,50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15654,88</w:t>
            </w:r>
          </w:p>
        </w:tc>
      </w:tr>
      <w:tr w:rsidR="00C81A60" w:rsidRPr="00C81A60" w:rsidTr="008F7A13">
        <w:trPr>
          <w:trHeight w:val="600"/>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3</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Урны на объектах в центре района</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Урны на объектах в центре города, района</w:t>
            </w:r>
          </w:p>
        </w:tc>
        <w:tc>
          <w:tcPr>
            <w:tcW w:w="1205"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шт.</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876,69</w:t>
            </w:r>
          </w:p>
        </w:tc>
        <w:tc>
          <w:tcPr>
            <w:tcW w:w="163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72,00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63121,68</w:t>
            </w:r>
          </w:p>
        </w:tc>
      </w:tr>
      <w:tr w:rsidR="00C81A60" w:rsidRPr="00C81A60" w:rsidTr="008F7A13">
        <w:trPr>
          <w:trHeight w:val="374"/>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4</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Садовые скамьи на объектах</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xml:space="preserve">Сметание снега, удаление наледи </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320,26</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36,00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11529,36</w:t>
            </w:r>
          </w:p>
        </w:tc>
      </w:tr>
      <w:tr w:rsidR="00C81A60" w:rsidRPr="00C81A60" w:rsidTr="008F7A13">
        <w:trPr>
          <w:trHeight w:val="900"/>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5</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Рыхление снега на газонах, образовавшегося при уборке дорог и площадок</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Разовое рыхление и разбрасывание снега в апреле</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165,75</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6,43</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1065,77</w:t>
            </w:r>
          </w:p>
        </w:tc>
      </w:tr>
      <w:tr w:rsidR="00C81A60" w:rsidRPr="00C81A60" w:rsidTr="008F7A13">
        <w:trPr>
          <w:trHeight w:val="285"/>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w:t>
            </w:r>
          </w:p>
        </w:tc>
        <w:tc>
          <w:tcPr>
            <w:tcW w:w="14159" w:type="dxa"/>
            <w:gridSpan w:val="6"/>
            <w:tcBorders>
              <w:top w:val="single" w:sz="4" w:space="0" w:color="auto"/>
              <w:left w:val="nil"/>
              <w:bottom w:val="single" w:sz="4" w:space="0" w:color="auto"/>
              <w:right w:val="single" w:sz="4" w:space="0" w:color="000000"/>
            </w:tcBorders>
            <w:shd w:val="clear" w:color="000000" w:fill="FFFF00"/>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Летний период - 183 суток -  15.04.2015 - 14.10.2015</w:t>
            </w:r>
          </w:p>
        </w:tc>
      </w:tr>
      <w:tr w:rsidR="00C81A60" w:rsidRPr="00C81A60" w:rsidTr="008F7A13">
        <w:trPr>
          <w:trHeight w:val="1148"/>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lastRenderedPageBreak/>
              <w:t>6</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Дороги и площадки с плиточным покрытием</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Ежедневное подметание с очисткой от мусора, удаление сорной растительности у бортового камня и с плиточного покрытия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5117,66</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42,60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218012,32</w:t>
            </w:r>
          </w:p>
        </w:tc>
      </w:tr>
      <w:tr w:rsidR="00C81A60" w:rsidRPr="00C81A60" w:rsidTr="008F7A13">
        <w:trPr>
          <w:trHeight w:val="568"/>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7</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Урны на объектах в центре района</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Ежедневная очистка урн от мусора с вывозкой мусора</w:t>
            </w:r>
          </w:p>
        </w:tc>
        <w:tc>
          <w:tcPr>
            <w:tcW w:w="1205"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шт.</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798,37</w:t>
            </w:r>
          </w:p>
        </w:tc>
        <w:tc>
          <w:tcPr>
            <w:tcW w:w="163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72,00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57482,64</w:t>
            </w:r>
          </w:p>
        </w:tc>
      </w:tr>
      <w:tr w:rsidR="00C81A60" w:rsidRPr="00C81A60" w:rsidTr="00446692">
        <w:trPr>
          <w:trHeight w:val="1129"/>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8</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xml:space="preserve">Газоны обыкновенные </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Кошение 5 раза в сезон, ежедневная очистка от мусор , комплексная очистка от листвы и мусора в апреле и октябре</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820,59</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208,36</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170978,13</w:t>
            </w:r>
          </w:p>
        </w:tc>
      </w:tr>
      <w:tr w:rsidR="00C81A60" w:rsidRPr="00C81A60" w:rsidTr="008F7A13">
        <w:trPr>
          <w:trHeight w:val="552"/>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9</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xml:space="preserve">Кустарники, деревья одиночные и в группах </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Подкормка удобрениями, санитарная обрезка, прополка лунок</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шт.</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93,18</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120,00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11181,60</w:t>
            </w:r>
          </w:p>
        </w:tc>
      </w:tr>
      <w:tr w:rsidR="00C81A60" w:rsidRPr="00C81A60" w:rsidTr="008F7A13">
        <w:trPr>
          <w:trHeight w:val="843"/>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10</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Кустарники в живых изгородях не колючих стригущихся</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Подкормка удобрениями, санитарная обрезка, стрижка кроны, прополка лунок</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 м</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17076,82</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6,15</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105022,44</w:t>
            </w:r>
          </w:p>
        </w:tc>
      </w:tr>
      <w:tr w:rsidR="00C81A60" w:rsidRPr="00C81A60" w:rsidTr="008F7A13">
        <w:trPr>
          <w:trHeight w:val="842"/>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11</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 xml:space="preserve">Содержание цветников из однолетних растений </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Рыхление, прополка, полив, внесение удобрений, удаление отцветших цветов</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100м2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19591,72</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1,25</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24489,65</w:t>
            </w:r>
          </w:p>
        </w:tc>
      </w:tr>
      <w:tr w:rsidR="00C81A60" w:rsidRPr="00C81A60" w:rsidTr="008F7A13">
        <w:trPr>
          <w:trHeight w:val="698"/>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12</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Устройство цветников из однолетних растений.</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Обработка почвы, нанесение рисунка полив, посадка, уборка мусора</w:t>
            </w:r>
          </w:p>
        </w:tc>
        <w:tc>
          <w:tcPr>
            <w:tcW w:w="1205"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856,80</w:t>
            </w:r>
          </w:p>
        </w:tc>
        <w:tc>
          <w:tcPr>
            <w:tcW w:w="1637" w:type="dxa"/>
            <w:tcBorders>
              <w:top w:val="nil"/>
              <w:left w:val="nil"/>
              <w:bottom w:val="single" w:sz="4" w:space="0" w:color="auto"/>
              <w:right w:val="single" w:sz="4" w:space="0" w:color="auto"/>
            </w:tcBorders>
            <w:shd w:val="clear" w:color="000000" w:fill="FFFFFF"/>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125,00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107100,00</w:t>
            </w:r>
          </w:p>
        </w:tc>
      </w:tr>
      <w:tr w:rsidR="00C81A60" w:rsidRPr="00C81A60" w:rsidTr="008F7A13">
        <w:trPr>
          <w:trHeight w:val="300"/>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13</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Покраска урн</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Покраска урн</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93,75</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72,00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6750,00</w:t>
            </w:r>
          </w:p>
        </w:tc>
      </w:tr>
      <w:tr w:rsidR="00C81A60" w:rsidRPr="00C81A60" w:rsidTr="008F7A13">
        <w:trPr>
          <w:trHeight w:val="300"/>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14</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Покраска скамей</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Покраска скамей</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302,21</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36,00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10879,56</w:t>
            </w:r>
          </w:p>
        </w:tc>
      </w:tr>
      <w:tr w:rsidR="00C81A60" w:rsidRPr="00C81A60" w:rsidTr="008F7A13">
        <w:trPr>
          <w:trHeight w:val="503"/>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15</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Мойка: ограждений, вертикального озеленения</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Мойка ограждений, вертикального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17,23</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856,00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14748,88</w:t>
            </w:r>
          </w:p>
        </w:tc>
      </w:tr>
      <w:tr w:rsidR="00C81A60" w:rsidRPr="00C81A60" w:rsidTr="008F7A13">
        <w:trPr>
          <w:trHeight w:val="553"/>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16</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Покраска: ограждений, вертикального озеленения</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Покраска ограждений, вертикального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279,68</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6,00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1678,08</w:t>
            </w:r>
          </w:p>
        </w:tc>
      </w:tr>
      <w:tr w:rsidR="00C81A60" w:rsidRPr="00C81A60" w:rsidTr="008F7A13">
        <w:trPr>
          <w:trHeight w:val="406"/>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17</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Монтаж чаш вертикал озеленения</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Монтаж чаш вертикал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шт.</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594,03</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81,00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48116,43</w:t>
            </w:r>
          </w:p>
        </w:tc>
      </w:tr>
      <w:tr w:rsidR="00C81A60" w:rsidRPr="00C81A60" w:rsidTr="008F7A13">
        <w:trPr>
          <w:trHeight w:val="412"/>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18</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Демонтаж чаш вертикал озеленения</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Демонтаж чаш вертикал озеленения</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шт.</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476,19</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81,00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38571,39</w:t>
            </w:r>
          </w:p>
        </w:tc>
      </w:tr>
      <w:tr w:rsidR="00C81A60" w:rsidRPr="00C81A60" w:rsidTr="008F7A13">
        <w:trPr>
          <w:trHeight w:val="843"/>
        </w:trPr>
        <w:tc>
          <w:tcPr>
            <w:tcW w:w="598" w:type="dxa"/>
            <w:tcBorders>
              <w:top w:val="nil"/>
              <w:left w:val="single" w:sz="4" w:space="0" w:color="auto"/>
              <w:bottom w:val="single" w:sz="4" w:space="0" w:color="auto"/>
              <w:right w:val="single" w:sz="4" w:space="0" w:color="auto"/>
            </w:tcBorders>
            <w:shd w:val="clear" w:color="000000" w:fill="FFFFFF"/>
            <w:noWrap/>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19</w:t>
            </w:r>
          </w:p>
        </w:tc>
        <w:tc>
          <w:tcPr>
            <w:tcW w:w="4097"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Устройство цветников вертикал озеленения (посадка цветов вазоны, чаши, уход)</w:t>
            </w:r>
          </w:p>
        </w:tc>
        <w:tc>
          <w:tcPr>
            <w:tcW w:w="3931"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rPr>
                <w:rFonts w:ascii="Times New Roman" w:hAnsi="Times New Roman"/>
                <w:color w:val="000000"/>
              </w:rPr>
            </w:pPr>
            <w:r w:rsidRPr="00C81A60">
              <w:rPr>
                <w:rFonts w:ascii="Times New Roman" w:hAnsi="Times New Roman"/>
                <w:color w:val="000000"/>
              </w:rPr>
              <w:t>Подготовка почвы,посадка цветов, уход, полив, удаление отцветших цветов</w:t>
            </w:r>
          </w:p>
        </w:tc>
        <w:tc>
          <w:tcPr>
            <w:tcW w:w="1205"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1 м2</w:t>
            </w:r>
          </w:p>
        </w:tc>
        <w:tc>
          <w:tcPr>
            <w:tcW w:w="1342" w:type="dxa"/>
            <w:tcBorders>
              <w:top w:val="nil"/>
              <w:left w:val="nil"/>
              <w:bottom w:val="single" w:sz="4" w:space="0" w:color="auto"/>
              <w:right w:val="single" w:sz="4" w:space="0" w:color="auto"/>
            </w:tcBorders>
            <w:shd w:val="clear" w:color="000000" w:fill="FFFFFF"/>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4161,51</w:t>
            </w:r>
          </w:p>
        </w:tc>
        <w:tc>
          <w:tcPr>
            <w:tcW w:w="1637" w:type="dxa"/>
            <w:tcBorders>
              <w:top w:val="nil"/>
              <w:left w:val="nil"/>
              <w:bottom w:val="single" w:sz="4" w:space="0" w:color="auto"/>
              <w:right w:val="single" w:sz="4" w:space="0" w:color="auto"/>
            </w:tcBorders>
            <w:shd w:val="clear" w:color="auto" w:fill="auto"/>
            <w:noWrap/>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20,00</w:t>
            </w:r>
          </w:p>
        </w:tc>
        <w:tc>
          <w:tcPr>
            <w:tcW w:w="1947" w:type="dxa"/>
            <w:tcBorders>
              <w:top w:val="nil"/>
              <w:left w:val="nil"/>
              <w:bottom w:val="single" w:sz="4" w:space="0" w:color="auto"/>
              <w:right w:val="single" w:sz="4" w:space="0" w:color="auto"/>
            </w:tcBorders>
            <w:shd w:val="clear" w:color="auto" w:fill="auto"/>
            <w:hideMark/>
          </w:tcPr>
          <w:p w:rsidR="00C81A60" w:rsidRPr="00C81A60" w:rsidRDefault="00C81A60" w:rsidP="008F7A13">
            <w:pPr>
              <w:spacing w:after="0" w:line="240" w:lineRule="auto"/>
              <w:jc w:val="center"/>
              <w:rPr>
                <w:rFonts w:ascii="Times New Roman" w:hAnsi="Times New Roman"/>
                <w:color w:val="000000"/>
              </w:rPr>
            </w:pPr>
            <w:r w:rsidRPr="00C81A60">
              <w:rPr>
                <w:rFonts w:ascii="Times New Roman" w:hAnsi="Times New Roman"/>
                <w:color w:val="000000"/>
              </w:rPr>
              <w:t>83230,20</w:t>
            </w:r>
          </w:p>
        </w:tc>
      </w:tr>
      <w:tr w:rsidR="00C81A60" w:rsidRPr="00C81A60" w:rsidTr="008F7A13">
        <w:trPr>
          <w:trHeight w:val="315"/>
        </w:trPr>
        <w:tc>
          <w:tcPr>
            <w:tcW w:w="598" w:type="dxa"/>
            <w:tcBorders>
              <w:top w:val="nil"/>
              <w:left w:val="single" w:sz="4" w:space="0" w:color="auto"/>
              <w:bottom w:val="single" w:sz="4" w:space="0" w:color="auto"/>
              <w:right w:val="single" w:sz="4" w:space="0" w:color="auto"/>
            </w:tcBorders>
            <w:shd w:val="clear" w:color="000000" w:fill="FFFFFF"/>
            <w:noWrap/>
            <w:vAlign w:val="bottom"/>
            <w:hideMark/>
          </w:tcPr>
          <w:p w:rsidR="00C81A60" w:rsidRPr="00C81A60" w:rsidRDefault="00C81A60" w:rsidP="00C81A60">
            <w:pPr>
              <w:spacing w:after="0" w:line="240" w:lineRule="auto"/>
              <w:jc w:val="center"/>
              <w:rPr>
                <w:rFonts w:ascii="Times New Roman" w:hAnsi="Times New Roman"/>
                <w:b/>
                <w:bCs/>
                <w:color w:val="000000"/>
                <w:sz w:val="24"/>
                <w:szCs w:val="24"/>
              </w:rPr>
            </w:pPr>
            <w:r w:rsidRPr="00C81A60">
              <w:rPr>
                <w:rFonts w:ascii="Times New Roman" w:hAnsi="Times New Roman"/>
                <w:b/>
                <w:bCs/>
                <w:color w:val="000000"/>
                <w:sz w:val="24"/>
                <w:szCs w:val="24"/>
              </w:rPr>
              <w:t> </w:t>
            </w:r>
          </w:p>
        </w:tc>
        <w:tc>
          <w:tcPr>
            <w:tcW w:w="4097" w:type="dxa"/>
            <w:tcBorders>
              <w:top w:val="nil"/>
              <w:left w:val="nil"/>
              <w:bottom w:val="single" w:sz="4" w:space="0" w:color="auto"/>
              <w:right w:val="single" w:sz="4" w:space="0" w:color="auto"/>
            </w:tcBorders>
            <w:shd w:val="clear" w:color="000000" w:fill="FFFFFF"/>
            <w:vAlign w:val="bottom"/>
            <w:hideMark/>
          </w:tcPr>
          <w:p w:rsidR="00C81A60" w:rsidRPr="00C81A60" w:rsidRDefault="00C81A60" w:rsidP="00C81A60">
            <w:pPr>
              <w:spacing w:after="0" w:line="240" w:lineRule="auto"/>
              <w:rPr>
                <w:rFonts w:ascii="Times New Roman" w:hAnsi="Times New Roman"/>
                <w:b/>
                <w:bCs/>
                <w:color w:val="000000"/>
                <w:sz w:val="24"/>
                <w:szCs w:val="24"/>
              </w:rPr>
            </w:pPr>
            <w:r w:rsidRPr="00C81A60">
              <w:rPr>
                <w:rFonts w:ascii="Times New Roman" w:hAnsi="Times New Roman"/>
                <w:b/>
                <w:bCs/>
                <w:color w:val="000000"/>
                <w:sz w:val="24"/>
                <w:szCs w:val="24"/>
              </w:rPr>
              <w:t>Итого</w:t>
            </w:r>
            <w:r>
              <w:rPr>
                <w:rFonts w:ascii="Times New Roman" w:hAnsi="Times New Roman"/>
                <w:b/>
                <w:bCs/>
                <w:color w:val="000000"/>
                <w:sz w:val="24"/>
                <w:szCs w:val="24"/>
              </w:rPr>
              <w:t>*</w:t>
            </w:r>
          </w:p>
        </w:tc>
        <w:tc>
          <w:tcPr>
            <w:tcW w:w="3931" w:type="dxa"/>
            <w:tcBorders>
              <w:top w:val="nil"/>
              <w:left w:val="nil"/>
              <w:bottom w:val="single" w:sz="4" w:space="0" w:color="auto"/>
              <w:right w:val="single" w:sz="4" w:space="0" w:color="auto"/>
            </w:tcBorders>
            <w:shd w:val="clear" w:color="000000" w:fill="FFFFFF"/>
            <w:vAlign w:val="bottom"/>
            <w:hideMark/>
          </w:tcPr>
          <w:p w:rsidR="00C81A60" w:rsidRPr="00C81A60" w:rsidRDefault="00C81A60" w:rsidP="00C81A60">
            <w:pPr>
              <w:spacing w:after="0" w:line="240" w:lineRule="auto"/>
              <w:rPr>
                <w:rFonts w:ascii="Times New Roman" w:hAnsi="Times New Roman"/>
                <w:b/>
                <w:bCs/>
                <w:color w:val="000000"/>
                <w:sz w:val="24"/>
                <w:szCs w:val="24"/>
              </w:rPr>
            </w:pPr>
            <w:r w:rsidRPr="00C81A60">
              <w:rPr>
                <w:rFonts w:ascii="Times New Roman" w:hAnsi="Times New Roman"/>
                <w:b/>
                <w:bCs/>
                <w:color w:val="000000"/>
                <w:sz w:val="24"/>
                <w:szCs w:val="24"/>
              </w:rPr>
              <w:t> </w:t>
            </w:r>
          </w:p>
        </w:tc>
        <w:tc>
          <w:tcPr>
            <w:tcW w:w="1205" w:type="dxa"/>
            <w:tcBorders>
              <w:top w:val="nil"/>
              <w:left w:val="nil"/>
              <w:bottom w:val="single" w:sz="4" w:space="0" w:color="auto"/>
              <w:right w:val="single" w:sz="4" w:space="0" w:color="auto"/>
            </w:tcBorders>
            <w:shd w:val="clear" w:color="auto" w:fill="auto"/>
            <w:vAlign w:val="bottom"/>
            <w:hideMark/>
          </w:tcPr>
          <w:p w:rsidR="00C81A60" w:rsidRPr="00C81A60" w:rsidRDefault="00C81A60" w:rsidP="00C81A60">
            <w:pPr>
              <w:spacing w:after="0" w:line="240" w:lineRule="auto"/>
              <w:rPr>
                <w:rFonts w:ascii="Times New Roman" w:hAnsi="Times New Roman"/>
                <w:b/>
                <w:bCs/>
                <w:color w:val="000000"/>
                <w:sz w:val="24"/>
                <w:szCs w:val="24"/>
              </w:rPr>
            </w:pPr>
            <w:r w:rsidRPr="00C81A60">
              <w:rPr>
                <w:rFonts w:ascii="Times New Roman" w:hAnsi="Times New Roman"/>
                <w:b/>
                <w:bCs/>
                <w:color w:val="000000"/>
                <w:sz w:val="24"/>
                <w:szCs w:val="24"/>
              </w:rPr>
              <w:t> </w:t>
            </w:r>
          </w:p>
        </w:tc>
        <w:tc>
          <w:tcPr>
            <w:tcW w:w="1342" w:type="dxa"/>
            <w:tcBorders>
              <w:top w:val="nil"/>
              <w:left w:val="nil"/>
              <w:bottom w:val="single" w:sz="4" w:space="0" w:color="auto"/>
              <w:right w:val="single" w:sz="4" w:space="0" w:color="auto"/>
            </w:tcBorders>
            <w:shd w:val="clear" w:color="000000" w:fill="FFFFFF"/>
            <w:vAlign w:val="bottom"/>
            <w:hideMark/>
          </w:tcPr>
          <w:p w:rsidR="00C81A60" w:rsidRPr="00C81A60" w:rsidRDefault="00C81A60" w:rsidP="00C81A60">
            <w:pPr>
              <w:spacing w:after="0" w:line="240" w:lineRule="auto"/>
              <w:rPr>
                <w:rFonts w:ascii="Times New Roman" w:hAnsi="Times New Roman"/>
                <w:b/>
                <w:bCs/>
                <w:color w:val="000000"/>
                <w:sz w:val="24"/>
                <w:szCs w:val="24"/>
              </w:rPr>
            </w:pPr>
            <w:r w:rsidRPr="00C81A60">
              <w:rPr>
                <w:rFonts w:ascii="Times New Roman" w:hAnsi="Times New Roman"/>
                <w:b/>
                <w:bCs/>
                <w:color w:val="000000"/>
                <w:sz w:val="24"/>
                <w:szCs w:val="24"/>
              </w:rPr>
              <w:t> </w:t>
            </w:r>
          </w:p>
        </w:tc>
        <w:tc>
          <w:tcPr>
            <w:tcW w:w="1637" w:type="dxa"/>
            <w:tcBorders>
              <w:top w:val="nil"/>
              <w:left w:val="nil"/>
              <w:bottom w:val="single" w:sz="4" w:space="0" w:color="auto"/>
              <w:right w:val="single" w:sz="4" w:space="0" w:color="auto"/>
            </w:tcBorders>
            <w:shd w:val="clear" w:color="auto" w:fill="auto"/>
            <w:noWrap/>
            <w:vAlign w:val="bottom"/>
            <w:hideMark/>
          </w:tcPr>
          <w:p w:rsidR="00C81A60" w:rsidRPr="00C81A60" w:rsidRDefault="00C81A60" w:rsidP="00C81A60">
            <w:pPr>
              <w:spacing w:after="0" w:line="240" w:lineRule="auto"/>
              <w:jc w:val="center"/>
              <w:rPr>
                <w:rFonts w:ascii="Times New Roman" w:hAnsi="Times New Roman"/>
                <w:b/>
                <w:bCs/>
                <w:color w:val="000000"/>
                <w:sz w:val="24"/>
                <w:szCs w:val="24"/>
              </w:rPr>
            </w:pPr>
            <w:r w:rsidRPr="00C81A60">
              <w:rPr>
                <w:rFonts w:ascii="Times New Roman" w:hAnsi="Times New Roman"/>
                <w:b/>
                <w:bCs/>
                <w:color w:val="000000"/>
                <w:sz w:val="24"/>
                <w:szCs w:val="24"/>
              </w:rPr>
              <w:t> </w:t>
            </w:r>
          </w:p>
        </w:tc>
        <w:tc>
          <w:tcPr>
            <w:tcW w:w="1947" w:type="dxa"/>
            <w:tcBorders>
              <w:top w:val="nil"/>
              <w:left w:val="nil"/>
              <w:bottom w:val="single" w:sz="4" w:space="0" w:color="auto"/>
              <w:right w:val="single" w:sz="4" w:space="0" w:color="auto"/>
            </w:tcBorders>
            <w:shd w:val="clear" w:color="auto" w:fill="auto"/>
            <w:vAlign w:val="bottom"/>
            <w:hideMark/>
          </w:tcPr>
          <w:p w:rsidR="00C81A60" w:rsidRPr="00C81A60" w:rsidRDefault="00C81A60" w:rsidP="00C81A60">
            <w:pPr>
              <w:spacing w:after="0" w:line="240" w:lineRule="auto"/>
              <w:jc w:val="center"/>
              <w:rPr>
                <w:rFonts w:ascii="Times New Roman" w:hAnsi="Times New Roman"/>
                <w:b/>
                <w:bCs/>
                <w:color w:val="000000"/>
                <w:sz w:val="24"/>
                <w:szCs w:val="24"/>
              </w:rPr>
            </w:pPr>
            <w:r w:rsidRPr="00C81A60">
              <w:rPr>
                <w:rFonts w:ascii="Times New Roman" w:hAnsi="Times New Roman"/>
                <w:b/>
                <w:bCs/>
                <w:color w:val="000000"/>
                <w:sz w:val="24"/>
                <w:szCs w:val="24"/>
              </w:rPr>
              <w:t>1 257 432,58</w:t>
            </w:r>
          </w:p>
        </w:tc>
      </w:tr>
    </w:tbl>
    <w:p w:rsidR="006E724D" w:rsidRDefault="006E724D" w:rsidP="00085BC8">
      <w:pPr>
        <w:spacing w:after="0" w:line="240" w:lineRule="auto"/>
        <w:jc w:val="center"/>
        <w:rPr>
          <w:rFonts w:ascii="Times New Roman" w:hAnsi="Times New Roman"/>
          <w:b/>
          <w:sz w:val="24"/>
          <w:szCs w:val="24"/>
        </w:rPr>
      </w:pPr>
    </w:p>
    <w:p w:rsidR="00085BC8" w:rsidRPr="00224749" w:rsidRDefault="007E7734" w:rsidP="007E7734">
      <w:pPr>
        <w:spacing w:after="0" w:line="240" w:lineRule="auto"/>
        <w:rPr>
          <w:rFonts w:ascii="Times New Roman" w:hAnsi="Times New Roman"/>
          <w:b/>
          <w:sz w:val="28"/>
          <w:szCs w:val="28"/>
        </w:rPr>
      </w:pPr>
      <w:r w:rsidRPr="00224749">
        <w:rPr>
          <w:rFonts w:ascii="Times New Roman" w:hAnsi="Times New Roman"/>
          <w:b/>
          <w:sz w:val="28"/>
          <w:szCs w:val="28"/>
        </w:rPr>
        <w:t>*</w:t>
      </w:r>
      <w:r w:rsidR="00224749" w:rsidRPr="00224749">
        <w:rPr>
          <w:rFonts w:ascii="Times New Roman" w:hAnsi="Times New Roman"/>
          <w:b/>
          <w:sz w:val="28"/>
          <w:szCs w:val="28"/>
        </w:rPr>
        <w:t xml:space="preserve"> по результатам проведения открытого аукциона в электронной форме</w:t>
      </w:r>
    </w:p>
    <w:tbl>
      <w:tblPr>
        <w:tblW w:w="0" w:type="auto"/>
        <w:tblLook w:val="04A0"/>
      </w:tblPr>
      <w:tblGrid>
        <w:gridCol w:w="9180"/>
        <w:gridCol w:w="4395"/>
      </w:tblGrid>
      <w:tr w:rsidR="00B043BF" w:rsidRPr="00473D93" w:rsidTr="001C7397">
        <w:tc>
          <w:tcPr>
            <w:tcW w:w="9180"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района»Ю.А.Лепешкин</w:t>
            </w:r>
          </w:p>
          <w:p w:rsidR="00B043BF" w:rsidRPr="00D53AE2" w:rsidRDefault="00B043BF" w:rsidP="00B043BF">
            <w:pPr>
              <w:spacing w:after="0" w:line="240" w:lineRule="auto"/>
              <w:jc w:val="both"/>
              <w:rPr>
                <w:rFonts w:ascii="Times New Roman" w:hAnsi="Times New Roman"/>
                <w:sz w:val="24"/>
                <w:szCs w:val="24"/>
              </w:rPr>
            </w:pPr>
          </w:p>
        </w:tc>
        <w:tc>
          <w:tcPr>
            <w:tcW w:w="4395" w:type="dxa"/>
          </w:tcPr>
          <w:p w:rsidR="00B043BF" w:rsidRPr="00D53AE2" w:rsidRDefault="00B043BF" w:rsidP="00B043BF">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B043BF" w:rsidRPr="00D53AE2" w:rsidRDefault="00072A9B" w:rsidP="00B043BF">
            <w:pPr>
              <w:spacing w:after="0" w:line="240" w:lineRule="auto"/>
              <w:rPr>
                <w:rFonts w:ascii="Times New Roman" w:hAnsi="Times New Roman"/>
                <w:sz w:val="24"/>
                <w:szCs w:val="24"/>
              </w:rPr>
            </w:pPr>
            <w:r>
              <w:rPr>
                <w:rFonts w:ascii="Times New Roman" w:hAnsi="Times New Roman"/>
                <w:sz w:val="24"/>
                <w:szCs w:val="24"/>
              </w:rPr>
              <w:t xml:space="preserve"> </w:t>
            </w:r>
          </w:p>
        </w:tc>
      </w:tr>
    </w:tbl>
    <w:p w:rsidR="00DD33E4" w:rsidRDefault="00DD33E4" w:rsidP="00085BC8">
      <w:pPr>
        <w:spacing w:after="0" w:line="240" w:lineRule="auto"/>
        <w:jc w:val="center"/>
        <w:rPr>
          <w:rFonts w:ascii="Times New Roman" w:hAnsi="Times New Roman"/>
          <w:b/>
          <w:sz w:val="24"/>
          <w:szCs w:val="24"/>
        </w:rPr>
        <w:sectPr w:rsidR="00DD33E4" w:rsidSect="00DD33E4">
          <w:pgSz w:w="16838" w:h="11906" w:orient="landscape"/>
          <w:pgMar w:top="680" w:right="851" w:bottom="851" w:left="1021" w:header="709" w:footer="709" w:gutter="0"/>
          <w:cols w:space="708"/>
          <w:docGrid w:linePitch="360"/>
        </w:sectPr>
      </w:pPr>
    </w:p>
    <w:p w:rsidR="000937B8" w:rsidRDefault="000937B8" w:rsidP="000937B8">
      <w:pPr>
        <w:pStyle w:val="ac"/>
        <w:jc w:val="right"/>
        <w:rPr>
          <w:rFonts w:ascii="Times New Roman" w:hAnsi="Times New Roman"/>
          <w:sz w:val="24"/>
          <w:szCs w:val="24"/>
        </w:rPr>
      </w:pPr>
      <w:r>
        <w:rPr>
          <w:rFonts w:ascii="Times New Roman" w:hAnsi="Times New Roman"/>
          <w:sz w:val="24"/>
          <w:szCs w:val="24"/>
        </w:rPr>
        <w:lastRenderedPageBreak/>
        <w:t xml:space="preserve">Приложение №7 </w:t>
      </w:r>
    </w:p>
    <w:p w:rsidR="000937B8" w:rsidRPr="00E40A1C" w:rsidRDefault="000937B8" w:rsidP="000937B8">
      <w:pPr>
        <w:pStyle w:val="ac"/>
        <w:jc w:val="right"/>
        <w:rPr>
          <w:rFonts w:ascii="Times New Roman" w:hAnsi="Times New Roman"/>
          <w:sz w:val="24"/>
          <w:szCs w:val="24"/>
        </w:rPr>
      </w:pPr>
      <w:r w:rsidRPr="00E40A1C">
        <w:rPr>
          <w:rFonts w:ascii="Times New Roman" w:hAnsi="Times New Roman"/>
          <w:sz w:val="24"/>
          <w:szCs w:val="24"/>
        </w:rPr>
        <w:t xml:space="preserve">к муниципальному контракту </w:t>
      </w:r>
    </w:p>
    <w:p w:rsidR="000937B8" w:rsidRPr="00486E15" w:rsidRDefault="000937B8" w:rsidP="000937B8">
      <w:pPr>
        <w:pStyle w:val="ac"/>
        <w:jc w:val="right"/>
        <w:rPr>
          <w:rFonts w:ascii="Times New Roman" w:hAnsi="Times New Roman"/>
          <w:sz w:val="24"/>
          <w:szCs w:val="24"/>
        </w:rPr>
      </w:pPr>
      <w:r w:rsidRPr="00486E15">
        <w:rPr>
          <w:rFonts w:ascii="Times New Roman" w:hAnsi="Times New Roman"/>
          <w:sz w:val="24"/>
          <w:szCs w:val="24"/>
        </w:rPr>
        <w:t>№</w:t>
      </w:r>
      <w:r>
        <w:rPr>
          <w:rFonts w:ascii="Times New Roman" w:hAnsi="Times New Roman"/>
          <w:sz w:val="24"/>
          <w:szCs w:val="24"/>
        </w:rPr>
        <w:t xml:space="preserve">             </w:t>
      </w:r>
      <w:r w:rsidRPr="00486E15">
        <w:rPr>
          <w:rFonts w:ascii="Times New Roman" w:hAnsi="Times New Roman"/>
          <w:sz w:val="24"/>
          <w:szCs w:val="24"/>
        </w:rPr>
        <w:t xml:space="preserve"> от</w:t>
      </w:r>
      <w:r>
        <w:rPr>
          <w:rFonts w:ascii="Times New Roman" w:hAnsi="Times New Roman"/>
          <w:sz w:val="24"/>
          <w:szCs w:val="24"/>
        </w:rPr>
        <w:t xml:space="preserve">                   </w:t>
      </w:r>
      <w:r w:rsidRPr="00486E15">
        <w:rPr>
          <w:rFonts w:ascii="Times New Roman" w:hAnsi="Times New Roman"/>
          <w:sz w:val="24"/>
          <w:szCs w:val="24"/>
        </w:rPr>
        <w:t>201</w:t>
      </w:r>
      <w:r>
        <w:rPr>
          <w:rFonts w:ascii="Times New Roman" w:hAnsi="Times New Roman"/>
          <w:sz w:val="24"/>
          <w:szCs w:val="24"/>
        </w:rPr>
        <w:t xml:space="preserve">        </w:t>
      </w:r>
      <w:r w:rsidRPr="00486E15">
        <w:rPr>
          <w:rFonts w:ascii="Times New Roman" w:hAnsi="Times New Roman"/>
          <w:sz w:val="24"/>
          <w:szCs w:val="24"/>
        </w:rPr>
        <w:t>г</w:t>
      </w:r>
      <w:r>
        <w:rPr>
          <w:rFonts w:ascii="Times New Roman" w:hAnsi="Times New Roman"/>
          <w:sz w:val="24"/>
          <w:szCs w:val="24"/>
        </w:rPr>
        <w:t>.</w:t>
      </w:r>
    </w:p>
    <w:p w:rsidR="000937B8" w:rsidRDefault="000937B8" w:rsidP="000937B8">
      <w:pPr>
        <w:spacing w:after="0" w:line="240" w:lineRule="auto"/>
        <w:ind w:left="426" w:hanging="426"/>
        <w:jc w:val="center"/>
        <w:rPr>
          <w:rFonts w:ascii="Times New Roman" w:hAnsi="Times New Roman"/>
          <w:b/>
          <w:sz w:val="24"/>
          <w:szCs w:val="24"/>
        </w:rPr>
      </w:pPr>
      <w:r w:rsidRPr="000937B8">
        <w:rPr>
          <w:rFonts w:ascii="Times New Roman" w:hAnsi="Times New Roman"/>
          <w:b/>
          <w:sz w:val="24"/>
          <w:szCs w:val="24"/>
        </w:rPr>
        <w:t xml:space="preserve">Расчет стоимости выполнения работ по месяцам </w:t>
      </w:r>
    </w:p>
    <w:tbl>
      <w:tblPr>
        <w:tblpPr w:leftFromText="180" w:rightFromText="180" w:vertAnchor="text" w:horzAnchor="margin" w:tblpX="-312" w:tblpY="124"/>
        <w:tblW w:w="16080" w:type="dxa"/>
        <w:tblLayout w:type="fixed"/>
        <w:tblLook w:val="04A0"/>
      </w:tblPr>
      <w:tblGrid>
        <w:gridCol w:w="16080"/>
      </w:tblGrid>
      <w:tr w:rsidR="00791F44" w:rsidRPr="0032232C" w:rsidTr="008A1550">
        <w:trPr>
          <w:trHeight w:val="315"/>
        </w:trPr>
        <w:tc>
          <w:tcPr>
            <w:tcW w:w="16080" w:type="dxa"/>
            <w:tcBorders>
              <w:top w:val="single" w:sz="4" w:space="0" w:color="auto"/>
              <w:left w:val="single" w:sz="4" w:space="0" w:color="auto"/>
              <w:bottom w:val="single" w:sz="4" w:space="0" w:color="auto"/>
              <w:right w:val="single" w:sz="4" w:space="0" w:color="auto"/>
            </w:tcBorders>
            <w:noWrap/>
            <w:vAlign w:val="center"/>
            <w:hideMark/>
          </w:tcPr>
          <w:p w:rsidR="00791F44" w:rsidRPr="0032232C" w:rsidRDefault="00791F44" w:rsidP="00791F44">
            <w:pPr>
              <w:jc w:val="center"/>
              <w:rPr>
                <w:rFonts w:ascii="Times New Roman" w:hAnsi="Times New Roman"/>
                <w:color w:val="000000"/>
              </w:rPr>
            </w:pPr>
            <w:r>
              <w:rPr>
                <w:rFonts w:ascii="Times New Roman" w:hAnsi="Times New Roman"/>
                <w:b/>
                <w:bCs/>
                <w:color w:val="000000"/>
                <w:sz w:val="24"/>
                <w:szCs w:val="24"/>
              </w:rPr>
              <w:t xml:space="preserve">на период </w:t>
            </w:r>
            <w:r w:rsidRPr="001C2365">
              <w:rPr>
                <w:rFonts w:ascii="Times New Roman" w:hAnsi="Times New Roman"/>
                <w:b/>
                <w:bCs/>
                <w:color w:val="000000"/>
                <w:sz w:val="24"/>
                <w:szCs w:val="24"/>
              </w:rPr>
              <w:t>с 21.12.2013 по 20.12.2014</w:t>
            </w:r>
          </w:p>
        </w:tc>
      </w:tr>
    </w:tbl>
    <w:tbl>
      <w:tblPr>
        <w:tblW w:w="16095" w:type="dxa"/>
        <w:tblInd w:w="-318" w:type="dxa"/>
        <w:tblLook w:val="04A0"/>
      </w:tblPr>
      <w:tblGrid>
        <w:gridCol w:w="2036"/>
        <w:gridCol w:w="1367"/>
        <w:gridCol w:w="1030"/>
        <w:gridCol w:w="1030"/>
        <w:gridCol w:w="1030"/>
        <w:gridCol w:w="1030"/>
        <w:gridCol w:w="1031"/>
        <w:gridCol w:w="1031"/>
        <w:gridCol w:w="1031"/>
        <w:gridCol w:w="1031"/>
        <w:gridCol w:w="1031"/>
        <w:gridCol w:w="1031"/>
        <w:gridCol w:w="1161"/>
        <w:gridCol w:w="1225"/>
      </w:tblGrid>
      <w:tr w:rsidR="00791F44" w:rsidRPr="00791F44" w:rsidTr="008A1550">
        <w:trPr>
          <w:trHeight w:val="810"/>
        </w:trPr>
        <w:tc>
          <w:tcPr>
            <w:tcW w:w="2036" w:type="dxa"/>
            <w:tcBorders>
              <w:top w:val="single" w:sz="4" w:space="0" w:color="auto"/>
              <w:left w:val="single" w:sz="4" w:space="0" w:color="auto"/>
              <w:bottom w:val="single" w:sz="4" w:space="0" w:color="auto"/>
              <w:right w:val="single" w:sz="4" w:space="0" w:color="auto"/>
            </w:tcBorders>
            <w:shd w:val="clear" w:color="auto" w:fill="auto"/>
            <w:hideMark/>
          </w:tcPr>
          <w:p w:rsidR="00791F44" w:rsidRDefault="00791F44" w:rsidP="00791F44">
            <w:pPr>
              <w:spacing w:after="0" w:line="240" w:lineRule="auto"/>
              <w:ind w:right="-108"/>
              <w:jc w:val="center"/>
              <w:rPr>
                <w:rFonts w:ascii="Times New Roman" w:hAnsi="Times New Roman"/>
                <w:color w:val="000000"/>
              </w:rPr>
            </w:pPr>
            <w:r w:rsidRPr="00791F44">
              <w:rPr>
                <w:rFonts w:ascii="Times New Roman" w:hAnsi="Times New Roman"/>
                <w:color w:val="000000"/>
                <w:sz w:val="20"/>
                <w:szCs w:val="20"/>
              </w:rPr>
              <w:t> </w:t>
            </w:r>
            <w:r>
              <w:rPr>
                <w:rFonts w:ascii="Times New Roman" w:hAnsi="Times New Roman"/>
                <w:color w:val="000000"/>
              </w:rPr>
              <w:t xml:space="preserve">Стоимость выполнения работ по объекту, </w:t>
            </w:r>
          </w:p>
          <w:p w:rsidR="00791F44" w:rsidRPr="00791F44" w:rsidRDefault="00791F44" w:rsidP="00791F44">
            <w:pPr>
              <w:spacing w:after="0" w:line="240" w:lineRule="auto"/>
              <w:rPr>
                <w:rFonts w:ascii="Times New Roman" w:hAnsi="Times New Roman"/>
                <w:color w:val="000000"/>
                <w:sz w:val="20"/>
                <w:szCs w:val="20"/>
              </w:rPr>
            </w:pPr>
            <w:r>
              <w:rPr>
                <w:rFonts w:ascii="Times New Roman" w:hAnsi="Times New Roman"/>
                <w:color w:val="000000"/>
              </w:rPr>
              <w:t>всего, руб</w:t>
            </w:r>
            <w:r>
              <w:rPr>
                <w:rFonts w:ascii="Times New Roman" w:hAnsi="Times New Roman"/>
                <w:b/>
                <w:bCs/>
                <w:color w:val="000000"/>
                <w:sz w:val="24"/>
                <w:szCs w:val="24"/>
              </w:rPr>
              <w:t>.*</w:t>
            </w:r>
          </w:p>
        </w:tc>
        <w:tc>
          <w:tcPr>
            <w:tcW w:w="1367"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всего</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21.12.2013 по 20.01.2014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21.01.2014 по 20.02.2014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21.02.2014 по 20.03.2014</w:t>
            </w:r>
          </w:p>
        </w:tc>
        <w:tc>
          <w:tcPr>
            <w:tcW w:w="1030"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21.03.2014 по 20.04.2014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21.04.2014 по 20.05.2014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21.05.2014 по 20.06.2014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21.06.2014 по 20.07.2014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21.07.2014 по 20.08.2014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21.08.2014 по 20.09.2014</w:t>
            </w:r>
          </w:p>
        </w:tc>
        <w:tc>
          <w:tcPr>
            <w:tcW w:w="1031" w:type="dxa"/>
            <w:tcBorders>
              <w:top w:val="single" w:sz="4" w:space="0" w:color="auto"/>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21.09.2014 по 20.10.2014</w:t>
            </w:r>
          </w:p>
        </w:tc>
        <w:tc>
          <w:tcPr>
            <w:tcW w:w="1161" w:type="dxa"/>
            <w:tcBorders>
              <w:top w:val="single" w:sz="4" w:space="0" w:color="auto"/>
              <w:left w:val="nil"/>
              <w:bottom w:val="single" w:sz="4" w:space="0" w:color="auto"/>
              <w:right w:val="single" w:sz="4" w:space="0" w:color="auto"/>
            </w:tcBorders>
            <w:shd w:val="clear" w:color="auto" w:fill="auto"/>
            <w:hideMark/>
          </w:tcPr>
          <w:p w:rsid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21.10.2014</w:t>
            </w:r>
          </w:p>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по 20.11.2014</w:t>
            </w:r>
          </w:p>
        </w:tc>
        <w:tc>
          <w:tcPr>
            <w:tcW w:w="1225" w:type="dxa"/>
            <w:tcBorders>
              <w:top w:val="single" w:sz="4" w:space="0" w:color="auto"/>
              <w:left w:val="nil"/>
              <w:bottom w:val="single" w:sz="4" w:space="0" w:color="auto"/>
              <w:right w:val="single" w:sz="4" w:space="0" w:color="auto"/>
            </w:tcBorders>
            <w:shd w:val="clear" w:color="auto" w:fill="auto"/>
            <w:hideMark/>
          </w:tcPr>
          <w:p w:rsid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с 2</w:t>
            </w:r>
          </w:p>
          <w:p w:rsidR="00791F44" w:rsidRPr="00791F44" w:rsidRDefault="00791F44" w:rsidP="00791F44">
            <w:pPr>
              <w:spacing w:after="0" w:line="240" w:lineRule="auto"/>
              <w:ind w:left="-51" w:right="-112"/>
              <w:jc w:val="center"/>
              <w:rPr>
                <w:rFonts w:ascii="Times New Roman" w:hAnsi="Times New Roman"/>
                <w:color w:val="000000"/>
                <w:sz w:val="20"/>
                <w:szCs w:val="20"/>
              </w:rPr>
            </w:pPr>
            <w:r w:rsidRPr="00791F44">
              <w:rPr>
                <w:rFonts w:ascii="Times New Roman" w:hAnsi="Times New Roman"/>
                <w:color w:val="000000"/>
                <w:sz w:val="20"/>
                <w:szCs w:val="20"/>
              </w:rPr>
              <w:t>1.11.2014 по 20.12.2014</w:t>
            </w:r>
          </w:p>
        </w:tc>
      </w:tr>
      <w:tr w:rsidR="00791F44" w:rsidRPr="00791F44" w:rsidTr="008A1550">
        <w:trPr>
          <w:trHeight w:val="255"/>
        </w:trPr>
        <w:tc>
          <w:tcPr>
            <w:tcW w:w="2036" w:type="dxa"/>
            <w:tcBorders>
              <w:top w:val="nil"/>
              <w:left w:val="single" w:sz="4" w:space="0" w:color="auto"/>
              <w:bottom w:val="single" w:sz="4" w:space="0" w:color="auto"/>
              <w:right w:val="single" w:sz="4" w:space="0" w:color="auto"/>
            </w:tcBorders>
            <w:shd w:val="clear" w:color="auto" w:fill="auto"/>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 </w:t>
            </w:r>
          </w:p>
        </w:tc>
        <w:tc>
          <w:tcPr>
            <w:tcW w:w="1367" w:type="dxa"/>
            <w:tcBorders>
              <w:top w:val="nil"/>
              <w:left w:val="nil"/>
              <w:bottom w:val="single" w:sz="4" w:space="0" w:color="auto"/>
              <w:right w:val="single" w:sz="4" w:space="0" w:color="auto"/>
            </w:tcBorders>
            <w:shd w:val="clear" w:color="auto" w:fill="auto"/>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0"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03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161"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c>
          <w:tcPr>
            <w:tcW w:w="1225" w:type="dxa"/>
            <w:tcBorders>
              <w:top w:val="nil"/>
              <w:left w:val="nil"/>
              <w:bottom w:val="single" w:sz="4" w:space="0" w:color="auto"/>
              <w:right w:val="single" w:sz="4" w:space="0" w:color="auto"/>
            </w:tcBorders>
            <w:shd w:val="clear" w:color="auto" w:fill="auto"/>
            <w:vAlign w:val="bottom"/>
            <w:hideMark/>
          </w:tcPr>
          <w:p w:rsidR="00791F44" w:rsidRPr="00791F44" w:rsidRDefault="00791F44" w:rsidP="00791F44">
            <w:pPr>
              <w:spacing w:after="0" w:line="240" w:lineRule="auto"/>
              <w:jc w:val="center"/>
              <w:rPr>
                <w:rFonts w:ascii="Times New Roman" w:hAnsi="Times New Roman"/>
                <w:color w:val="000000"/>
                <w:sz w:val="20"/>
                <w:szCs w:val="20"/>
              </w:rPr>
            </w:pPr>
            <w:r w:rsidRPr="00791F44">
              <w:rPr>
                <w:rFonts w:ascii="Times New Roman" w:hAnsi="Times New Roman"/>
                <w:color w:val="000000"/>
                <w:sz w:val="20"/>
                <w:szCs w:val="20"/>
              </w:rPr>
              <w:t> </w:t>
            </w:r>
          </w:p>
        </w:tc>
      </w:tr>
      <w:tr w:rsidR="008A1550" w:rsidRPr="00791F44" w:rsidTr="008A1550">
        <w:trPr>
          <w:trHeight w:val="916"/>
        </w:trPr>
        <w:tc>
          <w:tcPr>
            <w:tcW w:w="2036" w:type="dxa"/>
            <w:tcBorders>
              <w:top w:val="nil"/>
              <w:left w:val="single" w:sz="4" w:space="0" w:color="auto"/>
              <w:bottom w:val="single" w:sz="4" w:space="0" w:color="auto"/>
              <w:right w:val="single" w:sz="4" w:space="0" w:color="auto"/>
            </w:tcBorders>
            <w:shd w:val="clear" w:color="auto" w:fill="auto"/>
            <w:hideMark/>
          </w:tcPr>
          <w:p w:rsidR="008A1550" w:rsidRPr="00791F44" w:rsidRDefault="008A1550" w:rsidP="00791F44">
            <w:pPr>
              <w:spacing w:after="0" w:line="240" w:lineRule="auto"/>
              <w:rPr>
                <w:rFonts w:ascii="Times New Roman" w:hAnsi="Times New Roman"/>
                <w:color w:val="000000"/>
                <w:sz w:val="20"/>
                <w:szCs w:val="20"/>
              </w:rPr>
            </w:pPr>
            <w:r w:rsidRPr="006E724D">
              <w:rPr>
                <w:rFonts w:ascii="Times New Roman" w:hAnsi="Times New Roman"/>
                <w:color w:val="000000"/>
              </w:rPr>
              <w:t>Объект</w:t>
            </w:r>
            <w:r>
              <w:rPr>
                <w:rFonts w:ascii="Times New Roman" w:hAnsi="Times New Roman"/>
                <w:color w:val="000000"/>
              </w:rPr>
              <w:t xml:space="preserve"> </w:t>
            </w:r>
            <w:r w:rsidRPr="006E724D">
              <w:rPr>
                <w:rFonts w:ascii="Times New Roman" w:hAnsi="Times New Roman"/>
                <w:color w:val="000000"/>
              </w:rPr>
              <w:t>озеленения по ул. Уинская от ул. Тургенева до ул. Юрша</w:t>
            </w:r>
          </w:p>
        </w:tc>
        <w:tc>
          <w:tcPr>
            <w:tcW w:w="1367" w:type="dxa"/>
            <w:tcBorders>
              <w:top w:val="nil"/>
              <w:left w:val="nil"/>
              <w:bottom w:val="single" w:sz="4" w:space="0" w:color="auto"/>
              <w:right w:val="single" w:sz="4" w:space="0" w:color="auto"/>
            </w:tcBorders>
            <w:shd w:val="clear" w:color="000000" w:fill="FFFFFF"/>
            <w:hideMark/>
          </w:tcPr>
          <w:p w:rsidR="008A1550" w:rsidRPr="008A1550" w:rsidRDefault="00446692" w:rsidP="00446692">
            <w:pPr>
              <w:spacing w:after="0" w:line="240" w:lineRule="auto"/>
              <w:ind w:left="-158" w:right="-108"/>
              <w:jc w:val="center"/>
              <w:rPr>
                <w:rFonts w:ascii="Times New Roman" w:hAnsi="Times New Roman"/>
                <w:b/>
                <w:bCs/>
                <w:color w:val="000000"/>
                <w:sz w:val="20"/>
                <w:szCs w:val="20"/>
              </w:rPr>
            </w:pPr>
            <w:r w:rsidRPr="00C81A60">
              <w:rPr>
                <w:rFonts w:ascii="Times New Roman" w:hAnsi="Times New Roman"/>
                <w:b/>
                <w:bCs/>
                <w:color w:val="000000"/>
                <w:sz w:val="24"/>
                <w:szCs w:val="24"/>
              </w:rPr>
              <w:t>1 257 432,58</w:t>
            </w:r>
          </w:p>
        </w:tc>
        <w:tc>
          <w:tcPr>
            <w:tcW w:w="1030" w:type="dxa"/>
            <w:tcBorders>
              <w:top w:val="nil"/>
              <w:left w:val="nil"/>
              <w:bottom w:val="single" w:sz="4" w:space="0" w:color="auto"/>
              <w:right w:val="single" w:sz="4" w:space="0" w:color="auto"/>
            </w:tcBorders>
            <w:shd w:val="clear" w:color="000000" w:fill="FFFFFF"/>
            <w:hideMark/>
          </w:tcPr>
          <w:p w:rsidR="008A1550" w:rsidRPr="008A1550" w:rsidRDefault="008A1550" w:rsidP="00C81A60">
            <w:pPr>
              <w:spacing w:after="0" w:line="240" w:lineRule="auto"/>
              <w:jc w:val="right"/>
              <w:rPr>
                <w:rFonts w:ascii="Times New Roman" w:hAnsi="Times New Roman"/>
                <w:b/>
                <w:bCs/>
                <w:color w:val="000000"/>
                <w:sz w:val="20"/>
                <w:szCs w:val="20"/>
              </w:rPr>
            </w:pPr>
            <w:r w:rsidRPr="008A1550">
              <w:rPr>
                <w:rFonts w:ascii="Times New Roman" w:hAnsi="Times New Roman"/>
                <w:b/>
                <w:bCs/>
                <w:color w:val="000000"/>
                <w:sz w:val="20"/>
                <w:szCs w:val="20"/>
              </w:rPr>
              <w:t>59 467,00</w:t>
            </w:r>
          </w:p>
        </w:tc>
        <w:tc>
          <w:tcPr>
            <w:tcW w:w="1030" w:type="dxa"/>
            <w:tcBorders>
              <w:top w:val="nil"/>
              <w:left w:val="nil"/>
              <w:bottom w:val="single" w:sz="4" w:space="0" w:color="auto"/>
              <w:right w:val="single" w:sz="4" w:space="0" w:color="auto"/>
            </w:tcBorders>
            <w:shd w:val="clear" w:color="000000" w:fill="FFFFFF"/>
            <w:hideMark/>
          </w:tcPr>
          <w:p w:rsidR="008A1550" w:rsidRPr="008A1550" w:rsidRDefault="008A1550" w:rsidP="00C81A60">
            <w:pPr>
              <w:spacing w:after="0" w:line="240" w:lineRule="auto"/>
              <w:jc w:val="right"/>
              <w:rPr>
                <w:rFonts w:ascii="Times New Roman" w:hAnsi="Times New Roman"/>
                <w:b/>
                <w:bCs/>
                <w:color w:val="000000"/>
                <w:sz w:val="20"/>
                <w:szCs w:val="20"/>
              </w:rPr>
            </w:pPr>
            <w:r w:rsidRPr="008A1550">
              <w:rPr>
                <w:rFonts w:ascii="Times New Roman" w:hAnsi="Times New Roman"/>
                <w:b/>
                <w:bCs/>
                <w:color w:val="000000"/>
                <w:sz w:val="20"/>
                <w:szCs w:val="20"/>
              </w:rPr>
              <w:t>74 333,00</w:t>
            </w:r>
          </w:p>
        </w:tc>
        <w:tc>
          <w:tcPr>
            <w:tcW w:w="1030" w:type="dxa"/>
            <w:tcBorders>
              <w:top w:val="nil"/>
              <w:left w:val="nil"/>
              <w:bottom w:val="single" w:sz="4" w:space="0" w:color="auto"/>
              <w:right w:val="single" w:sz="4" w:space="0" w:color="auto"/>
            </w:tcBorders>
            <w:shd w:val="clear" w:color="000000" w:fill="FFFFFF"/>
            <w:hideMark/>
          </w:tcPr>
          <w:p w:rsidR="008A1550" w:rsidRPr="008A1550" w:rsidRDefault="008A1550" w:rsidP="00C81A60">
            <w:pPr>
              <w:spacing w:after="0" w:line="240" w:lineRule="auto"/>
              <w:jc w:val="right"/>
              <w:rPr>
                <w:rFonts w:ascii="Times New Roman" w:hAnsi="Times New Roman"/>
                <w:b/>
                <w:bCs/>
                <w:color w:val="000000"/>
                <w:sz w:val="20"/>
                <w:szCs w:val="20"/>
              </w:rPr>
            </w:pPr>
            <w:r w:rsidRPr="008A1550">
              <w:rPr>
                <w:rFonts w:ascii="Times New Roman" w:hAnsi="Times New Roman"/>
                <w:b/>
                <w:bCs/>
                <w:color w:val="000000"/>
                <w:sz w:val="20"/>
                <w:szCs w:val="20"/>
              </w:rPr>
              <w:t>59 467,00</w:t>
            </w:r>
          </w:p>
        </w:tc>
        <w:tc>
          <w:tcPr>
            <w:tcW w:w="1030" w:type="dxa"/>
            <w:tcBorders>
              <w:top w:val="nil"/>
              <w:left w:val="nil"/>
              <w:bottom w:val="single" w:sz="4" w:space="0" w:color="auto"/>
              <w:right w:val="single" w:sz="4" w:space="0" w:color="auto"/>
            </w:tcBorders>
            <w:shd w:val="clear" w:color="000000" w:fill="FFFFFF"/>
            <w:hideMark/>
          </w:tcPr>
          <w:p w:rsidR="008A1550" w:rsidRPr="008A1550" w:rsidRDefault="008A1550" w:rsidP="00C81A60">
            <w:pPr>
              <w:spacing w:after="0" w:line="240" w:lineRule="auto"/>
              <w:jc w:val="right"/>
              <w:rPr>
                <w:rFonts w:ascii="Times New Roman" w:hAnsi="Times New Roman"/>
                <w:b/>
                <w:bCs/>
                <w:color w:val="000000"/>
                <w:sz w:val="20"/>
                <w:szCs w:val="20"/>
              </w:rPr>
            </w:pPr>
            <w:r w:rsidRPr="008A1550">
              <w:rPr>
                <w:rFonts w:ascii="Times New Roman" w:hAnsi="Times New Roman"/>
                <w:b/>
                <w:bCs/>
                <w:color w:val="000000"/>
                <w:sz w:val="20"/>
                <w:szCs w:val="20"/>
              </w:rPr>
              <w:t>59 467,00</w:t>
            </w:r>
          </w:p>
        </w:tc>
        <w:tc>
          <w:tcPr>
            <w:tcW w:w="1031" w:type="dxa"/>
            <w:tcBorders>
              <w:top w:val="nil"/>
              <w:left w:val="nil"/>
              <w:bottom w:val="single" w:sz="4" w:space="0" w:color="auto"/>
              <w:right w:val="single" w:sz="4" w:space="0" w:color="auto"/>
            </w:tcBorders>
            <w:shd w:val="clear" w:color="000000" w:fill="FFFFFF"/>
            <w:hideMark/>
          </w:tcPr>
          <w:p w:rsidR="008A1550" w:rsidRPr="008A1550" w:rsidRDefault="008A1550" w:rsidP="008A1550">
            <w:pPr>
              <w:spacing w:after="0" w:line="240" w:lineRule="auto"/>
              <w:ind w:right="-60" w:hanging="117"/>
              <w:jc w:val="right"/>
              <w:rPr>
                <w:rFonts w:ascii="Times New Roman" w:hAnsi="Times New Roman"/>
                <w:b/>
                <w:bCs/>
                <w:color w:val="000000"/>
                <w:sz w:val="20"/>
                <w:szCs w:val="20"/>
              </w:rPr>
            </w:pPr>
            <w:r w:rsidRPr="008A1550">
              <w:rPr>
                <w:rFonts w:ascii="Times New Roman" w:hAnsi="Times New Roman"/>
                <w:b/>
                <w:bCs/>
                <w:color w:val="000000"/>
                <w:sz w:val="20"/>
                <w:szCs w:val="20"/>
              </w:rPr>
              <w:t>158 442,00</w:t>
            </w:r>
          </w:p>
        </w:tc>
        <w:tc>
          <w:tcPr>
            <w:tcW w:w="1031" w:type="dxa"/>
            <w:tcBorders>
              <w:top w:val="nil"/>
              <w:left w:val="nil"/>
              <w:bottom w:val="single" w:sz="4" w:space="0" w:color="auto"/>
              <w:right w:val="single" w:sz="4" w:space="0" w:color="auto"/>
            </w:tcBorders>
            <w:shd w:val="clear" w:color="000000" w:fill="FFFFFF"/>
            <w:hideMark/>
          </w:tcPr>
          <w:p w:rsidR="008A1550" w:rsidRPr="008A1550" w:rsidRDefault="00446692" w:rsidP="008A1550">
            <w:pPr>
              <w:spacing w:after="0" w:line="240" w:lineRule="auto"/>
              <w:ind w:right="-60" w:hanging="117"/>
              <w:jc w:val="right"/>
              <w:rPr>
                <w:rFonts w:ascii="Times New Roman" w:hAnsi="Times New Roman"/>
                <w:b/>
                <w:bCs/>
                <w:color w:val="000000"/>
                <w:sz w:val="20"/>
                <w:szCs w:val="20"/>
              </w:rPr>
            </w:pPr>
            <w:r>
              <w:rPr>
                <w:rFonts w:ascii="Times New Roman" w:hAnsi="Times New Roman"/>
                <w:b/>
                <w:bCs/>
                <w:color w:val="000000"/>
                <w:sz w:val="20"/>
                <w:szCs w:val="20"/>
              </w:rPr>
              <w:t>251 996,87</w:t>
            </w:r>
          </w:p>
        </w:tc>
        <w:tc>
          <w:tcPr>
            <w:tcW w:w="1031" w:type="dxa"/>
            <w:tcBorders>
              <w:top w:val="nil"/>
              <w:left w:val="nil"/>
              <w:bottom w:val="single" w:sz="4" w:space="0" w:color="auto"/>
              <w:right w:val="single" w:sz="4" w:space="0" w:color="auto"/>
            </w:tcBorders>
            <w:shd w:val="clear" w:color="000000" w:fill="FFFFFF"/>
            <w:hideMark/>
          </w:tcPr>
          <w:p w:rsidR="008A1550" w:rsidRPr="008A1550" w:rsidRDefault="008A1550" w:rsidP="008A1550">
            <w:pPr>
              <w:spacing w:after="0" w:line="240" w:lineRule="auto"/>
              <w:ind w:right="-60" w:hanging="117"/>
              <w:jc w:val="right"/>
              <w:rPr>
                <w:rFonts w:ascii="Times New Roman" w:hAnsi="Times New Roman"/>
                <w:b/>
                <w:bCs/>
                <w:color w:val="000000"/>
                <w:sz w:val="20"/>
                <w:szCs w:val="20"/>
              </w:rPr>
            </w:pPr>
            <w:r w:rsidRPr="008A1550">
              <w:rPr>
                <w:rFonts w:ascii="Times New Roman" w:hAnsi="Times New Roman"/>
                <w:b/>
                <w:bCs/>
                <w:color w:val="000000"/>
                <w:sz w:val="20"/>
                <w:szCs w:val="20"/>
              </w:rPr>
              <w:t>126 754,00</w:t>
            </w:r>
          </w:p>
        </w:tc>
        <w:tc>
          <w:tcPr>
            <w:tcW w:w="1031" w:type="dxa"/>
            <w:tcBorders>
              <w:top w:val="nil"/>
              <w:left w:val="nil"/>
              <w:bottom w:val="single" w:sz="4" w:space="0" w:color="auto"/>
              <w:right w:val="single" w:sz="4" w:space="0" w:color="auto"/>
            </w:tcBorders>
            <w:shd w:val="clear" w:color="000000" w:fill="FFFFFF"/>
            <w:hideMark/>
          </w:tcPr>
          <w:p w:rsidR="008A1550" w:rsidRPr="008A1550" w:rsidRDefault="008A1550" w:rsidP="008A1550">
            <w:pPr>
              <w:spacing w:after="0" w:line="240" w:lineRule="auto"/>
              <w:ind w:right="-60" w:hanging="117"/>
              <w:jc w:val="right"/>
              <w:rPr>
                <w:rFonts w:ascii="Times New Roman" w:hAnsi="Times New Roman"/>
                <w:b/>
                <w:bCs/>
                <w:color w:val="000000"/>
                <w:sz w:val="20"/>
                <w:szCs w:val="20"/>
              </w:rPr>
            </w:pPr>
            <w:r w:rsidRPr="008A1550">
              <w:rPr>
                <w:rFonts w:ascii="Times New Roman" w:hAnsi="Times New Roman"/>
                <w:b/>
                <w:bCs/>
                <w:color w:val="000000"/>
                <w:sz w:val="20"/>
                <w:szCs w:val="20"/>
              </w:rPr>
              <w:t>126 754,00</w:t>
            </w:r>
          </w:p>
        </w:tc>
        <w:tc>
          <w:tcPr>
            <w:tcW w:w="1031" w:type="dxa"/>
            <w:tcBorders>
              <w:top w:val="nil"/>
              <w:left w:val="nil"/>
              <w:bottom w:val="single" w:sz="4" w:space="0" w:color="auto"/>
              <w:right w:val="single" w:sz="4" w:space="0" w:color="auto"/>
            </w:tcBorders>
            <w:shd w:val="clear" w:color="000000" w:fill="FFFFFF"/>
            <w:hideMark/>
          </w:tcPr>
          <w:p w:rsidR="008A1550" w:rsidRPr="008A1550" w:rsidRDefault="008A1550" w:rsidP="008A1550">
            <w:pPr>
              <w:spacing w:after="0" w:line="240" w:lineRule="auto"/>
              <w:ind w:right="-60" w:hanging="117"/>
              <w:jc w:val="right"/>
              <w:rPr>
                <w:rFonts w:ascii="Times New Roman" w:hAnsi="Times New Roman"/>
                <w:b/>
                <w:bCs/>
                <w:color w:val="000000"/>
                <w:sz w:val="20"/>
                <w:szCs w:val="20"/>
              </w:rPr>
            </w:pPr>
            <w:r w:rsidRPr="008A1550">
              <w:rPr>
                <w:rFonts w:ascii="Times New Roman" w:hAnsi="Times New Roman"/>
                <w:b/>
                <w:bCs/>
                <w:color w:val="000000"/>
                <w:sz w:val="20"/>
                <w:szCs w:val="20"/>
              </w:rPr>
              <w:t>95 066,00</w:t>
            </w:r>
          </w:p>
        </w:tc>
        <w:tc>
          <w:tcPr>
            <w:tcW w:w="1031" w:type="dxa"/>
            <w:tcBorders>
              <w:top w:val="nil"/>
              <w:left w:val="nil"/>
              <w:bottom w:val="single" w:sz="4" w:space="0" w:color="auto"/>
              <w:right w:val="single" w:sz="4" w:space="0" w:color="auto"/>
            </w:tcBorders>
            <w:shd w:val="clear" w:color="000000" w:fill="FFFFFF"/>
            <w:hideMark/>
          </w:tcPr>
          <w:p w:rsidR="008A1550" w:rsidRPr="008A1550" w:rsidRDefault="008A1550" w:rsidP="008A1550">
            <w:pPr>
              <w:spacing w:after="0" w:line="240" w:lineRule="auto"/>
              <w:ind w:right="-60" w:hanging="117"/>
              <w:jc w:val="right"/>
              <w:rPr>
                <w:rFonts w:ascii="Times New Roman" w:hAnsi="Times New Roman"/>
                <w:b/>
                <w:bCs/>
                <w:color w:val="000000"/>
                <w:sz w:val="20"/>
                <w:szCs w:val="20"/>
              </w:rPr>
            </w:pPr>
            <w:r w:rsidRPr="008A1550">
              <w:rPr>
                <w:rFonts w:ascii="Times New Roman" w:hAnsi="Times New Roman"/>
                <w:b/>
                <w:bCs/>
                <w:color w:val="000000"/>
                <w:sz w:val="20"/>
                <w:szCs w:val="20"/>
              </w:rPr>
              <w:t>126 754,32</w:t>
            </w:r>
          </w:p>
        </w:tc>
        <w:tc>
          <w:tcPr>
            <w:tcW w:w="1161" w:type="dxa"/>
            <w:tcBorders>
              <w:top w:val="nil"/>
              <w:left w:val="nil"/>
              <w:bottom w:val="single" w:sz="4" w:space="0" w:color="auto"/>
              <w:right w:val="single" w:sz="4" w:space="0" w:color="auto"/>
            </w:tcBorders>
            <w:shd w:val="clear" w:color="000000" w:fill="FFFFFF"/>
            <w:hideMark/>
          </w:tcPr>
          <w:p w:rsidR="008A1550" w:rsidRPr="008A1550" w:rsidRDefault="008A1550" w:rsidP="00C81A60">
            <w:pPr>
              <w:spacing w:after="0" w:line="240" w:lineRule="auto"/>
              <w:jc w:val="right"/>
              <w:rPr>
                <w:rFonts w:ascii="Times New Roman" w:hAnsi="Times New Roman"/>
                <w:b/>
                <w:bCs/>
                <w:color w:val="000000"/>
                <w:sz w:val="20"/>
                <w:szCs w:val="20"/>
              </w:rPr>
            </w:pPr>
            <w:r w:rsidRPr="008A1550">
              <w:rPr>
                <w:rFonts w:ascii="Times New Roman" w:hAnsi="Times New Roman"/>
                <w:b/>
                <w:bCs/>
                <w:color w:val="000000"/>
                <w:sz w:val="20"/>
                <w:szCs w:val="20"/>
              </w:rPr>
              <w:t>59 467,00</w:t>
            </w:r>
          </w:p>
        </w:tc>
        <w:tc>
          <w:tcPr>
            <w:tcW w:w="1225" w:type="dxa"/>
            <w:tcBorders>
              <w:top w:val="nil"/>
              <w:left w:val="nil"/>
              <w:bottom w:val="single" w:sz="4" w:space="0" w:color="auto"/>
              <w:right w:val="single" w:sz="4" w:space="0" w:color="auto"/>
            </w:tcBorders>
            <w:shd w:val="clear" w:color="000000" w:fill="FFFFFF"/>
            <w:hideMark/>
          </w:tcPr>
          <w:p w:rsidR="008A1550" w:rsidRPr="008A1550" w:rsidRDefault="008A1550" w:rsidP="00C81A60">
            <w:pPr>
              <w:spacing w:after="0" w:line="240" w:lineRule="auto"/>
              <w:jc w:val="right"/>
              <w:rPr>
                <w:rFonts w:ascii="Times New Roman" w:hAnsi="Times New Roman"/>
                <w:b/>
                <w:bCs/>
                <w:color w:val="000000"/>
                <w:sz w:val="20"/>
                <w:szCs w:val="20"/>
              </w:rPr>
            </w:pPr>
            <w:r w:rsidRPr="008A1550">
              <w:rPr>
                <w:rFonts w:ascii="Times New Roman" w:hAnsi="Times New Roman"/>
                <w:b/>
                <w:bCs/>
                <w:color w:val="000000"/>
                <w:sz w:val="20"/>
                <w:szCs w:val="20"/>
              </w:rPr>
              <w:t>59 464,39</w:t>
            </w:r>
          </w:p>
        </w:tc>
      </w:tr>
    </w:tbl>
    <w:p w:rsidR="00914FAE" w:rsidRDefault="00914FAE" w:rsidP="00914FAE">
      <w:pPr>
        <w:spacing w:after="0" w:line="240" w:lineRule="auto"/>
        <w:rPr>
          <w:rFonts w:ascii="Times New Roman" w:hAnsi="Times New Roman"/>
          <w:b/>
          <w:sz w:val="28"/>
          <w:szCs w:val="28"/>
        </w:rPr>
      </w:pPr>
      <w:r w:rsidRPr="00D241AC">
        <w:rPr>
          <w:rFonts w:ascii="Times New Roman" w:hAnsi="Times New Roman"/>
          <w:b/>
          <w:sz w:val="28"/>
          <w:szCs w:val="28"/>
        </w:rPr>
        <w:t>* по результатам проведения открытого аукциона в электронной форме</w:t>
      </w:r>
    </w:p>
    <w:p w:rsidR="008A1550" w:rsidRPr="00224749" w:rsidRDefault="008A1550" w:rsidP="00914FAE">
      <w:pPr>
        <w:spacing w:after="0" w:line="240" w:lineRule="auto"/>
        <w:rPr>
          <w:rFonts w:ascii="Times New Roman" w:hAnsi="Times New Roman"/>
          <w:b/>
          <w:sz w:val="28"/>
          <w:szCs w:val="28"/>
        </w:rPr>
      </w:pP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224749" w:rsidRPr="00D53AE2" w:rsidRDefault="00224749" w:rsidP="00224749">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Pr>
          <w:rFonts w:ascii="Times New Roman" w:hAnsi="Times New Roman"/>
          <w:sz w:val="24"/>
          <w:szCs w:val="24"/>
        </w:rPr>
        <w:t xml:space="preserve"> </w:t>
      </w:r>
      <w:r w:rsidRPr="00D53AE2">
        <w:rPr>
          <w:rFonts w:ascii="Times New Roman" w:hAnsi="Times New Roman"/>
          <w:sz w:val="24"/>
          <w:szCs w:val="24"/>
        </w:rPr>
        <w:t>_______________________  Ю.А.Лепешкин</w:t>
      </w:r>
    </w:p>
    <w:p w:rsidR="00F41377" w:rsidRDefault="00224749" w:rsidP="00F41377">
      <w:pPr>
        <w:spacing w:after="0" w:line="240" w:lineRule="auto"/>
        <w:rPr>
          <w:rFonts w:ascii="Times New Roman" w:hAnsi="Times New Roman"/>
          <w:b/>
          <w:sz w:val="24"/>
          <w:szCs w:val="24"/>
        </w:rPr>
        <w:sectPr w:rsidR="00F41377" w:rsidSect="00E531C9">
          <w:pgSz w:w="16838" w:h="11906" w:orient="landscape"/>
          <w:pgMar w:top="1021" w:right="680" w:bottom="851" w:left="851" w:header="709" w:footer="709" w:gutter="0"/>
          <w:cols w:space="708"/>
          <w:docGrid w:linePitch="360"/>
        </w:sectPr>
      </w:pPr>
      <w:r w:rsidRPr="00D53AE2">
        <w:rPr>
          <w:rFonts w:ascii="Times New Roman" w:hAnsi="Times New Roman"/>
          <w:sz w:val="24"/>
          <w:szCs w:val="24"/>
        </w:rPr>
        <w:t>ПОДРЯДЧИК</w:t>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F41377">
        <w:rPr>
          <w:rFonts w:ascii="Times New Roman" w:hAnsi="Times New Roman"/>
          <w:sz w:val="24"/>
          <w:szCs w:val="24"/>
        </w:rPr>
        <w:tab/>
      </w:r>
      <w:r w:rsidR="00F41377" w:rsidRPr="00A57D0F">
        <w:rPr>
          <w:sz w:val="24"/>
          <w:szCs w:val="24"/>
        </w:rPr>
        <w:tab/>
      </w:r>
      <w:r w:rsidR="00F41377" w:rsidRPr="00A57D0F">
        <w:rPr>
          <w:sz w:val="24"/>
          <w:szCs w:val="24"/>
        </w:rPr>
        <w:tab/>
      </w:r>
    </w:p>
    <w:p w:rsidR="00085BC8" w:rsidRPr="003657AE" w:rsidRDefault="00085BC8" w:rsidP="003657AE">
      <w:pPr>
        <w:spacing w:after="0" w:line="240" w:lineRule="auto"/>
        <w:jc w:val="center"/>
        <w:rPr>
          <w:rFonts w:ascii="Times New Roman" w:hAnsi="Times New Roman"/>
          <w:b/>
          <w:sz w:val="24"/>
          <w:szCs w:val="24"/>
        </w:rPr>
      </w:pP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 xml:space="preserve">    Приложение  № 8</w:t>
      </w:r>
    </w:p>
    <w:p w:rsidR="003657AE" w:rsidRPr="003657AE" w:rsidRDefault="003657AE" w:rsidP="003657AE">
      <w:pPr>
        <w:spacing w:after="0" w:line="240" w:lineRule="auto"/>
        <w:jc w:val="right"/>
        <w:rPr>
          <w:rFonts w:ascii="Times New Roman" w:hAnsi="Times New Roman"/>
          <w:sz w:val="24"/>
          <w:szCs w:val="24"/>
        </w:rPr>
      </w:pPr>
      <w:r w:rsidRPr="003657AE">
        <w:rPr>
          <w:rFonts w:ascii="Times New Roman" w:hAnsi="Times New Roman"/>
          <w:sz w:val="24"/>
          <w:szCs w:val="24"/>
        </w:rPr>
        <w:t>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Заказчик: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Подрядчик:</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Муниципальный контракт №      от</w:t>
      </w:r>
    </w:p>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(форма)</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АКТ № _____ от ________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приемки выполненных работ за отчетный период ______</w:t>
      </w:r>
    </w:p>
    <w:p w:rsidR="003657AE" w:rsidRPr="003657AE" w:rsidRDefault="003657AE" w:rsidP="003657AE">
      <w:pPr>
        <w:spacing w:after="0" w:line="240" w:lineRule="auto"/>
        <w:jc w:val="center"/>
        <w:rPr>
          <w:rFonts w:ascii="Times New Roman" w:hAnsi="Times New Roman"/>
          <w:b/>
          <w:sz w:val="24"/>
          <w:szCs w:val="24"/>
        </w:rPr>
      </w:pPr>
      <w:r w:rsidRPr="003657AE">
        <w:rPr>
          <w:rFonts w:ascii="Times New Roman" w:hAnsi="Times New Roman"/>
          <w:b/>
          <w:sz w:val="24"/>
          <w:szCs w:val="24"/>
        </w:rPr>
        <w:t xml:space="preserve">по содержанию </w:t>
      </w:r>
      <w:r w:rsidR="00A73830" w:rsidRPr="00085BC8">
        <w:rPr>
          <w:rFonts w:ascii="Times New Roman" w:hAnsi="Times New Roman"/>
          <w:b/>
          <w:sz w:val="24"/>
          <w:szCs w:val="24"/>
        </w:rPr>
        <w:t>объектов озеленения общего 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15"/>
        <w:gridCol w:w="3215"/>
        <w:gridCol w:w="3216"/>
      </w:tblGrid>
      <w:tr w:rsidR="003657AE" w:rsidRPr="003657AE" w:rsidTr="00473D93">
        <w:trPr>
          <w:trHeight w:val="1298"/>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694E28">
            <w:pPr>
              <w:spacing w:after="0" w:line="240" w:lineRule="auto"/>
              <w:jc w:val="center"/>
              <w:rPr>
                <w:rFonts w:ascii="Times New Roman" w:hAnsi="Times New Roman"/>
                <w:sz w:val="24"/>
                <w:szCs w:val="24"/>
              </w:rPr>
            </w:pPr>
            <w:r w:rsidRPr="003657AE">
              <w:rPr>
                <w:rFonts w:ascii="Times New Roman" w:hAnsi="Times New Roman"/>
                <w:sz w:val="24"/>
                <w:szCs w:val="24"/>
              </w:rPr>
              <w:t xml:space="preserve">Стоимость выполнения  работ (в соответствии с Приложением № </w:t>
            </w:r>
            <w:r w:rsidR="00694E28">
              <w:rPr>
                <w:rFonts w:ascii="Times New Roman" w:hAnsi="Times New Roman"/>
                <w:sz w:val="24"/>
                <w:szCs w:val="24"/>
              </w:rPr>
              <w:t>7</w:t>
            </w:r>
            <w:r w:rsidRPr="003657AE">
              <w:rPr>
                <w:rFonts w:ascii="Times New Roman" w:hAnsi="Times New Roman"/>
                <w:sz w:val="24"/>
                <w:szCs w:val="24"/>
              </w:rPr>
              <w:t xml:space="preserve"> к настоящему контракту), руб.</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Процент снижения  стоимости выполнения работ среднемесячный (%) *</w:t>
            </w: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jc w:val="center"/>
              <w:rPr>
                <w:rFonts w:ascii="Times New Roman" w:hAnsi="Times New Roman"/>
                <w:sz w:val="24"/>
                <w:szCs w:val="24"/>
              </w:rPr>
            </w:pPr>
            <w:r w:rsidRPr="003657AE">
              <w:rPr>
                <w:rFonts w:ascii="Times New Roman" w:hAnsi="Times New Roman"/>
                <w:sz w:val="24"/>
                <w:szCs w:val="24"/>
              </w:rPr>
              <w:t>Принято к оплате, руб.</w:t>
            </w: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Всего по акту с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61"/>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в том числе без 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r w:rsidR="003657AE" w:rsidRPr="003657AE" w:rsidTr="00473D93">
        <w:trPr>
          <w:trHeight w:val="476"/>
        </w:trPr>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НДС</w:t>
            </w:r>
          </w:p>
        </w:tc>
        <w:tc>
          <w:tcPr>
            <w:tcW w:w="3215"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c>
          <w:tcPr>
            <w:tcW w:w="3216" w:type="dxa"/>
            <w:tcBorders>
              <w:top w:val="single" w:sz="4" w:space="0" w:color="000000"/>
              <w:left w:val="single" w:sz="4" w:space="0" w:color="000000"/>
              <w:bottom w:val="single" w:sz="4" w:space="0" w:color="000000"/>
              <w:right w:val="single" w:sz="4" w:space="0" w:color="000000"/>
            </w:tcBorders>
          </w:tcPr>
          <w:p w:rsidR="003657AE" w:rsidRPr="003657AE" w:rsidRDefault="003657AE" w:rsidP="003657AE">
            <w:pPr>
              <w:spacing w:after="0" w:line="240" w:lineRule="auto"/>
              <w:rPr>
                <w:rFonts w:ascii="Times New Roman" w:hAnsi="Times New Roman"/>
                <w:sz w:val="24"/>
                <w:szCs w:val="24"/>
              </w:rPr>
            </w:pPr>
          </w:p>
        </w:tc>
      </w:tr>
    </w:tbl>
    <w:p w:rsidR="003657AE" w:rsidRPr="003657AE" w:rsidRDefault="003657AE" w:rsidP="003657AE">
      <w:pPr>
        <w:tabs>
          <w:tab w:val="left" w:pos="8880"/>
        </w:tabs>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Сдал Подрядчик  (должность) ____________(расшифровка)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М.п.     </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Принял Заказчик  (должность) 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(должность) ___________(расшифровка)</w:t>
      </w:r>
    </w:p>
    <w:p w:rsidR="003657AE" w:rsidRPr="003657AE" w:rsidRDefault="003657AE" w:rsidP="003657AE">
      <w:pPr>
        <w:spacing w:after="0" w:line="240" w:lineRule="auto"/>
        <w:rPr>
          <w:rFonts w:ascii="Times New Roman" w:hAnsi="Times New Roman"/>
          <w:sz w:val="24"/>
          <w:szCs w:val="24"/>
        </w:rPr>
      </w:pPr>
      <w:r w:rsidRPr="003657AE">
        <w:rPr>
          <w:rFonts w:ascii="Times New Roman" w:hAnsi="Times New Roman"/>
          <w:sz w:val="24"/>
          <w:szCs w:val="24"/>
        </w:rPr>
        <w:t xml:space="preserve"> М.п.</w:t>
      </w: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tbl>
      <w:tblPr>
        <w:tblW w:w="0" w:type="auto"/>
        <w:tblLook w:val="04A0"/>
      </w:tblPr>
      <w:tblGrid>
        <w:gridCol w:w="6487"/>
        <w:gridCol w:w="3792"/>
      </w:tblGrid>
      <w:tr w:rsidR="003C0D28" w:rsidRPr="00D53AE2" w:rsidTr="00AE71D5">
        <w:tc>
          <w:tcPr>
            <w:tcW w:w="6487"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AE71D5"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Pr="00AE71D5">
              <w:rPr>
                <w:rFonts w:ascii="Times New Roman" w:hAnsi="Times New Roman"/>
                <w:i/>
                <w:sz w:val="24"/>
                <w:szCs w:val="24"/>
              </w:rPr>
              <w:t xml:space="preserve">  </w:t>
            </w:r>
            <w:r w:rsidRPr="00AE71D5">
              <w:rPr>
                <w:rFonts w:ascii="Times New Roman" w:hAnsi="Times New Roman"/>
                <w:sz w:val="24"/>
                <w:szCs w:val="24"/>
              </w:rPr>
              <w:t>Ю.А.Лепешкин</w:t>
            </w:r>
          </w:p>
          <w:p w:rsidR="003C0D28" w:rsidRPr="00D53AE2" w:rsidRDefault="003C0D28" w:rsidP="006D3594">
            <w:pPr>
              <w:spacing w:after="0" w:line="240" w:lineRule="auto"/>
              <w:jc w:val="both"/>
              <w:rPr>
                <w:rFonts w:ascii="Times New Roman" w:hAnsi="Times New Roman"/>
                <w:sz w:val="24"/>
                <w:szCs w:val="24"/>
              </w:rPr>
            </w:pPr>
          </w:p>
        </w:tc>
        <w:tc>
          <w:tcPr>
            <w:tcW w:w="379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072A9B" w:rsidP="006D3594">
            <w:pPr>
              <w:spacing w:after="0" w:line="240" w:lineRule="auto"/>
              <w:rPr>
                <w:rFonts w:ascii="Times New Roman" w:hAnsi="Times New Roman"/>
                <w:sz w:val="24"/>
                <w:szCs w:val="24"/>
              </w:rPr>
            </w:pPr>
            <w:r>
              <w:rPr>
                <w:rFonts w:ascii="Times New Roman" w:hAnsi="Times New Roman"/>
                <w:sz w:val="24"/>
                <w:szCs w:val="24"/>
              </w:rPr>
              <w:t xml:space="preserve"> </w:t>
            </w:r>
          </w:p>
        </w:tc>
      </w:tr>
    </w:tbl>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sz w:val="24"/>
          <w:szCs w:val="24"/>
        </w:rPr>
      </w:pPr>
    </w:p>
    <w:p w:rsidR="003657AE" w:rsidRPr="003657AE" w:rsidRDefault="003657AE" w:rsidP="003657AE">
      <w:pPr>
        <w:spacing w:after="0" w:line="240" w:lineRule="auto"/>
        <w:rPr>
          <w:rFonts w:ascii="Times New Roman" w:hAnsi="Times New Roman"/>
          <w:i/>
          <w:sz w:val="24"/>
          <w:szCs w:val="24"/>
        </w:rPr>
        <w:sectPr w:rsidR="003657AE" w:rsidRPr="003657AE" w:rsidSect="00E531C9">
          <w:pgSz w:w="11906" w:h="16838"/>
          <w:pgMar w:top="1021" w:right="680" w:bottom="851" w:left="851" w:header="709" w:footer="709" w:gutter="0"/>
          <w:cols w:space="720"/>
        </w:sectPr>
      </w:pPr>
      <w:r w:rsidRPr="003657AE">
        <w:rPr>
          <w:rFonts w:ascii="Times New Roman" w:hAnsi="Times New Roman"/>
          <w:i/>
          <w:sz w:val="24"/>
          <w:szCs w:val="24"/>
        </w:rPr>
        <w:t xml:space="preserve">* Процент снижения стоимости выполнения работ определяется согласно Порядку расчета баллов и размера снижения стоимости за некачественно выполненные работы по содержанию </w:t>
      </w:r>
      <w:r w:rsidR="00656D61" w:rsidRPr="00656D61">
        <w:rPr>
          <w:rFonts w:ascii="Times New Roman" w:hAnsi="Times New Roman"/>
          <w:i/>
          <w:sz w:val="24"/>
          <w:szCs w:val="24"/>
        </w:rPr>
        <w:t>объектов озеленения общего пользования</w:t>
      </w:r>
      <w:r w:rsidR="00656D61" w:rsidRPr="003657AE">
        <w:rPr>
          <w:rFonts w:ascii="Times New Roman" w:hAnsi="Times New Roman"/>
          <w:i/>
          <w:sz w:val="24"/>
          <w:szCs w:val="24"/>
        </w:rPr>
        <w:t xml:space="preserve"> </w:t>
      </w:r>
      <w:r w:rsidRPr="003657AE">
        <w:rPr>
          <w:rFonts w:ascii="Times New Roman" w:hAnsi="Times New Roman"/>
          <w:i/>
          <w:sz w:val="24"/>
          <w:szCs w:val="24"/>
        </w:rPr>
        <w:t xml:space="preserve">(приложение </w:t>
      </w:r>
      <w:r w:rsidR="00656D61">
        <w:rPr>
          <w:rFonts w:ascii="Times New Roman" w:hAnsi="Times New Roman"/>
          <w:i/>
          <w:sz w:val="24"/>
          <w:szCs w:val="24"/>
        </w:rPr>
        <w:t>4</w:t>
      </w:r>
      <w:r w:rsidRPr="003657AE">
        <w:rPr>
          <w:rFonts w:ascii="Times New Roman" w:hAnsi="Times New Roman"/>
          <w:i/>
          <w:sz w:val="24"/>
          <w:szCs w:val="24"/>
        </w:rPr>
        <w:t xml:space="preserve"> к настоящему контракту</w:t>
      </w:r>
      <w:r w:rsidR="00DE34A2">
        <w:rPr>
          <w:rFonts w:ascii="Times New Roman" w:hAnsi="Times New Roman"/>
          <w:i/>
          <w:sz w:val="24"/>
          <w:szCs w:val="24"/>
        </w:rPr>
        <w:t>)</w:t>
      </w:r>
      <w:r w:rsidR="00656D61">
        <w:rPr>
          <w:rFonts w:ascii="Times New Roman" w:hAnsi="Times New Roman"/>
          <w:i/>
          <w:sz w:val="24"/>
          <w:szCs w:val="24"/>
        </w:rPr>
        <w:t>.</w:t>
      </w:r>
    </w:p>
    <w:p w:rsidR="00085BC8" w:rsidRDefault="00085BC8" w:rsidP="00085BC8">
      <w:pPr>
        <w:spacing w:after="0" w:line="240" w:lineRule="auto"/>
        <w:jc w:val="center"/>
        <w:rPr>
          <w:rFonts w:ascii="Times New Roman" w:hAnsi="Times New Roman"/>
          <w:b/>
          <w:sz w:val="24"/>
          <w:szCs w:val="24"/>
        </w:rPr>
      </w:pP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Приложение № 9</w:t>
      </w:r>
    </w:p>
    <w:p w:rsidR="004D6F68" w:rsidRPr="004D6F68" w:rsidRDefault="004D6F68" w:rsidP="004D6F68">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201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4D6F68" w:rsidRPr="004D6F68" w:rsidRDefault="004D6F68" w:rsidP="004D6F68">
      <w:pPr>
        <w:spacing w:after="0" w:line="240" w:lineRule="auto"/>
        <w:ind w:left="9639"/>
        <w:jc w:val="right"/>
        <w:rPr>
          <w:rFonts w:ascii="Times New Roman" w:hAnsi="Times New Roman"/>
          <w:b/>
          <w:bCs/>
          <w:sz w:val="24"/>
          <w:szCs w:val="24"/>
        </w:rPr>
      </w:pPr>
      <w:r w:rsidRPr="004D6F68">
        <w:rPr>
          <w:rFonts w:ascii="Times New Roman" w:hAnsi="Times New Roman"/>
          <w:bCs/>
          <w:sz w:val="24"/>
          <w:szCs w:val="24"/>
        </w:rPr>
        <w:t xml:space="preserve"> </w:t>
      </w:r>
    </w:p>
    <w:p w:rsidR="004D6F68" w:rsidRPr="004D6F68" w:rsidRDefault="004D6F68" w:rsidP="004D6F68">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А К Т</w:t>
      </w:r>
      <w:r w:rsidR="00AC293A">
        <w:rPr>
          <w:rFonts w:ascii="Times New Roman" w:hAnsi="Times New Roman"/>
          <w:b/>
          <w:bCs/>
          <w:sz w:val="24"/>
          <w:szCs w:val="24"/>
        </w:rPr>
        <w:t xml:space="preserve"> </w:t>
      </w:r>
    </w:p>
    <w:p w:rsidR="004D6F68" w:rsidRPr="004D6F68" w:rsidRDefault="004D6F68" w:rsidP="004D6F68">
      <w:pPr>
        <w:spacing w:after="0" w:line="240" w:lineRule="auto"/>
        <w:jc w:val="center"/>
        <w:rPr>
          <w:rFonts w:ascii="Times New Roman" w:hAnsi="Times New Roman"/>
          <w:b/>
          <w:sz w:val="24"/>
          <w:szCs w:val="24"/>
        </w:rPr>
      </w:pPr>
      <w:r w:rsidRPr="004D6F6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b/>
          <w:bCs/>
          <w:sz w:val="24"/>
          <w:szCs w:val="24"/>
        </w:rPr>
        <w:t>___________________________________</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(Наименование Подрядчика)</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sz w:val="24"/>
          <w:szCs w:val="24"/>
        </w:rPr>
        <w:t>______________  20____г.</w:t>
      </w:r>
    </w:p>
    <w:p w:rsidR="004D6F68" w:rsidRPr="004D6F68" w:rsidRDefault="004D6F68" w:rsidP="004D6F68">
      <w:pPr>
        <w:spacing w:after="0" w:line="240" w:lineRule="auto"/>
        <w:jc w:val="center"/>
        <w:rPr>
          <w:rFonts w:ascii="Times New Roman" w:hAnsi="Times New Roman"/>
          <w:b/>
          <w:bCs/>
          <w:sz w:val="24"/>
          <w:szCs w:val="24"/>
        </w:rPr>
      </w:pPr>
      <w:r w:rsidRPr="004D6F68">
        <w:rPr>
          <w:rFonts w:ascii="Times New Roman" w:hAnsi="Times New Roman"/>
        </w:rPr>
        <w:t>( дата )</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Проверка произведена 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заказчика)</w:t>
      </w:r>
    </w:p>
    <w:p w:rsidR="004D6F68" w:rsidRPr="004D6F68" w:rsidRDefault="004D6F68" w:rsidP="004D6F68">
      <w:pPr>
        <w:spacing w:after="0" w:line="240" w:lineRule="auto"/>
        <w:ind w:left="1416" w:firstLine="708"/>
        <w:jc w:val="both"/>
        <w:rPr>
          <w:rFonts w:ascii="Times New Roman" w:hAnsi="Times New Roman"/>
          <w:sz w:val="24"/>
          <w:szCs w:val="24"/>
        </w:rPr>
      </w:pPr>
      <w:r w:rsidRPr="004D6F68">
        <w:rPr>
          <w:rFonts w:ascii="Times New Roman" w:hAnsi="Times New Roman"/>
          <w:sz w:val="24"/>
          <w:szCs w:val="24"/>
        </w:rPr>
        <w:t>и ______________________________________________________________________________________________</w:t>
      </w:r>
    </w:p>
    <w:p w:rsidR="004D6F68" w:rsidRPr="004D6F68" w:rsidRDefault="004D6F68" w:rsidP="004D6F68">
      <w:pPr>
        <w:spacing w:after="0" w:line="240" w:lineRule="auto"/>
        <w:jc w:val="both"/>
        <w:rPr>
          <w:rFonts w:ascii="Times New Roman" w:hAnsi="Times New Roman"/>
        </w:rPr>
      </w:pPr>
      <w:r w:rsidRPr="004D6F68">
        <w:rPr>
          <w:rFonts w:ascii="Times New Roman" w:hAnsi="Times New Roman"/>
          <w:sz w:val="24"/>
          <w:szCs w:val="24"/>
        </w:rPr>
        <w:t xml:space="preserve">                                                   </w:t>
      </w:r>
      <w:r w:rsidRPr="004D6F68">
        <w:rPr>
          <w:rFonts w:ascii="Times New Roman" w:hAnsi="Times New Roman"/>
        </w:rPr>
        <w:t>( Должность, фамилия, имя, отчество представителя подрядчика)</w:t>
      </w:r>
    </w:p>
    <w:tbl>
      <w:tblPr>
        <w:tblW w:w="12155" w:type="dxa"/>
        <w:jc w:val="center"/>
        <w:tblInd w:w="91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tblPr>
      <w:tblGrid>
        <w:gridCol w:w="608"/>
        <w:gridCol w:w="2846"/>
        <w:gridCol w:w="1860"/>
        <w:gridCol w:w="1814"/>
        <w:gridCol w:w="5027"/>
      </w:tblGrid>
      <w:tr w:rsidR="004D6F68" w:rsidRPr="004D6F68" w:rsidTr="00473D93">
        <w:trPr>
          <w:cantSplit/>
          <w:trHeight w:val="537"/>
          <w:jc w:val="center"/>
        </w:trPr>
        <w:tc>
          <w:tcPr>
            <w:tcW w:w="608"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r w:rsidRPr="004D6F68">
              <w:rPr>
                <w:rFonts w:ascii="Times New Roman" w:hAnsi="Times New Roman"/>
                <w:sz w:val="24"/>
                <w:szCs w:val="24"/>
              </w:rPr>
              <w:t>№</w:t>
            </w:r>
          </w:p>
        </w:tc>
        <w:tc>
          <w:tcPr>
            <w:tcW w:w="2846"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Наименование объекта</w:t>
            </w:r>
          </w:p>
        </w:tc>
        <w:tc>
          <w:tcPr>
            <w:tcW w:w="1860"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Категория</w:t>
            </w:r>
          </w:p>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объекта</w:t>
            </w:r>
          </w:p>
        </w:tc>
        <w:tc>
          <w:tcPr>
            <w:tcW w:w="1814"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Количество баллов</w:t>
            </w:r>
          </w:p>
        </w:tc>
        <w:tc>
          <w:tcPr>
            <w:tcW w:w="5027" w:type="dxa"/>
            <w:vMerge w:val="restart"/>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r w:rsidRPr="004D6F68">
              <w:rPr>
                <w:rFonts w:ascii="Times New Roman" w:hAnsi="Times New Roman"/>
                <w:sz w:val="24"/>
                <w:szCs w:val="24"/>
              </w:rPr>
              <w:t>Замечания</w:t>
            </w:r>
          </w:p>
        </w:tc>
      </w:tr>
      <w:tr w:rsidR="004D6F68" w:rsidRPr="004D6F68" w:rsidTr="00473D93">
        <w:trPr>
          <w:cantSplit/>
          <w:trHeight w:val="537"/>
          <w:jc w:val="center"/>
        </w:trPr>
        <w:tc>
          <w:tcPr>
            <w:tcW w:w="608"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2846"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60"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1814"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c>
          <w:tcPr>
            <w:tcW w:w="5027" w:type="dxa"/>
            <w:vMerge/>
            <w:tcBorders>
              <w:top w:val="single" w:sz="12" w:space="0" w:color="auto"/>
              <w:left w:val="single" w:sz="12" w:space="0" w:color="auto"/>
              <w:bottom w:val="single" w:sz="12" w:space="0" w:color="auto"/>
              <w:right w:val="single" w:sz="12" w:space="0" w:color="auto"/>
            </w:tcBorders>
            <w:vAlign w:val="center"/>
          </w:tcPr>
          <w:p w:rsidR="004D6F68" w:rsidRPr="004D6F68" w:rsidRDefault="004D6F68" w:rsidP="004D6F68">
            <w:pPr>
              <w:spacing w:after="0" w:line="240" w:lineRule="auto"/>
              <w:rPr>
                <w:rFonts w:ascii="Times New Roman" w:hAnsi="Times New Roman"/>
                <w:sz w:val="24"/>
                <w:szCs w:val="24"/>
              </w:rPr>
            </w:pPr>
          </w:p>
        </w:tc>
      </w:tr>
      <w:tr w:rsidR="004D6F68" w:rsidRPr="004D6F68" w:rsidTr="00473D93">
        <w:trPr>
          <w:cantSplit/>
          <w:trHeight w:val="315"/>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0"/>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58"/>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r w:rsidR="004D6F68" w:rsidRPr="004D6F68" w:rsidTr="00473D93">
        <w:trPr>
          <w:cantSplit/>
          <w:trHeight w:val="247"/>
          <w:jc w:val="center"/>
        </w:trPr>
        <w:tc>
          <w:tcPr>
            <w:tcW w:w="608"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both"/>
              <w:rPr>
                <w:rFonts w:ascii="Times New Roman" w:hAnsi="Times New Roman"/>
                <w:sz w:val="24"/>
                <w:szCs w:val="24"/>
              </w:rPr>
            </w:pPr>
          </w:p>
        </w:tc>
        <w:tc>
          <w:tcPr>
            <w:tcW w:w="2846"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1860"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rPr>
                <w:rFonts w:ascii="Times New Roman" w:hAnsi="Times New Roman"/>
                <w:sz w:val="24"/>
                <w:szCs w:val="24"/>
              </w:rPr>
            </w:pPr>
          </w:p>
        </w:tc>
        <w:tc>
          <w:tcPr>
            <w:tcW w:w="1814"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c>
          <w:tcPr>
            <w:tcW w:w="5027" w:type="dxa"/>
            <w:tcBorders>
              <w:top w:val="single" w:sz="12" w:space="0" w:color="auto"/>
              <w:left w:val="single" w:sz="12" w:space="0" w:color="auto"/>
              <w:bottom w:val="single" w:sz="12" w:space="0" w:color="auto"/>
              <w:right w:val="single" w:sz="12" w:space="0" w:color="auto"/>
            </w:tcBorders>
          </w:tcPr>
          <w:p w:rsidR="004D6F68" w:rsidRPr="004D6F68" w:rsidRDefault="004D6F68" w:rsidP="004D6F68">
            <w:pPr>
              <w:spacing w:after="0" w:line="240" w:lineRule="auto"/>
              <w:jc w:val="center"/>
              <w:rPr>
                <w:rFonts w:ascii="Times New Roman" w:hAnsi="Times New Roman"/>
                <w:sz w:val="24"/>
                <w:szCs w:val="24"/>
              </w:rPr>
            </w:pPr>
          </w:p>
        </w:tc>
      </w:tr>
    </w:tbl>
    <w:p w:rsidR="004D6F68" w:rsidRPr="004D6F68" w:rsidRDefault="004D6F68" w:rsidP="004D6F68">
      <w:pPr>
        <w:spacing w:after="0" w:line="240" w:lineRule="auto"/>
        <w:ind w:left="1416" w:firstLine="2"/>
        <w:jc w:val="both"/>
        <w:rPr>
          <w:rFonts w:ascii="Times New Roman" w:hAnsi="Times New Roman"/>
          <w:sz w:val="24"/>
          <w:szCs w:val="24"/>
        </w:rPr>
      </w:pPr>
    </w:p>
    <w:p w:rsidR="004D6F68" w:rsidRPr="004D6F68" w:rsidRDefault="004D6F68" w:rsidP="004D6F68">
      <w:pPr>
        <w:spacing w:after="0" w:line="240" w:lineRule="auto"/>
        <w:ind w:left="1416" w:firstLine="2"/>
        <w:jc w:val="both"/>
        <w:rPr>
          <w:rFonts w:ascii="Times New Roman" w:hAnsi="Times New Roman"/>
          <w:sz w:val="24"/>
          <w:szCs w:val="24"/>
        </w:rPr>
      </w:pPr>
      <w:r w:rsidRPr="004D6F68">
        <w:rPr>
          <w:rFonts w:ascii="Times New Roman" w:hAnsi="Times New Roman"/>
          <w:sz w:val="24"/>
          <w:szCs w:val="24"/>
        </w:rPr>
        <w:t xml:space="preserve">Все работы, предусмотренные муниципальным контрактом №_____ от____________ проверены в полном объеме и замечаний к качеству исполнения не имеют,  кроме перечисленных в данном акте. </w:t>
      </w:r>
    </w:p>
    <w:p w:rsidR="004D6F68" w:rsidRPr="004D6F68" w:rsidRDefault="004D6F68" w:rsidP="004D6F68">
      <w:pPr>
        <w:spacing w:after="0" w:line="240" w:lineRule="auto"/>
        <w:ind w:left="600" w:firstLine="708"/>
        <w:rPr>
          <w:rFonts w:ascii="Times New Roman" w:hAnsi="Times New Roman"/>
          <w:sz w:val="24"/>
          <w:szCs w:val="24"/>
        </w:rPr>
      </w:pPr>
      <w:r w:rsidRPr="004D6F68">
        <w:rPr>
          <w:rFonts w:ascii="Times New Roman" w:hAnsi="Times New Roman"/>
          <w:sz w:val="24"/>
          <w:szCs w:val="24"/>
        </w:rPr>
        <w:t xml:space="preserve"> Срок устранения недостатков определяет Заказчик. Баллы определяются по критериям согласно Приложению № </w:t>
      </w:r>
      <w:r>
        <w:rPr>
          <w:rFonts w:ascii="Times New Roman" w:hAnsi="Times New Roman"/>
          <w:sz w:val="24"/>
          <w:szCs w:val="24"/>
        </w:rPr>
        <w:t>5</w:t>
      </w:r>
      <w:r w:rsidR="00777289">
        <w:rPr>
          <w:rFonts w:ascii="Times New Roman" w:hAnsi="Times New Roman"/>
          <w:sz w:val="24"/>
          <w:szCs w:val="24"/>
        </w:rPr>
        <w:t xml:space="preserve"> </w:t>
      </w:r>
      <w:r w:rsidRPr="004D6F68">
        <w:rPr>
          <w:rFonts w:ascii="Times New Roman" w:hAnsi="Times New Roman"/>
          <w:sz w:val="24"/>
          <w:szCs w:val="24"/>
        </w:rPr>
        <w:t>к настоящему Контракту.</w:t>
      </w:r>
    </w:p>
    <w:p w:rsidR="003C0D28" w:rsidRDefault="004D6F68" w:rsidP="003C0D28">
      <w:pPr>
        <w:spacing w:after="0" w:line="240" w:lineRule="auto"/>
        <w:ind w:left="600" w:firstLine="708"/>
        <w:rPr>
          <w:sz w:val="24"/>
          <w:szCs w:val="24"/>
        </w:rPr>
      </w:pPr>
      <w:r w:rsidRPr="004D6F68">
        <w:rPr>
          <w:rFonts w:ascii="Times New Roman" w:hAnsi="Times New Roman"/>
          <w:sz w:val="24"/>
          <w:szCs w:val="24"/>
        </w:rPr>
        <w:t>Представитель Заказчика:                                                                                                   Представитель Подрядчика:</w:t>
      </w:r>
      <w:r w:rsidRPr="004D6F68">
        <w:rPr>
          <w:rFonts w:ascii="Times New Roman" w:hAnsi="Times New Roman"/>
        </w:rPr>
        <w:t xml:space="preserve">                      </w:t>
      </w:r>
    </w:p>
    <w:tbl>
      <w:tblPr>
        <w:tblW w:w="0" w:type="auto"/>
        <w:tblLook w:val="04A0"/>
      </w:tblPr>
      <w:tblGrid>
        <w:gridCol w:w="9039"/>
        <w:gridCol w:w="4110"/>
      </w:tblGrid>
      <w:tr w:rsidR="003C0D28" w:rsidRPr="00D53AE2" w:rsidTr="00151E97">
        <w:tc>
          <w:tcPr>
            <w:tcW w:w="90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00151E97">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411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lastRenderedPageBreak/>
        <w:t>Приложение № 9</w:t>
      </w:r>
      <w:r>
        <w:rPr>
          <w:rFonts w:ascii="Times New Roman" w:hAnsi="Times New Roman"/>
          <w:bCs/>
          <w:sz w:val="24"/>
          <w:szCs w:val="24"/>
        </w:rPr>
        <w:t>.1</w:t>
      </w:r>
    </w:p>
    <w:p w:rsidR="0032232C" w:rsidRPr="004D6F68" w:rsidRDefault="0032232C" w:rsidP="0032232C">
      <w:pPr>
        <w:spacing w:after="0" w:line="240" w:lineRule="auto"/>
        <w:ind w:left="9639"/>
        <w:jc w:val="right"/>
        <w:rPr>
          <w:rFonts w:ascii="Times New Roman" w:hAnsi="Times New Roman"/>
          <w:bCs/>
          <w:sz w:val="24"/>
          <w:szCs w:val="24"/>
        </w:rPr>
      </w:pPr>
      <w:r w:rsidRPr="004D6F68">
        <w:rPr>
          <w:rFonts w:ascii="Times New Roman" w:hAnsi="Times New Roman"/>
          <w:bCs/>
          <w:sz w:val="24"/>
          <w:szCs w:val="24"/>
        </w:rPr>
        <w:t xml:space="preserve">к муниципальному контракту </w:t>
      </w:r>
    </w:p>
    <w:p w:rsidR="00AF77FB" w:rsidRDefault="00072A9B" w:rsidP="00AF77FB">
      <w:pPr>
        <w:jc w:val="right"/>
        <w:rPr>
          <w:rFonts w:ascii="Times New Roman" w:hAnsi="Times New Roman"/>
          <w:color w:val="000000"/>
          <w:sz w:val="28"/>
          <w:szCs w:val="28"/>
        </w:rPr>
      </w:pPr>
      <w:r>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Pr>
          <w:rFonts w:ascii="Times New Roman" w:hAnsi="Times New Roman"/>
          <w:sz w:val="24"/>
          <w:szCs w:val="24"/>
        </w:rPr>
        <w:t xml:space="preserve">             </w:t>
      </w:r>
      <w:r w:rsidR="00AF77FB" w:rsidRPr="003C0D28">
        <w:rPr>
          <w:rFonts w:ascii="Times New Roman" w:hAnsi="Times New Roman"/>
          <w:sz w:val="24"/>
          <w:szCs w:val="24"/>
        </w:rPr>
        <w:t>201</w:t>
      </w:r>
      <w:r>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32232C" w:rsidRDefault="0032232C" w:rsidP="0032232C">
      <w:pPr>
        <w:spacing w:after="0" w:line="240" w:lineRule="auto"/>
        <w:jc w:val="center"/>
        <w:rPr>
          <w:rFonts w:ascii="Times New Roman" w:hAnsi="Times New Roman"/>
          <w:bCs/>
          <w:sz w:val="24"/>
          <w:szCs w:val="24"/>
        </w:rPr>
      </w:pPr>
    </w:p>
    <w:p w:rsidR="0032232C" w:rsidRPr="004D6F68" w:rsidRDefault="0032232C" w:rsidP="0032232C">
      <w:pPr>
        <w:spacing w:after="0" w:line="240" w:lineRule="auto"/>
        <w:jc w:val="center"/>
        <w:rPr>
          <w:rFonts w:ascii="Times New Roman" w:hAnsi="Times New Roman"/>
          <w:bCs/>
          <w:sz w:val="24"/>
          <w:szCs w:val="24"/>
        </w:rPr>
      </w:pPr>
      <w:r w:rsidRPr="004D6F68">
        <w:rPr>
          <w:rFonts w:ascii="Times New Roman" w:hAnsi="Times New Roman"/>
          <w:bCs/>
          <w:sz w:val="24"/>
          <w:szCs w:val="24"/>
        </w:rPr>
        <w:t>(форма)</w:t>
      </w:r>
    </w:p>
    <w:p w:rsidR="0032232C" w:rsidRPr="004D6F68" w:rsidRDefault="004D6F68" w:rsidP="0032232C">
      <w:pPr>
        <w:spacing w:after="0" w:line="240" w:lineRule="auto"/>
        <w:jc w:val="center"/>
        <w:rPr>
          <w:rFonts w:ascii="Times New Roman" w:hAnsi="Times New Roman"/>
          <w:bCs/>
          <w:sz w:val="24"/>
          <w:szCs w:val="24"/>
        </w:rPr>
      </w:pPr>
      <w:r w:rsidRPr="00CA2DA8">
        <w:rPr>
          <w:rFonts w:ascii="Times New Roman" w:hAnsi="Times New Roman"/>
          <w:b/>
          <w:bCs/>
          <w:sz w:val="24"/>
          <w:szCs w:val="24"/>
        </w:rPr>
        <w:t>А К Т</w:t>
      </w:r>
      <w:r w:rsidR="00AC293A">
        <w:rPr>
          <w:rFonts w:ascii="Times New Roman" w:hAnsi="Times New Roman"/>
          <w:b/>
          <w:bCs/>
          <w:sz w:val="24"/>
          <w:szCs w:val="24"/>
        </w:rPr>
        <w:t xml:space="preserve"> сводной</w:t>
      </w:r>
    </w:p>
    <w:p w:rsidR="004D6F68" w:rsidRPr="00CA2DA8" w:rsidRDefault="004D6F68" w:rsidP="0032232C">
      <w:pPr>
        <w:spacing w:after="0" w:line="240" w:lineRule="auto"/>
        <w:rPr>
          <w:rFonts w:ascii="Times New Roman" w:hAnsi="Times New Roman"/>
          <w:b/>
          <w:bCs/>
          <w:sz w:val="24"/>
          <w:szCs w:val="24"/>
        </w:rPr>
      </w:pPr>
    </w:p>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b/>
          <w:bCs/>
          <w:sz w:val="24"/>
          <w:szCs w:val="24"/>
        </w:rPr>
        <w:t xml:space="preserve">контрольной проверки качества работ по содержанию </w:t>
      </w:r>
      <w:r w:rsidR="00A73830" w:rsidRPr="00085BC8">
        <w:rPr>
          <w:rFonts w:ascii="Times New Roman" w:hAnsi="Times New Roman"/>
          <w:b/>
          <w:sz w:val="24"/>
          <w:szCs w:val="24"/>
        </w:rPr>
        <w:t>объектов озеленения общего пользования</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за _______________ 20____г.</w:t>
      </w:r>
    </w:p>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sz w:val="24"/>
          <w:szCs w:val="24"/>
        </w:rPr>
        <w:t>(месяц)</w:t>
      </w:r>
    </w:p>
    <w:p w:rsidR="004D6F68" w:rsidRPr="00CA2DA8" w:rsidRDefault="004D6F68" w:rsidP="004D6F68">
      <w:pPr>
        <w:spacing w:after="0" w:line="240" w:lineRule="auto"/>
        <w:jc w:val="center"/>
        <w:rPr>
          <w:rFonts w:ascii="Times New Roman" w:hAnsi="Times New Roman"/>
          <w:bCs/>
          <w:sz w:val="24"/>
          <w:szCs w:val="24"/>
        </w:rPr>
      </w:pPr>
    </w:p>
    <w:p w:rsidR="004D6F68" w:rsidRPr="00CA2DA8" w:rsidRDefault="004D6F68" w:rsidP="004D6F68">
      <w:pPr>
        <w:spacing w:after="0" w:line="240" w:lineRule="auto"/>
        <w:jc w:val="center"/>
        <w:rPr>
          <w:rFonts w:ascii="Times New Roman" w:hAnsi="Times New Roman"/>
          <w:bCs/>
          <w:sz w:val="24"/>
          <w:szCs w:val="24"/>
        </w:rPr>
      </w:pPr>
      <w:r w:rsidRPr="00CA2DA8">
        <w:rPr>
          <w:rFonts w:ascii="Times New Roman" w:hAnsi="Times New Roman"/>
          <w:bCs/>
          <w:sz w:val="24"/>
          <w:szCs w:val="24"/>
        </w:rPr>
        <w:t>Подрядчик _____________________________</w:t>
      </w:r>
    </w:p>
    <w:p w:rsidR="004D6F68" w:rsidRPr="00CA2DA8" w:rsidRDefault="004D6F68" w:rsidP="004D6F68">
      <w:pPr>
        <w:spacing w:after="0" w:line="240" w:lineRule="auto"/>
        <w:rPr>
          <w:rFonts w:ascii="Times New Roman" w:hAnsi="Times New Roman"/>
          <w:sz w:val="24"/>
          <w:szCs w:val="24"/>
        </w:rPr>
      </w:pPr>
    </w:p>
    <w:tbl>
      <w:tblPr>
        <w:tblW w:w="13395" w:type="dxa"/>
        <w:jc w:val="center"/>
        <w:tblInd w:w="88" w:type="dxa"/>
        <w:tblLayout w:type="fixed"/>
        <w:tblLook w:val="04A0"/>
      </w:tblPr>
      <w:tblGrid>
        <w:gridCol w:w="2898"/>
        <w:gridCol w:w="2622"/>
        <w:gridCol w:w="2623"/>
        <w:gridCol w:w="2623"/>
        <w:gridCol w:w="2629"/>
      </w:tblGrid>
      <w:tr w:rsidR="004D6F68" w:rsidRPr="00CA2DA8" w:rsidTr="00473D93">
        <w:trPr>
          <w:trHeight w:val="465"/>
          <w:jc w:val="center"/>
        </w:trPr>
        <w:tc>
          <w:tcPr>
            <w:tcW w:w="2898" w:type="dxa"/>
            <w:vMerge w:val="restart"/>
            <w:tcBorders>
              <w:top w:val="single" w:sz="4" w:space="0" w:color="auto"/>
              <w:left w:val="single" w:sz="4" w:space="0" w:color="auto"/>
              <w:bottom w:val="single" w:sz="4" w:space="0" w:color="auto"/>
              <w:right w:val="single" w:sz="4" w:space="0" w:color="auto"/>
            </w:tcBorders>
            <w:shd w:val="clear" w:color="auto" w:fill="FFFF99"/>
            <w:vAlign w:val="center"/>
          </w:tcPr>
          <w:p w:rsidR="004D6F68" w:rsidRPr="00CA2DA8" w:rsidRDefault="004D6F68" w:rsidP="004D6F68">
            <w:pPr>
              <w:spacing w:after="0" w:line="240" w:lineRule="auto"/>
              <w:jc w:val="center"/>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1</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2</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3</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b/>
                <w:bCs/>
                <w:sz w:val="24"/>
                <w:szCs w:val="24"/>
              </w:rPr>
            </w:pPr>
            <w:r w:rsidRPr="00CA2DA8">
              <w:rPr>
                <w:rFonts w:ascii="Times New Roman" w:hAnsi="Times New Roman"/>
                <w:b/>
                <w:bCs/>
                <w:sz w:val="24"/>
                <w:szCs w:val="24"/>
              </w:rPr>
              <w:t>Объезд  4</w:t>
            </w:r>
          </w:p>
        </w:tc>
      </w:tr>
      <w:tr w:rsidR="004D6F68" w:rsidRPr="00CA2DA8" w:rsidTr="00473D93">
        <w:trPr>
          <w:trHeight w:val="699"/>
          <w:jc w:val="center"/>
        </w:trPr>
        <w:tc>
          <w:tcPr>
            <w:tcW w:w="2898" w:type="dxa"/>
            <w:vMerge/>
            <w:tcBorders>
              <w:top w:val="single" w:sz="4" w:space="0" w:color="auto"/>
              <w:left w:val="single" w:sz="4" w:space="0" w:color="auto"/>
              <w:bottom w:val="single" w:sz="4" w:space="0" w:color="auto"/>
              <w:right w:val="single" w:sz="4" w:space="0" w:color="auto"/>
            </w:tcBorders>
            <w:vAlign w:val="center"/>
            <w:hideMark/>
          </w:tcPr>
          <w:p w:rsidR="004D6F68" w:rsidRPr="00CA2DA8" w:rsidRDefault="004D6F68" w:rsidP="004D6F68">
            <w:pPr>
              <w:spacing w:after="0" w:line="240" w:lineRule="auto"/>
              <w:rPr>
                <w:rFonts w:ascii="Times New Roman" w:hAnsi="Times New Roman"/>
                <w:b/>
                <w:bCs/>
                <w:sz w:val="24"/>
                <w:szCs w:val="24"/>
              </w:rPr>
            </w:pPr>
          </w:p>
        </w:tc>
        <w:tc>
          <w:tcPr>
            <w:tcW w:w="2622"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3"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c>
          <w:tcPr>
            <w:tcW w:w="2629" w:type="dxa"/>
            <w:tcBorders>
              <w:top w:val="single" w:sz="4" w:space="0" w:color="auto"/>
              <w:left w:val="nil"/>
              <w:bottom w:val="single" w:sz="4" w:space="0" w:color="auto"/>
              <w:right w:val="single" w:sz="4" w:space="0" w:color="auto"/>
            </w:tcBorders>
            <w:shd w:val="clear" w:color="auto" w:fill="FFFF99"/>
            <w:vAlign w:val="center"/>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баллы за объезд</w:t>
            </w:r>
          </w:p>
        </w:tc>
      </w:tr>
      <w:tr w:rsidR="004D6F68" w:rsidRPr="00CA2DA8" w:rsidTr="00473D93">
        <w:trPr>
          <w:trHeight w:val="231"/>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 СОООП</w:t>
            </w:r>
          </w:p>
        </w:tc>
        <w:tc>
          <w:tcPr>
            <w:tcW w:w="2622"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3" w:type="dxa"/>
            <w:tcBorders>
              <w:top w:val="single" w:sz="4" w:space="0" w:color="auto"/>
              <w:left w:val="nil"/>
              <w:bottom w:val="single" w:sz="4" w:space="0" w:color="auto"/>
              <w:right w:val="single" w:sz="4" w:space="0" w:color="000000"/>
            </w:tcBorders>
            <w:noWrap/>
            <w:vAlign w:val="bottom"/>
            <w:hideMark/>
          </w:tcPr>
          <w:p w:rsidR="004D6F68" w:rsidRPr="00CA2DA8" w:rsidRDefault="004D6F68" w:rsidP="004D6F68">
            <w:pPr>
              <w:spacing w:after="0" w:line="240" w:lineRule="auto"/>
              <w:jc w:val="center"/>
              <w:rPr>
                <w:rFonts w:ascii="Times New Roman" w:hAnsi="Times New Roman"/>
                <w:sz w:val="24"/>
                <w:szCs w:val="24"/>
              </w:rPr>
            </w:pPr>
            <w:r w:rsidRPr="00CA2DA8">
              <w:rPr>
                <w:rFonts w:ascii="Times New Roman" w:hAnsi="Times New Roman"/>
                <w:sz w:val="24"/>
                <w:szCs w:val="24"/>
              </w:rPr>
              <w:t> </w:t>
            </w:r>
          </w:p>
        </w:tc>
        <w:tc>
          <w:tcPr>
            <w:tcW w:w="2629" w:type="dxa"/>
            <w:tcBorders>
              <w:top w:val="single" w:sz="4" w:space="0" w:color="auto"/>
              <w:left w:val="nil"/>
              <w:bottom w:val="single" w:sz="4" w:space="0" w:color="auto"/>
              <w:right w:val="single" w:sz="4" w:space="0" w:color="000000"/>
            </w:tcBorders>
          </w:tcPr>
          <w:p w:rsidR="004D6F68" w:rsidRPr="00CA2DA8" w:rsidRDefault="004D6F68" w:rsidP="004D6F68">
            <w:pPr>
              <w:spacing w:after="0" w:line="240" w:lineRule="auto"/>
              <w:jc w:val="center"/>
              <w:rPr>
                <w:rFonts w:ascii="Times New Roman" w:hAnsi="Times New Roman"/>
                <w:sz w:val="24"/>
                <w:szCs w:val="24"/>
              </w:rPr>
            </w:pPr>
          </w:p>
        </w:tc>
      </w:tr>
      <w:tr w:rsidR="004D6F68" w:rsidRPr="00CA2DA8" w:rsidTr="00473D93">
        <w:trPr>
          <w:trHeight w:val="237"/>
          <w:jc w:val="center"/>
        </w:trPr>
        <w:tc>
          <w:tcPr>
            <w:tcW w:w="2898" w:type="dxa"/>
            <w:tcBorders>
              <w:top w:val="nil"/>
              <w:left w:val="single" w:sz="4" w:space="0" w:color="auto"/>
              <w:bottom w:val="single" w:sz="4" w:space="0" w:color="auto"/>
              <w:right w:val="single" w:sz="4" w:space="0" w:color="auto"/>
            </w:tcBorders>
            <w:noWrap/>
            <w:vAlign w:val="bottom"/>
            <w:hideMark/>
          </w:tcPr>
          <w:p w:rsidR="004D6F68" w:rsidRPr="00CA2DA8" w:rsidRDefault="004D6F68" w:rsidP="00656D61">
            <w:pPr>
              <w:spacing w:after="0" w:line="240" w:lineRule="auto"/>
              <w:rPr>
                <w:rFonts w:ascii="Times New Roman" w:hAnsi="Times New Roman"/>
                <w:sz w:val="24"/>
                <w:szCs w:val="24"/>
              </w:rPr>
            </w:pPr>
            <w:r w:rsidRPr="00CA2DA8">
              <w:rPr>
                <w:rFonts w:ascii="Times New Roman" w:hAnsi="Times New Roman"/>
                <w:sz w:val="24"/>
                <w:szCs w:val="24"/>
              </w:rPr>
              <w:t xml:space="preserve">ΣСОООП </w:t>
            </w:r>
          </w:p>
        </w:tc>
        <w:tc>
          <w:tcPr>
            <w:tcW w:w="10497" w:type="dxa"/>
            <w:gridSpan w:val="4"/>
            <w:tcBorders>
              <w:top w:val="nil"/>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15"/>
          <w:jc w:val="center"/>
        </w:trPr>
        <w:tc>
          <w:tcPr>
            <w:tcW w:w="2898" w:type="dxa"/>
            <w:tcBorders>
              <w:top w:val="single" w:sz="4" w:space="0" w:color="auto"/>
              <w:left w:val="single" w:sz="4" w:space="0" w:color="auto"/>
              <w:bottom w:val="single" w:sz="4" w:space="0" w:color="auto"/>
              <w:right w:val="single" w:sz="4" w:space="0" w:color="auto"/>
            </w:tcBorders>
            <w:noWrap/>
            <w:vAlign w:val="bottom"/>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sz w:val="24"/>
                <w:szCs w:val="24"/>
              </w:rPr>
              <w:t>БОООП</w:t>
            </w:r>
            <w:r w:rsidR="00151E97">
              <w:rPr>
                <w:rFonts w:ascii="Times New Roman" w:hAnsi="Times New Roman"/>
                <w:sz w:val="24"/>
                <w:szCs w:val="24"/>
              </w:rPr>
              <w:t xml:space="preserve"> </w:t>
            </w:r>
            <w:r w:rsidR="00656D61" w:rsidRPr="00CA2DA8">
              <w:rPr>
                <w:rFonts w:ascii="Times New Roman" w:hAnsi="Times New Roman"/>
                <w:sz w:val="24"/>
                <w:szCs w:val="24"/>
              </w:rPr>
              <w:t>(средний балл)</w:t>
            </w:r>
          </w:p>
        </w:tc>
        <w:tc>
          <w:tcPr>
            <w:tcW w:w="10497" w:type="dxa"/>
            <w:gridSpan w:val="4"/>
            <w:tcBorders>
              <w:top w:val="single" w:sz="4" w:space="0" w:color="auto"/>
              <w:left w:val="single" w:sz="4" w:space="0" w:color="auto"/>
              <w:bottom w:val="single" w:sz="4" w:space="0" w:color="auto"/>
              <w:right w:val="single" w:sz="4" w:space="0" w:color="auto"/>
            </w:tcBorders>
            <w:noWrap/>
            <w:vAlign w:val="bottom"/>
          </w:tcPr>
          <w:p w:rsidR="004D6F68" w:rsidRPr="00CA2DA8" w:rsidRDefault="004D6F68" w:rsidP="004D6F68">
            <w:pPr>
              <w:spacing w:after="0" w:line="240" w:lineRule="auto"/>
              <w:rPr>
                <w:rFonts w:ascii="Times New Roman" w:hAnsi="Times New Roman"/>
                <w:sz w:val="24"/>
                <w:szCs w:val="24"/>
              </w:rPr>
            </w:pPr>
          </w:p>
        </w:tc>
      </w:tr>
      <w:tr w:rsidR="004D6F68" w:rsidRPr="00CA2DA8" w:rsidTr="00473D93">
        <w:trPr>
          <w:trHeight w:val="255"/>
          <w:jc w:val="center"/>
        </w:trPr>
        <w:tc>
          <w:tcPr>
            <w:tcW w:w="2898" w:type="dxa"/>
            <w:tcBorders>
              <w:top w:val="single" w:sz="4" w:space="0" w:color="auto"/>
              <w:left w:val="single" w:sz="4" w:space="0" w:color="auto"/>
              <w:bottom w:val="single" w:sz="4" w:space="0" w:color="auto"/>
              <w:right w:val="single" w:sz="4" w:space="0" w:color="auto"/>
            </w:tcBorders>
            <w:hideMark/>
          </w:tcPr>
          <w:p w:rsidR="004D6F68" w:rsidRPr="00CA2DA8" w:rsidRDefault="004D6F68" w:rsidP="004D6F68">
            <w:pPr>
              <w:spacing w:after="0" w:line="240" w:lineRule="auto"/>
              <w:rPr>
                <w:rFonts w:ascii="Times New Roman" w:hAnsi="Times New Roman"/>
                <w:sz w:val="24"/>
                <w:szCs w:val="24"/>
              </w:rPr>
            </w:pPr>
            <w:r w:rsidRPr="00CA2DA8">
              <w:rPr>
                <w:rFonts w:ascii="Times New Roman" w:hAnsi="Times New Roman"/>
                <w:b/>
                <w:bCs/>
                <w:sz w:val="24"/>
                <w:szCs w:val="24"/>
              </w:rPr>
              <w:t>Процент снижения (П)</w:t>
            </w:r>
          </w:p>
        </w:tc>
        <w:tc>
          <w:tcPr>
            <w:tcW w:w="10497" w:type="dxa"/>
            <w:gridSpan w:val="4"/>
            <w:tcBorders>
              <w:top w:val="single" w:sz="4" w:space="0" w:color="auto"/>
              <w:left w:val="single" w:sz="4" w:space="0" w:color="auto"/>
              <w:bottom w:val="single" w:sz="4" w:space="0" w:color="auto"/>
              <w:right w:val="single" w:sz="4" w:space="0" w:color="auto"/>
            </w:tcBorders>
          </w:tcPr>
          <w:p w:rsidR="004D6F68" w:rsidRPr="00CA2DA8" w:rsidRDefault="004D6F68" w:rsidP="004D6F68">
            <w:pPr>
              <w:spacing w:after="0" w:line="240" w:lineRule="auto"/>
              <w:rPr>
                <w:rFonts w:ascii="Times New Roman" w:hAnsi="Times New Roman"/>
                <w:sz w:val="24"/>
                <w:szCs w:val="24"/>
              </w:rPr>
            </w:pPr>
          </w:p>
        </w:tc>
      </w:tr>
    </w:tbl>
    <w:p w:rsidR="004D6F68" w:rsidRPr="00CA2DA8" w:rsidRDefault="004D6F68" w:rsidP="004D6F68">
      <w:pPr>
        <w:spacing w:after="0" w:line="240" w:lineRule="auto"/>
        <w:rPr>
          <w:rFonts w:ascii="Times New Roman" w:hAnsi="Times New Roman"/>
          <w:sz w:val="24"/>
          <w:szCs w:val="24"/>
        </w:rPr>
      </w:pPr>
    </w:p>
    <w:p w:rsidR="004D6F68" w:rsidRPr="00CA2DA8" w:rsidRDefault="004D6F68" w:rsidP="004D6F68">
      <w:pPr>
        <w:spacing w:after="0" w:line="240" w:lineRule="auto"/>
        <w:ind w:left="1308" w:firstLine="108"/>
        <w:rPr>
          <w:rFonts w:ascii="Times New Roman" w:hAnsi="Times New Roman"/>
          <w:sz w:val="24"/>
          <w:szCs w:val="24"/>
        </w:rPr>
      </w:pPr>
      <w:r w:rsidRPr="00CA2DA8">
        <w:rPr>
          <w:rFonts w:ascii="Times New Roman" w:hAnsi="Times New Roman"/>
          <w:sz w:val="24"/>
          <w:szCs w:val="24"/>
        </w:rPr>
        <w:t xml:space="preserve">Представитель Заказчика                                                                  </w:t>
      </w:r>
      <w:r w:rsidR="00DE34A2">
        <w:rPr>
          <w:rFonts w:ascii="Times New Roman" w:hAnsi="Times New Roman"/>
          <w:sz w:val="24"/>
          <w:szCs w:val="24"/>
        </w:rPr>
        <w:t xml:space="preserve">                             </w:t>
      </w:r>
      <w:r w:rsidR="00DE34A2">
        <w:rPr>
          <w:rFonts w:ascii="Times New Roman" w:hAnsi="Times New Roman"/>
          <w:sz w:val="24"/>
          <w:szCs w:val="24"/>
        </w:rPr>
        <w:tab/>
      </w:r>
      <w:r w:rsidRPr="00CA2DA8">
        <w:rPr>
          <w:rFonts w:ascii="Times New Roman" w:hAnsi="Times New Roman"/>
          <w:sz w:val="24"/>
          <w:szCs w:val="24"/>
        </w:rPr>
        <w:t>Представитель Подрядчика</w:t>
      </w:r>
    </w:p>
    <w:p w:rsidR="003C0D28" w:rsidRDefault="00DE34A2" w:rsidP="003C0D28">
      <w:pPr>
        <w:tabs>
          <w:tab w:val="left" w:pos="10490"/>
        </w:tabs>
        <w:spacing w:after="0" w:line="240" w:lineRule="auto"/>
        <w:rPr>
          <w:rFonts w:ascii="Times New Roman" w:hAnsi="Times New Roman"/>
          <w:b/>
          <w:sz w:val="24"/>
          <w:szCs w:val="24"/>
        </w:rPr>
      </w:pPr>
      <w:r>
        <w:rPr>
          <w:rFonts w:ascii="Times New Roman" w:hAnsi="Times New Roman"/>
        </w:rPr>
        <w:t xml:space="preserve">                      </w:t>
      </w:r>
    </w:p>
    <w:tbl>
      <w:tblPr>
        <w:tblW w:w="0" w:type="auto"/>
        <w:tblLook w:val="04A0"/>
      </w:tblPr>
      <w:tblGrid>
        <w:gridCol w:w="9322"/>
        <w:gridCol w:w="3544"/>
      </w:tblGrid>
      <w:tr w:rsidR="003C0D28" w:rsidRPr="00D53AE2" w:rsidTr="00151E97">
        <w:tc>
          <w:tcPr>
            <w:tcW w:w="9322"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r w:rsidR="00072A9B">
              <w:rPr>
                <w:rFonts w:ascii="Times New Roman" w:hAnsi="Times New Roman"/>
                <w:sz w:val="24"/>
                <w:szCs w:val="24"/>
              </w:rPr>
              <w:t xml:space="preserve"> </w:t>
            </w: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3544"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4D6F68">
      <w:pPr>
        <w:spacing w:after="0" w:line="240" w:lineRule="auto"/>
        <w:jc w:val="center"/>
        <w:rPr>
          <w:rFonts w:ascii="Times New Roman" w:hAnsi="Times New Roman"/>
          <w:b/>
          <w:sz w:val="24"/>
          <w:szCs w:val="24"/>
        </w:rPr>
      </w:pPr>
    </w:p>
    <w:p w:rsidR="00D03ABD" w:rsidRDefault="00D03ABD" w:rsidP="0032232C">
      <w:pPr>
        <w:spacing w:after="0" w:line="240" w:lineRule="auto"/>
        <w:rPr>
          <w:rFonts w:ascii="Times New Roman" w:hAnsi="Times New Roman"/>
          <w:b/>
          <w:sz w:val="24"/>
          <w:szCs w:val="24"/>
        </w:rPr>
        <w:sectPr w:rsidR="00D03ABD" w:rsidSect="00E531C9">
          <w:pgSz w:w="16838" w:h="11906" w:orient="landscape"/>
          <w:pgMar w:top="1021" w:right="680" w:bottom="851" w:left="851" w:header="709" w:footer="709" w:gutter="0"/>
          <w:cols w:space="708"/>
          <w:docGrid w:linePitch="360"/>
        </w:sectPr>
      </w:pPr>
    </w:p>
    <w:p w:rsidR="0032232C" w:rsidRDefault="0032232C" w:rsidP="0032232C">
      <w:pPr>
        <w:spacing w:after="0" w:line="240" w:lineRule="auto"/>
        <w:rPr>
          <w:rFonts w:ascii="Times New Roman" w:hAnsi="Times New Roman"/>
          <w:sz w:val="24"/>
          <w:szCs w:val="24"/>
        </w:rPr>
      </w:pPr>
    </w:p>
    <w:p w:rsidR="0032232C" w:rsidRDefault="0032232C" w:rsidP="0032232C">
      <w:pPr>
        <w:spacing w:after="0" w:line="240" w:lineRule="auto"/>
        <w:rPr>
          <w:rFonts w:ascii="Times New Roman" w:hAnsi="Times New Roman"/>
          <w:sz w:val="24"/>
          <w:szCs w:val="24"/>
        </w:rPr>
      </w:pPr>
    </w:p>
    <w:p w:rsidR="00D03ABD" w:rsidRPr="00D03ABD" w:rsidRDefault="00D03ABD" w:rsidP="0032232C">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10</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D03ABD" w:rsidP="00AF77FB">
      <w:pPr>
        <w:jc w:val="right"/>
        <w:rPr>
          <w:rFonts w:ascii="Times New Roman" w:hAnsi="Times New Roman"/>
          <w:color w:val="000000"/>
          <w:sz w:val="28"/>
          <w:szCs w:val="28"/>
        </w:rPr>
      </w:pPr>
      <w:r w:rsidRPr="00D03ABD">
        <w:rPr>
          <w:rFonts w:ascii="Times New Roman" w:hAnsi="Times New Roman"/>
          <w:sz w:val="24"/>
          <w:szCs w:val="24"/>
        </w:rPr>
        <w:t xml:space="preserve">                               </w:t>
      </w:r>
      <w:r w:rsidR="00AF77FB" w:rsidRPr="003C0D28">
        <w:rPr>
          <w:rFonts w:ascii="Times New Roman" w:hAnsi="Times New Roman"/>
          <w:sz w:val="24"/>
          <w:szCs w:val="24"/>
        </w:rPr>
        <w:t>№</w:t>
      </w:r>
      <w:r w:rsidR="00072A9B">
        <w:rPr>
          <w:rFonts w:ascii="Times New Roman" w:hAnsi="Times New Roman"/>
          <w:sz w:val="24"/>
          <w:szCs w:val="24"/>
        </w:rPr>
        <w:t xml:space="preserve">          </w:t>
      </w:r>
      <w:r w:rsidR="00AF77FB" w:rsidRPr="003C0D28">
        <w:rPr>
          <w:rFonts w:ascii="Times New Roman" w:hAnsi="Times New Roman"/>
          <w:sz w:val="24"/>
          <w:szCs w:val="24"/>
        </w:rPr>
        <w:t xml:space="preserve">  от</w:t>
      </w:r>
      <w:r w:rsidR="00AF77FB">
        <w:rPr>
          <w:rFonts w:ascii="Times New Roman" w:hAnsi="Times New Roman"/>
          <w:sz w:val="24"/>
          <w:szCs w:val="24"/>
        </w:rPr>
        <w:t xml:space="preserve"> </w:t>
      </w:r>
      <w:r w:rsidR="00072A9B">
        <w:rPr>
          <w:rFonts w:ascii="Times New Roman" w:hAnsi="Times New Roman"/>
          <w:sz w:val="24"/>
          <w:szCs w:val="24"/>
        </w:rPr>
        <w:t xml:space="preserve">             </w:t>
      </w:r>
      <w:r w:rsidR="00AF77FB" w:rsidRPr="003C0D28">
        <w:rPr>
          <w:rFonts w:ascii="Times New Roman" w:hAnsi="Times New Roman"/>
          <w:sz w:val="24"/>
          <w:szCs w:val="24"/>
        </w:rPr>
        <w:t>201</w:t>
      </w:r>
      <w:r w:rsidR="00072A9B">
        <w:rPr>
          <w:rFonts w:ascii="Times New Roman" w:hAnsi="Times New Roman"/>
          <w:sz w:val="24"/>
          <w:szCs w:val="24"/>
        </w:rPr>
        <w:t xml:space="preserve">            </w:t>
      </w:r>
      <w:r w:rsidR="00AF77FB" w:rsidRPr="003C0D28">
        <w:rPr>
          <w:rFonts w:ascii="Times New Roman" w:hAnsi="Times New Roman"/>
          <w:sz w:val="24"/>
          <w:szCs w:val="24"/>
        </w:rPr>
        <w:t xml:space="preserve"> г.</w:t>
      </w:r>
      <w:r w:rsidR="00AF77FB" w:rsidRPr="0032232C">
        <w:rPr>
          <w:rFonts w:ascii="Times New Roman" w:hAnsi="Times New Roman"/>
          <w:color w:val="000000"/>
          <w:sz w:val="28"/>
          <w:szCs w:val="28"/>
        </w:rPr>
        <w:t xml:space="preserve"> </w:t>
      </w:r>
    </w:p>
    <w:p w:rsidR="00D03ABD" w:rsidRPr="00D03ABD" w:rsidRDefault="00D03ABD" w:rsidP="00AF77FB">
      <w:pPr>
        <w:spacing w:after="0" w:line="240" w:lineRule="auto"/>
        <w:jc w:val="right"/>
        <w:rPr>
          <w:rFonts w:ascii="Times New Roman" w:hAnsi="Times New Roman"/>
          <w:b/>
          <w:sz w:val="24"/>
          <w:szCs w:val="24"/>
        </w:rPr>
      </w:pPr>
    </w:p>
    <w:p w:rsidR="002D74F0"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 xml:space="preserve">Уведомление </w:t>
      </w:r>
    </w:p>
    <w:p w:rsidR="00D03ABD" w:rsidRPr="002D74F0" w:rsidRDefault="002D74F0" w:rsidP="00D03ABD">
      <w:pPr>
        <w:autoSpaceDE w:val="0"/>
        <w:autoSpaceDN w:val="0"/>
        <w:adjustRightInd w:val="0"/>
        <w:spacing w:after="0" w:line="240" w:lineRule="auto"/>
        <w:ind w:firstLine="709"/>
        <w:jc w:val="center"/>
        <w:rPr>
          <w:rFonts w:ascii="Times New Roman" w:hAnsi="Times New Roman"/>
          <w:b/>
          <w:sz w:val="24"/>
          <w:szCs w:val="24"/>
        </w:rPr>
      </w:pPr>
      <w:r w:rsidRPr="002D74F0">
        <w:rPr>
          <w:rFonts w:ascii="Times New Roman" w:hAnsi="Times New Roman"/>
          <w:b/>
          <w:sz w:val="24"/>
          <w:szCs w:val="24"/>
        </w:rPr>
        <w:t>о случаях нанесения ущерба объектам озеленения общего пользования, в том числе конструктивным элементам и элементам обустройства, о других нарушениях (форма)</w:t>
      </w:r>
      <w:r w:rsidRPr="002D74F0">
        <w:rPr>
          <w:rFonts w:ascii="Times New Roman" w:hAnsi="Times New Roman"/>
          <w:b/>
          <w:color w:val="000000"/>
          <w:sz w:val="24"/>
          <w:szCs w:val="24"/>
        </w:rPr>
        <w:t xml:space="preserve"> </w:t>
      </w:r>
      <w:r w:rsidR="00D03ABD" w:rsidRPr="002D74F0">
        <w:rPr>
          <w:rFonts w:ascii="Times New Roman" w:hAnsi="Times New Roman"/>
          <w:b/>
          <w:color w:val="000000"/>
          <w:sz w:val="24"/>
          <w:szCs w:val="24"/>
        </w:rPr>
        <w:t>(в том числе конструктивным элементам и элементам благоустройства, о других нарушениях)</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1. Наименование виновного лица (если известны, указать адрес, телефон, марку и номер транспортного средства)__________________________________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2. Дата, время и место нанесения ущерба________________________________________________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3. Краткое описание нанесения ущерба__________________________________________________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4. Меры, принятые к устранению 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5. Меры, принятые к обеспечению безопасности проходу пешеходов</w:t>
      </w: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Дата                                                                                                 </w:t>
      </w:r>
    </w:p>
    <w:p w:rsidR="00D03ABD" w:rsidRPr="00D03ABD" w:rsidRDefault="00D03ABD" w:rsidP="00D03ABD">
      <w:pPr>
        <w:spacing w:after="0" w:line="240" w:lineRule="auto"/>
        <w:rPr>
          <w:rFonts w:ascii="Times New Roman" w:hAnsi="Times New Roman"/>
          <w:b/>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Подрядчик (Представитель Подрядчика)     ______________(___________________________________)</w:t>
      </w:r>
    </w:p>
    <w:p w:rsidR="00D03ABD" w:rsidRPr="00D03ABD" w:rsidRDefault="00D03ABD" w:rsidP="00D03ABD">
      <w:pPr>
        <w:tabs>
          <w:tab w:val="left" w:pos="3559"/>
        </w:tabs>
        <w:spacing w:after="0" w:line="240" w:lineRule="auto"/>
        <w:rPr>
          <w:rFonts w:ascii="Times New Roman" w:hAnsi="Times New Roman"/>
          <w:sz w:val="24"/>
          <w:szCs w:val="24"/>
        </w:rPr>
      </w:pPr>
      <w:r w:rsidRPr="00D03ABD">
        <w:rPr>
          <w:rFonts w:ascii="Times New Roman" w:hAnsi="Times New Roman"/>
          <w:sz w:val="24"/>
          <w:szCs w:val="24"/>
        </w:rPr>
        <w:tab/>
        <w:t>Подпись                                     Ф.И.О.</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_______________________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 xml:space="preserve">      </w:t>
      </w: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Приложение № 1</w:t>
      </w:r>
      <w:r>
        <w:rPr>
          <w:rFonts w:ascii="Times New Roman" w:hAnsi="Times New Roman"/>
          <w:sz w:val="24"/>
          <w:szCs w:val="24"/>
        </w:rPr>
        <w:t xml:space="preserve">1 </w:t>
      </w:r>
    </w:p>
    <w:p w:rsidR="00D03ABD" w:rsidRPr="00D03ABD" w:rsidRDefault="00D03ABD" w:rsidP="00D03ABD">
      <w:pPr>
        <w:spacing w:after="0" w:line="240" w:lineRule="auto"/>
        <w:jc w:val="right"/>
        <w:rPr>
          <w:rFonts w:ascii="Times New Roman" w:hAnsi="Times New Roman"/>
          <w:sz w:val="24"/>
          <w:szCs w:val="24"/>
        </w:rPr>
      </w:pPr>
      <w:r w:rsidRPr="00D03ABD">
        <w:rPr>
          <w:rFonts w:ascii="Times New Roman" w:hAnsi="Times New Roman"/>
          <w:sz w:val="24"/>
          <w:szCs w:val="24"/>
        </w:rPr>
        <w:t xml:space="preserve">                                                           к муниципальному контракту</w:t>
      </w:r>
    </w:p>
    <w:p w:rsidR="00AF77FB" w:rsidRDefault="00AF77FB" w:rsidP="00AF77FB">
      <w:pPr>
        <w:jc w:val="right"/>
        <w:rPr>
          <w:rFonts w:ascii="Times New Roman" w:hAnsi="Times New Roman"/>
          <w:color w:val="000000"/>
          <w:sz w:val="28"/>
          <w:szCs w:val="28"/>
        </w:rPr>
      </w:pPr>
      <w:r w:rsidRPr="003C0D28">
        <w:rPr>
          <w:rFonts w:ascii="Times New Roman" w:hAnsi="Times New Roman"/>
          <w:sz w:val="24"/>
          <w:szCs w:val="24"/>
        </w:rPr>
        <w:t>№</w:t>
      </w:r>
      <w:r w:rsidR="00072A9B">
        <w:rPr>
          <w:rFonts w:ascii="Times New Roman" w:hAnsi="Times New Roman"/>
          <w:sz w:val="24"/>
          <w:szCs w:val="24"/>
        </w:rPr>
        <w:t xml:space="preserve">              </w:t>
      </w:r>
      <w:r w:rsidRPr="003C0D28">
        <w:rPr>
          <w:rFonts w:ascii="Times New Roman" w:hAnsi="Times New Roman"/>
          <w:sz w:val="24"/>
          <w:szCs w:val="24"/>
        </w:rPr>
        <w:t xml:space="preserve">  от</w:t>
      </w:r>
      <w:r>
        <w:rPr>
          <w:rFonts w:ascii="Times New Roman" w:hAnsi="Times New Roman"/>
          <w:sz w:val="24"/>
          <w:szCs w:val="24"/>
        </w:rPr>
        <w:t xml:space="preserve"> </w:t>
      </w:r>
      <w:r w:rsidR="00072A9B">
        <w:rPr>
          <w:rFonts w:ascii="Times New Roman" w:hAnsi="Times New Roman"/>
          <w:sz w:val="24"/>
          <w:szCs w:val="24"/>
        </w:rPr>
        <w:t xml:space="preserve">             </w:t>
      </w:r>
      <w:r w:rsidRPr="003C0D28">
        <w:rPr>
          <w:rFonts w:ascii="Times New Roman" w:hAnsi="Times New Roman"/>
          <w:sz w:val="24"/>
          <w:szCs w:val="24"/>
        </w:rPr>
        <w:t>201</w:t>
      </w:r>
      <w:r w:rsidR="00072A9B">
        <w:rPr>
          <w:rFonts w:ascii="Times New Roman" w:hAnsi="Times New Roman"/>
          <w:sz w:val="24"/>
          <w:szCs w:val="24"/>
        </w:rPr>
        <w:t xml:space="preserve">   </w:t>
      </w:r>
      <w:r w:rsidRPr="003C0D28">
        <w:rPr>
          <w:rFonts w:ascii="Times New Roman" w:hAnsi="Times New Roman"/>
          <w:sz w:val="24"/>
          <w:szCs w:val="24"/>
        </w:rPr>
        <w:t xml:space="preserve"> г.</w:t>
      </w:r>
      <w:r w:rsidRPr="0032232C">
        <w:rPr>
          <w:rFonts w:ascii="Times New Roman" w:hAnsi="Times New Roman"/>
          <w:color w:val="000000"/>
          <w:sz w:val="28"/>
          <w:szCs w:val="28"/>
        </w:rPr>
        <w:t xml:space="preserve"> </w:t>
      </w:r>
    </w:p>
    <w:p w:rsidR="00D03ABD" w:rsidRPr="00D03ABD" w:rsidRDefault="00D03ABD" w:rsidP="00D03ABD">
      <w:pPr>
        <w:spacing w:after="0" w:line="240" w:lineRule="auto"/>
        <w:jc w:val="center"/>
        <w:rPr>
          <w:rFonts w:ascii="Times New Roman" w:hAnsi="Times New Roman"/>
          <w:b/>
          <w:sz w:val="24"/>
          <w:szCs w:val="24"/>
        </w:rPr>
      </w:pP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(форма)</w:t>
      </w:r>
    </w:p>
    <w:p w:rsidR="00D03ABD" w:rsidRPr="00D03ABD" w:rsidRDefault="00D03ABD" w:rsidP="00D03ABD">
      <w:pPr>
        <w:spacing w:after="0" w:line="240" w:lineRule="auto"/>
        <w:jc w:val="center"/>
        <w:rPr>
          <w:rFonts w:ascii="Times New Roman" w:hAnsi="Times New Roman"/>
          <w:b/>
          <w:sz w:val="24"/>
          <w:szCs w:val="24"/>
        </w:rPr>
      </w:pPr>
      <w:r w:rsidRPr="00D03ABD">
        <w:rPr>
          <w:rFonts w:ascii="Times New Roman" w:hAnsi="Times New Roman"/>
          <w:b/>
          <w:sz w:val="24"/>
          <w:szCs w:val="24"/>
        </w:rPr>
        <w:t>ПРЕДПИСАНИЕ</w:t>
      </w:r>
    </w:p>
    <w:p w:rsidR="00D03ABD" w:rsidRPr="00D03ABD" w:rsidRDefault="00D03ABD" w:rsidP="00D03ABD">
      <w:pPr>
        <w:spacing w:after="0" w:line="240" w:lineRule="auto"/>
        <w:jc w:val="center"/>
        <w:rPr>
          <w:rFonts w:ascii="Times New Roman" w:hAnsi="Times New Roman"/>
          <w:sz w:val="24"/>
          <w:szCs w:val="24"/>
        </w:rPr>
      </w:pPr>
    </w:p>
    <w:p w:rsidR="00D03ABD" w:rsidRPr="00D03ABD" w:rsidRDefault="00D03ABD" w:rsidP="00D03ABD">
      <w:pPr>
        <w:spacing w:after="0" w:line="240" w:lineRule="auto"/>
        <w:rPr>
          <w:rFonts w:ascii="Times New Roman" w:hAnsi="Times New Roman"/>
          <w:sz w:val="24"/>
          <w:szCs w:val="24"/>
        </w:rPr>
      </w:pPr>
      <w:r w:rsidRPr="00D03ABD">
        <w:rPr>
          <w:rFonts w:ascii="Times New Roman" w:hAnsi="Times New Roman"/>
          <w:sz w:val="24"/>
          <w:szCs w:val="24"/>
        </w:rPr>
        <w:t>от _______________                                                                                               № 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Наименование Подрядчика___________ 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На основании п.7.2.1</w:t>
      </w:r>
      <w:r w:rsidR="006F65AF">
        <w:rPr>
          <w:rFonts w:ascii="Times New Roman" w:hAnsi="Times New Roman"/>
          <w:sz w:val="24"/>
          <w:szCs w:val="24"/>
        </w:rPr>
        <w:t>1</w:t>
      </w:r>
      <w:r w:rsidRPr="00D03ABD">
        <w:rPr>
          <w:rFonts w:ascii="Times New Roman" w:hAnsi="Times New Roman"/>
          <w:sz w:val="24"/>
          <w:szCs w:val="24"/>
        </w:rPr>
        <w:t>. муниципального контракта от ________ № ________, требований действующего законодательства РФ, правовых актов города Перми, технической документации, в том числе СНиП, ГОСТ, необходимо устранить выявленные дефекты, недостатки и нарушения работ по содержанию выявленные в результате проверки качества выполненных работ: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45"/>
        <w:gridCol w:w="4393"/>
        <w:gridCol w:w="2393"/>
        <w:gridCol w:w="2393"/>
      </w:tblGrid>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w:t>
            </w: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Предписание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Место, где выявлен дефект, недостаток, нарушение</w:t>
            </w: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Срок для устранения</w:t>
            </w:r>
          </w:p>
          <w:p w:rsidR="00D03ABD" w:rsidRPr="00D03ABD" w:rsidRDefault="00D03ABD" w:rsidP="00D03ABD">
            <w:pPr>
              <w:spacing w:after="0" w:line="240" w:lineRule="auto"/>
              <w:jc w:val="center"/>
              <w:rPr>
                <w:rFonts w:ascii="Times New Roman" w:hAnsi="Times New Roman"/>
                <w:sz w:val="24"/>
                <w:szCs w:val="24"/>
              </w:rPr>
            </w:pPr>
            <w:r w:rsidRPr="00D03ABD">
              <w:rPr>
                <w:rFonts w:ascii="Times New Roman" w:hAnsi="Times New Roman"/>
                <w:sz w:val="24"/>
                <w:szCs w:val="24"/>
              </w:rPr>
              <w:t>дефекта, недостатка, нарушения</w:t>
            </w:r>
          </w:p>
        </w:tc>
      </w:tr>
      <w:tr w:rsidR="00D03ABD" w:rsidRPr="00D03ABD" w:rsidTr="00473D93">
        <w:tc>
          <w:tcPr>
            <w:tcW w:w="392"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4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c>
          <w:tcPr>
            <w:tcW w:w="2393" w:type="dxa"/>
            <w:tcBorders>
              <w:top w:val="single" w:sz="4" w:space="0" w:color="000000"/>
              <w:left w:val="single" w:sz="4" w:space="0" w:color="000000"/>
              <w:bottom w:val="single" w:sz="4" w:space="0" w:color="000000"/>
              <w:right w:val="single" w:sz="4" w:space="0" w:color="000000"/>
            </w:tcBorders>
          </w:tcPr>
          <w:p w:rsidR="00D03ABD" w:rsidRPr="00D03ABD" w:rsidRDefault="00D03ABD" w:rsidP="00D03ABD">
            <w:pPr>
              <w:spacing w:after="0" w:line="240" w:lineRule="auto"/>
              <w:jc w:val="both"/>
              <w:rPr>
                <w:rFonts w:ascii="Times New Roman" w:hAnsi="Times New Roman"/>
                <w:sz w:val="24"/>
                <w:szCs w:val="24"/>
              </w:rPr>
            </w:pPr>
          </w:p>
        </w:tc>
      </w:tr>
    </w:tbl>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По истечении срока для устранения выявленных нарушений о результатах их устранения сообщить __________________________________ в письменной форме и подтвердить фотодокументами с указанием наименования объекта, исполнителя снимка (ФИО, занимаемая должность), даты и время снимка.</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Срок для сообщения об устранении дефекта, недостатка, нарушения законодательства и правовых актов, обязательств и условий Контракта 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Заказчика:_______________________________________________________.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Представитель Подрядчика:_____________________________________________________.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Отметка об устранении дефекта, недостатка, нарушения:___________________________________________________________________.</w:t>
      </w:r>
    </w:p>
    <w:p w:rsidR="00D03ABD" w:rsidRPr="00D03ABD" w:rsidRDefault="00D03ABD" w:rsidP="00D03ABD">
      <w:pPr>
        <w:spacing w:after="0" w:line="240" w:lineRule="auto"/>
        <w:jc w:val="both"/>
        <w:rPr>
          <w:rFonts w:ascii="Times New Roman" w:hAnsi="Times New Roman"/>
          <w:sz w:val="24"/>
          <w:szCs w:val="24"/>
        </w:rPr>
      </w:pPr>
      <w:r w:rsidRPr="00D03ABD">
        <w:rPr>
          <w:rFonts w:ascii="Times New Roman" w:hAnsi="Times New Roman"/>
          <w:sz w:val="24"/>
          <w:szCs w:val="24"/>
        </w:rPr>
        <w:t>Устранение дефекта, недостатка, нарушений проверил представитель Заказчика:  Ф.И.О._______________________  подпись__________________ дата</w:t>
      </w:r>
      <w:r w:rsidR="00151E97">
        <w:rPr>
          <w:rFonts w:ascii="Times New Roman" w:hAnsi="Times New Roman"/>
          <w:sz w:val="24"/>
          <w:szCs w:val="24"/>
        </w:rPr>
        <w:t xml:space="preserve"> </w:t>
      </w:r>
      <w:r w:rsidRPr="00D03ABD">
        <w:rPr>
          <w:rFonts w:ascii="Times New Roman" w:hAnsi="Times New Roman"/>
          <w:sz w:val="24"/>
          <w:szCs w:val="24"/>
        </w:rPr>
        <w:t xml:space="preserve">_________________. </w:t>
      </w: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p w:rsidR="00D03ABD" w:rsidRPr="00D03ABD" w:rsidRDefault="00D03ABD" w:rsidP="00D03ABD">
      <w:pPr>
        <w:spacing w:after="0" w:line="240" w:lineRule="auto"/>
        <w:jc w:val="both"/>
        <w:rPr>
          <w:rFonts w:ascii="Times New Roman" w:hAnsi="Times New Roman"/>
          <w:sz w:val="24"/>
          <w:szCs w:val="24"/>
        </w:rPr>
      </w:pPr>
    </w:p>
    <w:tbl>
      <w:tblPr>
        <w:tblW w:w="0" w:type="auto"/>
        <w:tblLook w:val="04A0"/>
      </w:tblPr>
      <w:tblGrid>
        <w:gridCol w:w="5139"/>
        <w:gridCol w:w="5140"/>
      </w:tblGrid>
      <w:tr w:rsidR="003C0D28" w:rsidRPr="00D53AE2" w:rsidTr="006D3594">
        <w:tc>
          <w:tcPr>
            <w:tcW w:w="5139"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3C0D28" w:rsidRPr="00D53AE2" w:rsidRDefault="003C0D28" w:rsidP="006D3594">
            <w:pPr>
              <w:spacing w:after="0" w:line="240" w:lineRule="auto"/>
              <w:jc w:val="both"/>
              <w:rPr>
                <w:rFonts w:ascii="Times New Roman" w:hAnsi="Times New Roman"/>
                <w:sz w:val="24"/>
                <w:szCs w:val="24"/>
              </w:rPr>
            </w:pPr>
          </w:p>
        </w:tc>
        <w:tc>
          <w:tcPr>
            <w:tcW w:w="5140" w:type="dxa"/>
          </w:tcPr>
          <w:p w:rsidR="003C0D28" w:rsidRPr="00D53AE2" w:rsidRDefault="003C0D28" w:rsidP="006D3594">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3C0D28" w:rsidRPr="00D53AE2" w:rsidRDefault="003C0D28" w:rsidP="006D3594">
            <w:pPr>
              <w:spacing w:after="0" w:line="240" w:lineRule="auto"/>
              <w:rPr>
                <w:rFonts w:ascii="Times New Roman" w:hAnsi="Times New Roman"/>
                <w:sz w:val="24"/>
                <w:szCs w:val="24"/>
              </w:rPr>
            </w:pPr>
          </w:p>
        </w:tc>
      </w:tr>
    </w:tbl>
    <w:p w:rsidR="00D03ABD" w:rsidRDefault="00D03ABD"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p w:rsidR="0098675B" w:rsidRDefault="0098675B" w:rsidP="0098675B">
      <w:pPr>
        <w:tabs>
          <w:tab w:val="left" w:pos="4179"/>
        </w:tabs>
        <w:spacing w:after="0"/>
        <w:jc w:val="right"/>
        <w:rPr>
          <w:rFonts w:ascii="Times New Roman" w:hAnsi="Times New Roman"/>
        </w:rPr>
        <w:sectPr w:rsidR="0098675B" w:rsidSect="00E531C9">
          <w:pgSz w:w="11906" w:h="16838"/>
          <w:pgMar w:top="1021" w:right="680" w:bottom="851" w:left="851" w:header="709" w:footer="709" w:gutter="0"/>
          <w:cols w:space="708"/>
          <w:docGrid w:linePitch="360"/>
        </w:sectPr>
      </w:pPr>
    </w:p>
    <w:p w:rsidR="0098675B" w:rsidRDefault="0098675B" w:rsidP="0098675B">
      <w:pPr>
        <w:tabs>
          <w:tab w:val="left" w:pos="4179"/>
        </w:tabs>
        <w:spacing w:after="0"/>
        <w:jc w:val="right"/>
        <w:rPr>
          <w:rFonts w:ascii="Times New Roman" w:hAnsi="Times New Roman"/>
          <w:sz w:val="24"/>
          <w:szCs w:val="24"/>
        </w:rPr>
      </w:pP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Приложение №12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xml:space="preserve">к муниципальному контракту </w:t>
      </w:r>
    </w:p>
    <w:p w:rsidR="0098675B" w:rsidRPr="0098675B" w:rsidRDefault="0098675B" w:rsidP="0098675B">
      <w:pPr>
        <w:tabs>
          <w:tab w:val="left" w:pos="4179"/>
        </w:tabs>
        <w:spacing w:after="0"/>
        <w:jc w:val="right"/>
        <w:rPr>
          <w:rFonts w:ascii="Times New Roman" w:hAnsi="Times New Roman"/>
          <w:sz w:val="24"/>
          <w:szCs w:val="24"/>
        </w:rPr>
      </w:pPr>
      <w:r w:rsidRPr="0098675B">
        <w:rPr>
          <w:rFonts w:ascii="Times New Roman" w:hAnsi="Times New Roman"/>
          <w:sz w:val="24"/>
          <w:szCs w:val="24"/>
        </w:rPr>
        <w:t>№   от  «___»  ______________ 201  г.</w:t>
      </w:r>
    </w:p>
    <w:p w:rsidR="0098675B" w:rsidRPr="0098675B" w:rsidRDefault="0098675B" w:rsidP="0098675B">
      <w:pPr>
        <w:autoSpaceDE w:val="0"/>
        <w:ind w:firstLine="540"/>
        <w:jc w:val="both"/>
        <w:rPr>
          <w:rFonts w:ascii="Times New Roman" w:hAnsi="Times New Roman"/>
          <w:sz w:val="24"/>
          <w:szCs w:val="24"/>
        </w:rPr>
      </w:pPr>
    </w:p>
    <w:p w:rsidR="0098675B" w:rsidRPr="0098675B" w:rsidRDefault="0098675B" w:rsidP="0098675B">
      <w:pPr>
        <w:jc w:val="center"/>
        <w:rPr>
          <w:rFonts w:ascii="Times New Roman" w:hAnsi="Times New Roman"/>
          <w:b/>
          <w:bCs/>
          <w:sz w:val="24"/>
          <w:szCs w:val="24"/>
        </w:rPr>
      </w:pPr>
      <w:r w:rsidRPr="0098675B">
        <w:rPr>
          <w:rFonts w:ascii="Times New Roman" w:hAnsi="Times New Roman"/>
          <w:b/>
          <w:bCs/>
          <w:sz w:val="24"/>
          <w:szCs w:val="24"/>
        </w:rPr>
        <w:t xml:space="preserve">График погашения аванса </w:t>
      </w:r>
    </w:p>
    <w:p w:rsidR="0098675B" w:rsidRPr="0098675B" w:rsidRDefault="0098675B" w:rsidP="0098675B">
      <w:pPr>
        <w:jc w:val="center"/>
        <w:rPr>
          <w:rFonts w:ascii="Times New Roman" w:hAnsi="Times New Roman"/>
          <w:bCs/>
          <w:sz w:val="24"/>
          <w:szCs w:val="24"/>
        </w:rPr>
      </w:pPr>
      <w:r w:rsidRPr="0098675B">
        <w:rPr>
          <w:rFonts w:ascii="Times New Roman" w:hAnsi="Times New Roman"/>
          <w:bCs/>
          <w:sz w:val="24"/>
          <w:szCs w:val="24"/>
        </w:rPr>
        <w:t>(% от суммы аванса)</w:t>
      </w:r>
    </w:p>
    <w:p w:rsidR="0098675B" w:rsidRPr="0098675B" w:rsidRDefault="0098675B" w:rsidP="0098675B">
      <w:pPr>
        <w:rPr>
          <w:rFonts w:ascii="Times New Roman" w:hAnsi="Times New Roman"/>
          <w:sz w:val="24"/>
          <w:szCs w:val="24"/>
        </w:rPr>
      </w:pPr>
    </w:p>
    <w:tbl>
      <w:tblPr>
        <w:tblStyle w:val="af0"/>
        <w:tblW w:w="12586" w:type="dxa"/>
        <w:tblInd w:w="817" w:type="dxa"/>
        <w:tblLook w:val="04A0"/>
      </w:tblPr>
      <w:tblGrid>
        <w:gridCol w:w="1328"/>
        <w:gridCol w:w="954"/>
        <w:gridCol w:w="1082"/>
        <w:gridCol w:w="761"/>
        <w:gridCol w:w="974"/>
        <w:gridCol w:w="665"/>
        <w:gridCol w:w="807"/>
        <w:gridCol w:w="798"/>
        <w:gridCol w:w="933"/>
        <w:gridCol w:w="1178"/>
        <w:gridCol w:w="1073"/>
        <w:gridCol w:w="972"/>
        <w:gridCol w:w="1061"/>
      </w:tblGrid>
      <w:tr w:rsidR="0098675B" w:rsidRPr="0098675B" w:rsidTr="0098675B">
        <w:tc>
          <w:tcPr>
            <w:tcW w:w="132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Год погашения аванса</w:t>
            </w:r>
          </w:p>
          <w:p w:rsidR="0098675B" w:rsidRPr="0098675B" w:rsidRDefault="0098675B" w:rsidP="00B463D7">
            <w:pPr>
              <w:jc w:val="center"/>
              <w:rPr>
                <w:rFonts w:ascii="Times New Roman" w:hAnsi="Times New Roman"/>
                <w:sz w:val="24"/>
                <w:szCs w:val="24"/>
              </w:rPr>
            </w:pPr>
          </w:p>
        </w:tc>
        <w:tc>
          <w:tcPr>
            <w:tcW w:w="95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Январь</w:t>
            </w:r>
          </w:p>
        </w:tc>
        <w:tc>
          <w:tcPr>
            <w:tcW w:w="108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Февраль</w:t>
            </w:r>
          </w:p>
        </w:tc>
        <w:tc>
          <w:tcPr>
            <w:tcW w:w="7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Март</w:t>
            </w:r>
          </w:p>
        </w:tc>
        <w:tc>
          <w:tcPr>
            <w:tcW w:w="974"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Апрель</w:t>
            </w:r>
          </w:p>
        </w:tc>
        <w:tc>
          <w:tcPr>
            <w:tcW w:w="665"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Май</w:t>
            </w:r>
          </w:p>
        </w:tc>
        <w:tc>
          <w:tcPr>
            <w:tcW w:w="807"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Июнь</w:t>
            </w:r>
          </w:p>
        </w:tc>
        <w:tc>
          <w:tcPr>
            <w:tcW w:w="79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Июль</w:t>
            </w:r>
          </w:p>
        </w:tc>
        <w:tc>
          <w:tcPr>
            <w:tcW w:w="93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Август</w:t>
            </w:r>
          </w:p>
        </w:tc>
        <w:tc>
          <w:tcPr>
            <w:tcW w:w="1178"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Сентябрь</w:t>
            </w:r>
          </w:p>
        </w:tc>
        <w:tc>
          <w:tcPr>
            <w:tcW w:w="1073"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Октябрь</w:t>
            </w:r>
          </w:p>
        </w:tc>
        <w:tc>
          <w:tcPr>
            <w:tcW w:w="972"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Ноябрь</w:t>
            </w:r>
          </w:p>
        </w:tc>
        <w:tc>
          <w:tcPr>
            <w:tcW w:w="1061" w:type="dxa"/>
          </w:tcPr>
          <w:p w:rsidR="0098675B" w:rsidRPr="0098675B" w:rsidRDefault="0098675B" w:rsidP="00B463D7">
            <w:pPr>
              <w:jc w:val="center"/>
              <w:rPr>
                <w:rFonts w:ascii="Times New Roman" w:hAnsi="Times New Roman"/>
                <w:sz w:val="24"/>
                <w:szCs w:val="24"/>
              </w:rPr>
            </w:pPr>
          </w:p>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Декабрь</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2014</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98675B">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98675B">
            <w:pPr>
              <w:jc w:val="center"/>
              <w:rPr>
                <w:rFonts w:ascii="Times New Roman" w:hAnsi="Times New Roman"/>
                <w:sz w:val="24"/>
                <w:szCs w:val="24"/>
              </w:rPr>
            </w:pPr>
            <w:r>
              <w:rPr>
                <w:rFonts w:ascii="Times New Roman" w:hAnsi="Times New Roman"/>
                <w:sz w:val="24"/>
                <w:szCs w:val="24"/>
              </w:rPr>
              <w:t>10,3</w:t>
            </w:r>
          </w:p>
        </w:tc>
      </w:tr>
      <w:tr w:rsidR="0098675B" w:rsidRPr="0098675B" w:rsidTr="0098675B">
        <w:tc>
          <w:tcPr>
            <w:tcW w:w="1328"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2015</w:t>
            </w:r>
          </w:p>
        </w:tc>
        <w:tc>
          <w:tcPr>
            <w:tcW w:w="954"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1082" w:type="dxa"/>
          </w:tcPr>
          <w:p w:rsidR="0098675B" w:rsidRPr="0098675B" w:rsidRDefault="00B463D7" w:rsidP="00B463D7">
            <w:pPr>
              <w:jc w:val="center"/>
              <w:rPr>
                <w:rFonts w:ascii="Times New Roman" w:hAnsi="Times New Roman"/>
                <w:sz w:val="24"/>
                <w:szCs w:val="24"/>
              </w:rPr>
            </w:pPr>
            <w:r>
              <w:rPr>
                <w:rFonts w:ascii="Times New Roman" w:hAnsi="Times New Roman"/>
                <w:sz w:val="24"/>
                <w:szCs w:val="24"/>
              </w:rPr>
              <w:t>-</w:t>
            </w:r>
          </w:p>
        </w:tc>
        <w:tc>
          <w:tcPr>
            <w:tcW w:w="761"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974"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665" w:type="dxa"/>
          </w:tcPr>
          <w:p w:rsidR="0098675B" w:rsidRPr="0098675B" w:rsidRDefault="0098675B" w:rsidP="00B463D7">
            <w:pPr>
              <w:jc w:val="center"/>
              <w:rPr>
                <w:rFonts w:ascii="Times New Roman" w:hAnsi="Times New Roman"/>
                <w:sz w:val="24"/>
                <w:szCs w:val="24"/>
              </w:rPr>
            </w:pPr>
            <w:r w:rsidRPr="0098675B">
              <w:rPr>
                <w:rFonts w:ascii="Times New Roman" w:hAnsi="Times New Roman"/>
                <w:sz w:val="24"/>
                <w:szCs w:val="24"/>
              </w:rPr>
              <w:t>8,</w:t>
            </w:r>
            <w:r>
              <w:rPr>
                <w:rFonts w:ascii="Times New Roman" w:hAnsi="Times New Roman"/>
                <w:sz w:val="24"/>
                <w:szCs w:val="24"/>
              </w:rPr>
              <w:t>5</w:t>
            </w:r>
          </w:p>
        </w:tc>
        <w:tc>
          <w:tcPr>
            <w:tcW w:w="807"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12,7</w:t>
            </w:r>
          </w:p>
        </w:tc>
        <w:tc>
          <w:tcPr>
            <w:tcW w:w="79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3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178"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73"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972"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w:t>
            </w:r>
            <w:r w:rsidRPr="0098675B">
              <w:rPr>
                <w:rFonts w:ascii="Times New Roman" w:hAnsi="Times New Roman"/>
                <w:sz w:val="24"/>
                <w:szCs w:val="24"/>
              </w:rPr>
              <w:t>,3</w:t>
            </w:r>
          </w:p>
        </w:tc>
        <w:tc>
          <w:tcPr>
            <w:tcW w:w="1061" w:type="dxa"/>
          </w:tcPr>
          <w:p w:rsidR="0098675B" w:rsidRPr="0098675B" w:rsidRDefault="0098675B" w:rsidP="00B463D7">
            <w:pPr>
              <w:jc w:val="center"/>
              <w:rPr>
                <w:rFonts w:ascii="Times New Roman" w:hAnsi="Times New Roman"/>
                <w:sz w:val="24"/>
                <w:szCs w:val="24"/>
              </w:rPr>
            </w:pPr>
            <w:r>
              <w:rPr>
                <w:rFonts w:ascii="Times New Roman" w:hAnsi="Times New Roman"/>
                <w:sz w:val="24"/>
                <w:szCs w:val="24"/>
              </w:rPr>
              <w:t>10,3</w:t>
            </w:r>
          </w:p>
        </w:tc>
      </w:tr>
    </w:tbl>
    <w:p w:rsidR="0098675B" w:rsidRDefault="0098675B" w:rsidP="00AF77FB">
      <w:pPr>
        <w:spacing w:after="0" w:line="240" w:lineRule="auto"/>
        <w:rPr>
          <w:rFonts w:ascii="Times New Roman" w:hAnsi="Times New Roman"/>
          <w:sz w:val="24"/>
          <w:szCs w:val="24"/>
        </w:rPr>
      </w:pPr>
    </w:p>
    <w:p w:rsidR="0098675B" w:rsidRDefault="0098675B" w:rsidP="00AF77FB">
      <w:pPr>
        <w:spacing w:after="0" w:line="240" w:lineRule="auto"/>
        <w:rPr>
          <w:rFonts w:ascii="Times New Roman" w:hAnsi="Times New Roman"/>
          <w:sz w:val="24"/>
          <w:szCs w:val="24"/>
        </w:rPr>
      </w:pPr>
    </w:p>
    <w:tbl>
      <w:tblPr>
        <w:tblW w:w="0" w:type="auto"/>
        <w:tblLook w:val="04A0"/>
      </w:tblPr>
      <w:tblGrid>
        <w:gridCol w:w="5139"/>
        <w:gridCol w:w="5140"/>
      </w:tblGrid>
      <w:tr w:rsidR="0098675B" w:rsidRPr="00D53AE2" w:rsidTr="00B463D7">
        <w:tc>
          <w:tcPr>
            <w:tcW w:w="5139"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98675B" w:rsidRPr="00D53AE2" w:rsidRDefault="0098675B" w:rsidP="00B463D7">
            <w:pPr>
              <w:spacing w:after="0" w:line="240" w:lineRule="auto"/>
              <w:jc w:val="both"/>
              <w:rPr>
                <w:rFonts w:ascii="Times New Roman" w:hAnsi="Times New Roman"/>
                <w:sz w:val="24"/>
                <w:szCs w:val="24"/>
              </w:rPr>
            </w:pPr>
          </w:p>
        </w:tc>
        <w:tc>
          <w:tcPr>
            <w:tcW w:w="5140" w:type="dxa"/>
          </w:tcPr>
          <w:p w:rsidR="0098675B" w:rsidRPr="00D53AE2" w:rsidRDefault="0098675B" w:rsidP="00B463D7">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98675B" w:rsidRPr="00D53AE2" w:rsidRDefault="0098675B" w:rsidP="00B463D7">
            <w:pPr>
              <w:spacing w:after="0" w:line="240" w:lineRule="auto"/>
              <w:rPr>
                <w:rFonts w:ascii="Times New Roman" w:hAnsi="Times New Roman"/>
                <w:sz w:val="24"/>
                <w:szCs w:val="24"/>
              </w:rPr>
            </w:pPr>
          </w:p>
        </w:tc>
      </w:tr>
    </w:tbl>
    <w:p w:rsidR="0098675B" w:rsidRDefault="0098675B"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F77FB">
      <w:pPr>
        <w:spacing w:after="0" w:line="240" w:lineRule="auto"/>
        <w:rPr>
          <w:rFonts w:ascii="Times New Roman" w:hAnsi="Times New Roman"/>
          <w:sz w:val="24"/>
          <w:szCs w:val="24"/>
        </w:rPr>
      </w:pPr>
    </w:p>
    <w:p w:rsidR="00AC293A" w:rsidRDefault="00AC293A" w:rsidP="00AC293A">
      <w:pPr>
        <w:rPr>
          <w:color w:val="000000"/>
          <w:sz w:val="24"/>
          <w:szCs w:val="24"/>
        </w:rPr>
      </w:pPr>
    </w:p>
    <w:p w:rsidR="00AC293A" w:rsidRDefault="00AC293A" w:rsidP="00AC293A">
      <w:pPr>
        <w:rPr>
          <w:color w:val="000000"/>
          <w:sz w:val="24"/>
          <w:szCs w:val="24"/>
        </w:rPr>
        <w:sectPr w:rsidR="00AC293A" w:rsidSect="0098675B">
          <w:pgSz w:w="16838" w:h="11906" w:orient="landscape"/>
          <w:pgMar w:top="680" w:right="851" w:bottom="851" w:left="1021" w:header="709" w:footer="709" w:gutter="0"/>
          <w:cols w:space="708"/>
          <w:docGrid w:linePitch="360"/>
        </w:sectPr>
      </w:pP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lastRenderedPageBreak/>
        <w:t xml:space="preserve">Приложение № 13 </w:t>
      </w:r>
    </w:p>
    <w:p w:rsid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xml:space="preserve">к Муниципальному контракту </w:t>
      </w:r>
    </w:p>
    <w:p w:rsidR="00AC293A" w:rsidRPr="00AC293A" w:rsidRDefault="00AC293A" w:rsidP="00AC293A">
      <w:pPr>
        <w:spacing w:after="0" w:line="240" w:lineRule="auto"/>
        <w:jc w:val="right"/>
        <w:rPr>
          <w:rFonts w:ascii="Times New Roman" w:hAnsi="Times New Roman"/>
          <w:sz w:val="24"/>
          <w:szCs w:val="24"/>
        </w:rPr>
      </w:pPr>
      <w:r w:rsidRPr="00AC293A">
        <w:rPr>
          <w:rFonts w:ascii="Times New Roman" w:hAnsi="Times New Roman"/>
          <w:sz w:val="24"/>
          <w:szCs w:val="24"/>
        </w:rPr>
        <w:t>№ __</w:t>
      </w:r>
      <w:r>
        <w:rPr>
          <w:rFonts w:ascii="Times New Roman" w:hAnsi="Times New Roman"/>
          <w:sz w:val="24"/>
          <w:szCs w:val="24"/>
        </w:rPr>
        <w:t xml:space="preserve"> от «__»_________201_</w:t>
      </w:r>
      <w:r w:rsidRPr="00AC293A">
        <w:rPr>
          <w:rFonts w:ascii="Times New Roman" w:hAnsi="Times New Roman"/>
          <w:sz w:val="24"/>
          <w:szCs w:val="24"/>
        </w:rPr>
        <w:t xml:space="preserve"> г.</w:t>
      </w:r>
    </w:p>
    <w:p w:rsidR="00AC293A" w:rsidRDefault="00AC293A" w:rsidP="00AC293A">
      <w:pPr>
        <w:rPr>
          <w:color w:val="000000"/>
          <w:sz w:val="24"/>
          <w:szCs w:val="24"/>
        </w:rPr>
      </w:pPr>
    </w:p>
    <w:p w:rsidR="00AC293A" w:rsidRDefault="00AC293A" w:rsidP="00AC293A">
      <w:pPr>
        <w:rPr>
          <w:color w:val="000000"/>
          <w:sz w:val="24"/>
          <w:szCs w:val="24"/>
        </w:rPr>
      </w:pPr>
    </w:p>
    <w:p w:rsidR="00AC293A" w:rsidRPr="00E3458F" w:rsidRDefault="00AC293A" w:rsidP="00AC293A">
      <w:pPr>
        <w:rPr>
          <w:color w:val="000000"/>
          <w:sz w:val="24"/>
          <w:szCs w:val="24"/>
        </w:rPr>
      </w:pPr>
      <w:r w:rsidRPr="00E3458F">
        <w:rPr>
          <w:color w:val="000000"/>
          <w:sz w:val="24"/>
          <w:szCs w:val="24"/>
        </w:rPr>
        <w:t>_________________________________________</w:t>
      </w:r>
    </w:p>
    <w:p w:rsidR="00AC293A" w:rsidRPr="00AC293A" w:rsidRDefault="00AC293A" w:rsidP="00AC293A">
      <w:pPr>
        <w:spacing w:after="0" w:line="240" w:lineRule="auto"/>
        <w:rPr>
          <w:rFonts w:ascii="Times New Roman" w:hAnsi="Times New Roman"/>
          <w:i/>
          <w:iCs/>
          <w:color w:val="000000"/>
          <w:sz w:val="24"/>
          <w:szCs w:val="24"/>
        </w:rPr>
      </w:pPr>
      <w:r w:rsidRPr="00AC293A">
        <w:rPr>
          <w:rFonts w:ascii="Times New Roman" w:hAnsi="Times New Roman"/>
          <w:i/>
          <w:iCs/>
          <w:color w:val="000000"/>
          <w:sz w:val="24"/>
          <w:szCs w:val="24"/>
        </w:rPr>
        <w:t xml:space="preserve">                         ( Логотип предприятия, фирмы)</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left="2832" w:firstLine="708"/>
        <w:rPr>
          <w:rFonts w:ascii="Times New Roman" w:hAnsi="Times New Roman"/>
          <w:b/>
          <w:bCs/>
          <w:color w:val="000000"/>
          <w:sz w:val="24"/>
          <w:szCs w:val="24"/>
        </w:rPr>
      </w:pPr>
      <w:r w:rsidRPr="00AC293A">
        <w:rPr>
          <w:rFonts w:ascii="Times New Roman" w:hAnsi="Times New Roman"/>
          <w:b/>
          <w:bCs/>
          <w:color w:val="000000"/>
          <w:sz w:val="24"/>
          <w:szCs w:val="24"/>
        </w:rPr>
        <w:t>ПРИКАЗ № ________</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b/>
          <w:bCs/>
          <w:color w:val="000000"/>
          <w:sz w:val="24"/>
          <w:szCs w:val="24"/>
        </w:rPr>
      </w:pPr>
      <w:r w:rsidRPr="00AC293A">
        <w:rPr>
          <w:rFonts w:ascii="Times New Roman" w:hAnsi="Times New Roman"/>
          <w:b/>
          <w:bCs/>
          <w:color w:val="000000"/>
          <w:sz w:val="24"/>
          <w:szCs w:val="24"/>
        </w:rPr>
        <w:t xml:space="preserve">г. Пермь </w:t>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r>
      <w:r w:rsidRPr="00AC293A">
        <w:rPr>
          <w:rFonts w:ascii="Times New Roman" w:hAnsi="Times New Roman"/>
          <w:b/>
          <w:bCs/>
          <w:color w:val="000000"/>
          <w:sz w:val="24"/>
          <w:szCs w:val="24"/>
        </w:rPr>
        <w:tab/>
        <w:t xml:space="preserve">      «___» _____________ 201</w:t>
      </w:r>
      <w:r w:rsidR="00AA52B3">
        <w:rPr>
          <w:rFonts w:ascii="Times New Roman" w:hAnsi="Times New Roman"/>
          <w:b/>
          <w:bCs/>
          <w:color w:val="000000"/>
          <w:sz w:val="24"/>
          <w:szCs w:val="24"/>
        </w:rPr>
        <w:t xml:space="preserve"> </w:t>
      </w:r>
      <w:r w:rsidRPr="00AC293A">
        <w:rPr>
          <w:rFonts w:ascii="Times New Roman" w:hAnsi="Times New Roman"/>
          <w:b/>
          <w:bCs/>
          <w:color w:val="000000"/>
          <w:sz w:val="24"/>
          <w:szCs w:val="24"/>
        </w:rPr>
        <w:t xml:space="preserve"> г. </w:t>
      </w:r>
    </w:p>
    <w:p w:rsidR="00AC293A" w:rsidRPr="00AC293A" w:rsidRDefault="00AC293A" w:rsidP="00AC293A">
      <w:pPr>
        <w:spacing w:after="0" w:line="240" w:lineRule="auto"/>
        <w:rPr>
          <w:rFonts w:ascii="Times New Roman" w:hAnsi="Times New Roman"/>
          <w:b/>
          <w:bCs/>
          <w:i/>
          <w:iCs/>
          <w:color w:val="000000"/>
          <w:sz w:val="24"/>
          <w:szCs w:val="24"/>
        </w:rPr>
      </w:pP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«О назначении уполномоченного представителя</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 xml:space="preserve">Подрядчика для проведения мероприятий </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по сдаче-приемке выполненных работ и оформлению</w:t>
      </w:r>
    </w:p>
    <w:p w:rsidR="00AC293A" w:rsidRPr="00AC293A" w:rsidRDefault="00AC293A" w:rsidP="00AC293A">
      <w:pPr>
        <w:spacing w:after="0" w:line="240" w:lineRule="auto"/>
        <w:rPr>
          <w:rFonts w:ascii="Times New Roman" w:hAnsi="Times New Roman"/>
          <w:b/>
          <w:bCs/>
          <w:i/>
          <w:iCs/>
          <w:color w:val="000000"/>
          <w:sz w:val="24"/>
          <w:szCs w:val="24"/>
        </w:rPr>
      </w:pPr>
      <w:r w:rsidRPr="00AC293A">
        <w:rPr>
          <w:rFonts w:ascii="Times New Roman" w:hAnsi="Times New Roman"/>
          <w:b/>
          <w:bCs/>
          <w:i/>
          <w:iCs/>
          <w:color w:val="000000"/>
          <w:sz w:val="24"/>
          <w:szCs w:val="24"/>
        </w:rPr>
        <w:t>необходимых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ind w:firstLine="708"/>
        <w:jc w:val="both"/>
        <w:rPr>
          <w:rFonts w:ascii="Times New Roman" w:hAnsi="Times New Roman"/>
          <w:color w:val="000000"/>
          <w:sz w:val="24"/>
          <w:szCs w:val="24"/>
        </w:rPr>
      </w:pPr>
      <w:r w:rsidRPr="00AC293A">
        <w:rPr>
          <w:rFonts w:ascii="Times New Roman" w:hAnsi="Times New Roman"/>
          <w:color w:val="000000"/>
          <w:sz w:val="24"/>
          <w:szCs w:val="24"/>
        </w:rPr>
        <w:t xml:space="preserve">В связи с заключением Муниципального контракта № __ </w:t>
      </w:r>
      <w:r w:rsidR="0028313F">
        <w:rPr>
          <w:rFonts w:ascii="Times New Roman" w:hAnsi="Times New Roman"/>
          <w:color w:val="000000"/>
          <w:sz w:val="24"/>
          <w:szCs w:val="24"/>
        </w:rPr>
        <w:t xml:space="preserve"> от _____  </w:t>
      </w:r>
      <w:r w:rsidRPr="00AC293A">
        <w:rPr>
          <w:rFonts w:ascii="Times New Roman" w:hAnsi="Times New Roman"/>
          <w:color w:val="000000"/>
          <w:sz w:val="24"/>
          <w:szCs w:val="24"/>
        </w:rPr>
        <w:t xml:space="preserve">на </w:t>
      </w:r>
      <w:r w:rsidR="00AA52B3">
        <w:rPr>
          <w:rFonts w:ascii="Times New Roman" w:hAnsi="Times New Roman"/>
          <w:color w:val="000000"/>
          <w:sz w:val="24"/>
          <w:szCs w:val="24"/>
        </w:rPr>
        <w:t xml:space="preserve">выполнение работ по </w:t>
      </w:r>
      <w:r w:rsidR="00AA52B3" w:rsidRPr="005F1326">
        <w:rPr>
          <w:rFonts w:ascii="Times New Roman" w:hAnsi="Times New Roman"/>
          <w:sz w:val="24"/>
          <w:szCs w:val="24"/>
        </w:rPr>
        <w:t xml:space="preserve"> содержанию</w:t>
      </w:r>
      <w:r w:rsidR="00AA52B3" w:rsidRPr="005F1326">
        <w:rPr>
          <w:rFonts w:ascii="Times New Roman" w:hAnsi="Times New Roman"/>
          <w:szCs w:val="24"/>
        </w:rPr>
        <w:t xml:space="preserve"> </w:t>
      </w:r>
      <w:r w:rsidR="00AA52B3" w:rsidRPr="00264081">
        <w:rPr>
          <w:rFonts w:ascii="Times New Roman" w:hAnsi="Times New Roman"/>
          <w:sz w:val="24"/>
          <w:szCs w:val="24"/>
        </w:rPr>
        <w:t>объектов озеленения общего пользования Мотовилихинского района г. Перми</w:t>
      </w:r>
      <w:r w:rsidR="002F33B1">
        <w:rPr>
          <w:rFonts w:ascii="Times New Roman" w:hAnsi="Times New Roman"/>
          <w:sz w:val="24"/>
          <w:szCs w:val="24"/>
        </w:rPr>
        <w:t xml:space="preserve"> (</w:t>
      </w:r>
      <w:r w:rsidR="006E724D">
        <w:rPr>
          <w:rFonts w:ascii="Times New Roman" w:hAnsi="Times New Roman"/>
          <w:sz w:val="24"/>
          <w:szCs w:val="24"/>
        </w:rPr>
        <w:t>5</w:t>
      </w:r>
      <w:r w:rsidR="00AA52B3">
        <w:rPr>
          <w:rFonts w:ascii="Times New Roman" w:hAnsi="Times New Roman"/>
          <w:sz w:val="24"/>
          <w:szCs w:val="24"/>
        </w:rPr>
        <w:t xml:space="preserve">) </w:t>
      </w:r>
      <w:r w:rsidRPr="00AC293A">
        <w:rPr>
          <w:rFonts w:ascii="Times New Roman" w:hAnsi="Times New Roman"/>
          <w:color w:val="000000"/>
          <w:sz w:val="24"/>
          <w:szCs w:val="24"/>
        </w:rPr>
        <w:t xml:space="preserve">и в целях надлежащей и качественной реализации принятых по нему обязательств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ПРИКАЗЫВАЮ:</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Назначить уполномоченным представителем со стороны Подрядчика _________________ ________________________________________</w:t>
      </w:r>
      <w:r w:rsidR="0028313F">
        <w:rPr>
          <w:rFonts w:ascii="Times New Roman" w:hAnsi="Times New Roman"/>
          <w:color w:val="000000"/>
          <w:sz w:val="24"/>
          <w:szCs w:val="24"/>
        </w:rPr>
        <w:t xml:space="preserve"> </w:t>
      </w:r>
      <w:r w:rsidRPr="00AC293A">
        <w:rPr>
          <w:rFonts w:ascii="Times New Roman" w:hAnsi="Times New Roman"/>
          <w:color w:val="000000"/>
          <w:sz w:val="24"/>
          <w:szCs w:val="24"/>
        </w:rPr>
        <w:t>и наделить его (её) полномочиями на участие в</w:t>
      </w:r>
      <w:r w:rsidRPr="00AC293A">
        <w:rPr>
          <w:rFonts w:ascii="Times New Roman" w:hAnsi="Times New Roman"/>
          <w:sz w:val="24"/>
          <w:szCs w:val="24"/>
        </w:rPr>
        <w:t xml:space="preserve"> </w:t>
      </w:r>
      <w:r w:rsidRPr="00AC293A">
        <w:rPr>
          <w:rFonts w:ascii="Times New Roman" w:hAnsi="Times New Roman"/>
          <w:color w:val="000000"/>
          <w:sz w:val="24"/>
          <w:szCs w:val="24"/>
        </w:rPr>
        <w:t>составе комиссий по проверке качества и приемке выполненных работ с правом подписания нижеследующих документов:</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widowControl w:val="0"/>
        <w:numPr>
          <w:ilvl w:val="1"/>
          <w:numId w:val="25"/>
        </w:numPr>
        <w:tabs>
          <w:tab w:val="num" w:pos="709"/>
        </w:tabs>
        <w:suppressAutoHyphens/>
        <w:autoSpaceDE w:val="0"/>
        <w:spacing w:after="0" w:line="240" w:lineRule="auto"/>
        <w:ind w:hanging="1014"/>
        <w:rPr>
          <w:rFonts w:ascii="Times New Roman" w:hAnsi="Times New Roman"/>
          <w:color w:val="000000"/>
          <w:sz w:val="24"/>
          <w:szCs w:val="24"/>
          <w:lang w:eastAsia="ar-SA"/>
        </w:rPr>
      </w:pPr>
      <w:r w:rsidRPr="00AC293A">
        <w:rPr>
          <w:rFonts w:ascii="Times New Roman" w:hAnsi="Times New Roman"/>
          <w:color w:val="000000"/>
          <w:sz w:val="24"/>
          <w:szCs w:val="24"/>
          <w:lang w:eastAsia="ar-SA"/>
        </w:rPr>
        <w:t>актов контрольных проверок качества работ;</w:t>
      </w:r>
    </w:p>
    <w:p w:rsidR="00AC293A" w:rsidRPr="00AC293A" w:rsidRDefault="00AA52B3" w:rsidP="00AA52B3">
      <w:pPr>
        <w:widowControl w:val="0"/>
        <w:suppressAutoHyphens/>
        <w:autoSpaceDE w:val="0"/>
        <w:spacing w:after="0" w:line="240" w:lineRule="auto"/>
        <w:ind w:left="426"/>
        <w:rPr>
          <w:rFonts w:ascii="Times New Roman" w:hAnsi="Times New Roman"/>
          <w:color w:val="000000"/>
          <w:sz w:val="24"/>
          <w:szCs w:val="24"/>
          <w:lang w:eastAsia="ar-SA"/>
        </w:rPr>
      </w:pPr>
      <w:r>
        <w:rPr>
          <w:rFonts w:ascii="Times New Roman" w:hAnsi="Times New Roman"/>
          <w:color w:val="000000"/>
          <w:sz w:val="24"/>
          <w:szCs w:val="24"/>
          <w:lang w:eastAsia="ar-SA"/>
        </w:rPr>
        <w:t xml:space="preserve">2. </w:t>
      </w:r>
      <w:r w:rsidR="00AC293A" w:rsidRPr="00AC293A">
        <w:rPr>
          <w:rFonts w:ascii="Times New Roman" w:hAnsi="Times New Roman"/>
          <w:color w:val="000000"/>
          <w:sz w:val="24"/>
          <w:szCs w:val="24"/>
          <w:lang w:eastAsia="ar-SA"/>
        </w:rPr>
        <w:t>актов оценки качества работ;</w:t>
      </w:r>
    </w:p>
    <w:p w:rsidR="00AC293A" w:rsidRPr="00AC293A" w:rsidRDefault="00AC293A" w:rsidP="00AC293A">
      <w:pPr>
        <w:spacing w:after="0" w:line="240" w:lineRule="auto"/>
        <w:rPr>
          <w:rFonts w:ascii="Times New Roman" w:hAnsi="Times New Roman"/>
          <w:color w:val="000000"/>
          <w:sz w:val="24"/>
          <w:szCs w:val="24"/>
        </w:rPr>
      </w:pPr>
      <w:r w:rsidRPr="00AC293A">
        <w:rPr>
          <w:rFonts w:ascii="Times New Roman" w:hAnsi="Times New Roman"/>
          <w:color w:val="000000"/>
          <w:sz w:val="24"/>
          <w:szCs w:val="24"/>
        </w:rPr>
        <w:t xml:space="preserve">       3. актов приемки выполненных работ за отчетный период;</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4. справок о стоимости выполненных работ и понесенных затрат (КС-3);</w:t>
      </w:r>
    </w:p>
    <w:p w:rsidR="00AC293A" w:rsidRPr="00AC293A" w:rsidRDefault="00AC293A" w:rsidP="00AC293A">
      <w:pPr>
        <w:tabs>
          <w:tab w:val="num" w:pos="3420"/>
        </w:tabs>
        <w:spacing w:after="0" w:line="240" w:lineRule="auto"/>
        <w:ind w:left="426"/>
        <w:rPr>
          <w:rFonts w:ascii="Times New Roman" w:hAnsi="Times New Roman"/>
          <w:color w:val="000000"/>
          <w:sz w:val="24"/>
          <w:szCs w:val="24"/>
        </w:rPr>
      </w:pPr>
      <w:r w:rsidRPr="00AC293A">
        <w:rPr>
          <w:rFonts w:ascii="Times New Roman" w:hAnsi="Times New Roman"/>
          <w:color w:val="000000"/>
          <w:sz w:val="24"/>
          <w:szCs w:val="24"/>
        </w:rPr>
        <w:t xml:space="preserve">5. предписаний Заказчика  на устранение дефектов или недостатков; </w:t>
      </w: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tbl>
      <w:tblPr>
        <w:tblW w:w="0" w:type="auto"/>
        <w:tblLook w:val="04A0"/>
      </w:tblPr>
      <w:tblGrid>
        <w:gridCol w:w="5139"/>
        <w:gridCol w:w="5140"/>
      </w:tblGrid>
      <w:tr w:rsidR="00AC293A" w:rsidRPr="00D53AE2" w:rsidTr="000C164C">
        <w:tc>
          <w:tcPr>
            <w:tcW w:w="5139"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ЗАКАЗЧИК</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Директор МКУ «Благоустройство Мотовилихинского района»</w:t>
            </w:r>
          </w:p>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 xml:space="preserve">  Ю.А.Лепешкин</w:t>
            </w:r>
          </w:p>
          <w:p w:rsidR="00AC293A" w:rsidRPr="00D53AE2" w:rsidRDefault="00AC293A" w:rsidP="000C164C">
            <w:pPr>
              <w:spacing w:after="0" w:line="240" w:lineRule="auto"/>
              <w:jc w:val="both"/>
              <w:rPr>
                <w:rFonts w:ascii="Times New Roman" w:hAnsi="Times New Roman"/>
                <w:sz w:val="24"/>
                <w:szCs w:val="24"/>
              </w:rPr>
            </w:pPr>
          </w:p>
        </w:tc>
        <w:tc>
          <w:tcPr>
            <w:tcW w:w="5140" w:type="dxa"/>
          </w:tcPr>
          <w:p w:rsidR="00AC293A" w:rsidRPr="00D53AE2" w:rsidRDefault="00AC293A" w:rsidP="000C164C">
            <w:pPr>
              <w:spacing w:after="0" w:line="240" w:lineRule="auto"/>
              <w:rPr>
                <w:rFonts w:ascii="Times New Roman" w:hAnsi="Times New Roman"/>
                <w:sz w:val="24"/>
                <w:szCs w:val="24"/>
              </w:rPr>
            </w:pPr>
            <w:r w:rsidRPr="00D53AE2">
              <w:rPr>
                <w:rFonts w:ascii="Times New Roman" w:hAnsi="Times New Roman"/>
                <w:sz w:val="24"/>
                <w:szCs w:val="24"/>
              </w:rPr>
              <w:t>ПОДРЯДЧИК</w:t>
            </w:r>
          </w:p>
          <w:p w:rsidR="00AC293A" w:rsidRPr="00D53AE2" w:rsidRDefault="00AC293A" w:rsidP="000C164C">
            <w:pPr>
              <w:spacing w:after="0" w:line="240" w:lineRule="auto"/>
              <w:rPr>
                <w:rFonts w:ascii="Times New Roman" w:hAnsi="Times New Roman"/>
                <w:sz w:val="24"/>
                <w:szCs w:val="24"/>
              </w:rPr>
            </w:pPr>
          </w:p>
        </w:tc>
      </w:tr>
    </w:tbl>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p w:rsidR="00AC293A" w:rsidRPr="00AC293A" w:rsidRDefault="00AC293A" w:rsidP="00AC293A">
      <w:pPr>
        <w:spacing w:after="0" w:line="240" w:lineRule="auto"/>
        <w:rPr>
          <w:rFonts w:ascii="Times New Roman" w:hAnsi="Times New Roman"/>
          <w:sz w:val="24"/>
          <w:szCs w:val="24"/>
        </w:rPr>
      </w:pPr>
    </w:p>
    <w:sectPr w:rsidR="00AC293A" w:rsidRPr="00AC293A" w:rsidSect="00AC293A">
      <w:pgSz w:w="11906" w:h="16838"/>
      <w:pgMar w:top="1021" w:right="680" w:bottom="851"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38D9" w:rsidRPr="005D7494" w:rsidRDefault="000B38D9" w:rsidP="005D7494">
      <w:pPr>
        <w:pStyle w:val="ConsPlusNormal"/>
        <w:rPr>
          <w:rFonts w:ascii="Calibri" w:hAnsi="Calibri" w:cs="Times New Roman"/>
        </w:rPr>
      </w:pPr>
      <w:r>
        <w:separator/>
      </w:r>
    </w:p>
  </w:endnote>
  <w:endnote w:type="continuationSeparator" w:id="1">
    <w:p w:rsidR="000B38D9" w:rsidRPr="005D7494" w:rsidRDefault="000B38D9" w:rsidP="005D7494">
      <w:pPr>
        <w:pStyle w:val="ConsPlusNormal"/>
        <w:rPr>
          <w:rFonts w:ascii="Calibri" w:hAnsi="Calibri" w:cs="Times New Roman"/>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onsultant">
    <w:altName w:val="Courier New"/>
    <w:charset w:val="00"/>
    <w:family w:val="modern"/>
    <w:pitch w:val="fixed"/>
    <w:sig w:usb0="00000203" w:usb1="00000000" w:usb2="00000000" w:usb3="00000000" w:csb0="00000005"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1A60" w:rsidRDefault="00305CB5">
    <w:pPr>
      <w:pStyle w:val="af3"/>
      <w:jc w:val="center"/>
    </w:pPr>
    <w:fldSimple w:instr=" PAGE   \* MERGEFORMAT ">
      <w:r w:rsidR="00252690">
        <w:rPr>
          <w:noProof/>
        </w:rPr>
        <w:t>48</w:t>
      </w:r>
    </w:fldSimple>
  </w:p>
  <w:p w:rsidR="00C81A60" w:rsidRDefault="00C81A60">
    <w:pPr>
      <w:pStyle w:val="af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1A60" w:rsidRDefault="00305CB5">
    <w:pPr>
      <w:pStyle w:val="af3"/>
      <w:jc w:val="center"/>
    </w:pPr>
    <w:fldSimple w:instr=" PAGE   \* MERGEFORMAT ">
      <w:r w:rsidR="00C81A60">
        <w:rPr>
          <w:noProof/>
        </w:rPr>
        <w:t>44</w:t>
      </w:r>
    </w:fldSimple>
  </w:p>
  <w:p w:rsidR="00C81A60" w:rsidRDefault="00C81A60">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38D9" w:rsidRPr="005D7494" w:rsidRDefault="000B38D9" w:rsidP="005D7494">
      <w:pPr>
        <w:pStyle w:val="ConsPlusNormal"/>
        <w:rPr>
          <w:rFonts w:ascii="Calibri" w:hAnsi="Calibri" w:cs="Times New Roman"/>
        </w:rPr>
      </w:pPr>
      <w:r>
        <w:separator/>
      </w:r>
    </w:p>
  </w:footnote>
  <w:footnote w:type="continuationSeparator" w:id="1">
    <w:p w:rsidR="000B38D9" w:rsidRPr="005D7494" w:rsidRDefault="000B38D9" w:rsidP="005D7494">
      <w:pPr>
        <w:pStyle w:val="ConsPlusNormal"/>
        <w:rPr>
          <w:rFonts w:ascii="Calibri" w:hAnsi="Calibri" w:cs="Times New Roman"/>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1A60" w:rsidRDefault="00305CB5" w:rsidP="00A05F33">
    <w:pPr>
      <w:pStyle w:val="af6"/>
      <w:framePr w:wrap="around" w:vAnchor="text" w:hAnchor="margin" w:xAlign="right" w:y="1"/>
      <w:rPr>
        <w:rStyle w:val="af5"/>
      </w:rPr>
    </w:pPr>
    <w:r>
      <w:rPr>
        <w:rStyle w:val="af5"/>
      </w:rPr>
      <w:fldChar w:fldCharType="begin"/>
    </w:r>
    <w:r w:rsidR="00C81A60">
      <w:rPr>
        <w:rStyle w:val="af5"/>
      </w:rPr>
      <w:instrText xml:space="preserve">PAGE  </w:instrText>
    </w:r>
    <w:r>
      <w:rPr>
        <w:rStyle w:val="af5"/>
      </w:rPr>
      <w:fldChar w:fldCharType="end"/>
    </w:r>
  </w:p>
  <w:p w:rsidR="00C81A60" w:rsidRDefault="00C81A60" w:rsidP="00A05F33">
    <w:pPr>
      <w:pStyle w:val="af6"/>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1A60" w:rsidRDefault="00C81A60" w:rsidP="00A05F33">
    <w:pPr>
      <w:pStyle w:val="af6"/>
      <w:framePr w:wrap="around" w:vAnchor="text" w:hAnchor="margin" w:xAlign="center" w:y="1"/>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3"/>
      <w:lvlText w:val="%1."/>
      <w:lvlJc w:val="left"/>
      <w:pPr>
        <w:tabs>
          <w:tab w:val="num" w:pos="926"/>
        </w:tabs>
        <w:ind w:left="926" w:hanging="360"/>
      </w:pPr>
    </w:lvl>
  </w:abstractNum>
  <w:abstractNum w:abstractNumId="3">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4">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5">
    <w:nsid w:val="FFFFFF82"/>
    <w:multiLevelType w:val="singleLevel"/>
    <w:tmpl w:val="D78470F4"/>
    <w:lvl w:ilvl="0">
      <w:start w:val="1"/>
      <w:numFmt w:val="bullet"/>
      <w:pStyle w:val="30"/>
      <w:lvlText w:val=""/>
      <w:lvlJc w:val="left"/>
      <w:pPr>
        <w:tabs>
          <w:tab w:val="num" w:pos="926"/>
        </w:tabs>
        <w:ind w:left="926" w:hanging="360"/>
      </w:pPr>
      <w:rPr>
        <w:rFonts w:ascii="Symbol" w:hAnsi="Symbol" w:hint="default"/>
      </w:rPr>
    </w:lvl>
  </w:abstractNum>
  <w:abstractNum w:abstractNumId="6">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7">
    <w:nsid w:val="FFFFFF88"/>
    <w:multiLevelType w:val="singleLevel"/>
    <w:tmpl w:val="92B815F8"/>
    <w:lvl w:ilvl="0">
      <w:start w:val="1"/>
      <w:numFmt w:val="decimal"/>
      <w:pStyle w:val="a"/>
      <w:lvlText w:val="%1."/>
      <w:lvlJc w:val="left"/>
      <w:pPr>
        <w:tabs>
          <w:tab w:val="num" w:pos="360"/>
        </w:tabs>
        <w:ind w:left="360" w:hanging="360"/>
      </w:pPr>
    </w:lvl>
  </w:abstractNum>
  <w:abstractNum w:abstractNumId="8">
    <w:nsid w:val="016D56C5"/>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9">
    <w:nsid w:val="03E34457"/>
    <w:multiLevelType w:val="multilevel"/>
    <w:tmpl w:val="40F699FC"/>
    <w:lvl w:ilvl="0">
      <w:start w:val="1"/>
      <w:numFmt w:val="decimal"/>
      <w:lvlText w:val="%1."/>
      <w:lvlJc w:val="left"/>
      <w:pPr>
        <w:ind w:left="360" w:hanging="360"/>
      </w:pPr>
      <w:rPr>
        <w:rFonts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nsid w:val="04893BC8"/>
    <w:multiLevelType w:val="hybridMultilevel"/>
    <w:tmpl w:val="953EF5CC"/>
    <w:lvl w:ilvl="0" w:tplc="04190001">
      <w:start w:val="72"/>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51A67A4"/>
    <w:multiLevelType w:val="hybridMultilevel"/>
    <w:tmpl w:val="8432D554"/>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AFE5FD4"/>
    <w:multiLevelType w:val="multilevel"/>
    <w:tmpl w:val="1D48A512"/>
    <w:lvl w:ilvl="0">
      <w:start w:val="5"/>
      <w:numFmt w:val="decimal"/>
      <w:lvlText w:val="%1."/>
      <w:lvlJc w:val="left"/>
      <w:pPr>
        <w:ind w:left="420" w:hanging="420"/>
      </w:pPr>
      <w:rPr>
        <w:rFonts w:eastAsia="Calibri" w:hint="default"/>
        <w:b w:val="0"/>
        <w:sz w:val="22"/>
      </w:rPr>
    </w:lvl>
    <w:lvl w:ilvl="1">
      <w:start w:val="3"/>
      <w:numFmt w:val="decimal"/>
      <w:lvlText w:val="%1.%2."/>
      <w:lvlJc w:val="left"/>
      <w:pPr>
        <w:ind w:left="420" w:hanging="420"/>
      </w:pPr>
      <w:rPr>
        <w:rFonts w:eastAsia="Calibri" w:hint="default"/>
        <w:b w:val="0"/>
        <w:sz w:val="22"/>
      </w:rPr>
    </w:lvl>
    <w:lvl w:ilvl="2">
      <w:start w:val="1"/>
      <w:numFmt w:val="decimal"/>
      <w:lvlText w:val="%1.%2.%3."/>
      <w:lvlJc w:val="left"/>
      <w:pPr>
        <w:ind w:left="720" w:hanging="720"/>
      </w:pPr>
      <w:rPr>
        <w:rFonts w:eastAsia="Calibri" w:hint="default"/>
        <w:b w:val="0"/>
        <w:sz w:val="22"/>
      </w:rPr>
    </w:lvl>
    <w:lvl w:ilvl="3">
      <w:start w:val="1"/>
      <w:numFmt w:val="decimal"/>
      <w:lvlText w:val="%1.%2.%3.%4."/>
      <w:lvlJc w:val="left"/>
      <w:pPr>
        <w:ind w:left="720" w:hanging="720"/>
      </w:pPr>
      <w:rPr>
        <w:rFonts w:eastAsia="Calibri" w:hint="default"/>
        <w:b w:val="0"/>
        <w:sz w:val="22"/>
      </w:rPr>
    </w:lvl>
    <w:lvl w:ilvl="4">
      <w:start w:val="1"/>
      <w:numFmt w:val="decimal"/>
      <w:lvlText w:val="%1.%2.%3.%4.%5."/>
      <w:lvlJc w:val="left"/>
      <w:pPr>
        <w:ind w:left="1080" w:hanging="1080"/>
      </w:pPr>
      <w:rPr>
        <w:rFonts w:eastAsia="Calibri" w:hint="default"/>
        <w:b w:val="0"/>
        <w:sz w:val="22"/>
      </w:rPr>
    </w:lvl>
    <w:lvl w:ilvl="5">
      <w:start w:val="1"/>
      <w:numFmt w:val="decimal"/>
      <w:lvlText w:val="%1.%2.%3.%4.%5.%6."/>
      <w:lvlJc w:val="left"/>
      <w:pPr>
        <w:ind w:left="1080" w:hanging="1080"/>
      </w:pPr>
      <w:rPr>
        <w:rFonts w:eastAsia="Calibri" w:hint="default"/>
        <w:b w:val="0"/>
        <w:sz w:val="22"/>
      </w:rPr>
    </w:lvl>
    <w:lvl w:ilvl="6">
      <w:start w:val="1"/>
      <w:numFmt w:val="decimal"/>
      <w:lvlText w:val="%1.%2.%3.%4.%5.%6.%7."/>
      <w:lvlJc w:val="left"/>
      <w:pPr>
        <w:ind w:left="1440" w:hanging="1440"/>
      </w:pPr>
      <w:rPr>
        <w:rFonts w:eastAsia="Calibri" w:hint="default"/>
        <w:b w:val="0"/>
        <w:sz w:val="22"/>
      </w:rPr>
    </w:lvl>
    <w:lvl w:ilvl="7">
      <w:start w:val="1"/>
      <w:numFmt w:val="decimal"/>
      <w:lvlText w:val="%1.%2.%3.%4.%5.%6.%7.%8."/>
      <w:lvlJc w:val="left"/>
      <w:pPr>
        <w:ind w:left="1440" w:hanging="1440"/>
      </w:pPr>
      <w:rPr>
        <w:rFonts w:eastAsia="Calibri" w:hint="default"/>
        <w:b w:val="0"/>
        <w:sz w:val="22"/>
      </w:rPr>
    </w:lvl>
    <w:lvl w:ilvl="8">
      <w:start w:val="1"/>
      <w:numFmt w:val="decimal"/>
      <w:lvlText w:val="%1.%2.%3.%4.%5.%6.%7.%8.%9."/>
      <w:lvlJc w:val="left"/>
      <w:pPr>
        <w:ind w:left="1800" w:hanging="1800"/>
      </w:pPr>
      <w:rPr>
        <w:rFonts w:eastAsia="Calibri" w:hint="default"/>
        <w:b w:val="0"/>
        <w:sz w:val="22"/>
      </w:rPr>
    </w:lvl>
  </w:abstractNum>
  <w:abstractNum w:abstractNumId="13">
    <w:nsid w:val="0B491513"/>
    <w:multiLevelType w:val="hybridMultilevel"/>
    <w:tmpl w:val="7124E63C"/>
    <w:lvl w:ilvl="0" w:tplc="9CFC0DC2">
      <w:start w:val="1"/>
      <w:numFmt w:val="bullet"/>
      <w:lvlText w:val=""/>
      <w:lvlJc w:val="left"/>
      <w:pPr>
        <w:ind w:left="720" w:hanging="360"/>
      </w:pPr>
      <w:rPr>
        <w:rFonts w:ascii="Wingdings" w:hAnsi="Wingdings" w:hint="default"/>
        <w:b w:val="0"/>
        <w:i w:val="0"/>
        <w:sz w:val="22"/>
        <w:szCs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DCA400E"/>
    <w:multiLevelType w:val="multilevel"/>
    <w:tmpl w:val="7DB28F36"/>
    <w:lvl w:ilvl="0">
      <w:start w:val="1"/>
      <w:numFmt w:val="decimal"/>
      <w:lvlText w:val="%1."/>
      <w:lvlJc w:val="left"/>
      <w:pPr>
        <w:ind w:left="786"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nsid w:val="0EDD7132"/>
    <w:multiLevelType w:val="hybridMultilevel"/>
    <w:tmpl w:val="F648B056"/>
    <w:lvl w:ilvl="0" w:tplc="0419000F">
      <w:start w:val="1"/>
      <w:numFmt w:val="decimal"/>
      <w:lvlText w:val="%1."/>
      <w:lvlJc w:val="left"/>
      <w:pPr>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64C2605"/>
    <w:multiLevelType w:val="hybridMultilevel"/>
    <w:tmpl w:val="2F2041E8"/>
    <w:lvl w:ilvl="0" w:tplc="9ADA1452">
      <w:start w:val="1"/>
      <w:numFmt w:val="bullet"/>
      <w:lvlText w:val=""/>
      <w:lvlJc w:val="left"/>
      <w:pPr>
        <w:tabs>
          <w:tab w:val="num" w:pos="1248"/>
        </w:tabs>
        <w:ind w:left="1248" w:hanging="360"/>
      </w:pPr>
      <w:rPr>
        <w:rFonts w:ascii="Wingdings" w:hAnsi="Wingdings" w:hint="default"/>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7083F6A"/>
    <w:multiLevelType w:val="multilevel"/>
    <w:tmpl w:val="A60A5950"/>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8">
    <w:nsid w:val="1BAD7906"/>
    <w:multiLevelType w:val="hybridMultilevel"/>
    <w:tmpl w:val="80D8598A"/>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D3A6384"/>
    <w:multiLevelType w:val="hybridMultilevel"/>
    <w:tmpl w:val="1AAA3F74"/>
    <w:lvl w:ilvl="0" w:tplc="9ADA1452">
      <w:start w:val="1"/>
      <w:numFmt w:val="bullet"/>
      <w:lvlText w:val=""/>
      <w:lvlJc w:val="left"/>
      <w:pPr>
        <w:tabs>
          <w:tab w:val="num" w:pos="1308"/>
        </w:tabs>
        <w:ind w:left="1308" w:hanging="360"/>
      </w:pPr>
      <w:rPr>
        <w:rFonts w:ascii="Wingdings" w:hAnsi="Wingdings" w:hint="default"/>
        <w:sz w:val="22"/>
        <w:szCs w:val="22"/>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20">
    <w:nsid w:val="1E7E04D5"/>
    <w:multiLevelType w:val="singleLevel"/>
    <w:tmpl w:val="D34A6FD8"/>
    <w:lvl w:ilvl="0">
      <w:start w:val="1"/>
      <w:numFmt w:val="decimal"/>
      <w:pStyle w:val="31"/>
      <w:lvlText w:val="%1."/>
      <w:lvlJc w:val="left"/>
      <w:pPr>
        <w:tabs>
          <w:tab w:val="num" w:pos="360"/>
        </w:tabs>
        <w:ind w:left="360" w:hanging="360"/>
      </w:pPr>
    </w:lvl>
  </w:abstractNum>
  <w:abstractNum w:abstractNumId="21">
    <w:nsid w:val="1F2202A7"/>
    <w:multiLevelType w:val="hybridMultilevel"/>
    <w:tmpl w:val="3B825F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73016A2"/>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23">
    <w:nsid w:val="299B6618"/>
    <w:multiLevelType w:val="hybridMultilevel"/>
    <w:tmpl w:val="15DE4D5C"/>
    <w:lvl w:ilvl="0" w:tplc="FFFFFFFF">
      <w:start w:val="1"/>
      <w:numFmt w:val="decimal"/>
      <w:lvlText w:val="%1."/>
      <w:lvlJc w:val="left"/>
      <w:pPr>
        <w:tabs>
          <w:tab w:val="num" w:pos="1440"/>
        </w:tabs>
        <w:ind w:left="1440"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4">
    <w:nsid w:val="2B730D50"/>
    <w:multiLevelType w:val="multilevel"/>
    <w:tmpl w:val="CF3A9070"/>
    <w:lvl w:ilvl="0">
      <w:start w:val="7"/>
      <w:numFmt w:val="decimal"/>
      <w:lvlText w:val="%1."/>
      <w:lvlJc w:val="left"/>
      <w:pPr>
        <w:tabs>
          <w:tab w:val="num" w:pos="540"/>
        </w:tabs>
        <w:ind w:left="540" w:hanging="540"/>
      </w:pPr>
    </w:lvl>
    <w:lvl w:ilvl="1">
      <w:start w:val="2"/>
      <w:numFmt w:val="decimal"/>
      <w:lvlText w:val="%1.%2."/>
      <w:lvlJc w:val="left"/>
      <w:pPr>
        <w:tabs>
          <w:tab w:val="num" w:pos="716"/>
        </w:tabs>
        <w:ind w:left="716" w:hanging="540"/>
      </w:pPr>
    </w:lvl>
    <w:lvl w:ilvl="2">
      <w:start w:val="1"/>
      <w:numFmt w:val="decimal"/>
      <w:lvlText w:val="%1.%2.%3."/>
      <w:lvlJc w:val="left"/>
      <w:pPr>
        <w:tabs>
          <w:tab w:val="num" w:pos="1072"/>
        </w:tabs>
        <w:ind w:left="1072" w:hanging="720"/>
      </w:pPr>
    </w:lvl>
    <w:lvl w:ilvl="3">
      <w:start w:val="1"/>
      <w:numFmt w:val="decimal"/>
      <w:lvlText w:val="%1.%2.%3.%4."/>
      <w:lvlJc w:val="left"/>
      <w:pPr>
        <w:tabs>
          <w:tab w:val="num" w:pos="1248"/>
        </w:tabs>
        <w:ind w:left="1248" w:hanging="720"/>
      </w:pPr>
    </w:lvl>
    <w:lvl w:ilvl="4">
      <w:start w:val="1"/>
      <w:numFmt w:val="decimal"/>
      <w:lvlText w:val="%1.%2.%3.%4.%5."/>
      <w:lvlJc w:val="left"/>
      <w:pPr>
        <w:tabs>
          <w:tab w:val="num" w:pos="1784"/>
        </w:tabs>
        <w:ind w:left="1784" w:hanging="1080"/>
      </w:pPr>
    </w:lvl>
    <w:lvl w:ilvl="5">
      <w:start w:val="1"/>
      <w:numFmt w:val="decimal"/>
      <w:lvlText w:val="%1.%2.%3.%4.%5.%6."/>
      <w:lvlJc w:val="left"/>
      <w:pPr>
        <w:tabs>
          <w:tab w:val="num" w:pos="1960"/>
        </w:tabs>
        <w:ind w:left="1960" w:hanging="1080"/>
      </w:pPr>
    </w:lvl>
    <w:lvl w:ilvl="6">
      <w:start w:val="1"/>
      <w:numFmt w:val="decimal"/>
      <w:lvlText w:val="%1.%2.%3.%4.%5.%6.%7."/>
      <w:lvlJc w:val="left"/>
      <w:pPr>
        <w:tabs>
          <w:tab w:val="num" w:pos="2496"/>
        </w:tabs>
        <w:ind w:left="2496" w:hanging="1440"/>
      </w:pPr>
    </w:lvl>
    <w:lvl w:ilvl="7">
      <w:start w:val="1"/>
      <w:numFmt w:val="decimal"/>
      <w:lvlText w:val="%1.%2.%3.%4.%5.%6.%7.%8."/>
      <w:lvlJc w:val="left"/>
      <w:pPr>
        <w:tabs>
          <w:tab w:val="num" w:pos="2672"/>
        </w:tabs>
        <w:ind w:left="2672" w:hanging="1440"/>
      </w:pPr>
    </w:lvl>
    <w:lvl w:ilvl="8">
      <w:start w:val="1"/>
      <w:numFmt w:val="decimal"/>
      <w:lvlText w:val="%1.%2.%3.%4.%5.%6.%7.%8.%9."/>
      <w:lvlJc w:val="left"/>
      <w:pPr>
        <w:tabs>
          <w:tab w:val="num" w:pos="3208"/>
        </w:tabs>
        <w:ind w:left="3208" w:hanging="1800"/>
      </w:pPr>
    </w:lvl>
  </w:abstractNum>
  <w:abstractNum w:abstractNumId="25">
    <w:nsid w:val="2DCC2705"/>
    <w:multiLevelType w:val="hybridMultilevel"/>
    <w:tmpl w:val="5C5215DA"/>
    <w:lvl w:ilvl="0" w:tplc="00D2AEA4">
      <w:start w:val="5"/>
      <w:numFmt w:val="decimal"/>
      <w:lvlText w:val="%1."/>
      <w:lvlJc w:val="left"/>
      <w:pPr>
        <w:ind w:left="720" w:hanging="360"/>
      </w:pPr>
      <w:rPr>
        <w:rFonts w:eastAsia="Calibri" w:hint="default"/>
        <w:b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2DB3CC1"/>
    <w:multiLevelType w:val="hybridMultilevel"/>
    <w:tmpl w:val="8432D554"/>
    <w:styleLink w:val="20"/>
    <w:lvl w:ilvl="0" w:tplc="4FA866CA">
      <w:start w:val="1"/>
      <w:numFmt w:val="decimal"/>
      <w:lvlText w:val="%1."/>
      <w:lvlJc w:val="left"/>
      <w:pPr>
        <w:tabs>
          <w:tab w:val="num" w:pos="1513"/>
        </w:tabs>
        <w:ind w:left="906"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339E7F10"/>
    <w:multiLevelType w:val="multilevel"/>
    <w:tmpl w:val="A2A63642"/>
    <w:lvl w:ilvl="0">
      <w:start w:val="7"/>
      <w:numFmt w:val="decimal"/>
      <w:lvlText w:val="%1."/>
      <w:lvlJc w:val="left"/>
      <w:pPr>
        <w:ind w:left="540" w:hanging="540"/>
      </w:pPr>
      <w:rPr>
        <w:rFonts w:hint="default"/>
      </w:rPr>
    </w:lvl>
    <w:lvl w:ilvl="1">
      <w:start w:val="2"/>
      <w:numFmt w:val="decimal"/>
      <w:lvlText w:val="%1.%2."/>
      <w:lvlJc w:val="left"/>
      <w:pPr>
        <w:ind w:left="810" w:hanging="54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29">
    <w:nsid w:val="34067D06"/>
    <w:multiLevelType w:val="multilevel"/>
    <w:tmpl w:val="619E658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36005C01"/>
    <w:multiLevelType w:val="multilevel"/>
    <w:tmpl w:val="72D82CC2"/>
    <w:lvl w:ilvl="0">
      <w:start w:val="1"/>
      <w:numFmt w:val="decimal"/>
      <w:lvlText w:val="%1."/>
      <w:lvlJc w:val="left"/>
      <w:pPr>
        <w:ind w:left="720" w:hanging="360"/>
      </w:pPr>
      <w:rPr>
        <w:rFonts w:cs="Times New Roman" w:hint="default"/>
      </w:rPr>
    </w:lvl>
    <w:lvl w:ilvl="1">
      <w:start w:val="1"/>
      <w:numFmt w:val="decimal"/>
      <w:isLgl/>
      <w:lvlText w:val="%1.%2."/>
      <w:lvlJc w:val="left"/>
      <w:pPr>
        <w:ind w:left="72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31">
    <w:nsid w:val="3C4F6773"/>
    <w:multiLevelType w:val="multilevel"/>
    <w:tmpl w:val="FFEC9BE6"/>
    <w:lvl w:ilvl="0">
      <w:start w:val="2"/>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32">
    <w:nsid w:val="423A67A1"/>
    <w:multiLevelType w:val="hybridMultilevel"/>
    <w:tmpl w:val="6DA84A06"/>
    <w:lvl w:ilvl="0" w:tplc="00FE8D62">
      <w:start w:val="5"/>
      <w:numFmt w:val="decimal"/>
      <w:lvlText w:val="%1."/>
      <w:lvlJc w:val="left"/>
      <w:pPr>
        <w:ind w:left="1714" w:hanging="1005"/>
      </w:pPr>
      <w:rPr>
        <w:rFonts w:eastAsia="Calibri"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43060E0C"/>
    <w:multiLevelType w:val="hybridMultilevel"/>
    <w:tmpl w:val="BE822F48"/>
    <w:lvl w:ilvl="0" w:tplc="FFFFFFFF">
      <w:start w:val="1"/>
      <w:numFmt w:val="decimal"/>
      <w:lvlText w:val="%1."/>
      <w:lvlJc w:val="left"/>
      <w:pPr>
        <w:tabs>
          <w:tab w:val="num" w:pos="1260"/>
        </w:tabs>
        <w:ind w:left="1260" w:hanging="360"/>
      </w:pPr>
    </w:lvl>
    <w:lvl w:ilvl="1" w:tplc="FFFFFFFF">
      <w:start w:val="1"/>
      <w:numFmt w:val="decimal"/>
      <w:lvlText w:val="%2)"/>
      <w:lvlJc w:val="left"/>
      <w:pPr>
        <w:tabs>
          <w:tab w:val="num" w:pos="2505"/>
        </w:tabs>
        <w:ind w:left="2505" w:hanging="885"/>
      </w:pPr>
      <w:rPr>
        <w:rFonts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4">
    <w:nsid w:val="49020F73"/>
    <w:multiLevelType w:val="multilevel"/>
    <w:tmpl w:val="E11A29F6"/>
    <w:lvl w:ilvl="0">
      <w:start w:val="1"/>
      <w:numFmt w:val="decimal"/>
      <w:lvlText w:val="%1."/>
      <w:lvlJc w:val="left"/>
      <w:pPr>
        <w:tabs>
          <w:tab w:val="num" w:pos="435"/>
        </w:tabs>
        <w:ind w:left="435" w:hanging="435"/>
      </w:pPr>
    </w:lvl>
    <w:lvl w:ilvl="1">
      <w:start w:val="1"/>
      <w:numFmt w:val="decimal"/>
      <w:lvlText w:val="%1.%2."/>
      <w:lvlJc w:val="left"/>
      <w:pPr>
        <w:tabs>
          <w:tab w:val="num" w:pos="435"/>
        </w:tabs>
        <w:ind w:left="435" w:hanging="43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5">
    <w:nsid w:val="4E5D1141"/>
    <w:multiLevelType w:val="hybridMultilevel"/>
    <w:tmpl w:val="CC2075A2"/>
    <w:lvl w:ilvl="0" w:tplc="64EC092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2775DCA"/>
    <w:multiLevelType w:val="hybridMultilevel"/>
    <w:tmpl w:val="A61881F0"/>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52D3239B"/>
    <w:multiLevelType w:val="multilevel"/>
    <w:tmpl w:val="8F621284"/>
    <w:lvl w:ilvl="0">
      <w:start w:val="5"/>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56565C28"/>
    <w:multiLevelType w:val="singleLevel"/>
    <w:tmpl w:val="47B2EF98"/>
    <w:styleLink w:val="a0"/>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39">
    <w:nsid w:val="58905CC2"/>
    <w:multiLevelType w:val="hybridMultilevel"/>
    <w:tmpl w:val="41C21D90"/>
    <w:lvl w:ilvl="0" w:tplc="A8FE8106">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nsid w:val="5936428C"/>
    <w:multiLevelType w:val="multilevel"/>
    <w:tmpl w:val="553653E0"/>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1">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2">
    <w:nsid w:val="5EC202A6"/>
    <w:multiLevelType w:val="multilevel"/>
    <w:tmpl w:val="7DB28F36"/>
    <w:lvl w:ilvl="0">
      <w:start w:val="1"/>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nsid w:val="67295907"/>
    <w:multiLevelType w:val="multilevel"/>
    <w:tmpl w:val="2A4648D6"/>
    <w:lvl w:ilvl="0">
      <w:start w:val="1"/>
      <w:numFmt w:val="decimal"/>
      <w:lvlText w:val="%1."/>
      <w:lvlJc w:val="left"/>
      <w:pPr>
        <w:ind w:left="360" w:hanging="360"/>
      </w:pPr>
      <w:rPr>
        <w:rFonts w:hint="default"/>
      </w:rPr>
    </w:lvl>
    <w:lvl w:ilvl="1">
      <w:start w:val="1"/>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1980" w:hanging="72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180" w:hanging="108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380" w:hanging="1440"/>
      </w:pPr>
      <w:rPr>
        <w:rFonts w:hint="default"/>
      </w:rPr>
    </w:lvl>
    <w:lvl w:ilvl="8">
      <w:start w:val="1"/>
      <w:numFmt w:val="decimal"/>
      <w:lvlText w:val="%1.%2.%3.%4.%5.%6.%7.%8.%9."/>
      <w:lvlJc w:val="left"/>
      <w:pPr>
        <w:ind w:left="5160" w:hanging="1800"/>
      </w:pPr>
      <w:rPr>
        <w:rFonts w:hint="default"/>
      </w:rPr>
    </w:lvl>
  </w:abstractNum>
  <w:abstractNum w:abstractNumId="44">
    <w:nsid w:val="67D810BA"/>
    <w:multiLevelType w:val="singleLevel"/>
    <w:tmpl w:val="F420F094"/>
    <w:lvl w:ilvl="0">
      <w:start w:val="1"/>
      <w:numFmt w:val="bullet"/>
      <w:pStyle w:val="a1"/>
      <w:lvlText w:val=""/>
      <w:lvlJc w:val="left"/>
      <w:pPr>
        <w:tabs>
          <w:tab w:val="num" w:pos="360"/>
        </w:tabs>
        <w:ind w:left="360" w:hanging="360"/>
      </w:pPr>
      <w:rPr>
        <w:rFonts w:ascii="Symbol" w:hAnsi="Symbol" w:hint="default"/>
      </w:rPr>
    </w:lvl>
  </w:abstractNum>
  <w:abstractNum w:abstractNumId="45">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pStyle w:val="32"/>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D3602BE"/>
    <w:multiLevelType w:val="hybridMultilevel"/>
    <w:tmpl w:val="46629046"/>
    <w:lvl w:ilvl="0" w:tplc="0419000F">
      <w:start w:val="2"/>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41"/>
  </w:num>
  <w:num w:numId="3">
    <w:abstractNumId w:val="26"/>
  </w:num>
  <w:num w:numId="4">
    <w:abstractNumId w:val="13"/>
  </w:num>
  <w:num w:numId="5">
    <w:abstractNumId w:val="27"/>
  </w:num>
  <w:num w:numId="6">
    <w:abstractNumId w:val="16"/>
  </w:num>
  <w:num w:numId="7">
    <w:abstractNumId w:val="9"/>
  </w:num>
  <w:num w:numId="8">
    <w:abstractNumId w:val="39"/>
  </w:num>
  <w:num w:numId="9">
    <w:abstractNumId w:val="21"/>
  </w:num>
  <w:num w:numId="1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11">
    <w:abstractNumId w:val="33"/>
  </w:num>
  <w:num w:numId="12">
    <w:abstractNumId w:val="23"/>
  </w:num>
  <w:num w:numId="13">
    <w:abstractNumId w:val="17"/>
  </w:num>
  <w:num w:numId="14">
    <w:abstractNumId w:val="44"/>
  </w:num>
  <w:num w:numId="15">
    <w:abstractNumId w:val="7"/>
  </w:num>
  <w:num w:numId="16">
    <w:abstractNumId w:val="6"/>
  </w:num>
  <w:num w:numId="17">
    <w:abstractNumId w:val="5"/>
  </w:num>
  <w:num w:numId="18">
    <w:abstractNumId w:val="4"/>
  </w:num>
  <w:num w:numId="19">
    <w:abstractNumId w:val="3"/>
  </w:num>
  <w:num w:numId="20">
    <w:abstractNumId w:val="2"/>
  </w:num>
  <w:num w:numId="21">
    <w:abstractNumId w:val="1"/>
  </w:num>
  <w:num w:numId="22">
    <w:abstractNumId w:val="0"/>
  </w:num>
  <w:num w:numId="23">
    <w:abstractNumId w:val="20"/>
  </w:num>
  <w:num w:numId="24">
    <w:abstractNumId w:val="19"/>
  </w:num>
  <w:num w:numId="2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4"/>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2"/>
  </w:num>
  <w:num w:numId="30">
    <w:abstractNumId w:val="40"/>
  </w:num>
  <w:num w:numId="31">
    <w:abstractNumId w:val="18"/>
  </w:num>
  <w:num w:numId="32">
    <w:abstractNumId w:val="28"/>
  </w:num>
  <w:num w:numId="33">
    <w:abstractNumId w:val="29"/>
  </w:num>
  <w:num w:numId="34">
    <w:abstractNumId w:val="46"/>
  </w:num>
  <w:num w:numId="35">
    <w:abstractNumId w:val="31"/>
  </w:num>
  <w:num w:numId="36">
    <w:abstractNumId w:val="30"/>
  </w:num>
  <w:num w:numId="37">
    <w:abstractNumId w:val="37"/>
  </w:num>
  <w:num w:numId="38">
    <w:abstractNumId w:val="11"/>
  </w:num>
  <w:num w:numId="39">
    <w:abstractNumId w:val="15"/>
  </w:num>
  <w:num w:numId="40">
    <w:abstractNumId w:val="38"/>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1">
    <w:abstractNumId w:val="38"/>
  </w:num>
  <w:num w:numId="42">
    <w:abstractNumId w:val="32"/>
  </w:num>
  <w:num w:numId="43">
    <w:abstractNumId w:val="25"/>
  </w:num>
  <w:num w:numId="44">
    <w:abstractNumId w:val="12"/>
  </w:num>
  <w:num w:numId="45">
    <w:abstractNumId w:val="8"/>
  </w:num>
  <w:num w:numId="46">
    <w:abstractNumId w:val="22"/>
  </w:num>
  <w:num w:numId="47">
    <w:abstractNumId w:val="43"/>
  </w:num>
  <w:num w:numId="48">
    <w:abstractNumId w:val="35"/>
  </w:num>
  <w:num w:numId="49">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9"/>
  <w:characterSpacingControl w:val="doNotCompress"/>
  <w:footnotePr>
    <w:footnote w:id="0"/>
    <w:footnote w:id="1"/>
  </w:footnotePr>
  <w:endnotePr>
    <w:endnote w:id="0"/>
    <w:endnote w:id="1"/>
  </w:endnotePr>
  <w:compat/>
  <w:rsids>
    <w:rsidRoot w:val="00F4486E"/>
    <w:rsid w:val="00020BF9"/>
    <w:rsid w:val="00020D13"/>
    <w:rsid w:val="000253F0"/>
    <w:rsid w:val="00034B37"/>
    <w:rsid w:val="00040F21"/>
    <w:rsid w:val="000575E6"/>
    <w:rsid w:val="000666CA"/>
    <w:rsid w:val="00066B4B"/>
    <w:rsid w:val="00072A9B"/>
    <w:rsid w:val="00085BC8"/>
    <w:rsid w:val="000937B8"/>
    <w:rsid w:val="000B38D9"/>
    <w:rsid w:val="000B3E79"/>
    <w:rsid w:val="000B5AAB"/>
    <w:rsid w:val="000C164C"/>
    <w:rsid w:val="000D7463"/>
    <w:rsid w:val="0010264D"/>
    <w:rsid w:val="00117EE0"/>
    <w:rsid w:val="00125EFB"/>
    <w:rsid w:val="00125FCE"/>
    <w:rsid w:val="001405FE"/>
    <w:rsid w:val="00141E11"/>
    <w:rsid w:val="001470C1"/>
    <w:rsid w:val="00151E97"/>
    <w:rsid w:val="00152E95"/>
    <w:rsid w:val="001571EA"/>
    <w:rsid w:val="0016195C"/>
    <w:rsid w:val="0016781A"/>
    <w:rsid w:val="001956E5"/>
    <w:rsid w:val="001B29E1"/>
    <w:rsid w:val="001C05F2"/>
    <w:rsid w:val="001C2365"/>
    <w:rsid w:val="001C5533"/>
    <w:rsid w:val="001C7397"/>
    <w:rsid w:val="001D15DC"/>
    <w:rsid w:val="001E1ABC"/>
    <w:rsid w:val="0020436C"/>
    <w:rsid w:val="00205260"/>
    <w:rsid w:val="00223E15"/>
    <w:rsid w:val="00224749"/>
    <w:rsid w:val="00231EFB"/>
    <w:rsid w:val="00252690"/>
    <w:rsid w:val="002527FC"/>
    <w:rsid w:val="00264081"/>
    <w:rsid w:val="0026604D"/>
    <w:rsid w:val="0027082F"/>
    <w:rsid w:val="00277204"/>
    <w:rsid w:val="002818B0"/>
    <w:rsid w:val="00282337"/>
    <w:rsid w:val="0028313F"/>
    <w:rsid w:val="0028520E"/>
    <w:rsid w:val="002B0EE8"/>
    <w:rsid w:val="002B4C8C"/>
    <w:rsid w:val="002C1E3B"/>
    <w:rsid w:val="002C218F"/>
    <w:rsid w:val="002D74F0"/>
    <w:rsid w:val="002F02CA"/>
    <w:rsid w:val="002F0A59"/>
    <w:rsid w:val="002F33B1"/>
    <w:rsid w:val="002F4EB7"/>
    <w:rsid w:val="002F7F99"/>
    <w:rsid w:val="003003D0"/>
    <w:rsid w:val="00305023"/>
    <w:rsid w:val="00305CB5"/>
    <w:rsid w:val="0031270C"/>
    <w:rsid w:val="0032232C"/>
    <w:rsid w:val="00322FD3"/>
    <w:rsid w:val="00336354"/>
    <w:rsid w:val="00341F53"/>
    <w:rsid w:val="00345BB9"/>
    <w:rsid w:val="003545D1"/>
    <w:rsid w:val="00361D2D"/>
    <w:rsid w:val="00364D74"/>
    <w:rsid w:val="003657AE"/>
    <w:rsid w:val="00380244"/>
    <w:rsid w:val="00393970"/>
    <w:rsid w:val="00395631"/>
    <w:rsid w:val="003A42E7"/>
    <w:rsid w:val="003B0709"/>
    <w:rsid w:val="003B1227"/>
    <w:rsid w:val="003B2961"/>
    <w:rsid w:val="003C0D28"/>
    <w:rsid w:val="003C1B83"/>
    <w:rsid w:val="003C3F4E"/>
    <w:rsid w:val="003C6763"/>
    <w:rsid w:val="003D055C"/>
    <w:rsid w:val="003D0DB3"/>
    <w:rsid w:val="003D71F9"/>
    <w:rsid w:val="003D7BF3"/>
    <w:rsid w:val="003E6E65"/>
    <w:rsid w:val="003F13EA"/>
    <w:rsid w:val="00402F2D"/>
    <w:rsid w:val="00404A78"/>
    <w:rsid w:val="00404BA3"/>
    <w:rsid w:val="00405692"/>
    <w:rsid w:val="00424251"/>
    <w:rsid w:val="00441851"/>
    <w:rsid w:val="00444FBB"/>
    <w:rsid w:val="00446692"/>
    <w:rsid w:val="00450E28"/>
    <w:rsid w:val="00454898"/>
    <w:rsid w:val="0045576C"/>
    <w:rsid w:val="0045698C"/>
    <w:rsid w:val="00457315"/>
    <w:rsid w:val="0046450C"/>
    <w:rsid w:val="00471D13"/>
    <w:rsid w:val="00473D93"/>
    <w:rsid w:val="0048643B"/>
    <w:rsid w:val="00486E15"/>
    <w:rsid w:val="004B0A11"/>
    <w:rsid w:val="004B3A4F"/>
    <w:rsid w:val="004C0AC6"/>
    <w:rsid w:val="004D04A8"/>
    <w:rsid w:val="004D2292"/>
    <w:rsid w:val="004D3F43"/>
    <w:rsid w:val="004D6F68"/>
    <w:rsid w:val="004E32C7"/>
    <w:rsid w:val="004E3971"/>
    <w:rsid w:val="004E7C1F"/>
    <w:rsid w:val="004F5793"/>
    <w:rsid w:val="004F63BF"/>
    <w:rsid w:val="0050278A"/>
    <w:rsid w:val="0052374D"/>
    <w:rsid w:val="005373C0"/>
    <w:rsid w:val="00541C5E"/>
    <w:rsid w:val="00542529"/>
    <w:rsid w:val="0054732B"/>
    <w:rsid w:val="00557A12"/>
    <w:rsid w:val="0057075B"/>
    <w:rsid w:val="00574545"/>
    <w:rsid w:val="005758CB"/>
    <w:rsid w:val="00582106"/>
    <w:rsid w:val="00585657"/>
    <w:rsid w:val="00586504"/>
    <w:rsid w:val="00593F6E"/>
    <w:rsid w:val="00595C69"/>
    <w:rsid w:val="005A16D2"/>
    <w:rsid w:val="005A5565"/>
    <w:rsid w:val="005B4611"/>
    <w:rsid w:val="005C3BE9"/>
    <w:rsid w:val="005D045E"/>
    <w:rsid w:val="005D2C34"/>
    <w:rsid w:val="005D6788"/>
    <w:rsid w:val="005D7494"/>
    <w:rsid w:val="005E10F6"/>
    <w:rsid w:val="005F1326"/>
    <w:rsid w:val="005F481A"/>
    <w:rsid w:val="005F4CBF"/>
    <w:rsid w:val="00600D6B"/>
    <w:rsid w:val="00601384"/>
    <w:rsid w:val="00604DAA"/>
    <w:rsid w:val="00613709"/>
    <w:rsid w:val="00620D0A"/>
    <w:rsid w:val="00641421"/>
    <w:rsid w:val="00656D61"/>
    <w:rsid w:val="00667135"/>
    <w:rsid w:val="00667280"/>
    <w:rsid w:val="00667F10"/>
    <w:rsid w:val="00667FCA"/>
    <w:rsid w:val="0067135E"/>
    <w:rsid w:val="00671FEA"/>
    <w:rsid w:val="006806A3"/>
    <w:rsid w:val="00680BB0"/>
    <w:rsid w:val="00694688"/>
    <w:rsid w:val="00694D2D"/>
    <w:rsid w:val="00694E28"/>
    <w:rsid w:val="00696F58"/>
    <w:rsid w:val="006C0BE9"/>
    <w:rsid w:val="006C5B8C"/>
    <w:rsid w:val="006C6CFC"/>
    <w:rsid w:val="006D3594"/>
    <w:rsid w:val="006E724D"/>
    <w:rsid w:val="006F296B"/>
    <w:rsid w:val="006F31C1"/>
    <w:rsid w:val="006F65AF"/>
    <w:rsid w:val="00762803"/>
    <w:rsid w:val="00777289"/>
    <w:rsid w:val="00791F44"/>
    <w:rsid w:val="00797055"/>
    <w:rsid w:val="007A2E7D"/>
    <w:rsid w:val="007B1E55"/>
    <w:rsid w:val="007B3726"/>
    <w:rsid w:val="007B7B89"/>
    <w:rsid w:val="007E7734"/>
    <w:rsid w:val="008037C3"/>
    <w:rsid w:val="0080675C"/>
    <w:rsid w:val="008124E0"/>
    <w:rsid w:val="00817879"/>
    <w:rsid w:val="00822379"/>
    <w:rsid w:val="008232E9"/>
    <w:rsid w:val="00834E72"/>
    <w:rsid w:val="008366F0"/>
    <w:rsid w:val="008429CF"/>
    <w:rsid w:val="00846756"/>
    <w:rsid w:val="00850B2F"/>
    <w:rsid w:val="0086435A"/>
    <w:rsid w:val="008735EE"/>
    <w:rsid w:val="00886C2A"/>
    <w:rsid w:val="00895583"/>
    <w:rsid w:val="008A1550"/>
    <w:rsid w:val="008A2C9B"/>
    <w:rsid w:val="008B46C1"/>
    <w:rsid w:val="008B5585"/>
    <w:rsid w:val="008C3453"/>
    <w:rsid w:val="008E63D4"/>
    <w:rsid w:val="008F44AB"/>
    <w:rsid w:val="008F4680"/>
    <w:rsid w:val="008F7A13"/>
    <w:rsid w:val="00914FAE"/>
    <w:rsid w:val="00916ECC"/>
    <w:rsid w:val="00930857"/>
    <w:rsid w:val="009337AE"/>
    <w:rsid w:val="00936B1B"/>
    <w:rsid w:val="00952B66"/>
    <w:rsid w:val="0095394E"/>
    <w:rsid w:val="00953F8F"/>
    <w:rsid w:val="00966E2A"/>
    <w:rsid w:val="0098310C"/>
    <w:rsid w:val="0098675B"/>
    <w:rsid w:val="009906C2"/>
    <w:rsid w:val="00997CB0"/>
    <w:rsid w:val="009D2CBD"/>
    <w:rsid w:val="009F5453"/>
    <w:rsid w:val="009F5710"/>
    <w:rsid w:val="009F7D6F"/>
    <w:rsid w:val="00A05F33"/>
    <w:rsid w:val="00A07A1D"/>
    <w:rsid w:val="00A07BA5"/>
    <w:rsid w:val="00A15D54"/>
    <w:rsid w:val="00A40881"/>
    <w:rsid w:val="00A422A3"/>
    <w:rsid w:val="00A429AE"/>
    <w:rsid w:val="00A5312B"/>
    <w:rsid w:val="00A5466E"/>
    <w:rsid w:val="00A56C1D"/>
    <w:rsid w:val="00A63B8E"/>
    <w:rsid w:val="00A63DE7"/>
    <w:rsid w:val="00A73830"/>
    <w:rsid w:val="00A76116"/>
    <w:rsid w:val="00A90786"/>
    <w:rsid w:val="00AA2CB9"/>
    <w:rsid w:val="00AA2E8A"/>
    <w:rsid w:val="00AA477C"/>
    <w:rsid w:val="00AA52B3"/>
    <w:rsid w:val="00AB70ED"/>
    <w:rsid w:val="00AC293A"/>
    <w:rsid w:val="00AE71D5"/>
    <w:rsid w:val="00AF64B0"/>
    <w:rsid w:val="00AF7563"/>
    <w:rsid w:val="00AF77FB"/>
    <w:rsid w:val="00B043BF"/>
    <w:rsid w:val="00B066E1"/>
    <w:rsid w:val="00B10BD8"/>
    <w:rsid w:val="00B15E93"/>
    <w:rsid w:val="00B1609D"/>
    <w:rsid w:val="00B217C7"/>
    <w:rsid w:val="00B35A03"/>
    <w:rsid w:val="00B463D7"/>
    <w:rsid w:val="00B52B26"/>
    <w:rsid w:val="00B55A65"/>
    <w:rsid w:val="00B60981"/>
    <w:rsid w:val="00B65CB9"/>
    <w:rsid w:val="00B66DF5"/>
    <w:rsid w:val="00B76671"/>
    <w:rsid w:val="00B7728E"/>
    <w:rsid w:val="00B83CFF"/>
    <w:rsid w:val="00B86119"/>
    <w:rsid w:val="00B8642E"/>
    <w:rsid w:val="00B928EA"/>
    <w:rsid w:val="00BA6E58"/>
    <w:rsid w:val="00BC02CB"/>
    <w:rsid w:val="00BC27D9"/>
    <w:rsid w:val="00BD64A7"/>
    <w:rsid w:val="00BD6A51"/>
    <w:rsid w:val="00BE4CDA"/>
    <w:rsid w:val="00BE7051"/>
    <w:rsid w:val="00BF33C4"/>
    <w:rsid w:val="00C00F5C"/>
    <w:rsid w:val="00C0150A"/>
    <w:rsid w:val="00C07D2D"/>
    <w:rsid w:val="00C16022"/>
    <w:rsid w:val="00C261AB"/>
    <w:rsid w:val="00C277E5"/>
    <w:rsid w:val="00C36B72"/>
    <w:rsid w:val="00C40A7C"/>
    <w:rsid w:val="00C41FD9"/>
    <w:rsid w:val="00C637F7"/>
    <w:rsid w:val="00C77FCD"/>
    <w:rsid w:val="00C81A60"/>
    <w:rsid w:val="00C85271"/>
    <w:rsid w:val="00C86CC7"/>
    <w:rsid w:val="00CA2DA8"/>
    <w:rsid w:val="00CB1988"/>
    <w:rsid w:val="00CB6D91"/>
    <w:rsid w:val="00CB7498"/>
    <w:rsid w:val="00CC3348"/>
    <w:rsid w:val="00CD00F3"/>
    <w:rsid w:val="00CD2C38"/>
    <w:rsid w:val="00CD4A95"/>
    <w:rsid w:val="00CE776F"/>
    <w:rsid w:val="00CF188E"/>
    <w:rsid w:val="00D03ABD"/>
    <w:rsid w:val="00D21D00"/>
    <w:rsid w:val="00D241AC"/>
    <w:rsid w:val="00D31743"/>
    <w:rsid w:val="00D33B8F"/>
    <w:rsid w:val="00D33EB6"/>
    <w:rsid w:val="00D42980"/>
    <w:rsid w:val="00D4501C"/>
    <w:rsid w:val="00D61AD5"/>
    <w:rsid w:val="00D740DD"/>
    <w:rsid w:val="00D7759F"/>
    <w:rsid w:val="00D854E6"/>
    <w:rsid w:val="00D92B00"/>
    <w:rsid w:val="00DA1FF4"/>
    <w:rsid w:val="00DB3132"/>
    <w:rsid w:val="00DB42E4"/>
    <w:rsid w:val="00DB4B53"/>
    <w:rsid w:val="00DB6C85"/>
    <w:rsid w:val="00DD110A"/>
    <w:rsid w:val="00DD33E4"/>
    <w:rsid w:val="00DD59C1"/>
    <w:rsid w:val="00DD69A4"/>
    <w:rsid w:val="00DE34A2"/>
    <w:rsid w:val="00DE3BDF"/>
    <w:rsid w:val="00DE3EC3"/>
    <w:rsid w:val="00DE52F8"/>
    <w:rsid w:val="00DE754C"/>
    <w:rsid w:val="00DF1C36"/>
    <w:rsid w:val="00DF254A"/>
    <w:rsid w:val="00E235FE"/>
    <w:rsid w:val="00E40A1C"/>
    <w:rsid w:val="00E439B8"/>
    <w:rsid w:val="00E476E1"/>
    <w:rsid w:val="00E531C9"/>
    <w:rsid w:val="00E75272"/>
    <w:rsid w:val="00E876F5"/>
    <w:rsid w:val="00E906DF"/>
    <w:rsid w:val="00E951A8"/>
    <w:rsid w:val="00E96901"/>
    <w:rsid w:val="00EA60FB"/>
    <w:rsid w:val="00ED1749"/>
    <w:rsid w:val="00ED5CC6"/>
    <w:rsid w:val="00EE0836"/>
    <w:rsid w:val="00EE7E4A"/>
    <w:rsid w:val="00F0538F"/>
    <w:rsid w:val="00F070C3"/>
    <w:rsid w:val="00F16D4F"/>
    <w:rsid w:val="00F17BAA"/>
    <w:rsid w:val="00F32AB6"/>
    <w:rsid w:val="00F41377"/>
    <w:rsid w:val="00F4486E"/>
    <w:rsid w:val="00F448A9"/>
    <w:rsid w:val="00F61454"/>
    <w:rsid w:val="00F62546"/>
    <w:rsid w:val="00F81AA7"/>
    <w:rsid w:val="00F90428"/>
    <w:rsid w:val="00F944CB"/>
    <w:rsid w:val="00F96CC9"/>
    <w:rsid w:val="00FA7F72"/>
    <w:rsid w:val="00FB5D5A"/>
    <w:rsid w:val="00FC1A71"/>
    <w:rsid w:val="00FD0109"/>
    <w:rsid w:val="00FD61B0"/>
    <w:rsid w:val="00FF125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Outline List 3" w:uiPriority="0"/>
    <w:lsdException w:name="Table Classic 2" w:uiPriority="0"/>
    <w:lsdException w:name="Table Grid 2" w:uiPriority="0"/>
    <w:lsdException w:name="Table 3D effects 2" w:uiPriority="0"/>
    <w:lsdException w:name="Table 3D effects 3" w:uiPriority="0"/>
    <w:lsdException w:name="Table Contemporary" w:uiPriority="0"/>
    <w:lsdException w:name="Table Web 1"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3B2961"/>
    <w:pPr>
      <w:spacing w:after="200" w:line="276" w:lineRule="auto"/>
    </w:pPr>
    <w:rPr>
      <w:sz w:val="22"/>
      <w:szCs w:val="22"/>
    </w:rPr>
  </w:style>
  <w:style w:type="paragraph" w:styleId="10">
    <w:name w:val="heading 1"/>
    <w:basedOn w:val="a2"/>
    <w:next w:val="a2"/>
    <w:link w:val="11"/>
    <w:qFormat/>
    <w:rsid w:val="00F4486E"/>
    <w:pPr>
      <w:keepNext/>
      <w:keepLines/>
      <w:tabs>
        <w:tab w:val="num" w:pos="1287"/>
      </w:tabs>
      <w:spacing w:before="480" w:after="0"/>
      <w:ind w:left="680" w:hanging="623"/>
      <w:outlineLvl w:val="0"/>
    </w:pPr>
    <w:rPr>
      <w:rFonts w:ascii="Cambria" w:hAnsi="Cambria"/>
      <w:b/>
      <w:bCs/>
      <w:color w:val="365F91"/>
      <w:sz w:val="28"/>
      <w:szCs w:val="28"/>
    </w:rPr>
  </w:style>
  <w:style w:type="paragraph" w:styleId="21">
    <w:name w:val="heading 2"/>
    <w:basedOn w:val="a2"/>
    <w:next w:val="a2"/>
    <w:link w:val="22"/>
    <w:unhideWhenUsed/>
    <w:qFormat/>
    <w:rsid w:val="00F4486E"/>
    <w:pPr>
      <w:keepNext/>
      <w:keepLines/>
      <w:tabs>
        <w:tab w:val="num" w:pos="1440"/>
      </w:tabs>
      <w:spacing w:before="200" w:after="0"/>
      <w:ind w:left="1440" w:hanging="360"/>
      <w:outlineLvl w:val="1"/>
    </w:pPr>
    <w:rPr>
      <w:rFonts w:ascii="Cambria" w:hAnsi="Cambria"/>
      <w:b/>
      <w:bCs/>
      <w:color w:val="4F81BD"/>
      <w:sz w:val="26"/>
      <w:szCs w:val="26"/>
    </w:rPr>
  </w:style>
  <w:style w:type="paragraph" w:styleId="33">
    <w:name w:val="heading 3"/>
    <w:basedOn w:val="a2"/>
    <w:next w:val="a2"/>
    <w:link w:val="34"/>
    <w:unhideWhenUsed/>
    <w:qFormat/>
    <w:rsid w:val="00F4486E"/>
    <w:pPr>
      <w:keepNext/>
      <w:keepLines/>
      <w:tabs>
        <w:tab w:val="num" w:pos="2340"/>
      </w:tabs>
      <w:spacing w:before="200" w:after="0"/>
      <w:ind w:left="2340" w:hanging="360"/>
      <w:outlineLvl w:val="2"/>
    </w:pPr>
    <w:rPr>
      <w:rFonts w:ascii="Cambria" w:hAnsi="Cambria"/>
      <w:b/>
      <w:bCs/>
      <w:color w:val="4F81BD"/>
    </w:rPr>
  </w:style>
  <w:style w:type="paragraph" w:styleId="41">
    <w:name w:val="heading 4"/>
    <w:basedOn w:val="a2"/>
    <w:next w:val="a2"/>
    <w:link w:val="42"/>
    <w:unhideWhenUsed/>
    <w:qFormat/>
    <w:rsid w:val="00F4486E"/>
    <w:pPr>
      <w:keepNext/>
      <w:keepLines/>
      <w:tabs>
        <w:tab w:val="num" w:pos="2880"/>
      </w:tabs>
      <w:spacing w:before="200" w:after="0"/>
      <w:ind w:left="2880" w:hanging="360"/>
      <w:outlineLvl w:val="3"/>
    </w:pPr>
    <w:rPr>
      <w:rFonts w:ascii="Cambria" w:hAnsi="Cambria"/>
      <w:b/>
      <w:bCs/>
      <w:i/>
      <w:iCs/>
      <w:color w:val="4F81BD"/>
    </w:rPr>
  </w:style>
  <w:style w:type="paragraph" w:styleId="51">
    <w:name w:val="heading 5"/>
    <w:basedOn w:val="a2"/>
    <w:next w:val="a2"/>
    <w:link w:val="52"/>
    <w:unhideWhenUsed/>
    <w:qFormat/>
    <w:rsid w:val="00F4486E"/>
    <w:pPr>
      <w:keepNext/>
      <w:keepLines/>
      <w:tabs>
        <w:tab w:val="num" w:pos="3600"/>
      </w:tabs>
      <w:spacing w:before="200" w:after="0"/>
      <w:ind w:left="3600" w:hanging="360"/>
      <w:outlineLvl w:val="4"/>
    </w:pPr>
    <w:rPr>
      <w:rFonts w:ascii="Cambria" w:hAnsi="Cambria"/>
      <w:color w:val="243F60"/>
    </w:rPr>
  </w:style>
  <w:style w:type="paragraph" w:styleId="6">
    <w:name w:val="heading 6"/>
    <w:basedOn w:val="a2"/>
    <w:next w:val="a2"/>
    <w:link w:val="60"/>
    <w:unhideWhenUsed/>
    <w:qFormat/>
    <w:rsid w:val="00F4486E"/>
    <w:pPr>
      <w:keepNext/>
      <w:keepLines/>
      <w:tabs>
        <w:tab w:val="num" w:pos="4320"/>
      </w:tabs>
      <w:spacing w:before="200" w:after="0"/>
      <w:ind w:left="4320" w:hanging="180"/>
      <w:outlineLvl w:val="5"/>
    </w:pPr>
    <w:rPr>
      <w:rFonts w:ascii="Cambria" w:hAnsi="Cambria"/>
      <w:i/>
      <w:iCs/>
      <w:color w:val="243F60"/>
    </w:rPr>
  </w:style>
  <w:style w:type="paragraph" w:styleId="7">
    <w:name w:val="heading 7"/>
    <w:basedOn w:val="a2"/>
    <w:next w:val="a2"/>
    <w:link w:val="70"/>
    <w:unhideWhenUsed/>
    <w:qFormat/>
    <w:rsid w:val="00F4486E"/>
    <w:pPr>
      <w:keepNext/>
      <w:keepLines/>
      <w:tabs>
        <w:tab w:val="num" w:pos="5040"/>
      </w:tabs>
      <w:spacing w:before="200" w:after="0"/>
      <w:ind w:left="5040" w:hanging="360"/>
      <w:outlineLvl w:val="6"/>
    </w:pPr>
    <w:rPr>
      <w:rFonts w:ascii="Cambria" w:hAnsi="Cambria"/>
      <w:i/>
      <w:iCs/>
      <w:color w:val="404040"/>
    </w:rPr>
  </w:style>
  <w:style w:type="paragraph" w:styleId="8">
    <w:name w:val="heading 8"/>
    <w:basedOn w:val="a2"/>
    <w:next w:val="a2"/>
    <w:link w:val="80"/>
    <w:unhideWhenUsed/>
    <w:qFormat/>
    <w:rsid w:val="00F4486E"/>
    <w:pPr>
      <w:keepNext/>
      <w:keepLines/>
      <w:tabs>
        <w:tab w:val="num" w:pos="5760"/>
      </w:tabs>
      <w:spacing w:before="200" w:after="0"/>
      <w:ind w:left="5760" w:hanging="360"/>
      <w:outlineLvl w:val="7"/>
    </w:pPr>
    <w:rPr>
      <w:rFonts w:ascii="Cambria" w:hAnsi="Cambria"/>
      <w:color w:val="404040"/>
      <w:sz w:val="20"/>
      <w:szCs w:val="20"/>
    </w:rPr>
  </w:style>
  <w:style w:type="paragraph" w:styleId="9">
    <w:name w:val="heading 9"/>
    <w:basedOn w:val="a2"/>
    <w:next w:val="a2"/>
    <w:link w:val="90"/>
    <w:unhideWhenUsed/>
    <w:qFormat/>
    <w:rsid w:val="00F4486E"/>
    <w:pPr>
      <w:keepNext/>
      <w:keepLines/>
      <w:tabs>
        <w:tab w:val="num" w:pos="6480"/>
      </w:tabs>
      <w:spacing w:before="200" w:after="0"/>
      <w:ind w:left="6480" w:hanging="180"/>
      <w:outlineLvl w:val="8"/>
    </w:pPr>
    <w:rPr>
      <w:rFonts w:ascii="Cambria" w:hAnsi="Cambria"/>
      <w:i/>
      <w:iCs/>
      <w:color w:val="404040"/>
      <w:sz w:val="20"/>
      <w:szCs w:val="20"/>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ody Text"/>
    <w:aliases w:val="Список 1"/>
    <w:basedOn w:val="a2"/>
    <w:link w:val="a7"/>
    <w:rsid w:val="00F4486E"/>
    <w:pPr>
      <w:spacing w:after="0" w:line="240" w:lineRule="auto"/>
      <w:jc w:val="both"/>
    </w:pPr>
    <w:rPr>
      <w:rFonts w:ascii="Times New Roman" w:hAnsi="Times New Roman"/>
      <w:sz w:val="24"/>
      <w:szCs w:val="20"/>
    </w:rPr>
  </w:style>
  <w:style w:type="character" w:customStyle="1" w:styleId="a7">
    <w:name w:val="Основной текст Знак"/>
    <w:aliases w:val="Список 1 Знак"/>
    <w:link w:val="a6"/>
    <w:rsid w:val="00F4486E"/>
    <w:rPr>
      <w:rFonts w:ascii="Times New Roman" w:eastAsia="Times New Roman" w:hAnsi="Times New Roman" w:cs="Times New Roman"/>
      <w:sz w:val="24"/>
      <w:szCs w:val="20"/>
    </w:rPr>
  </w:style>
  <w:style w:type="paragraph" w:styleId="a8">
    <w:name w:val="Body Text Indent"/>
    <w:basedOn w:val="a2"/>
    <w:link w:val="a9"/>
    <w:rsid w:val="00F4486E"/>
    <w:pPr>
      <w:spacing w:after="120" w:line="240" w:lineRule="auto"/>
      <w:ind w:left="283"/>
    </w:pPr>
    <w:rPr>
      <w:rFonts w:ascii="Times New Roman" w:hAnsi="Times New Roman"/>
      <w:sz w:val="20"/>
      <w:szCs w:val="20"/>
    </w:rPr>
  </w:style>
  <w:style w:type="character" w:customStyle="1" w:styleId="a9">
    <w:name w:val="Основной текст с отступом Знак"/>
    <w:link w:val="a8"/>
    <w:rsid w:val="00F4486E"/>
    <w:rPr>
      <w:rFonts w:ascii="Times New Roman" w:eastAsia="Times New Roman" w:hAnsi="Times New Roman" w:cs="Times New Roman"/>
      <w:sz w:val="20"/>
      <w:szCs w:val="20"/>
    </w:rPr>
  </w:style>
  <w:style w:type="paragraph" w:customStyle="1" w:styleId="ConsPlusNormal">
    <w:name w:val="ConsPlusNormal"/>
    <w:link w:val="ConsPlusNormal0"/>
    <w:rsid w:val="00F4486E"/>
    <w:pPr>
      <w:widowControl w:val="0"/>
      <w:autoSpaceDE w:val="0"/>
      <w:autoSpaceDN w:val="0"/>
      <w:adjustRightInd w:val="0"/>
      <w:ind w:firstLine="720"/>
    </w:pPr>
    <w:rPr>
      <w:rFonts w:ascii="Arial" w:hAnsi="Arial" w:cs="Arial"/>
      <w:sz w:val="22"/>
      <w:szCs w:val="22"/>
    </w:rPr>
  </w:style>
  <w:style w:type="character" w:styleId="aa">
    <w:name w:val="Hyperlink"/>
    <w:rsid w:val="00F4486E"/>
    <w:rPr>
      <w:color w:val="0000FF"/>
      <w:u w:val="single"/>
    </w:rPr>
  </w:style>
  <w:style w:type="paragraph" w:customStyle="1" w:styleId="1">
    <w:name w:val="Стиль1"/>
    <w:basedOn w:val="a2"/>
    <w:rsid w:val="00F4486E"/>
    <w:pPr>
      <w:keepNext/>
      <w:keepLines/>
      <w:widowControl w:val="0"/>
      <w:numPr>
        <w:numId w:val="1"/>
      </w:numPr>
      <w:suppressLineNumbers/>
      <w:suppressAutoHyphens/>
      <w:spacing w:after="60" w:line="240" w:lineRule="auto"/>
    </w:pPr>
    <w:rPr>
      <w:rFonts w:ascii="Times New Roman" w:hAnsi="Times New Roman"/>
      <w:b/>
      <w:bCs/>
      <w:sz w:val="28"/>
      <w:szCs w:val="28"/>
    </w:rPr>
  </w:style>
  <w:style w:type="paragraph" w:customStyle="1" w:styleId="23">
    <w:name w:val="Стиль2"/>
    <w:basedOn w:val="24"/>
    <w:rsid w:val="00F4486E"/>
    <w:pPr>
      <w:keepNext/>
      <w:keepLines/>
      <w:widowControl w:val="0"/>
      <w:numPr>
        <w:ilvl w:val="1"/>
      </w:numPr>
      <w:suppressLineNumbers/>
      <w:tabs>
        <w:tab w:val="num" w:pos="432"/>
        <w:tab w:val="num" w:pos="792"/>
      </w:tabs>
      <w:suppressAutoHyphens/>
      <w:spacing w:after="60" w:line="240" w:lineRule="auto"/>
      <w:ind w:left="432" w:hanging="432"/>
      <w:contextualSpacing w:val="0"/>
      <w:jc w:val="both"/>
    </w:pPr>
    <w:rPr>
      <w:rFonts w:ascii="Times New Roman" w:hAnsi="Times New Roman"/>
      <w:b/>
      <w:bCs/>
      <w:sz w:val="24"/>
      <w:szCs w:val="24"/>
    </w:rPr>
  </w:style>
  <w:style w:type="paragraph" w:customStyle="1" w:styleId="32">
    <w:name w:val="Стиль3"/>
    <w:basedOn w:val="25"/>
    <w:rsid w:val="00F4486E"/>
    <w:pPr>
      <w:widowControl w:val="0"/>
      <w:numPr>
        <w:ilvl w:val="2"/>
        <w:numId w:val="1"/>
      </w:numPr>
      <w:adjustRightInd w:val="0"/>
      <w:spacing w:after="0" w:line="240" w:lineRule="auto"/>
      <w:jc w:val="both"/>
      <w:textAlignment w:val="baseline"/>
    </w:pPr>
    <w:rPr>
      <w:rFonts w:ascii="Times New Roman" w:hAnsi="Times New Roman"/>
      <w:sz w:val="24"/>
      <w:szCs w:val="24"/>
    </w:rPr>
  </w:style>
  <w:style w:type="paragraph" w:customStyle="1" w:styleId="ConsNonformat">
    <w:name w:val="ConsNonformat"/>
    <w:link w:val="ConsNonformat0"/>
    <w:rsid w:val="00F4486E"/>
    <w:pPr>
      <w:widowControl w:val="0"/>
      <w:autoSpaceDE w:val="0"/>
      <w:autoSpaceDN w:val="0"/>
      <w:adjustRightInd w:val="0"/>
    </w:pPr>
    <w:rPr>
      <w:rFonts w:ascii="Courier New" w:hAnsi="Courier New" w:cs="Courier New"/>
      <w:sz w:val="22"/>
      <w:szCs w:val="22"/>
    </w:rPr>
  </w:style>
  <w:style w:type="paragraph" w:styleId="ab">
    <w:name w:val="List Paragraph"/>
    <w:basedOn w:val="a2"/>
    <w:qFormat/>
    <w:rsid w:val="00F4486E"/>
    <w:pPr>
      <w:ind w:left="720"/>
      <w:contextualSpacing/>
    </w:pPr>
  </w:style>
  <w:style w:type="character" w:customStyle="1" w:styleId="ConsPlusNormal0">
    <w:name w:val="ConsPlusNormal Знак"/>
    <w:link w:val="ConsPlusNormal"/>
    <w:rsid w:val="00F4486E"/>
    <w:rPr>
      <w:rFonts w:ascii="Arial" w:hAnsi="Arial" w:cs="Arial"/>
      <w:sz w:val="22"/>
      <w:szCs w:val="22"/>
      <w:lang w:val="ru-RU" w:eastAsia="ru-RU" w:bidi="ar-SA"/>
    </w:rPr>
  </w:style>
  <w:style w:type="numbering" w:customStyle="1" w:styleId="20">
    <w:name w:val="Раздел2"/>
    <w:basedOn w:val="a5"/>
    <w:next w:val="a0"/>
    <w:rsid w:val="00F4486E"/>
    <w:pPr>
      <w:numPr>
        <w:numId w:val="5"/>
      </w:numPr>
    </w:pPr>
  </w:style>
  <w:style w:type="character" w:customStyle="1" w:styleId="ConsNonformat0">
    <w:name w:val="ConsNonformat Знак"/>
    <w:link w:val="ConsNonformat"/>
    <w:locked/>
    <w:rsid w:val="00F4486E"/>
    <w:rPr>
      <w:rFonts w:ascii="Courier New" w:hAnsi="Courier New" w:cs="Courier New"/>
      <w:sz w:val="22"/>
      <w:szCs w:val="22"/>
      <w:lang w:val="ru-RU" w:eastAsia="ru-RU" w:bidi="ar-SA"/>
    </w:rPr>
  </w:style>
  <w:style w:type="paragraph" w:styleId="24">
    <w:name w:val="List Number 2"/>
    <w:basedOn w:val="a2"/>
    <w:unhideWhenUsed/>
    <w:rsid w:val="00F4486E"/>
    <w:pPr>
      <w:tabs>
        <w:tab w:val="num" w:pos="432"/>
      </w:tabs>
      <w:ind w:left="432" w:hanging="432"/>
      <w:contextualSpacing/>
    </w:pPr>
  </w:style>
  <w:style w:type="paragraph" w:styleId="25">
    <w:name w:val="Body Text Indent 2"/>
    <w:basedOn w:val="a2"/>
    <w:link w:val="26"/>
    <w:unhideWhenUsed/>
    <w:rsid w:val="00F4486E"/>
    <w:pPr>
      <w:spacing w:after="120" w:line="480" w:lineRule="auto"/>
      <w:ind w:left="283"/>
    </w:pPr>
  </w:style>
  <w:style w:type="character" w:customStyle="1" w:styleId="26">
    <w:name w:val="Основной текст с отступом 2 Знак"/>
    <w:basedOn w:val="a3"/>
    <w:link w:val="25"/>
    <w:rsid w:val="00F4486E"/>
  </w:style>
  <w:style w:type="character" w:customStyle="1" w:styleId="11">
    <w:name w:val="Заголовок 1 Знак"/>
    <w:link w:val="10"/>
    <w:rsid w:val="00F4486E"/>
    <w:rPr>
      <w:rFonts w:ascii="Cambria" w:eastAsia="Times New Roman" w:hAnsi="Cambria" w:cs="Times New Roman"/>
      <w:b/>
      <w:bCs/>
      <w:color w:val="365F91"/>
      <w:sz w:val="28"/>
      <w:szCs w:val="28"/>
    </w:rPr>
  </w:style>
  <w:style w:type="character" w:customStyle="1" w:styleId="22">
    <w:name w:val="Заголовок 2 Знак"/>
    <w:link w:val="21"/>
    <w:rsid w:val="00F4486E"/>
    <w:rPr>
      <w:rFonts w:ascii="Cambria" w:eastAsia="Times New Roman" w:hAnsi="Cambria" w:cs="Times New Roman"/>
      <w:b/>
      <w:bCs/>
      <w:color w:val="4F81BD"/>
      <w:sz w:val="26"/>
      <w:szCs w:val="26"/>
    </w:rPr>
  </w:style>
  <w:style w:type="character" w:customStyle="1" w:styleId="34">
    <w:name w:val="Заголовок 3 Знак"/>
    <w:link w:val="33"/>
    <w:rsid w:val="00F4486E"/>
    <w:rPr>
      <w:rFonts w:ascii="Cambria" w:eastAsia="Times New Roman" w:hAnsi="Cambria" w:cs="Times New Roman"/>
      <w:b/>
      <w:bCs/>
      <w:color w:val="4F81BD"/>
    </w:rPr>
  </w:style>
  <w:style w:type="character" w:customStyle="1" w:styleId="42">
    <w:name w:val="Заголовок 4 Знак"/>
    <w:link w:val="41"/>
    <w:rsid w:val="00F4486E"/>
    <w:rPr>
      <w:rFonts w:ascii="Cambria" w:eastAsia="Times New Roman" w:hAnsi="Cambria" w:cs="Times New Roman"/>
      <w:b/>
      <w:bCs/>
      <w:i/>
      <w:iCs/>
      <w:color w:val="4F81BD"/>
    </w:rPr>
  </w:style>
  <w:style w:type="character" w:customStyle="1" w:styleId="52">
    <w:name w:val="Заголовок 5 Знак"/>
    <w:link w:val="51"/>
    <w:rsid w:val="00F4486E"/>
    <w:rPr>
      <w:rFonts w:ascii="Cambria" w:eastAsia="Times New Roman" w:hAnsi="Cambria" w:cs="Times New Roman"/>
      <w:color w:val="243F60"/>
    </w:rPr>
  </w:style>
  <w:style w:type="character" w:customStyle="1" w:styleId="60">
    <w:name w:val="Заголовок 6 Знак"/>
    <w:link w:val="6"/>
    <w:rsid w:val="00F4486E"/>
    <w:rPr>
      <w:rFonts w:ascii="Cambria" w:eastAsia="Times New Roman" w:hAnsi="Cambria" w:cs="Times New Roman"/>
      <w:i/>
      <w:iCs/>
      <w:color w:val="243F60"/>
    </w:rPr>
  </w:style>
  <w:style w:type="character" w:customStyle="1" w:styleId="70">
    <w:name w:val="Заголовок 7 Знак"/>
    <w:link w:val="7"/>
    <w:rsid w:val="00F4486E"/>
    <w:rPr>
      <w:rFonts w:ascii="Cambria" w:eastAsia="Times New Roman" w:hAnsi="Cambria" w:cs="Times New Roman"/>
      <w:i/>
      <w:iCs/>
      <w:color w:val="404040"/>
    </w:rPr>
  </w:style>
  <w:style w:type="character" w:customStyle="1" w:styleId="80">
    <w:name w:val="Заголовок 8 Знак"/>
    <w:link w:val="8"/>
    <w:rsid w:val="00F4486E"/>
    <w:rPr>
      <w:rFonts w:ascii="Cambria" w:eastAsia="Times New Roman" w:hAnsi="Cambria" w:cs="Times New Roman"/>
      <w:color w:val="404040"/>
      <w:sz w:val="20"/>
      <w:szCs w:val="20"/>
    </w:rPr>
  </w:style>
  <w:style w:type="character" w:customStyle="1" w:styleId="90">
    <w:name w:val="Заголовок 9 Знак"/>
    <w:link w:val="9"/>
    <w:rsid w:val="00F4486E"/>
    <w:rPr>
      <w:rFonts w:ascii="Cambria" w:eastAsia="Times New Roman" w:hAnsi="Cambria" w:cs="Times New Roman"/>
      <w:i/>
      <w:iCs/>
      <w:color w:val="404040"/>
      <w:sz w:val="20"/>
      <w:szCs w:val="20"/>
    </w:rPr>
  </w:style>
  <w:style w:type="numbering" w:styleId="a0">
    <w:name w:val="Outline List 3"/>
    <w:aliases w:val="Раздел"/>
    <w:basedOn w:val="a5"/>
    <w:unhideWhenUsed/>
    <w:rsid w:val="00F4486E"/>
    <w:pPr>
      <w:numPr>
        <w:numId w:val="41"/>
      </w:numPr>
    </w:pPr>
  </w:style>
  <w:style w:type="paragraph" w:styleId="ac">
    <w:name w:val="No Spacing"/>
    <w:link w:val="ad"/>
    <w:qFormat/>
    <w:rsid w:val="00A15D54"/>
    <w:rPr>
      <w:sz w:val="22"/>
      <w:szCs w:val="22"/>
      <w:lang w:eastAsia="en-US"/>
    </w:rPr>
  </w:style>
  <w:style w:type="character" w:customStyle="1" w:styleId="ad">
    <w:name w:val="Без интервала Знак"/>
    <w:link w:val="ac"/>
    <w:rsid w:val="00A15D54"/>
    <w:rPr>
      <w:sz w:val="22"/>
      <w:szCs w:val="22"/>
      <w:lang w:val="ru-RU" w:eastAsia="en-US" w:bidi="ar-SA"/>
    </w:rPr>
  </w:style>
  <w:style w:type="paragraph" w:styleId="ae">
    <w:name w:val="Balloon Text"/>
    <w:basedOn w:val="a2"/>
    <w:link w:val="af"/>
    <w:semiHidden/>
    <w:unhideWhenUsed/>
    <w:rsid w:val="00A15D54"/>
    <w:pPr>
      <w:spacing w:after="0" w:line="240" w:lineRule="auto"/>
    </w:pPr>
    <w:rPr>
      <w:rFonts w:ascii="Tahoma" w:hAnsi="Tahoma" w:cs="Tahoma"/>
      <w:sz w:val="16"/>
      <w:szCs w:val="16"/>
    </w:rPr>
  </w:style>
  <w:style w:type="character" w:customStyle="1" w:styleId="af">
    <w:name w:val="Текст выноски Знак"/>
    <w:link w:val="ae"/>
    <w:semiHidden/>
    <w:rsid w:val="00A15D54"/>
    <w:rPr>
      <w:rFonts w:ascii="Tahoma" w:hAnsi="Tahoma" w:cs="Tahoma"/>
      <w:sz w:val="16"/>
      <w:szCs w:val="16"/>
    </w:rPr>
  </w:style>
  <w:style w:type="table" w:styleId="af0">
    <w:name w:val="Table Grid"/>
    <w:basedOn w:val="a4"/>
    <w:rsid w:val="00020D1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Title"/>
    <w:basedOn w:val="a2"/>
    <w:next w:val="a2"/>
    <w:link w:val="af2"/>
    <w:qFormat/>
    <w:rsid w:val="00020D13"/>
    <w:pPr>
      <w:spacing w:before="240" w:after="60"/>
      <w:jc w:val="center"/>
      <w:outlineLvl w:val="0"/>
    </w:pPr>
    <w:rPr>
      <w:rFonts w:ascii="Cambria" w:hAnsi="Cambria"/>
      <w:b/>
      <w:bCs/>
      <w:kern w:val="28"/>
      <w:sz w:val="32"/>
      <w:szCs w:val="32"/>
    </w:rPr>
  </w:style>
  <w:style w:type="character" w:customStyle="1" w:styleId="af2">
    <w:name w:val="Название Знак"/>
    <w:link w:val="af1"/>
    <w:rsid w:val="00020D13"/>
    <w:rPr>
      <w:rFonts w:ascii="Cambria" w:hAnsi="Cambria"/>
      <w:b/>
      <w:bCs/>
      <w:kern w:val="28"/>
      <w:sz w:val="32"/>
      <w:szCs w:val="32"/>
    </w:rPr>
  </w:style>
  <w:style w:type="paragraph" w:customStyle="1" w:styleId="12">
    <w:name w:val="Обычный1"/>
    <w:rsid w:val="00020D13"/>
    <w:rPr>
      <w:rFonts w:ascii="Times New Roman" w:hAnsi="Times New Roman"/>
      <w:snapToGrid w:val="0"/>
    </w:rPr>
  </w:style>
  <w:style w:type="paragraph" w:customStyle="1" w:styleId="110">
    <w:name w:val="заголовок 11"/>
    <w:rsid w:val="00020D13"/>
    <w:pPr>
      <w:keepNext/>
      <w:autoSpaceDE w:val="0"/>
      <w:autoSpaceDN w:val="0"/>
      <w:jc w:val="center"/>
    </w:pPr>
    <w:rPr>
      <w:rFonts w:ascii="Times New Roman" w:hAnsi="Times New Roman"/>
      <w:sz w:val="24"/>
      <w:szCs w:val="24"/>
    </w:rPr>
  </w:style>
  <w:style w:type="paragraph" w:styleId="af3">
    <w:name w:val="footer"/>
    <w:basedOn w:val="a2"/>
    <w:link w:val="af4"/>
    <w:uiPriority w:val="99"/>
    <w:rsid w:val="00020D13"/>
    <w:pPr>
      <w:tabs>
        <w:tab w:val="center" w:pos="4677"/>
        <w:tab w:val="right" w:pos="9355"/>
      </w:tabs>
      <w:spacing w:after="0" w:line="240" w:lineRule="auto"/>
    </w:pPr>
    <w:rPr>
      <w:rFonts w:ascii="Times New Roman" w:hAnsi="Times New Roman"/>
      <w:sz w:val="20"/>
      <w:szCs w:val="20"/>
    </w:rPr>
  </w:style>
  <w:style w:type="character" w:customStyle="1" w:styleId="af4">
    <w:name w:val="Нижний колонтитул Знак"/>
    <w:link w:val="af3"/>
    <w:uiPriority w:val="99"/>
    <w:rsid w:val="00020D13"/>
    <w:rPr>
      <w:rFonts w:ascii="Times New Roman" w:hAnsi="Times New Roman"/>
    </w:rPr>
  </w:style>
  <w:style w:type="character" w:styleId="af5">
    <w:name w:val="page number"/>
    <w:basedOn w:val="a3"/>
    <w:rsid w:val="00020D13"/>
  </w:style>
  <w:style w:type="paragraph" w:styleId="af6">
    <w:name w:val="header"/>
    <w:basedOn w:val="a2"/>
    <w:link w:val="af7"/>
    <w:rsid w:val="00020D13"/>
    <w:pPr>
      <w:tabs>
        <w:tab w:val="center" w:pos="4677"/>
        <w:tab w:val="right" w:pos="9355"/>
      </w:tabs>
      <w:spacing w:after="0" w:line="240" w:lineRule="auto"/>
    </w:pPr>
    <w:rPr>
      <w:rFonts w:ascii="Times New Roman" w:hAnsi="Times New Roman"/>
      <w:sz w:val="20"/>
      <w:szCs w:val="20"/>
    </w:rPr>
  </w:style>
  <w:style w:type="character" w:customStyle="1" w:styleId="af7">
    <w:name w:val="Верхний колонтитул Знак"/>
    <w:link w:val="af6"/>
    <w:rsid w:val="00020D13"/>
    <w:rPr>
      <w:rFonts w:ascii="Times New Roman" w:hAnsi="Times New Roman"/>
    </w:rPr>
  </w:style>
  <w:style w:type="paragraph" w:customStyle="1" w:styleId="ConsNormal">
    <w:name w:val="ConsNormal"/>
    <w:rsid w:val="00020D13"/>
    <w:pPr>
      <w:ind w:firstLine="720"/>
    </w:pPr>
    <w:rPr>
      <w:rFonts w:ascii="Consultant" w:hAnsi="Consultant"/>
    </w:rPr>
  </w:style>
  <w:style w:type="paragraph" w:customStyle="1" w:styleId="Iauiue">
    <w:name w:val="Iau?iue"/>
    <w:rsid w:val="00020D13"/>
    <w:pPr>
      <w:overflowPunct w:val="0"/>
      <w:autoSpaceDE w:val="0"/>
      <w:autoSpaceDN w:val="0"/>
      <w:adjustRightInd w:val="0"/>
      <w:textAlignment w:val="baseline"/>
    </w:pPr>
    <w:rPr>
      <w:rFonts w:ascii="Times New Roman" w:hAnsi="Times New Roman"/>
    </w:rPr>
  </w:style>
  <w:style w:type="paragraph" w:customStyle="1" w:styleId="13">
    <w:name w:val="заголовок 1"/>
    <w:basedOn w:val="a2"/>
    <w:next w:val="a2"/>
    <w:rsid w:val="00020D13"/>
    <w:pPr>
      <w:keepNext/>
      <w:autoSpaceDE w:val="0"/>
      <w:autoSpaceDN w:val="0"/>
      <w:spacing w:after="0" w:line="240" w:lineRule="auto"/>
    </w:pPr>
    <w:rPr>
      <w:rFonts w:ascii="Times New Roman" w:hAnsi="Times New Roman"/>
      <w:sz w:val="24"/>
      <w:szCs w:val="24"/>
    </w:rPr>
  </w:style>
  <w:style w:type="character" w:customStyle="1" w:styleId="af8">
    <w:name w:val="Знак"/>
    <w:rsid w:val="00020D13"/>
    <w:rPr>
      <w:sz w:val="24"/>
      <w:lang w:val="ru-RU" w:eastAsia="ru-RU" w:bidi="ar-SA"/>
    </w:rPr>
  </w:style>
  <w:style w:type="paragraph" w:customStyle="1" w:styleId="ConsTitle">
    <w:name w:val="ConsTitle"/>
    <w:rsid w:val="00020D13"/>
    <w:pPr>
      <w:widowControl w:val="0"/>
      <w:autoSpaceDE w:val="0"/>
      <w:autoSpaceDN w:val="0"/>
      <w:adjustRightInd w:val="0"/>
      <w:ind w:right="19772"/>
    </w:pPr>
    <w:rPr>
      <w:rFonts w:ascii="Arial" w:hAnsi="Arial" w:cs="Arial"/>
      <w:b/>
      <w:bCs/>
    </w:rPr>
  </w:style>
  <w:style w:type="paragraph" w:customStyle="1" w:styleId="af9">
    <w:name w:val="Знак"/>
    <w:basedOn w:val="a2"/>
    <w:rsid w:val="00020D13"/>
    <w:pPr>
      <w:widowControl w:val="0"/>
      <w:adjustRightInd w:val="0"/>
      <w:spacing w:after="160" w:line="240" w:lineRule="exact"/>
      <w:jc w:val="right"/>
    </w:pPr>
    <w:rPr>
      <w:rFonts w:ascii="Times New Roman" w:hAnsi="Times New Roman"/>
      <w:sz w:val="20"/>
      <w:szCs w:val="20"/>
      <w:lang w:val="en-GB" w:eastAsia="en-US"/>
    </w:rPr>
  </w:style>
  <w:style w:type="paragraph" w:styleId="afa">
    <w:name w:val="footnote text"/>
    <w:basedOn w:val="a2"/>
    <w:link w:val="afb"/>
    <w:rsid w:val="00020D13"/>
    <w:pPr>
      <w:spacing w:after="0" w:line="240" w:lineRule="auto"/>
    </w:pPr>
    <w:rPr>
      <w:rFonts w:ascii="Times New Roman" w:hAnsi="Times New Roman"/>
      <w:sz w:val="20"/>
      <w:szCs w:val="20"/>
    </w:rPr>
  </w:style>
  <w:style w:type="character" w:customStyle="1" w:styleId="afb">
    <w:name w:val="Текст сноски Знак"/>
    <w:link w:val="afa"/>
    <w:rsid w:val="00020D13"/>
    <w:rPr>
      <w:rFonts w:ascii="Times New Roman" w:hAnsi="Times New Roman"/>
    </w:rPr>
  </w:style>
  <w:style w:type="character" w:styleId="afc">
    <w:name w:val="footnote reference"/>
    <w:rsid w:val="00020D13"/>
    <w:rPr>
      <w:vertAlign w:val="superscript"/>
    </w:rPr>
  </w:style>
  <w:style w:type="paragraph" w:styleId="afd">
    <w:name w:val="caption"/>
    <w:basedOn w:val="a2"/>
    <w:next w:val="a2"/>
    <w:qFormat/>
    <w:rsid w:val="00020D13"/>
    <w:pPr>
      <w:spacing w:after="0" w:line="240" w:lineRule="auto"/>
    </w:pPr>
    <w:rPr>
      <w:rFonts w:ascii="Times New Roman" w:hAnsi="Times New Roman"/>
      <w:b/>
      <w:bCs/>
      <w:sz w:val="20"/>
      <w:szCs w:val="20"/>
    </w:rPr>
  </w:style>
  <w:style w:type="paragraph" w:styleId="afe">
    <w:name w:val="Normal (Web)"/>
    <w:basedOn w:val="a2"/>
    <w:rsid w:val="00020D13"/>
    <w:pPr>
      <w:spacing w:after="0" w:line="240" w:lineRule="auto"/>
      <w:ind w:firstLine="489"/>
      <w:jc w:val="both"/>
    </w:pPr>
    <w:rPr>
      <w:rFonts w:ascii="Arial Unicode MS" w:eastAsia="Arial Unicode MS" w:hAnsi="Arial Unicode MS" w:cs="Arial Unicode MS"/>
      <w:sz w:val="23"/>
      <w:szCs w:val="23"/>
    </w:rPr>
  </w:style>
  <w:style w:type="table" w:styleId="27">
    <w:name w:val="Table 3D effects 2"/>
    <w:basedOn w:val="a4"/>
    <w:rsid w:val="00020D13"/>
    <w:rPr>
      <w:rFonts w:ascii="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3D effects 3"/>
    <w:basedOn w:val="a4"/>
    <w:rsid w:val="00020D13"/>
    <w:rPr>
      <w:rFonts w:ascii="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Grid 2"/>
    <w:basedOn w:val="a4"/>
    <w:rsid w:val="00020D13"/>
    <w:rPr>
      <w:rFonts w:ascii="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
    <w:name w:val="Table Contemporary"/>
    <w:basedOn w:val="a4"/>
    <w:rsid w:val="00020D13"/>
    <w:rPr>
      <w:rFonts w:ascii="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4"/>
    <w:rsid w:val="00020D13"/>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4"/>
    <w:rsid w:val="00020D13"/>
    <w:rPr>
      <w:rFonts w:ascii="Times New Roman" w:hAnsi="Times New Roman"/>
    </w:rPr>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9">
    <w:name w:val="Table Classic 2"/>
    <w:basedOn w:val="a4"/>
    <w:rsid w:val="00020D13"/>
    <w:rPr>
      <w:rFonts w:ascii="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aff0">
    <w:name w:val="FollowedHyperlink"/>
    <w:rsid w:val="00020D13"/>
    <w:rPr>
      <w:color w:val="800080"/>
      <w:u w:val="single"/>
    </w:rPr>
  </w:style>
  <w:style w:type="paragraph" w:customStyle="1" w:styleId="conscell">
    <w:name w:val="conscell"/>
    <w:basedOn w:val="a2"/>
    <w:rsid w:val="00020D13"/>
    <w:pPr>
      <w:spacing w:before="150" w:after="150" w:line="240" w:lineRule="auto"/>
      <w:ind w:left="150" w:right="150"/>
    </w:pPr>
    <w:rPr>
      <w:rFonts w:ascii="Arial Unicode MS" w:eastAsia="Arial Unicode MS" w:hAnsi="Arial Unicode MS" w:cs="Arial Unicode MS"/>
      <w:sz w:val="24"/>
      <w:szCs w:val="24"/>
    </w:rPr>
  </w:style>
  <w:style w:type="paragraph" w:styleId="36">
    <w:name w:val="Body Text 3"/>
    <w:basedOn w:val="a2"/>
    <w:link w:val="37"/>
    <w:unhideWhenUsed/>
    <w:rsid w:val="00020D13"/>
    <w:pPr>
      <w:spacing w:after="120" w:line="240" w:lineRule="auto"/>
    </w:pPr>
    <w:rPr>
      <w:rFonts w:ascii="Times New Roman" w:hAnsi="Times New Roman"/>
      <w:sz w:val="16"/>
      <w:szCs w:val="16"/>
    </w:rPr>
  </w:style>
  <w:style w:type="character" w:customStyle="1" w:styleId="37">
    <w:name w:val="Основной текст 3 Знак"/>
    <w:link w:val="36"/>
    <w:rsid w:val="00020D13"/>
    <w:rPr>
      <w:rFonts w:ascii="Times New Roman" w:hAnsi="Times New Roman"/>
      <w:sz w:val="16"/>
      <w:szCs w:val="16"/>
    </w:rPr>
  </w:style>
  <w:style w:type="paragraph" w:customStyle="1" w:styleId="xl53">
    <w:name w:val="xl53"/>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14">
    <w:name w:val="Обычный1"/>
    <w:rsid w:val="00020D13"/>
    <w:rPr>
      <w:rFonts w:ascii="Times New Roman" w:hAnsi="Times New Roman"/>
      <w:snapToGrid w:val="0"/>
    </w:rPr>
  </w:style>
  <w:style w:type="paragraph" w:customStyle="1" w:styleId="310">
    <w:name w:val="аголовок 31"/>
    <w:basedOn w:val="14"/>
    <w:next w:val="14"/>
    <w:rsid w:val="00020D13"/>
    <w:pPr>
      <w:keepNext/>
      <w:jc w:val="both"/>
    </w:pPr>
    <w:rPr>
      <w:sz w:val="24"/>
    </w:rPr>
  </w:style>
  <w:style w:type="paragraph" w:styleId="2a">
    <w:name w:val="Body Text 2"/>
    <w:basedOn w:val="a2"/>
    <w:link w:val="2b"/>
    <w:rsid w:val="00020D13"/>
    <w:pPr>
      <w:spacing w:after="0" w:line="240" w:lineRule="auto"/>
      <w:jc w:val="both"/>
    </w:pPr>
    <w:rPr>
      <w:rFonts w:ascii="Times New Roman" w:hAnsi="Times New Roman"/>
      <w:sz w:val="20"/>
      <w:szCs w:val="20"/>
    </w:rPr>
  </w:style>
  <w:style w:type="character" w:customStyle="1" w:styleId="2b">
    <w:name w:val="Основной текст 2 Знак"/>
    <w:link w:val="2a"/>
    <w:rsid w:val="00020D13"/>
    <w:rPr>
      <w:rFonts w:ascii="Times New Roman" w:hAnsi="Times New Roman"/>
    </w:rPr>
  </w:style>
  <w:style w:type="paragraph" w:customStyle="1" w:styleId="Iauiue1">
    <w:name w:val="Iau?iue1"/>
    <w:rsid w:val="00020D13"/>
    <w:pPr>
      <w:overflowPunct w:val="0"/>
      <w:autoSpaceDE w:val="0"/>
      <w:autoSpaceDN w:val="0"/>
      <w:adjustRightInd w:val="0"/>
      <w:textAlignment w:val="baseline"/>
    </w:pPr>
    <w:rPr>
      <w:rFonts w:ascii="Times New Roman" w:hAnsi="Times New Roman"/>
    </w:rPr>
  </w:style>
  <w:style w:type="paragraph" w:customStyle="1" w:styleId="81">
    <w:name w:val="заголовок 8"/>
    <w:basedOn w:val="a2"/>
    <w:next w:val="a2"/>
    <w:rsid w:val="00020D13"/>
    <w:pPr>
      <w:keepNext/>
      <w:autoSpaceDE w:val="0"/>
      <w:autoSpaceDN w:val="0"/>
      <w:spacing w:after="0" w:line="240" w:lineRule="auto"/>
      <w:ind w:left="660"/>
    </w:pPr>
    <w:rPr>
      <w:rFonts w:ascii="Times New Roman" w:hAnsi="Times New Roman"/>
      <w:b/>
      <w:sz w:val="24"/>
      <w:szCs w:val="20"/>
    </w:rPr>
  </w:style>
  <w:style w:type="character" w:customStyle="1" w:styleId="15">
    <w:name w:val="Основной шрифт абзаца1"/>
    <w:rsid w:val="00020D13"/>
  </w:style>
  <w:style w:type="paragraph" w:styleId="38">
    <w:name w:val="Body Text Indent 3"/>
    <w:basedOn w:val="a2"/>
    <w:link w:val="39"/>
    <w:rsid w:val="00020D13"/>
    <w:pPr>
      <w:spacing w:before="240" w:after="0" w:line="240" w:lineRule="auto"/>
      <w:ind w:firstLine="851"/>
    </w:pPr>
    <w:rPr>
      <w:rFonts w:ascii="Times New Roman" w:hAnsi="Times New Roman"/>
      <w:sz w:val="28"/>
      <w:szCs w:val="20"/>
    </w:rPr>
  </w:style>
  <w:style w:type="character" w:customStyle="1" w:styleId="39">
    <w:name w:val="Основной текст с отступом 3 Знак"/>
    <w:link w:val="38"/>
    <w:rsid w:val="00020D13"/>
    <w:rPr>
      <w:rFonts w:ascii="Times New Roman" w:hAnsi="Times New Roman"/>
      <w:sz w:val="28"/>
    </w:rPr>
  </w:style>
  <w:style w:type="paragraph" w:styleId="a1">
    <w:name w:val="List Bullet"/>
    <w:basedOn w:val="a2"/>
    <w:autoRedefine/>
    <w:rsid w:val="00020D13"/>
    <w:pPr>
      <w:numPr>
        <w:numId w:val="14"/>
      </w:numPr>
      <w:spacing w:before="120" w:after="0" w:line="240" w:lineRule="auto"/>
      <w:jc w:val="both"/>
    </w:pPr>
    <w:rPr>
      <w:rFonts w:ascii="Times New Roman" w:hAnsi="Times New Roman"/>
      <w:sz w:val="24"/>
      <w:szCs w:val="20"/>
    </w:rPr>
  </w:style>
  <w:style w:type="paragraph" w:customStyle="1" w:styleId="FR3">
    <w:name w:val="FR3"/>
    <w:rsid w:val="00020D13"/>
    <w:pPr>
      <w:widowControl w:val="0"/>
      <w:ind w:left="200" w:firstLine="420"/>
    </w:pPr>
    <w:rPr>
      <w:rFonts w:ascii="Arial" w:hAnsi="Arial"/>
      <w:sz w:val="24"/>
    </w:rPr>
  </w:style>
  <w:style w:type="paragraph" w:customStyle="1" w:styleId="xl24">
    <w:name w:val="xl24"/>
    <w:basedOn w:val="a2"/>
    <w:rsid w:val="00020D13"/>
    <w:pPr>
      <w:spacing w:before="100" w:beforeAutospacing="1" w:after="100" w:afterAutospacing="1" w:line="240" w:lineRule="auto"/>
    </w:pPr>
    <w:rPr>
      <w:rFonts w:ascii="Times New Roman" w:hAnsi="Times New Roman"/>
      <w:sz w:val="24"/>
      <w:szCs w:val="24"/>
    </w:rPr>
  </w:style>
  <w:style w:type="paragraph" w:customStyle="1" w:styleId="xl25">
    <w:name w:val="xl25"/>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6">
    <w:name w:val="xl2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7">
    <w:name w:val="xl2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28">
    <w:name w:val="xl2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29">
    <w:name w:val="xl29"/>
    <w:basedOn w:val="a2"/>
    <w:rsid w:val="00020D13"/>
    <w:pPr>
      <w:pBdr>
        <w:top w:val="single" w:sz="4" w:space="0" w:color="auto"/>
        <w:bottom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0">
    <w:name w:val="xl30"/>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1">
    <w:name w:val="xl31"/>
    <w:basedOn w:val="a2"/>
    <w:rsid w:val="00020D1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hAnsi="Times New Roman"/>
      <w:b/>
      <w:bCs/>
      <w:sz w:val="24"/>
      <w:szCs w:val="24"/>
    </w:rPr>
  </w:style>
  <w:style w:type="paragraph" w:customStyle="1" w:styleId="xl32">
    <w:name w:val="xl32"/>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3">
    <w:name w:val="xl33"/>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4">
    <w:name w:val="xl34"/>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35">
    <w:name w:val="xl35"/>
    <w:basedOn w:val="a2"/>
    <w:rsid w:val="00020D13"/>
    <w:pPr>
      <w:pBdr>
        <w:top w:val="single" w:sz="4"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36">
    <w:name w:val="xl3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7">
    <w:name w:val="xl3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38">
    <w:name w:val="xl38"/>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39">
    <w:name w:val="xl39"/>
    <w:basedOn w:val="a2"/>
    <w:rsid w:val="00020D13"/>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rPr>
  </w:style>
  <w:style w:type="paragraph" w:customStyle="1" w:styleId="xl40">
    <w:name w:val="xl40"/>
    <w:basedOn w:val="a2"/>
    <w:rsid w:val="00020D13"/>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1">
    <w:name w:val="xl41"/>
    <w:basedOn w:val="a2"/>
    <w:rsid w:val="00020D13"/>
    <w:pPr>
      <w:pBdr>
        <w:top w:val="single" w:sz="8" w:space="0" w:color="auto"/>
        <w:left w:val="single" w:sz="4" w:space="0" w:color="auto"/>
        <w:bottom w:val="single" w:sz="4" w:space="0" w:color="auto"/>
        <w:right w:val="single" w:sz="4" w:space="0" w:color="auto"/>
      </w:pBdr>
      <w:shd w:val="clear" w:color="auto" w:fill="FFCC99"/>
      <w:spacing w:before="100" w:beforeAutospacing="1" w:after="100" w:afterAutospacing="1" w:line="240" w:lineRule="auto"/>
      <w:jc w:val="center"/>
    </w:pPr>
    <w:rPr>
      <w:rFonts w:ascii="Times New Roman" w:hAnsi="Times New Roman"/>
      <w:b/>
      <w:bCs/>
      <w:sz w:val="24"/>
      <w:szCs w:val="24"/>
    </w:rPr>
  </w:style>
  <w:style w:type="paragraph" w:customStyle="1" w:styleId="xl42">
    <w:name w:val="xl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3">
    <w:name w:val="xl43"/>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4">
    <w:name w:val="xl44"/>
    <w:basedOn w:val="a2"/>
    <w:rsid w:val="00020D13"/>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45">
    <w:name w:val="xl45"/>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6">
    <w:name w:val="xl46"/>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47">
    <w:name w:val="xl47"/>
    <w:basedOn w:val="a2"/>
    <w:rsid w:val="00020D13"/>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48">
    <w:name w:val="xl48"/>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49">
    <w:name w:val="xl49"/>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0">
    <w:name w:val="xl5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1">
    <w:name w:val="xl51"/>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2">
    <w:name w:val="xl52"/>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54">
    <w:name w:val="xl54"/>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5">
    <w:name w:val="xl55"/>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56">
    <w:name w:val="xl5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7">
    <w:name w:val="xl5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sz w:val="24"/>
      <w:szCs w:val="24"/>
    </w:rPr>
  </w:style>
  <w:style w:type="paragraph" w:customStyle="1" w:styleId="xl58">
    <w:name w:val="xl58"/>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59">
    <w:name w:val="xl59"/>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0">
    <w:name w:val="xl60"/>
    <w:basedOn w:val="a2"/>
    <w:rsid w:val="00020D13"/>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1">
    <w:name w:val="xl61"/>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2">
    <w:name w:val="xl62"/>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63">
    <w:name w:val="xl63"/>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64">
    <w:name w:val="xl64"/>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65">
    <w:name w:val="xl65"/>
    <w:basedOn w:val="a2"/>
    <w:rsid w:val="00020D13"/>
    <w:pPr>
      <w:pBdr>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6">
    <w:name w:val="xl66"/>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67">
    <w:name w:val="xl67"/>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68">
    <w:name w:val="xl6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69">
    <w:name w:val="xl6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0">
    <w:name w:val="xl7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71">
    <w:name w:val="xl71"/>
    <w:basedOn w:val="a2"/>
    <w:rsid w:val="00020D13"/>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2">
    <w:name w:val="xl72"/>
    <w:basedOn w:val="a2"/>
    <w:rsid w:val="00020D13"/>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2"/>
    <w:rsid w:val="00020D13"/>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4">
    <w:name w:val="xl74"/>
    <w:basedOn w:val="a2"/>
    <w:rsid w:val="00020D13"/>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6">
    <w:name w:val="xl76"/>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77">
    <w:name w:val="xl77"/>
    <w:basedOn w:val="a2"/>
    <w:rsid w:val="00020D13"/>
    <w:pPr>
      <w:pBdr>
        <w:top w:val="single" w:sz="4" w:space="0" w:color="auto"/>
        <w:left w:val="single" w:sz="8" w:space="0" w:color="auto"/>
        <w:bottom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78">
    <w:name w:val="xl78"/>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9">
    <w:name w:val="xl79"/>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0">
    <w:name w:val="xl80"/>
    <w:basedOn w:val="a2"/>
    <w:rsid w:val="00020D13"/>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1">
    <w:name w:val="xl81"/>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rPr>
  </w:style>
  <w:style w:type="paragraph" w:customStyle="1" w:styleId="xl82">
    <w:name w:val="xl82"/>
    <w:basedOn w:val="a2"/>
    <w:rsid w:val="00020D13"/>
    <w:pPr>
      <w:pBdr>
        <w:top w:val="single" w:sz="4" w:space="0" w:color="auto"/>
        <w:left w:val="single" w:sz="8" w:space="0" w:color="auto"/>
        <w:bottom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3">
    <w:name w:val="xl83"/>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84">
    <w:name w:val="xl84"/>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5">
    <w:name w:val="xl85"/>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6">
    <w:name w:val="xl86"/>
    <w:basedOn w:val="a2"/>
    <w:rsid w:val="00020D13"/>
    <w:pPr>
      <w:pBdr>
        <w:top w:val="single" w:sz="8" w:space="0" w:color="auto"/>
        <w:left w:val="single" w:sz="4"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87">
    <w:name w:val="xl87"/>
    <w:basedOn w:val="a2"/>
    <w:rsid w:val="00020D13"/>
    <w:pPr>
      <w:pBdr>
        <w:top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88">
    <w:name w:val="xl88"/>
    <w:basedOn w:val="a2"/>
    <w:rsid w:val="00020D13"/>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89">
    <w:name w:val="xl89"/>
    <w:basedOn w:val="a2"/>
    <w:rsid w:val="00020D13"/>
    <w:pPr>
      <w:spacing w:before="100" w:beforeAutospacing="1" w:after="100" w:afterAutospacing="1" w:line="240" w:lineRule="auto"/>
      <w:jc w:val="center"/>
    </w:pPr>
    <w:rPr>
      <w:rFonts w:ascii="Times New Roman" w:hAnsi="Times New Roman"/>
      <w:sz w:val="28"/>
      <w:szCs w:val="28"/>
    </w:rPr>
  </w:style>
  <w:style w:type="paragraph" w:customStyle="1" w:styleId="xl90">
    <w:name w:val="xl90"/>
    <w:basedOn w:val="a2"/>
    <w:rsid w:val="00020D13"/>
    <w:pPr>
      <w:spacing w:before="100" w:beforeAutospacing="1" w:after="100" w:afterAutospacing="1" w:line="240" w:lineRule="auto"/>
      <w:jc w:val="center"/>
    </w:pPr>
    <w:rPr>
      <w:rFonts w:ascii="Times New Roman" w:hAnsi="Times New Roman"/>
      <w:sz w:val="24"/>
      <w:szCs w:val="24"/>
    </w:rPr>
  </w:style>
  <w:style w:type="paragraph" w:customStyle="1" w:styleId="xl91">
    <w:name w:val="xl91"/>
    <w:basedOn w:val="a2"/>
    <w:rsid w:val="00020D13"/>
    <w:pPr>
      <w:pBdr>
        <w:left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92">
    <w:name w:val="xl92"/>
    <w:basedOn w:val="a2"/>
    <w:rsid w:val="00020D13"/>
    <w:pPr>
      <w:pBdr>
        <w:left w:val="single" w:sz="8"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3">
    <w:name w:val="xl93"/>
    <w:basedOn w:val="a2"/>
    <w:rsid w:val="00020D13"/>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210">
    <w:name w:val="Основной текст 21"/>
    <w:basedOn w:val="a2"/>
    <w:rsid w:val="00020D13"/>
    <w:pPr>
      <w:spacing w:after="0" w:line="240" w:lineRule="auto"/>
      <w:ind w:left="720"/>
    </w:pPr>
    <w:rPr>
      <w:rFonts w:ascii="Times New Roman" w:hAnsi="Times New Roman"/>
      <w:sz w:val="28"/>
      <w:szCs w:val="20"/>
    </w:rPr>
  </w:style>
  <w:style w:type="paragraph" w:customStyle="1" w:styleId="font5">
    <w:name w:val="font5"/>
    <w:basedOn w:val="a2"/>
    <w:rsid w:val="00020D13"/>
    <w:pPr>
      <w:spacing w:before="100" w:beforeAutospacing="1" w:after="100" w:afterAutospacing="1" w:line="240" w:lineRule="auto"/>
    </w:pPr>
    <w:rPr>
      <w:rFonts w:ascii="Tahoma" w:hAnsi="Tahoma" w:cs="Tahoma"/>
      <w:b/>
      <w:bCs/>
      <w:color w:val="000000"/>
      <w:sz w:val="16"/>
      <w:szCs w:val="16"/>
    </w:rPr>
  </w:style>
  <w:style w:type="paragraph" w:customStyle="1" w:styleId="o">
    <w:name w:val="o?"/>
    <w:basedOn w:val="a2"/>
    <w:rsid w:val="00020D13"/>
    <w:pPr>
      <w:spacing w:after="120" w:line="240" w:lineRule="auto"/>
    </w:pPr>
    <w:rPr>
      <w:rFonts w:ascii="Times New Roman" w:hAnsi="Times New Roman"/>
      <w:b/>
      <w:sz w:val="24"/>
      <w:szCs w:val="20"/>
    </w:rPr>
  </w:style>
  <w:style w:type="paragraph" w:styleId="a">
    <w:name w:val="List Number"/>
    <w:basedOn w:val="a2"/>
    <w:rsid w:val="00020D13"/>
    <w:pPr>
      <w:numPr>
        <w:numId w:val="15"/>
      </w:numPr>
      <w:spacing w:after="60" w:line="240" w:lineRule="auto"/>
      <w:jc w:val="both"/>
    </w:pPr>
    <w:rPr>
      <w:rFonts w:ascii="Times New Roman" w:hAnsi="Times New Roman"/>
      <w:sz w:val="24"/>
      <w:szCs w:val="20"/>
    </w:rPr>
  </w:style>
  <w:style w:type="paragraph" w:styleId="2c">
    <w:name w:val="List 2"/>
    <w:basedOn w:val="a2"/>
    <w:rsid w:val="00020D13"/>
    <w:pPr>
      <w:spacing w:after="0" w:line="240" w:lineRule="auto"/>
      <w:ind w:left="566" w:hanging="283"/>
    </w:pPr>
    <w:rPr>
      <w:rFonts w:ascii="Times New Roman" w:hAnsi="Times New Roman"/>
      <w:sz w:val="20"/>
      <w:szCs w:val="20"/>
    </w:rPr>
  </w:style>
  <w:style w:type="paragraph" w:styleId="3a">
    <w:name w:val="List 3"/>
    <w:basedOn w:val="a2"/>
    <w:rsid w:val="00020D13"/>
    <w:pPr>
      <w:spacing w:after="0" w:line="240" w:lineRule="auto"/>
      <w:ind w:left="849" w:hanging="283"/>
    </w:pPr>
    <w:rPr>
      <w:rFonts w:ascii="Times New Roman" w:hAnsi="Times New Roman"/>
      <w:sz w:val="20"/>
      <w:szCs w:val="20"/>
    </w:rPr>
  </w:style>
  <w:style w:type="paragraph" w:styleId="aff1">
    <w:name w:val="Document Map"/>
    <w:basedOn w:val="a2"/>
    <w:link w:val="aff2"/>
    <w:rsid w:val="00020D13"/>
    <w:pPr>
      <w:shd w:val="clear" w:color="auto" w:fill="000080"/>
      <w:spacing w:after="0" w:line="240" w:lineRule="auto"/>
    </w:pPr>
    <w:rPr>
      <w:rFonts w:ascii="Tahoma" w:hAnsi="Tahoma"/>
      <w:sz w:val="20"/>
      <w:szCs w:val="20"/>
    </w:rPr>
  </w:style>
  <w:style w:type="character" w:customStyle="1" w:styleId="aff2">
    <w:name w:val="Схема документа Знак"/>
    <w:link w:val="aff1"/>
    <w:rsid w:val="00020D13"/>
    <w:rPr>
      <w:rFonts w:ascii="Tahoma" w:hAnsi="Tahoma"/>
      <w:shd w:val="clear" w:color="auto" w:fill="000080"/>
    </w:rPr>
  </w:style>
  <w:style w:type="paragraph" w:styleId="2">
    <w:name w:val="List Bullet 2"/>
    <w:basedOn w:val="a2"/>
    <w:autoRedefine/>
    <w:rsid w:val="00020D13"/>
    <w:pPr>
      <w:numPr>
        <w:numId w:val="16"/>
      </w:numPr>
      <w:spacing w:after="60" w:line="240" w:lineRule="auto"/>
      <w:jc w:val="both"/>
    </w:pPr>
    <w:rPr>
      <w:rFonts w:ascii="Times New Roman" w:hAnsi="Times New Roman"/>
      <w:sz w:val="24"/>
      <w:szCs w:val="20"/>
    </w:rPr>
  </w:style>
  <w:style w:type="paragraph" w:styleId="30">
    <w:name w:val="List Bullet 3"/>
    <w:basedOn w:val="a2"/>
    <w:autoRedefine/>
    <w:rsid w:val="00020D13"/>
    <w:pPr>
      <w:numPr>
        <w:numId w:val="17"/>
      </w:numPr>
      <w:spacing w:after="60" w:line="240" w:lineRule="auto"/>
      <w:jc w:val="both"/>
    </w:pPr>
    <w:rPr>
      <w:rFonts w:ascii="Times New Roman" w:hAnsi="Times New Roman"/>
      <w:sz w:val="24"/>
      <w:szCs w:val="20"/>
    </w:rPr>
  </w:style>
  <w:style w:type="paragraph" w:styleId="40">
    <w:name w:val="List Bullet 4"/>
    <w:basedOn w:val="a2"/>
    <w:autoRedefine/>
    <w:rsid w:val="00020D13"/>
    <w:pPr>
      <w:numPr>
        <w:numId w:val="18"/>
      </w:numPr>
      <w:spacing w:after="60" w:line="240" w:lineRule="auto"/>
      <w:jc w:val="both"/>
    </w:pPr>
    <w:rPr>
      <w:rFonts w:ascii="Times New Roman" w:hAnsi="Times New Roman"/>
      <w:sz w:val="24"/>
      <w:szCs w:val="20"/>
    </w:rPr>
  </w:style>
  <w:style w:type="paragraph" w:styleId="50">
    <w:name w:val="List Bullet 5"/>
    <w:basedOn w:val="a2"/>
    <w:autoRedefine/>
    <w:rsid w:val="00020D13"/>
    <w:pPr>
      <w:numPr>
        <w:numId w:val="19"/>
      </w:numPr>
      <w:spacing w:after="60" w:line="240" w:lineRule="auto"/>
      <w:jc w:val="both"/>
    </w:pPr>
    <w:rPr>
      <w:rFonts w:ascii="Times New Roman" w:hAnsi="Times New Roman"/>
      <w:sz w:val="24"/>
      <w:szCs w:val="20"/>
    </w:rPr>
  </w:style>
  <w:style w:type="paragraph" w:styleId="3">
    <w:name w:val="List Number 3"/>
    <w:basedOn w:val="a2"/>
    <w:rsid w:val="00020D13"/>
    <w:pPr>
      <w:numPr>
        <w:numId w:val="20"/>
      </w:numPr>
      <w:spacing w:after="60" w:line="240" w:lineRule="auto"/>
      <w:jc w:val="both"/>
    </w:pPr>
    <w:rPr>
      <w:rFonts w:ascii="Times New Roman" w:hAnsi="Times New Roman"/>
      <w:sz w:val="24"/>
      <w:szCs w:val="20"/>
    </w:rPr>
  </w:style>
  <w:style w:type="paragraph" w:styleId="4">
    <w:name w:val="List Number 4"/>
    <w:basedOn w:val="a2"/>
    <w:rsid w:val="00020D13"/>
    <w:pPr>
      <w:numPr>
        <w:numId w:val="21"/>
      </w:numPr>
      <w:spacing w:after="60" w:line="240" w:lineRule="auto"/>
      <w:jc w:val="both"/>
    </w:pPr>
    <w:rPr>
      <w:rFonts w:ascii="Times New Roman" w:hAnsi="Times New Roman"/>
      <w:sz w:val="24"/>
      <w:szCs w:val="20"/>
    </w:rPr>
  </w:style>
  <w:style w:type="paragraph" w:styleId="5">
    <w:name w:val="List Number 5"/>
    <w:basedOn w:val="a2"/>
    <w:rsid w:val="00020D13"/>
    <w:pPr>
      <w:numPr>
        <w:numId w:val="22"/>
      </w:numPr>
      <w:spacing w:after="60" w:line="240" w:lineRule="auto"/>
      <w:jc w:val="both"/>
    </w:pPr>
    <w:rPr>
      <w:rFonts w:ascii="Times New Roman" w:hAnsi="Times New Roman"/>
      <w:sz w:val="24"/>
      <w:szCs w:val="20"/>
    </w:rPr>
  </w:style>
  <w:style w:type="paragraph" w:customStyle="1" w:styleId="aff3">
    <w:name w:val="Часть"/>
    <w:basedOn w:val="a2"/>
    <w:rsid w:val="00020D13"/>
    <w:pPr>
      <w:tabs>
        <w:tab w:val="num" w:pos="1209"/>
      </w:tabs>
      <w:spacing w:after="60" w:line="240" w:lineRule="auto"/>
      <w:ind w:left="1209" w:hanging="360"/>
      <w:jc w:val="center"/>
    </w:pPr>
    <w:rPr>
      <w:rFonts w:ascii="Arial" w:hAnsi="Arial"/>
      <w:b/>
      <w:caps/>
      <w:sz w:val="32"/>
      <w:szCs w:val="20"/>
    </w:rPr>
  </w:style>
  <w:style w:type="paragraph" w:customStyle="1" w:styleId="31">
    <w:name w:val="Раздел 3"/>
    <w:basedOn w:val="a2"/>
    <w:rsid w:val="00020D13"/>
    <w:pPr>
      <w:numPr>
        <w:numId w:val="23"/>
      </w:numPr>
      <w:spacing w:before="120" w:after="120" w:line="240" w:lineRule="auto"/>
      <w:jc w:val="center"/>
    </w:pPr>
    <w:rPr>
      <w:rFonts w:ascii="Times New Roman" w:hAnsi="Times New Roman"/>
      <w:b/>
      <w:sz w:val="24"/>
      <w:szCs w:val="20"/>
    </w:rPr>
  </w:style>
  <w:style w:type="paragraph" w:customStyle="1" w:styleId="aff4">
    <w:name w:val="Условия контракта"/>
    <w:basedOn w:val="a2"/>
    <w:rsid w:val="00020D13"/>
    <w:pPr>
      <w:spacing w:before="240" w:after="120" w:line="240" w:lineRule="auto"/>
      <w:jc w:val="both"/>
    </w:pPr>
    <w:rPr>
      <w:rFonts w:ascii="Times New Roman" w:hAnsi="Times New Roman"/>
      <w:b/>
      <w:sz w:val="24"/>
      <w:szCs w:val="20"/>
    </w:rPr>
  </w:style>
  <w:style w:type="paragraph" w:customStyle="1" w:styleId="Instruction">
    <w:name w:val="Instruction"/>
    <w:basedOn w:val="2a"/>
    <w:rsid w:val="00020D13"/>
    <w:pPr>
      <w:tabs>
        <w:tab w:val="num" w:pos="360"/>
      </w:tabs>
      <w:spacing w:before="180" w:after="60"/>
      <w:ind w:left="360" w:hanging="360"/>
    </w:pPr>
    <w:rPr>
      <w:b/>
      <w:sz w:val="24"/>
    </w:rPr>
  </w:style>
  <w:style w:type="paragraph" w:styleId="aff5">
    <w:name w:val="Subtitle"/>
    <w:basedOn w:val="a2"/>
    <w:link w:val="aff6"/>
    <w:qFormat/>
    <w:rsid w:val="00020D13"/>
    <w:pPr>
      <w:spacing w:after="60" w:line="240" w:lineRule="auto"/>
      <w:jc w:val="center"/>
      <w:outlineLvl w:val="1"/>
    </w:pPr>
    <w:rPr>
      <w:rFonts w:ascii="Arial" w:hAnsi="Arial"/>
      <w:sz w:val="24"/>
      <w:szCs w:val="20"/>
    </w:rPr>
  </w:style>
  <w:style w:type="character" w:customStyle="1" w:styleId="aff6">
    <w:name w:val="Подзаголовок Знак"/>
    <w:link w:val="aff5"/>
    <w:rsid w:val="00020D13"/>
    <w:rPr>
      <w:rFonts w:ascii="Arial" w:hAnsi="Arial"/>
      <w:sz w:val="24"/>
    </w:rPr>
  </w:style>
  <w:style w:type="paragraph" w:customStyle="1" w:styleId="aff7">
    <w:name w:val="Тендерные данные"/>
    <w:basedOn w:val="a2"/>
    <w:rsid w:val="00020D13"/>
    <w:pPr>
      <w:tabs>
        <w:tab w:val="left" w:pos="1985"/>
      </w:tabs>
      <w:spacing w:before="120" w:after="60" w:line="240" w:lineRule="auto"/>
      <w:jc w:val="both"/>
    </w:pPr>
    <w:rPr>
      <w:rFonts w:ascii="Times New Roman" w:hAnsi="Times New Roman"/>
      <w:b/>
      <w:sz w:val="24"/>
      <w:szCs w:val="20"/>
    </w:rPr>
  </w:style>
  <w:style w:type="paragraph" w:styleId="3b">
    <w:name w:val="toc 3"/>
    <w:basedOn w:val="a2"/>
    <w:next w:val="a2"/>
    <w:autoRedefine/>
    <w:rsid w:val="00020D13"/>
    <w:pPr>
      <w:keepNext/>
      <w:keepLines/>
      <w:widowControl w:val="0"/>
      <w:suppressLineNumbers/>
      <w:tabs>
        <w:tab w:val="right" w:leader="dot" w:pos="8780"/>
      </w:tabs>
      <w:suppressAutoHyphens/>
      <w:spacing w:after="0" w:line="240" w:lineRule="auto"/>
    </w:pPr>
    <w:rPr>
      <w:rFonts w:ascii="Times New Roman" w:hAnsi="Times New Roman"/>
      <w:b/>
      <w:sz w:val="23"/>
      <w:szCs w:val="23"/>
    </w:rPr>
  </w:style>
  <w:style w:type="paragraph" w:styleId="16">
    <w:name w:val="toc 1"/>
    <w:basedOn w:val="a2"/>
    <w:next w:val="a2"/>
    <w:autoRedefine/>
    <w:rsid w:val="00020D13"/>
    <w:pPr>
      <w:spacing w:before="120" w:after="120" w:line="240" w:lineRule="auto"/>
    </w:pPr>
    <w:rPr>
      <w:rFonts w:ascii="Times New Roman" w:hAnsi="Times New Roman"/>
      <w:b/>
      <w:caps/>
      <w:szCs w:val="20"/>
    </w:rPr>
  </w:style>
  <w:style w:type="paragraph" w:styleId="2d">
    <w:name w:val="toc 2"/>
    <w:basedOn w:val="a2"/>
    <w:next w:val="a2"/>
    <w:autoRedefine/>
    <w:rsid w:val="00020D13"/>
    <w:pPr>
      <w:keepNext/>
      <w:keepLines/>
      <w:widowControl w:val="0"/>
      <w:suppressLineNumbers/>
      <w:tabs>
        <w:tab w:val="left" w:pos="900"/>
        <w:tab w:val="left" w:pos="1701"/>
        <w:tab w:val="right" w:leader="dot" w:pos="8780"/>
      </w:tabs>
      <w:suppressAutoHyphens/>
      <w:spacing w:after="60" w:line="240" w:lineRule="auto"/>
      <w:ind w:left="720" w:hanging="482"/>
      <w:jc w:val="both"/>
    </w:pPr>
    <w:rPr>
      <w:rFonts w:ascii="Times New Roman" w:hAnsi="Times New Roman"/>
      <w:smallCaps/>
      <w:noProof/>
      <w:sz w:val="24"/>
      <w:szCs w:val="24"/>
    </w:rPr>
  </w:style>
  <w:style w:type="paragraph" w:styleId="aff8">
    <w:name w:val="Date"/>
    <w:basedOn w:val="a2"/>
    <w:next w:val="a2"/>
    <w:link w:val="aff9"/>
    <w:rsid w:val="00020D13"/>
    <w:pPr>
      <w:spacing w:after="60" w:line="240" w:lineRule="auto"/>
      <w:jc w:val="both"/>
    </w:pPr>
    <w:rPr>
      <w:rFonts w:ascii="Times New Roman" w:hAnsi="Times New Roman"/>
      <w:sz w:val="24"/>
      <w:szCs w:val="20"/>
    </w:rPr>
  </w:style>
  <w:style w:type="character" w:customStyle="1" w:styleId="aff9">
    <w:name w:val="Дата Знак"/>
    <w:link w:val="aff8"/>
    <w:rsid w:val="00020D13"/>
    <w:rPr>
      <w:rFonts w:ascii="Times New Roman" w:hAnsi="Times New Roman"/>
      <w:sz w:val="24"/>
    </w:rPr>
  </w:style>
  <w:style w:type="paragraph" w:customStyle="1" w:styleId="affa">
    <w:name w:val="Îáû÷íûé"/>
    <w:rsid w:val="00020D13"/>
    <w:rPr>
      <w:rFonts w:ascii="Times New Roman" w:hAnsi="Times New Roman"/>
    </w:rPr>
  </w:style>
  <w:style w:type="paragraph" w:customStyle="1" w:styleId="affb">
    <w:name w:val="Íîðìàëüíûé"/>
    <w:rsid w:val="00020D13"/>
    <w:rPr>
      <w:rFonts w:ascii="Courier" w:hAnsi="Courier"/>
      <w:sz w:val="24"/>
      <w:lang w:val="en-GB"/>
    </w:rPr>
  </w:style>
  <w:style w:type="paragraph" w:customStyle="1" w:styleId="affc">
    <w:name w:val="Подраздел"/>
    <w:basedOn w:val="a2"/>
    <w:rsid w:val="00020D13"/>
    <w:pPr>
      <w:suppressAutoHyphens/>
      <w:spacing w:before="240" w:after="120" w:line="240" w:lineRule="auto"/>
      <w:jc w:val="center"/>
    </w:pPr>
    <w:rPr>
      <w:rFonts w:ascii="TimesDL" w:hAnsi="TimesDL"/>
      <w:b/>
      <w:smallCaps/>
      <w:spacing w:val="-2"/>
      <w:sz w:val="24"/>
      <w:szCs w:val="20"/>
    </w:rPr>
  </w:style>
  <w:style w:type="paragraph" w:styleId="affd">
    <w:name w:val="Block Text"/>
    <w:basedOn w:val="a2"/>
    <w:rsid w:val="00020D13"/>
    <w:pPr>
      <w:spacing w:after="120" w:line="240" w:lineRule="auto"/>
      <w:ind w:left="1440" w:right="1440"/>
      <w:jc w:val="both"/>
    </w:pPr>
    <w:rPr>
      <w:rFonts w:ascii="Times New Roman" w:hAnsi="Times New Roman"/>
      <w:sz w:val="24"/>
      <w:szCs w:val="20"/>
    </w:rPr>
  </w:style>
  <w:style w:type="paragraph" w:styleId="affe">
    <w:name w:val="Plain Text"/>
    <w:basedOn w:val="a2"/>
    <w:link w:val="afff"/>
    <w:rsid w:val="00020D13"/>
    <w:pPr>
      <w:spacing w:after="0" w:line="240" w:lineRule="auto"/>
    </w:pPr>
    <w:rPr>
      <w:rFonts w:ascii="Courier New" w:hAnsi="Courier New"/>
      <w:sz w:val="20"/>
      <w:szCs w:val="20"/>
    </w:rPr>
  </w:style>
  <w:style w:type="character" w:customStyle="1" w:styleId="afff">
    <w:name w:val="Текст Знак"/>
    <w:link w:val="affe"/>
    <w:rsid w:val="00020D13"/>
    <w:rPr>
      <w:rFonts w:ascii="Courier New" w:hAnsi="Courier New"/>
    </w:rPr>
  </w:style>
  <w:style w:type="character" w:customStyle="1" w:styleId="afff0">
    <w:name w:val="Знак Знак"/>
    <w:rsid w:val="00020D13"/>
    <w:rPr>
      <w:rFonts w:ascii="Arial" w:hAnsi="Arial"/>
      <w:sz w:val="24"/>
      <w:lang w:val="ru-RU" w:eastAsia="ru-RU" w:bidi="ar-SA"/>
    </w:rPr>
  </w:style>
  <w:style w:type="character" w:customStyle="1" w:styleId="afff1">
    <w:name w:val="Основной шрифт"/>
    <w:rsid w:val="00020D13"/>
  </w:style>
  <w:style w:type="paragraph" w:customStyle="1" w:styleId="afff2">
    <w:name w:val="текст таблицы"/>
    <w:basedOn w:val="a2"/>
    <w:rsid w:val="00020D13"/>
    <w:pPr>
      <w:spacing w:before="120" w:after="0" w:line="240" w:lineRule="auto"/>
      <w:ind w:right="-102"/>
    </w:pPr>
    <w:rPr>
      <w:rFonts w:ascii="Times New Roman" w:hAnsi="Times New Roman"/>
      <w:sz w:val="24"/>
      <w:szCs w:val="24"/>
    </w:rPr>
  </w:style>
  <w:style w:type="paragraph" w:customStyle="1" w:styleId="BodyTextIndent21">
    <w:name w:val="Body Text Indent 21"/>
    <w:basedOn w:val="a2"/>
    <w:rsid w:val="00020D13"/>
    <w:pPr>
      <w:spacing w:after="0" w:line="240" w:lineRule="auto"/>
      <w:ind w:firstLine="709"/>
      <w:jc w:val="both"/>
    </w:pPr>
    <w:rPr>
      <w:rFonts w:ascii="Times New Roman" w:hAnsi="Times New Roman"/>
      <w:sz w:val="24"/>
      <w:szCs w:val="20"/>
    </w:rPr>
  </w:style>
  <w:style w:type="paragraph" w:customStyle="1" w:styleId="afff3">
    <w:name w:val="Словарная статья"/>
    <w:basedOn w:val="a2"/>
    <w:next w:val="a2"/>
    <w:rsid w:val="00020D13"/>
    <w:pPr>
      <w:autoSpaceDE w:val="0"/>
      <w:autoSpaceDN w:val="0"/>
      <w:adjustRightInd w:val="0"/>
      <w:spacing w:after="0" w:line="240" w:lineRule="auto"/>
      <w:ind w:right="118"/>
      <w:jc w:val="both"/>
    </w:pPr>
    <w:rPr>
      <w:rFonts w:ascii="Arial" w:hAnsi="Arial"/>
      <w:sz w:val="20"/>
      <w:szCs w:val="20"/>
    </w:rPr>
  </w:style>
  <w:style w:type="character" w:customStyle="1" w:styleId="afff4">
    <w:name w:val="номер страницы"/>
    <w:basedOn w:val="a3"/>
    <w:rsid w:val="00020D13"/>
  </w:style>
  <w:style w:type="character" w:styleId="afff5">
    <w:name w:val="line number"/>
    <w:basedOn w:val="a3"/>
    <w:rsid w:val="00020D13"/>
  </w:style>
  <w:style w:type="paragraph" w:styleId="afff6">
    <w:name w:val="annotation text"/>
    <w:basedOn w:val="a2"/>
    <w:link w:val="afff7"/>
    <w:rsid w:val="00020D13"/>
    <w:pPr>
      <w:spacing w:after="0" w:line="240" w:lineRule="auto"/>
    </w:pPr>
    <w:rPr>
      <w:rFonts w:ascii="Times New Roman" w:hAnsi="Times New Roman"/>
      <w:sz w:val="20"/>
      <w:szCs w:val="20"/>
    </w:rPr>
  </w:style>
  <w:style w:type="character" w:customStyle="1" w:styleId="afff7">
    <w:name w:val="Текст примечания Знак"/>
    <w:link w:val="afff6"/>
    <w:rsid w:val="00020D13"/>
    <w:rPr>
      <w:rFonts w:ascii="Times New Roman" w:hAnsi="Times New Roman"/>
    </w:rPr>
  </w:style>
  <w:style w:type="paragraph" w:customStyle="1" w:styleId="311">
    <w:name w:val="Основной текст 31"/>
    <w:basedOn w:val="a2"/>
    <w:rsid w:val="00020D13"/>
    <w:pPr>
      <w:spacing w:before="120" w:after="0" w:line="240" w:lineRule="auto"/>
      <w:jc w:val="center"/>
    </w:pPr>
    <w:rPr>
      <w:rFonts w:ascii="Times New Roman" w:hAnsi="Times New Roman"/>
      <w:sz w:val="24"/>
      <w:szCs w:val="20"/>
    </w:rPr>
  </w:style>
  <w:style w:type="paragraph" w:customStyle="1" w:styleId="font6">
    <w:name w:val="font6"/>
    <w:basedOn w:val="a2"/>
    <w:rsid w:val="00020D13"/>
    <w:pPr>
      <w:spacing w:before="100" w:beforeAutospacing="1" w:after="100" w:afterAutospacing="1" w:line="240" w:lineRule="auto"/>
    </w:pPr>
    <w:rPr>
      <w:rFonts w:ascii="Times New Roman" w:eastAsia="Arial Unicode MS" w:hAnsi="Times New Roman"/>
      <w:sz w:val="24"/>
      <w:szCs w:val="24"/>
    </w:rPr>
  </w:style>
  <w:style w:type="paragraph" w:customStyle="1" w:styleId="font7">
    <w:name w:val="font7"/>
    <w:basedOn w:val="a2"/>
    <w:rsid w:val="00020D13"/>
    <w:pPr>
      <w:spacing w:before="100" w:beforeAutospacing="1" w:after="100" w:afterAutospacing="1" w:line="240" w:lineRule="auto"/>
    </w:pPr>
    <w:rPr>
      <w:rFonts w:ascii="Times New Roman" w:eastAsia="Arial Unicode MS" w:hAnsi="Times New Roman"/>
      <w:sz w:val="14"/>
      <w:szCs w:val="14"/>
    </w:rPr>
  </w:style>
  <w:style w:type="paragraph" w:customStyle="1" w:styleId="xl94">
    <w:name w:val="xl94"/>
    <w:basedOn w:val="a2"/>
    <w:rsid w:val="00020D13"/>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5">
    <w:name w:val="xl95"/>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Arial Unicode MS" w:hAnsi="Times New Roman"/>
      <w:b/>
      <w:bCs/>
      <w:color w:val="000000"/>
      <w:sz w:val="24"/>
      <w:szCs w:val="24"/>
    </w:rPr>
  </w:style>
  <w:style w:type="paragraph" w:customStyle="1" w:styleId="xl96">
    <w:name w:val="xl96"/>
    <w:basedOn w:val="a2"/>
    <w:rsid w:val="00020D13"/>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Arial Unicode MS"/>
      <w:sz w:val="24"/>
      <w:szCs w:val="24"/>
    </w:rPr>
  </w:style>
  <w:style w:type="paragraph" w:customStyle="1" w:styleId="xl97">
    <w:name w:val="xl97"/>
    <w:basedOn w:val="a2"/>
    <w:rsid w:val="00020D13"/>
    <w:pPr>
      <w:pBdr>
        <w:top w:val="single" w:sz="4" w:space="0" w:color="auto"/>
        <w:left w:val="single" w:sz="4" w:space="9" w:color="auto"/>
        <w:bottom w:val="single" w:sz="4" w:space="0" w:color="auto"/>
      </w:pBdr>
      <w:spacing w:before="100" w:beforeAutospacing="1" w:after="100" w:afterAutospacing="1" w:line="240" w:lineRule="auto"/>
      <w:ind w:firstLineChars="100" w:firstLine="100"/>
      <w:textAlignment w:val="top"/>
    </w:pPr>
    <w:rPr>
      <w:rFonts w:ascii="Times New Roman" w:eastAsia="Arial Unicode MS" w:hAnsi="Times New Roman"/>
      <w:sz w:val="24"/>
      <w:szCs w:val="24"/>
    </w:rPr>
  </w:style>
  <w:style w:type="paragraph" w:customStyle="1" w:styleId="xl98">
    <w:name w:val="xl98"/>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eastAsia="Arial Unicode MS" w:hAnsi="Times New Roman"/>
      <w:sz w:val="24"/>
      <w:szCs w:val="24"/>
    </w:rPr>
  </w:style>
  <w:style w:type="paragraph" w:customStyle="1" w:styleId="xl99">
    <w:name w:val="xl99"/>
    <w:basedOn w:val="a2"/>
    <w:rsid w:val="00020D13"/>
    <w:pPr>
      <w:pBdr>
        <w:top w:val="single" w:sz="4" w:space="0" w:color="auto"/>
        <w:left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customStyle="1" w:styleId="xl100">
    <w:name w:val="xl100"/>
    <w:basedOn w:val="a2"/>
    <w:rsid w:val="00020D13"/>
    <w:pPr>
      <w:pBdr>
        <w:left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sz w:val="24"/>
      <w:szCs w:val="24"/>
    </w:rPr>
  </w:style>
  <w:style w:type="paragraph" w:styleId="afff8">
    <w:name w:val="List"/>
    <w:basedOn w:val="a2"/>
    <w:rsid w:val="00020D13"/>
    <w:pPr>
      <w:spacing w:after="0" w:line="240" w:lineRule="auto"/>
      <w:ind w:left="283" w:hanging="283"/>
    </w:pPr>
    <w:rPr>
      <w:rFonts w:ascii="Times New Roman" w:hAnsi="Times New Roman"/>
      <w:sz w:val="20"/>
      <w:szCs w:val="20"/>
      <w:lang w:val="en-US"/>
    </w:rPr>
  </w:style>
  <w:style w:type="paragraph" w:customStyle="1" w:styleId="3c">
    <w:name w:val="Стиль3 Знак"/>
    <w:basedOn w:val="25"/>
    <w:rsid w:val="00020D13"/>
    <w:pPr>
      <w:widowControl w:val="0"/>
      <w:tabs>
        <w:tab w:val="num" w:pos="767"/>
      </w:tabs>
      <w:adjustRightInd w:val="0"/>
      <w:spacing w:after="0" w:line="240" w:lineRule="auto"/>
      <w:ind w:left="540"/>
      <w:jc w:val="both"/>
      <w:textAlignment w:val="baseline"/>
    </w:pPr>
    <w:rPr>
      <w:rFonts w:ascii="Times New Roman" w:hAnsi="Times New Roman"/>
      <w:sz w:val="24"/>
      <w:szCs w:val="20"/>
    </w:rPr>
  </w:style>
  <w:style w:type="paragraph" w:customStyle="1" w:styleId="510">
    <w:name w:val="Заголовок 51"/>
    <w:basedOn w:val="14"/>
    <w:next w:val="14"/>
    <w:rsid w:val="00020D13"/>
    <w:pPr>
      <w:keepNext/>
      <w:tabs>
        <w:tab w:val="left" w:pos="426"/>
      </w:tabs>
      <w:spacing w:before="120"/>
      <w:jc w:val="center"/>
      <w:outlineLvl w:val="4"/>
    </w:pPr>
    <w:rPr>
      <w:b/>
      <w:sz w:val="24"/>
    </w:rPr>
  </w:style>
  <w:style w:type="paragraph" w:customStyle="1" w:styleId="BodyTextIndent31">
    <w:name w:val="Body Text Indent 31"/>
    <w:basedOn w:val="a2"/>
    <w:rsid w:val="00020D13"/>
    <w:pPr>
      <w:tabs>
        <w:tab w:val="left" w:pos="1069"/>
      </w:tabs>
      <w:spacing w:after="0" w:line="240" w:lineRule="auto"/>
      <w:ind w:firstLine="709"/>
      <w:jc w:val="both"/>
    </w:pPr>
    <w:rPr>
      <w:rFonts w:ascii="Times New Roman" w:hAnsi="Times New Roman"/>
      <w:b/>
      <w:sz w:val="24"/>
      <w:szCs w:val="20"/>
    </w:rPr>
  </w:style>
  <w:style w:type="paragraph" w:customStyle="1" w:styleId="211">
    <w:name w:val="Основной текст с отступом 21"/>
    <w:basedOn w:val="a2"/>
    <w:rsid w:val="00020D13"/>
    <w:pPr>
      <w:spacing w:after="0" w:line="240" w:lineRule="auto"/>
      <w:ind w:firstLine="284"/>
      <w:jc w:val="both"/>
    </w:pPr>
    <w:rPr>
      <w:rFonts w:ascii="Times New Roman" w:hAnsi="Times New Roman"/>
      <w:szCs w:val="20"/>
    </w:rPr>
  </w:style>
  <w:style w:type="paragraph" w:customStyle="1" w:styleId="312">
    <w:name w:val="Основной текст с отступом 31"/>
    <w:basedOn w:val="a2"/>
    <w:rsid w:val="00020D13"/>
    <w:pPr>
      <w:spacing w:after="0" w:line="240" w:lineRule="auto"/>
      <w:ind w:firstLine="709"/>
      <w:jc w:val="both"/>
    </w:pPr>
    <w:rPr>
      <w:rFonts w:ascii="Times New Roman" w:hAnsi="Times New Roman"/>
      <w:szCs w:val="20"/>
    </w:rPr>
  </w:style>
  <w:style w:type="paragraph" w:customStyle="1" w:styleId="xl22">
    <w:name w:val="xl22"/>
    <w:basedOn w:val="a2"/>
    <w:rsid w:val="00020D13"/>
    <w:pPr>
      <w:spacing w:before="100" w:beforeAutospacing="1" w:after="100" w:afterAutospacing="1" w:line="240" w:lineRule="auto"/>
      <w:textAlignment w:val="top"/>
    </w:pPr>
    <w:rPr>
      <w:rFonts w:ascii="Times New Roman" w:hAnsi="Times New Roman"/>
      <w:sz w:val="24"/>
      <w:szCs w:val="24"/>
    </w:rPr>
  </w:style>
  <w:style w:type="paragraph" w:customStyle="1" w:styleId="xl23">
    <w:name w:val="xl23"/>
    <w:basedOn w:val="a2"/>
    <w:rsid w:val="00020D13"/>
    <w:pPr>
      <w:spacing w:before="100" w:beforeAutospacing="1" w:after="100" w:afterAutospacing="1" w:line="240" w:lineRule="auto"/>
    </w:pPr>
    <w:rPr>
      <w:rFonts w:ascii="Times New Roman" w:hAnsi="Times New Roman"/>
      <w:b/>
      <w:bCs/>
      <w:sz w:val="24"/>
      <w:szCs w:val="24"/>
    </w:rPr>
  </w:style>
  <w:style w:type="paragraph" w:customStyle="1" w:styleId="Aaoieeeieiioeooe">
    <w:name w:val="Aa?oiee eieiioeooe"/>
    <w:basedOn w:val="a2"/>
    <w:rsid w:val="00020D13"/>
    <w:pPr>
      <w:tabs>
        <w:tab w:val="center" w:pos="4536"/>
        <w:tab w:val="right" w:pos="9072"/>
      </w:tabs>
      <w:spacing w:after="0" w:line="240" w:lineRule="auto"/>
    </w:pPr>
    <w:rPr>
      <w:rFonts w:ascii="Times New Roman" w:hAnsi="Times New Roman"/>
      <w:sz w:val="20"/>
      <w:szCs w:val="20"/>
      <w:lang w:val="en-US"/>
    </w:rPr>
  </w:style>
  <w:style w:type="paragraph" w:customStyle="1" w:styleId="ConsPlusTitle">
    <w:name w:val="ConsPlusTitle"/>
    <w:rsid w:val="00020D13"/>
    <w:pPr>
      <w:autoSpaceDE w:val="0"/>
      <w:autoSpaceDN w:val="0"/>
      <w:adjustRightInd w:val="0"/>
    </w:pPr>
    <w:rPr>
      <w:rFonts w:ascii="Arial" w:hAnsi="Arial" w:cs="Arial"/>
      <w:b/>
      <w:bCs/>
    </w:rPr>
  </w:style>
  <w:style w:type="paragraph" w:customStyle="1" w:styleId="xl101">
    <w:name w:val="xl101"/>
    <w:basedOn w:val="a2"/>
    <w:rsid w:val="00020D13"/>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sz w:val="24"/>
      <w:szCs w:val="24"/>
    </w:rPr>
  </w:style>
  <w:style w:type="paragraph" w:customStyle="1" w:styleId="xl102">
    <w:name w:val="xl102"/>
    <w:basedOn w:val="a2"/>
    <w:rsid w:val="00020D13"/>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3">
    <w:name w:val="xl103"/>
    <w:basedOn w:val="a2"/>
    <w:rsid w:val="00020D13"/>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4">
    <w:name w:val="xl104"/>
    <w:basedOn w:val="a2"/>
    <w:rsid w:val="00020D13"/>
    <w:pPr>
      <w:pBdr>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5">
    <w:name w:val="xl105"/>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rPr>
  </w:style>
  <w:style w:type="paragraph" w:customStyle="1" w:styleId="xl106">
    <w:name w:val="xl106"/>
    <w:basedOn w:val="a2"/>
    <w:rsid w:val="00020D13"/>
    <w:pPr>
      <w:pBdr>
        <w:left w:val="single" w:sz="4" w:space="0" w:color="auto"/>
        <w:bottom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7">
    <w:name w:val="xl107"/>
    <w:basedOn w:val="a2"/>
    <w:rsid w:val="00020D13"/>
    <w:pPr>
      <w:pBdr>
        <w:bottom w:val="single" w:sz="4" w:space="0" w:color="auto"/>
        <w:right w:val="single" w:sz="4" w:space="0" w:color="auto"/>
      </w:pBdr>
      <w:spacing w:before="100" w:beforeAutospacing="1" w:after="100" w:afterAutospacing="1" w:line="240" w:lineRule="auto"/>
      <w:jc w:val="center"/>
    </w:pPr>
    <w:rPr>
      <w:rFonts w:ascii="Times New Roman CYR" w:hAnsi="Times New Roman CYR" w:cs="Times New Roman CYR"/>
    </w:rPr>
  </w:style>
  <w:style w:type="paragraph" w:customStyle="1" w:styleId="xl108">
    <w:name w:val="xl108"/>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09">
    <w:name w:val="xl109"/>
    <w:basedOn w:val="a2"/>
    <w:rsid w:val="00020D13"/>
    <w:pPr>
      <w:pBdr>
        <w:righ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0">
    <w:name w:val="xl110"/>
    <w:basedOn w:val="a2"/>
    <w:rsid w:val="00020D13"/>
    <w:pPr>
      <w:pBdr>
        <w:top w:val="single" w:sz="4" w:space="0" w:color="auto"/>
        <w:bottom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1">
    <w:name w:val="xl111"/>
    <w:basedOn w:val="a2"/>
    <w:rsid w:val="00020D13"/>
    <w:pPr>
      <w:pBdr>
        <w:left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2">
    <w:name w:val="xl112"/>
    <w:basedOn w:val="a2"/>
    <w:rsid w:val="00020D13"/>
    <w:pPr>
      <w:pBdr>
        <w:left w:val="single" w:sz="4" w:space="0" w:color="auto"/>
      </w:pBdr>
      <w:spacing w:before="100" w:beforeAutospacing="1" w:after="100" w:afterAutospacing="1" w:line="240" w:lineRule="auto"/>
      <w:jc w:val="center"/>
    </w:pPr>
    <w:rPr>
      <w:rFonts w:ascii="Times New Roman CYR" w:hAnsi="Times New Roman CYR" w:cs="Times New Roman CYR"/>
      <w:b/>
      <w:bCs/>
    </w:rPr>
  </w:style>
  <w:style w:type="paragraph" w:customStyle="1" w:styleId="xl113">
    <w:name w:val="xl11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CYR" w:hAnsi="Times New Roman CYR" w:cs="Times New Roman CYR"/>
      <w:b/>
      <w:bCs/>
    </w:rPr>
  </w:style>
  <w:style w:type="paragraph" w:customStyle="1" w:styleId="xl114">
    <w:name w:val="xl114"/>
    <w:basedOn w:val="a2"/>
    <w:rsid w:val="00020D13"/>
    <w:pPr>
      <w:spacing w:before="100" w:beforeAutospacing="1" w:after="100" w:afterAutospacing="1" w:line="240" w:lineRule="auto"/>
    </w:pPr>
    <w:rPr>
      <w:rFonts w:ascii="Times New Roman CYR" w:hAnsi="Times New Roman CYR" w:cs="Times New Roman CYR"/>
      <w:b/>
      <w:bCs/>
    </w:rPr>
  </w:style>
  <w:style w:type="paragraph" w:customStyle="1" w:styleId="xl115">
    <w:name w:val="xl115"/>
    <w:basedOn w:val="a2"/>
    <w:rsid w:val="00020D13"/>
    <w:pPr>
      <w:pBdr>
        <w:lef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xl116">
    <w:name w:val="xl116"/>
    <w:basedOn w:val="a2"/>
    <w:rsid w:val="00020D13"/>
    <w:pPr>
      <w:pBdr>
        <w:right w:val="single" w:sz="4" w:space="0" w:color="auto"/>
      </w:pBdr>
      <w:spacing w:before="100" w:beforeAutospacing="1" w:after="100" w:afterAutospacing="1" w:line="240" w:lineRule="auto"/>
    </w:pPr>
    <w:rPr>
      <w:rFonts w:ascii="Times New Roman CYR" w:hAnsi="Times New Roman CYR" w:cs="Times New Roman CYR"/>
    </w:rPr>
  </w:style>
  <w:style w:type="paragraph" w:customStyle="1" w:styleId="17">
    <w:name w:val="Верхний колонтитул1"/>
    <w:basedOn w:val="14"/>
    <w:rsid w:val="00020D13"/>
    <w:pPr>
      <w:tabs>
        <w:tab w:val="center" w:pos="4677"/>
        <w:tab w:val="right" w:pos="9355"/>
      </w:tabs>
    </w:pPr>
    <w:rPr>
      <w:snapToGrid/>
      <w:sz w:val="24"/>
    </w:rPr>
  </w:style>
  <w:style w:type="character" w:customStyle="1" w:styleId="afff9">
    <w:name w:val="Символ сноски"/>
    <w:rsid w:val="00020D13"/>
    <w:rPr>
      <w:vertAlign w:val="superscript"/>
    </w:rPr>
  </w:style>
  <w:style w:type="paragraph" w:customStyle="1" w:styleId="ConsPlusNonformat">
    <w:name w:val="ConsPlusNonformat"/>
    <w:rsid w:val="00020D13"/>
    <w:pPr>
      <w:widowControl w:val="0"/>
      <w:suppressAutoHyphens/>
      <w:autoSpaceDE w:val="0"/>
    </w:pPr>
    <w:rPr>
      <w:rFonts w:ascii="Courier New" w:eastAsia="Arial" w:hAnsi="Courier New" w:cs="Courier New"/>
      <w:lang w:eastAsia="ar-SA"/>
    </w:rPr>
  </w:style>
  <w:style w:type="paragraph" w:customStyle="1" w:styleId="18">
    <w:name w:val="Маркер1"/>
    <w:basedOn w:val="a2"/>
    <w:rsid w:val="00020D13"/>
    <w:pPr>
      <w:tabs>
        <w:tab w:val="left" w:pos="360"/>
      </w:tabs>
      <w:suppressAutoHyphens/>
      <w:spacing w:before="120" w:after="0" w:line="300" w:lineRule="atLeast"/>
      <w:jc w:val="both"/>
    </w:pPr>
    <w:rPr>
      <w:rFonts w:ascii="Times New Roman" w:hAnsi="Times New Roman"/>
      <w:sz w:val="24"/>
      <w:szCs w:val="20"/>
      <w:lang w:eastAsia="ar-SA"/>
    </w:rPr>
  </w:style>
  <w:style w:type="paragraph" w:customStyle="1" w:styleId="xl117">
    <w:name w:val="xl117"/>
    <w:basedOn w:val="a2"/>
    <w:rsid w:val="00020D13"/>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18"/>
      <w:szCs w:val="18"/>
    </w:rPr>
  </w:style>
  <w:style w:type="paragraph" w:customStyle="1" w:styleId="xl118">
    <w:name w:val="xl118"/>
    <w:basedOn w:val="a2"/>
    <w:rsid w:val="00020D13"/>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19">
    <w:name w:val="xl119"/>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0">
    <w:name w:val="xl120"/>
    <w:basedOn w:val="a2"/>
    <w:rsid w:val="00020D13"/>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1">
    <w:name w:val="xl121"/>
    <w:basedOn w:val="a2"/>
    <w:rsid w:val="00020D13"/>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18"/>
      <w:szCs w:val="18"/>
    </w:rPr>
  </w:style>
  <w:style w:type="paragraph" w:customStyle="1" w:styleId="xl122">
    <w:name w:val="xl122"/>
    <w:basedOn w:val="a2"/>
    <w:rsid w:val="00020D13"/>
    <w:pPr>
      <w:spacing w:before="100" w:beforeAutospacing="1" w:after="100" w:afterAutospacing="1" w:line="240" w:lineRule="auto"/>
    </w:pPr>
    <w:rPr>
      <w:rFonts w:ascii="Times New Roman" w:hAnsi="Times New Roman"/>
      <w:sz w:val="24"/>
      <w:szCs w:val="24"/>
    </w:rPr>
  </w:style>
  <w:style w:type="paragraph" w:customStyle="1" w:styleId="xl123">
    <w:name w:val="xl123"/>
    <w:basedOn w:val="a2"/>
    <w:rsid w:val="00020D1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4">
    <w:name w:val="xl124"/>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5">
    <w:name w:val="xl125"/>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6">
    <w:name w:val="xl126"/>
    <w:basedOn w:val="a2"/>
    <w:rsid w:val="00020D13"/>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7">
    <w:name w:val="xl127"/>
    <w:basedOn w:val="a2"/>
    <w:rsid w:val="00020D13"/>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18"/>
      <w:szCs w:val="18"/>
    </w:rPr>
  </w:style>
  <w:style w:type="paragraph" w:customStyle="1" w:styleId="xl128">
    <w:name w:val="xl128"/>
    <w:basedOn w:val="a2"/>
    <w:rsid w:val="00020D13"/>
    <w:pPr>
      <w:pBdr>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29">
    <w:name w:val="xl129"/>
    <w:basedOn w:val="a2"/>
    <w:rsid w:val="00020D13"/>
    <w:pPr>
      <w:spacing w:before="100" w:beforeAutospacing="1" w:after="100" w:afterAutospacing="1" w:line="240" w:lineRule="auto"/>
      <w:jc w:val="center"/>
    </w:pPr>
    <w:rPr>
      <w:rFonts w:ascii="Times New Roman" w:hAnsi="Times New Roman"/>
      <w:color w:val="FF0000"/>
      <w:sz w:val="24"/>
      <w:szCs w:val="24"/>
    </w:rPr>
  </w:style>
  <w:style w:type="paragraph" w:customStyle="1" w:styleId="xl130">
    <w:name w:val="xl1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1">
    <w:name w:val="xl13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32">
    <w:name w:val="xl13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3">
    <w:name w:val="xl133"/>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4">
    <w:name w:val="xl13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pPr>
    <w:rPr>
      <w:rFonts w:ascii="Times New Roman" w:hAnsi="Times New Roman"/>
      <w:sz w:val="16"/>
      <w:szCs w:val="16"/>
    </w:rPr>
  </w:style>
  <w:style w:type="paragraph" w:customStyle="1" w:styleId="xl135">
    <w:name w:val="xl135"/>
    <w:basedOn w:val="a2"/>
    <w:rsid w:val="00020D13"/>
    <w:pPr>
      <w:spacing w:before="100" w:beforeAutospacing="1" w:after="100" w:afterAutospacing="1" w:line="240" w:lineRule="auto"/>
      <w:jc w:val="right"/>
      <w:textAlignment w:val="center"/>
    </w:pPr>
    <w:rPr>
      <w:rFonts w:ascii="Times New Roman" w:hAnsi="Times New Roman"/>
      <w:color w:val="FF0000"/>
      <w:sz w:val="16"/>
      <w:szCs w:val="16"/>
    </w:rPr>
  </w:style>
  <w:style w:type="paragraph" w:customStyle="1" w:styleId="xl136">
    <w:name w:val="xl136"/>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7">
    <w:name w:val="xl13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38">
    <w:name w:val="xl13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39">
    <w:name w:val="xl13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0">
    <w:name w:val="xl140"/>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1">
    <w:name w:val="xl141"/>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2">
    <w:name w:val="xl142"/>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43">
    <w:name w:val="xl143"/>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4">
    <w:name w:val="xl14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145">
    <w:name w:val="xl145"/>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146">
    <w:name w:val="xl146"/>
    <w:basedOn w:val="a2"/>
    <w:rsid w:val="00020D13"/>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7">
    <w:name w:val="xl147"/>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8">
    <w:name w:val="xl148"/>
    <w:basedOn w:val="a2"/>
    <w:rsid w:val="00020D13"/>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49">
    <w:name w:val="xl149"/>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16"/>
      <w:szCs w:val="16"/>
    </w:rPr>
  </w:style>
  <w:style w:type="paragraph" w:customStyle="1" w:styleId="xl150">
    <w:name w:val="xl150"/>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b/>
      <w:bCs/>
      <w:sz w:val="16"/>
      <w:szCs w:val="16"/>
    </w:rPr>
  </w:style>
  <w:style w:type="paragraph" w:customStyle="1" w:styleId="xl151">
    <w:name w:val="xl15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FFFFFF"/>
      <w:sz w:val="16"/>
      <w:szCs w:val="16"/>
    </w:rPr>
  </w:style>
  <w:style w:type="paragraph" w:customStyle="1" w:styleId="xl152">
    <w:name w:val="xl152"/>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16"/>
      <w:szCs w:val="16"/>
    </w:rPr>
  </w:style>
  <w:style w:type="paragraph" w:customStyle="1" w:styleId="xl153">
    <w:name w:val="xl153"/>
    <w:basedOn w:val="a2"/>
    <w:rsid w:val="00020D13"/>
    <w:pPr>
      <w:pBdr>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4">
    <w:name w:val="xl154"/>
    <w:basedOn w:val="a2"/>
    <w:rsid w:val="00020D13"/>
    <w:pPr>
      <w:pBdr>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5">
    <w:name w:val="xl155"/>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56">
    <w:name w:val="xl156"/>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7">
    <w:name w:val="xl157"/>
    <w:basedOn w:val="a2"/>
    <w:rsid w:val="00020D13"/>
    <w:pPr>
      <w:pBdr>
        <w:top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8">
    <w:name w:val="xl158"/>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59">
    <w:name w:val="xl159"/>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60">
    <w:name w:val="xl160"/>
    <w:basedOn w:val="a2"/>
    <w:rsid w:val="00020D13"/>
    <w:pPr>
      <w:spacing w:before="100" w:beforeAutospacing="1" w:after="100" w:afterAutospacing="1" w:line="240" w:lineRule="auto"/>
      <w:jc w:val="center"/>
    </w:pPr>
    <w:rPr>
      <w:rFonts w:ascii="Times New Roman" w:hAnsi="Times New Roman"/>
      <w:b/>
      <w:bCs/>
      <w:sz w:val="24"/>
      <w:szCs w:val="24"/>
    </w:rPr>
  </w:style>
  <w:style w:type="paragraph" w:customStyle="1" w:styleId="xl161">
    <w:name w:val="xl161"/>
    <w:basedOn w:val="a2"/>
    <w:rsid w:val="00020D13"/>
    <w:pPr>
      <w:pBdr>
        <w:top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2">
    <w:name w:val="xl162"/>
    <w:basedOn w:val="a2"/>
    <w:rsid w:val="00020D13"/>
    <w:pPr>
      <w:pBdr>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3">
    <w:name w:val="xl163"/>
    <w:basedOn w:val="a2"/>
    <w:rsid w:val="00020D13"/>
    <w:pPr>
      <w:pBdr>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4">
    <w:name w:val="xl164"/>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65">
    <w:name w:val="xl165"/>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6">
    <w:name w:val="xl166"/>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7">
    <w:name w:val="xl167"/>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8">
    <w:name w:val="xl168"/>
    <w:basedOn w:val="a2"/>
    <w:rsid w:val="00020D13"/>
    <w:pPr>
      <w:pBdr>
        <w:left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69">
    <w:name w:val="xl169"/>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0">
    <w:name w:val="xl170"/>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24"/>
      <w:szCs w:val="24"/>
    </w:rPr>
  </w:style>
  <w:style w:type="paragraph" w:customStyle="1" w:styleId="xl171">
    <w:name w:val="xl171"/>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2">
    <w:name w:val="xl172"/>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8"/>
      <w:szCs w:val="18"/>
    </w:rPr>
  </w:style>
  <w:style w:type="paragraph" w:customStyle="1" w:styleId="xl173">
    <w:name w:val="xl173"/>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4">
    <w:name w:val="xl174"/>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75">
    <w:name w:val="xl175"/>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6">
    <w:name w:val="xl17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color w:val="333333"/>
      <w:sz w:val="16"/>
      <w:szCs w:val="16"/>
    </w:rPr>
  </w:style>
  <w:style w:type="paragraph" w:customStyle="1" w:styleId="xl177">
    <w:name w:val="xl177"/>
    <w:basedOn w:val="a2"/>
    <w:rsid w:val="00020D13"/>
    <w:pPr>
      <w:pBdr>
        <w:top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78">
    <w:name w:val="xl178"/>
    <w:basedOn w:val="a2"/>
    <w:rsid w:val="00020D13"/>
    <w:pPr>
      <w:pBdr>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79">
    <w:name w:val="xl179"/>
    <w:basedOn w:val="a2"/>
    <w:rsid w:val="00020D13"/>
    <w:pPr>
      <w:pBdr>
        <w:left w:val="single" w:sz="8" w:space="0" w:color="auto"/>
        <w:bottom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0">
    <w:name w:val="xl18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1">
    <w:name w:val="xl181"/>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82">
    <w:name w:val="xl18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3">
    <w:name w:val="xl183"/>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4">
    <w:name w:val="xl18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185">
    <w:name w:val="xl185"/>
    <w:basedOn w:val="a2"/>
    <w:rsid w:val="00020D13"/>
    <w:pPr>
      <w:pBdr>
        <w:top w:val="single" w:sz="8" w:space="0" w:color="auto"/>
        <w:left w:val="single" w:sz="8" w:space="0" w:color="auto"/>
        <w:righ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86">
    <w:name w:val="xl186"/>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7">
    <w:name w:val="xl187"/>
    <w:basedOn w:val="a2"/>
    <w:rsid w:val="00020D13"/>
    <w:pPr>
      <w:pBdr>
        <w:left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8">
    <w:name w:val="xl188"/>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89">
    <w:name w:val="xl189"/>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0">
    <w:name w:val="xl190"/>
    <w:basedOn w:val="a2"/>
    <w:rsid w:val="00020D13"/>
    <w:pPr>
      <w:pBdr>
        <w:top w:val="single" w:sz="8" w:space="0" w:color="auto"/>
        <w:bottom w:val="single" w:sz="8" w:space="0" w:color="auto"/>
      </w:pBdr>
      <w:spacing w:before="100" w:beforeAutospacing="1" w:after="100" w:afterAutospacing="1" w:line="240" w:lineRule="auto"/>
      <w:jc w:val="center"/>
    </w:pPr>
    <w:rPr>
      <w:rFonts w:ascii="Times New Roman" w:hAnsi="Times New Roman"/>
      <w:sz w:val="18"/>
      <w:szCs w:val="18"/>
    </w:rPr>
  </w:style>
  <w:style w:type="paragraph" w:customStyle="1" w:styleId="xl191">
    <w:name w:val="xl191"/>
    <w:basedOn w:val="a2"/>
    <w:rsid w:val="00020D13"/>
    <w:pPr>
      <w:pBdr>
        <w:top w:val="single" w:sz="8" w:space="0" w:color="auto"/>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2">
    <w:name w:val="xl192"/>
    <w:basedOn w:val="a2"/>
    <w:rsid w:val="00020D13"/>
    <w:pPr>
      <w:pBdr>
        <w:left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3">
    <w:name w:val="xl193"/>
    <w:basedOn w:val="a2"/>
    <w:rsid w:val="00020D13"/>
    <w:pPr>
      <w:pBdr>
        <w:left w:val="single" w:sz="8" w:space="0" w:color="auto"/>
        <w:bottom w:val="single" w:sz="8" w:space="0" w:color="auto"/>
      </w:pBdr>
      <w:spacing w:before="100" w:beforeAutospacing="1" w:after="100" w:afterAutospacing="1" w:line="240" w:lineRule="auto"/>
    </w:pPr>
    <w:rPr>
      <w:rFonts w:ascii="Times New Roman" w:hAnsi="Times New Roman"/>
      <w:sz w:val="24"/>
      <w:szCs w:val="24"/>
    </w:rPr>
  </w:style>
  <w:style w:type="paragraph" w:customStyle="1" w:styleId="xl194">
    <w:name w:val="xl194"/>
    <w:basedOn w:val="a2"/>
    <w:rsid w:val="00020D13"/>
    <w:pPr>
      <w:pBdr>
        <w:left w:val="single" w:sz="8" w:space="0" w:color="auto"/>
      </w:pBdr>
      <w:spacing w:before="100" w:beforeAutospacing="1" w:after="100" w:afterAutospacing="1" w:line="240" w:lineRule="auto"/>
      <w:jc w:val="center"/>
    </w:pPr>
    <w:rPr>
      <w:rFonts w:ascii="Times New Roman" w:hAnsi="Times New Roman"/>
      <w:sz w:val="16"/>
      <w:szCs w:val="16"/>
    </w:rPr>
  </w:style>
  <w:style w:type="paragraph" w:customStyle="1" w:styleId="xl195">
    <w:name w:val="xl195"/>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196">
    <w:name w:val="xl196"/>
    <w:basedOn w:val="a2"/>
    <w:rsid w:val="00020D13"/>
    <w:pPr>
      <w:pBdr>
        <w:top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197">
    <w:name w:val="xl197"/>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8"/>
      <w:szCs w:val="18"/>
    </w:rPr>
  </w:style>
  <w:style w:type="paragraph" w:customStyle="1" w:styleId="xl198">
    <w:name w:val="xl198"/>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199">
    <w:name w:val="xl199"/>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200">
    <w:name w:val="xl200"/>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1">
    <w:name w:val="xl201"/>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2">
    <w:name w:val="xl202"/>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color w:val="FF0000"/>
      <w:sz w:val="24"/>
      <w:szCs w:val="24"/>
    </w:rPr>
  </w:style>
  <w:style w:type="paragraph" w:customStyle="1" w:styleId="xl203">
    <w:name w:val="xl203"/>
    <w:basedOn w:val="a2"/>
    <w:rsid w:val="00020D13"/>
    <w:pPr>
      <w:spacing w:before="100" w:beforeAutospacing="1" w:after="100" w:afterAutospacing="1" w:line="240" w:lineRule="auto"/>
      <w:textAlignment w:val="top"/>
    </w:pPr>
    <w:rPr>
      <w:rFonts w:ascii="Times New Roman" w:hAnsi="Times New Roman"/>
      <w:sz w:val="16"/>
      <w:szCs w:val="16"/>
    </w:rPr>
  </w:style>
  <w:style w:type="paragraph" w:customStyle="1" w:styleId="xl204">
    <w:name w:val="xl204"/>
    <w:basedOn w:val="a2"/>
    <w:rsid w:val="00020D13"/>
    <w:pPr>
      <w:pBdr>
        <w:top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5">
    <w:name w:val="xl205"/>
    <w:basedOn w:val="a2"/>
    <w:rsid w:val="00020D13"/>
    <w:pPr>
      <w:pBdr>
        <w:top w:val="single" w:sz="8"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6">
    <w:name w:val="xl206"/>
    <w:basedOn w:val="a2"/>
    <w:rsid w:val="00020D13"/>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7">
    <w:name w:val="xl207"/>
    <w:basedOn w:val="a2"/>
    <w:rsid w:val="00020D13"/>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8">
    <w:name w:val="xl208"/>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09">
    <w:name w:val="xl209"/>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0">
    <w:name w:val="xl210"/>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1">
    <w:name w:val="xl211"/>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2">
    <w:name w:val="xl212"/>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13">
    <w:name w:val="xl213"/>
    <w:basedOn w:val="a2"/>
    <w:rsid w:val="00020D13"/>
    <w:pPr>
      <w:pBdr>
        <w:top w:val="single" w:sz="8"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14">
    <w:name w:val="xl214"/>
    <w:basedOn w:val="a2"/>
    <w:rsid w:val="00020D13"/>
    <w:pPr>
      <w:pBdr>
        <w:top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5">
    <w:name w:val="xl215"/>
    <w:basedOn w:val="a2"/>
    <w:rsid w:val="00020D13"/>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6">
    <w:name w:val="xl216"/>
    <w:basedOn w:val="a2"/>
    <w:rsid w:val="00020D13"/>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7">
    <w:name w:val="xl217"/>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18">
    <w:name w:val="xl218"/>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19">
    <w:name w:val="xl219"/>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0">
    <w:name w:val="xl220"/>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1">
    <w:name w:val="xl221"/>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22">
    <w:name w:val="xl222"/>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3">
    <w:name w:val="xl22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4">
    <w:name w:val="xl224"/>
    <w:basedOn w:val="a2"/>
    <w:rsid w:val="00020D1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5">
    <w:name w:val="xl225"/>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6">
    <w:name w:val="xl226"/>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7">
    <w:name w:val="xl227"/>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28">
    <w:name w:val="xl228"/>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29">
    <w:name w:val="xl229"/>
    <w:basedOn w:val="a2"/>
    <w:rsid w:val="00020D13"/>
    <w:pPr>
      <w:pBdr>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0">
    <w:name w:val="xl230"/>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1">
    <w:name w:val="xl231"/>
    <w:basedOn w:val="a2"/>
    <w:rsid w:val="00020D13"/>
    <w:pPr>
      <w:pBdr>
        <w:top w:val="single" w:sz="8" w:space="0" w:color="auto"/>
        <w:left w:val="single" w:sz="4"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32">
    <w:name w:val="xl232"/>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3">
    <w:name w:val="xl233"/>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4">
    <w:name w:val="xl234"/>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35">
    <w:name w:val="xl235"/>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6">
    <w:name w:val="xl236"/>
    <w:basedOn w:val="a2"/>
    <w:rsid w:val="00020D13"/>
    <w:pPr>
      <w:pBdr>
        <w:top w:val="single" w:sz="4"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7">
    <w:name w:val="xl237"/>
    <w:basedOn w:val="a2"/>
    <w:rsid w:val="00020D13"/>
    <w:pPr>
      <w:pBdr>
        <w:top w:val="single" w:sz="4" w:space="0" w:color="auto"/>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8">
    <w:name w:val="xl238"/>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39">
    <w:name w:val="xl239"/>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0">
    <w:name w:val="xl240"/>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1">
    <w:name w:val="xl241"/>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2">
    <w:name w:val="xl242"/>
    <w:basedOn w:val="a2"/>
    <w:rsid w:val="00020D13"/>
    <w:pPr>
      <w:pBdr>
        <w:top w:val="single" w:sz="8" w:space="0" w:color="auto"/>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3">
    <w:name w:val="xl243"/>
    <w:basedOn w:val="a2"/>
    <w:rsid w:val="00020D13"/>
    <w:pPr>
      <w:pBdr>
        <w:top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4">
    <w:name w:val="xl244"/>
    <w:basedOn w:val="a2"/>
    <w:rsid w:val="00020D13"/>
    <w:pPr>
      <w:pBdr>
        <w:top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5">
    <w:name w:val="xl245"/>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6">
    <w:name w:val="xl246"/>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7">
    <w:name w:val="xl247"/>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48">
    <w:name w:val="xl248"/>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49">
    <w:name w:val="xl249"/>
    <w:basedOn w:val="a2"/>
    <w:rsid w:val="00020D13"/>
    <w:pPr>
      <w:pBdr>
        <w:lef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0">
    <w:name w:val="xl250"/>
    <w:basedOn w:val="a2"/>
    <w:rsid w:val="00020D13"/>
    <w:pPr>
      <w:pBdr>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1">
    <w:name w:val="xl25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2">
    <w:name w:val="xl252"/>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3">
    <w:name w:val="xl253"/>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54">
    <w:name w:val="xl254"/>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5">
    <w:name w:val="xl255"/>
    <w:basedOn w:val="a2"/>
    <w:rsid w:val="00020D13"/>
    <w:pPr>
      <w:pBdr>
        <w:top w:val="single" w:sz="8" w:space="0" w:color="auto"/>
        <w:left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56">
    <w:name w:val="xl256"/>
    <w:basedOn w:val="a2"/>
    <w:rsid w:val="00020D13"/>
    <w:pPr>
      <w:pBdr>
        <w:top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7">
    <w:name w:val="xl257"/>
    <w:basedOn w:val="a2"/>
    <w:rsid w:val="00020D13"/>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8">
    <w:name w:val="xl258"/>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59">
    <w:name w:val="xl259"/>
    <w:basedOn w:val="a2"/>
    <w:rsid w:val="00020D13"/>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0">
    <w:name w:val="xl260"/>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FFFF99"/>
      <w:sz w:val="16"/>
      <w:szCs w:val="16"/>
    </w:rPr>
  </w:style>
  <w:style w:type="paragraph" w:customStyle="1" w:styleId="xl261">
    <w:name w:val="xl261"/>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24"/>
      <w:szCs w:val="24"/>
    </w:rPr>
  </w:style>
  <w:style w:type="paragraph" w:customStyle="1" w:styleId="xl262">
    <w:name w:val="xl262"/>
    <w:basedOn w:val="a2"/>
    <w:rsid w:val="00020D13"/>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3">
    <w:name w:val="xl263"/>
    <w:basedOn w:val="a2"/>
    <w:rsid w:val="00020D13"/>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olor w:val="000000"/>
      <w:sz w:val="16"/>
      <w:szCs w:val="16"/>
    </w:rPr>
  </w:style>
  <w:style w:type="paragraph" w:customStyle="1" w:styleId="xl264">
    <w:name w:val="xl264"/>
    <w:basedOn w:val="a2"/>
    <w:rsid w:val="00020D13"/>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5">
    <w:name w:val="xl265"/>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6">
    <w:name w:val="xl266"/>
    <w:basedOn w:val="a2"/>
    <w:rsid w:val="00020D13"/>
    <w:pPr>
      <w:pBdr>
        <w:top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7">
    <w:name w:val="xl267"/>
    <w:basedOn w:val="a2"/>
    <w:rsid w:val="00020D13"/>
    <w:pPr>
      <w:pBdr>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68">
    <w:name w:val="xl268"/>
    <w:basedOn w:val="a2"/>
    <w:rsid w:val="00020D13"/>
    <w:pPr>
      <w:pBdr>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69">
    <w:name w:val="xl269"/>
    <w:basedOn w:val="a2"/>
    <w:rsid w:val="00020D13"/>
    <w:pPr>
      <w:pBdr>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0">
    <w:name w:val="xl270"/>
    <w:basedOn w:val="a2"/>
    <w:rsid w:val="00020D13"/>
    <w:pPr>
      <w:pBdr>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1">
    <w:name w:val="xl271"/>
    <w:basedOn w:val="a2"/>
    <w:rsid w:val="00020D1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2">
    <w:name w:val="xl272"/>
    <w:basedOn w:val="a2"/>
    <w:rsid w:val="00020D13"/>
    <w:pPr>
      <w:pBdr>
        <w:top w:val="single" w:sz="4"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73">
    <w:name w:val="xl273"/>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4">
    <w:name w:val="xl274"/>
    <w:basedOn w:val="a2"/>
    <w:rsid w:val="00020D13"/>
    <w:pPr>
      <w:pBdr>
        <w:left w:val="single" w:sz="4"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5">
    <w:name w:val="xl27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6">
    <w:name w:val="xl276"/>
    <w:basedOn w:val="a2"/>
    <w:rsid w:val="00020D13"/>
    <w:pPr>
      <w:pBdr>
        <w:left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7">
    <w:name w:val="xl277"/>
    <w:basedOn w:val="a2"/>
    <w:rsid w:val="00020D13"/>
    <w:pPr>
      <w:pBdr>
        <w:left w:val="single" w:sz="8" w:space="0" w:color="auto"/>
        <w:bottom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8">
    <w:name w:val="xl278"/>
    <w:basedOn w:val="a2"/>
    <w:rsid w:val="00020D13"/>
    <w:pPr>
      <w:pBdr>
        <w:left w:val="single" w:sz="8" w:space="0" w:color="auto"/>
        <w:bottom w:val="single" w:sz="4"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79">
    <w:name w:val="xl279"/>
    <w:basedOn w:val="a2"/>
    <w:rsid w:val="00020D13"/>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0">
    <w:name w:val="xl280"/>
    <w:basedOn w:val="a2"/>
    <w:rsid w:val="00020D13"/>
    <w:pPr>
      <w:pBdr>
        <w:top w:val="single" w:sz="4"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1">
    <w:name w:val="xl281"/>
    <w:basedOn w:val="a2"/>
    <w:rsid w:val="00020D13"/>
    <w:pPr>
      <w:pBdr>
        <w:top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2">
    <w:name w:val="xl282"/>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b/>
      <w:bCs/>
      <w:sz w:val="16"/>
      <w:szCs w:val="16"/>
    </w:rPr>
  </w:style>
  <w:style w:type="paragraph" w:customStyle="1" w:styleId="xl283">
    <w:name w:val="xl283"/>
    <w:basedOn w:val="a2"/>
    <w:rsid w:val="00020D13"/>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4">
    <w:name w:val="xl284"/>
    <w:basedOn w:val="a2"/>
    <w:rsid w:val="00020D13"/>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b/>
      <w:bCs/>
      <w:sz w:val="24"/>
      <w:szCs w:val="24"/>
    </w:rPr>
  </w:style>
  <w:style w:type="paragraph" w:customStyle="1" w:styleId="xl285">
    <w:name w:val="xl285"/>
    <w:basedOn w:val="a2"/>
    <w:rsid w:val="00020D13"/>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6">
    <w:name w:val="xl286"/>
    <w:basedOn w:val="a2"/>
    <w:rsid w:val="00020D13"/>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hAnsi="Times New Roman"/>
      <w:sz w:val="16"/>
      <w:szCs w:val="16"/>
    </w:rPr>
  </w:style>
  <w:style w:type="paragraph" w:customStyle="1" w:styleId="xl287">
    <w:name w:val="xl287"/>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288">
    <w:name w:val="xl288"/>
    <w:basedOn w:val="a2"/>
    <w:rsid w:val="00020D13"/>
    <w:pPr>
      <w:pBdr>
        <w:top w:val="single" w:sz="8" w:space="0" w:color="auto"/>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89">
    <w:name w:val="xl289"/>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0">
    <w:name w:val="xl29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1">
    <w:name w:val="xl291"/>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292">
    <w:name w:val="xl292"/>
    <w:basedOn w:val="a2"/>
    <w:rsid w:val="00020D13"/>
    <w:pPr>
      <w:pBdr>
        <w:top w:val="single" w:sz="8" w:space="0" w:color="auto"/>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3">
    <w:name w:val="xl293"/>
    <w:basedOn w:val="a2"/>
    <w:rsid w:val="00020D13"/>
    <w:pPr>
      <w:pBdr>
        <w:left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4">
    <w:name w:val="xl294"/>
    <w:basedOn w:val="a2"/>
    <w:rsid w:val="00020D13"/>
    <w:pPr>
      <w:pBdr>
        <w:left w:val="single" w:sz="8" w:space="0" w:color="auto"/>
        <w:bottom w:val="single" w:sz="8" w:space="0" w:color="auto"/>
      </w:pBdr>
      <w:spacing w:before="100" w:beforeAutospacing="1" w:after="100" w:afterAutospacing="1" w:line="240" w:lineRule="auto"/>
      <w:jc w:val="right"/>
      <w:textAlignment w:val="top"/>
    </w:pPr>
    <w:rPr>
      <w:rFonts w:ascii="Times New Roman" w:hAnsi="Times New Roman"/>
      <w:sz w:val="24"/>
      <w:szCs w:val="24"/>
    </w:rPr>
  </w:style>
  <w:style w:type="paragraph" w:customStyle="1" w:styleId="xl295">
    <w:name w:val="xl29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6">
    <w:name w:val="xl296"/>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7">
    <w:name w:val="xl297"/>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298">
    <w:name w:val="xl298"/>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299">
    <w:name w:val="xl299"/>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0">
    <w:name w:val="xl300"/>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01">
    <w:name w:val="xl301"/>
    <w:basedOn w:val="a2"/>
    <w:rsid w:val="00020D13"/>
    <w:pPr>
      <w:pBdr>
        <w:top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2">
    <w:name w:val="xl302"/>
    <w:basedOn w:val="a2"/>
    <w:rsid w:val="00020D13"/>
    <w:pPr>
      <w:pBdr>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3">
    <w:name w:val="xl303"/>
    <w:basedOn w:val="a2"/>
    <w:rsid w:val="00020D13"/>
    <w:pPr>
      <w:pBdr>
        <w:bottom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4">
    <w:name w:val="xl304"/>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5">
    <w:name w:val="xl305"/>
    <w:basedOn w:val="a2"/>
    <w:rsid w:val="00020D13"/>
    <w:pPr>
      <w:pBdr>
        <w:lef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06">
    <w:name w:val="xl306"/>
    <w:basedOn w:val="a2"/>
    <w:rsid w:val="00020D13"/>
    <w:pPr>
      <w:pBdr>
        <w:top w:val="single" w:sz="8" w:space="0" w:color="auto"/>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7">
    <w:name w:val="xl307"/>
    <w:basedOn w:val="a2"/>
    <w:rsid w:val="00020D13"/>
    <w:pPr>
      <w:pBdr>
        <w:lef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8">
    <w:name w:val="xl308"/>
    <w:basedOn w:val="a2"/>
    <w:rsid w:val="00020D13"/>
    <w:pPr>
      <w:pBdr>
        <w:left w:val="single" w:sz="8" w:space="0" w:color="auto"/>
        <w:bottom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09">
    <w:name w:val="xl309"/>
    <w:basedOn w:val="a2"/>
    <w:rsid w:val="00020D13"/>
    <w:pPr>
      <w:pBdr>
        <w:top w:val="single" w:sz="8" w:space="0" w:color="auto"/>
      </w:pBdr>
      <w:spacing w:before="100" w:beforeAutospacing="1" w:after="100" w:afterAutospacing="1" w:line="240" w:lineRule="auto"/>
      <w:textAlignment w:val="top"/>
    </w:pPr>
    <w:rPr>
      <w:rFonts w:ascii="Times New Roman" w:hAnsi="Times New Roman"/>
      <w:b/>
      <w:bCs/>
      <w:sz w:val="16"/>
      <w:szCs w:val="16"/>
    </w:rPr>
  </w:style>
  <w:style w:type="paragraph" w:customStyle="1" w:styleId="xl310">
    <w:name w:val="xl310"/>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1">
    <w:name w:val="xl311"/>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12">
    <w:name w:val="xl31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13">
    <w:name w:val="xl313"/>
    <w:basedOn w:val="a2"/>
    <w:rsid w:val="00020D13"/>
    <w:pPr>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314">
    <w:name w:val="xl31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5">
    <w:name w:val="xl31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8"/>
      <w:szCs w:val="18"/>
    </w:rPr>
  </w:style>
  <w:style w:type="paragraph" w:customStyle="1" w:styleId="xl316">
    <w:name w:val="xl316"/>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7">
    <w:name w:val="xl317"/>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8">
    <w:name w:val="xl31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19">
    <w:name w:val="xl31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0">
    <w:name w:val="xl320"/>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1">
    <w:name w:val="xl321"/>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color w:val="333333"/>
      <w:sz w:val="16"/>
      <w:szCs w:val="16"/>
    </w:rPr>
  </w:style>
  <w:style w:type="paragraph" w:customStyle="1" w:styleId="xl322">
    <w:name w:val="xl322"/>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3">
    <w:name w:val="xl323"/>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24">
    <w:name w:val="xl324"/>
    <w:basedOn w:val="a2"/>
    <w:rsid w:val="00020D13"/>
    <w:pPr>
      <w:pBdr>
        <w:top w:val="single" w:sz="8" w:space="0" w:color="auto"/>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5">
    <w:name w:val="xl325"/>
    <w:basedOn w:val="a2"/>
    <w:rsid w:val="00020D13"/>
    <w:pPr>
      <w:pBdr>
        <w:top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6">
    <w:name w:val="xl326"/>
    <w:basedOn w:val="a2"/>
    <w:rsid w:val="00020D13"/>
    <w:pPr>
      <w:pBdr>
        <w:top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7">
    <w:name w:val="xl32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8">
    <w:name w:val="xl328"/>
    <w:basedOn w:val="a2"/>
    <w:rsid w:val="00020D13"/>
    <w:pPr>
      <w:pBdr>
        <w:top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29">
    <w:name w:val="xl329"/>
    <w:basedOn w:val="a2"/>
    <w:rsid w:val="00020D13"/>
    <w:pPr>
      <w:pBdr>
        <w:top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0">
    <w:name w:val="xl330"/>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1">
    <w:name w:val="xl331"/>
    <w:basedOn w:val="a2"/>
    <w:rsid w:val="00020D13"/>
    <w:pPr>
      <w:pBdr>
        <w:bottom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2">
    <w:name w:val="xl332"/>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33">
    <w:name w:val="xl333"/>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4">
    <w:name w:val="xl334"/>
    <w:basedOn w:val="a2"/>
    <w:rsid w:val="00020D13"/>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5">
    <w:name w:val="xl335"/>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336">
    <w:name w:val="xl336"/>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7">
    <w:name w:val="xl337"/>
    <w:basedOn w:val="a2"/>
    <w:rsid w:val="00020D13"/>
    <w:pPr>
      <w:pBdr>
        <w:top w:val="single" w:sz="8" w:space="0" w:color="auto"/>
        <w:lef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8">
    <w:name w:val="xl338"/>
    <w:basedOn w:val="a2"/>
    <w:rsid w:val="00020D13"/>
    <w:pPr>
      <w:pBdr>
        <w:left w:val="single" w:sz="8" w:space="0" w:color="auto"/>
        <w:bottom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39">
    <w:name w:val="xl339"/>
    <w:basedOn w:val="a2"/>
    <w:rsid w:val="00020D13"/>
    <w:pPr>
      <w:pBdr>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340">
    <w:name w:val="xl340"/>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1">
    <w:name w:val="xl341"/>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2">
    <w:name w:val="xl342"/>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6"/>
      <w:szCs w:val="16"/>
    </w:rPr>
  </w:style>
  <w:style w:type="paragraph" w:customStyle="1" w:styleId="xl343">
    <w:name w:val="xl343"/>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4">
    <w:name w:val="xl344"/>
    <w:basedOn w:val="a2"/>
    <w:rsid w:val="00020D13"/>
    <w:pPr>
      <w:pBdr>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45">
    <w:name w:val="xl345"/>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hAnsi="Times New Roman"/>
      <w:b/>
      <w:bCs/>
      <w:sz w:val="24"/>
      <w:szCs w:val="24"/>
    </w:rPr>
  </w:style>
  <w:style w:type="paragraph" w:customStyle="1" w:styleId="xl346">
    <w:name w:val="xl346"/>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7">
    <w:name w:val="xl347"/>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8">
    <w:name w:val="xl348"/>
    <w:basedOn w:val="a2"/>
    <w:rsid w:val="00020D13"/>
    <w:pPr>
      <w:pBdr>
        <w:left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49">
    <w:name w:val="xl349"/>
    <w:basedOn w:val="a2"/>
    <w:rsid w:val="00020D13"/>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hAnsi="Times New Roman"/>
      <w:sz w:val="18"/>
      <w:szCs w:val="18"/>
    </w:rPr>
  </w:style>
  <w:style w:type="paragraph" w:customStyle="1" w:styleId="xl350">
    <w:name w:val="xl350"/>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16"/>
      <w:szCs w:val="16"/>
    </w:rPr>
  </w:style>
  <w:style w:type="paragraph" w:customStyle="1" w:styleId="xl351">
    <w:name w:val="xl351"/>
    <w:basedOn w:val="a2"/>
    <w:rsid w:val="00020D13"/>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352">
    <w:name w:val="xl352"/>
    <w:basedOn w:val="a2"/>
    <w:rsid w:val="00020D13"/>
    <w:pPr>
      <w:pBdr>
        <w:top w:val="single" w:sz="8" w:space="0" w:color="auto"/>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3">
    <w:name w:val="xl353"/>
    <w:basedOn w:val="a2"/>
    <w:rsid w:val="00020D13"/>
    <w:pPr>
      <w:pBdr>
        <w:left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paragraph" w:customStyle="1" w:styleId="xl354">
    <w:name w:val="xl354"/>
    <w:basedOn w:val="a2"/>
    <w:rsid w:val="00020D13"/>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hAnsi="Times New Roman"/>
      <w:sz w:val="18"/>
      <w:szCs w:val="18"/>
    </w:rPr>
  </w:style>
  <w:style w:type="character" w:styleId="afffa">
    <w:name w:val="Emphasis"/>
    <w:qFormat/>
    <w:rsid w:val="00020D13"/>
    <w:rPr>
      <w:i/>
      <w:iCs/>
    </w:rPr>
  </w:style>
  <w:style w:type="character" w:customStyle="1" w:styleId="19">
    <w:name w:val="Основной текст Знак1"/>
    <w:rsid w:val="00020D13"/>
    <w:rPr>
      <w:sz w:val="24"/>
      <w:lang w:val="ru-RU" w:eastAsia="ru-RU" w:bidi="ar-SA"/>
    </w:rPr>
  </w:style>
  <w:style w:type="paragraph" w:customStyle="1" w:styleId="2e">
    <w:name w:val="Обычный2"/>
    <w:rsid w:val="00020D13"/>
    <w:rPr>
      <w:rFonts w:ascii="Times New Roman" w:hAnsi="Times New Roman"/>
      <w:snapToGrid w:val="0"/>
    </w:rPr>
  </w:style>
  <w:style w:type="paragraph" w:customStyle="1" w:styleId="formattext">
    <w:name w:val="formattext"/>
    <w:basedOn w:val="a2"/>
    <w:rsid w:val="00020D13"/>
    <w:pPr>
      <w:spacing w:before="100" w:beforeAutospacing="1" w:after="100" w:afterAutospacing="1" w:line="240" w:lineRule="auto"/>
    </w:pPr>
    <w:rPr>
      <w:rFonts w:ascii="Times New Roman" w:hAnsi="Times New Roman"/>
      <w:sz w:val="24"/>
      <w:szCs w:val="24"/>
    </w:rPr>
  </w:style>
  <w:style w:type="paragraph" w:customStyle="1" w:styleId="headertext">
    <w:name w:val="headertext"/>
    <w:basedOn w:val="a2"/>
    <w:rsid w:val="00020D13"/>
    <w:pPr>
      <w:spacing w:before="100" w:beforeAutospacing="1" w:after="100" w:afterAutospacing="1" w:line="240" w:lineRule="auto"/>
    </w:pPr>
    <w:rPr>
      <w:rFonts w:ascii="Times New Roman" w:hAnsi="Times New Roman"/>
      <w:sz w:val="24"/>
      <w:szCs w:val="24"/>
    </w:rPr>
  </w:style>
  <w:style w:type="character" w:customStyle="1" w:styleId="apple-style-span">
    <w:name w:val="apple-style-span"/>
    <w:basedOn w:val="a3"/>
    <w:rsid w:val="00020D13"/>
  </w:style>
  <w:style w:type="character" w:customStyle="1" w:styleId="212">
    <w:name w:val="Основной текст с отступом 2 Знак1"/>
    <w:basedOn w:val="a3"/>
    <w:uiPriority w:val="99"/>
    <w:semiHidden/>
    <w:rsid w:val="00020D13"/>
  </w:style>
  <w:style w:type="paragraph" w:customStyle="1" w:styleId="afffb">
    <w:name w:val="Стиль"/>
    <w:rsid w:val="00020D13"/>
    <w:pPr>
      <w:widowControl w:val="0"/>
      <w:autoSpaceDE w:val="0"/>
      <w:autoSpaceDN w:val="0"/>
      <w:adjustRightInd w:val="0"/>
    </w:pPr>
    <w:rPr>
      <w:rFonts w:ascii="Times New Roman" w:hAnsi="Times New Roman"/>
      <w:sz w:val="24"/>
      <w:szCs w:val="24"/>
    </w:rPr>
  </w:style>
  <w:style w:type="paragraph" w:customStyle="1" w:styleId="Heading">
    <w:name w:val="Heading"/>
    <w:rsid w:val="00020D13"/>
    <w:pPr>
      <w:autoSpaceDE w:val="0"/>
      <w:autoSpaceDN w:val="0"/>
      <w:adjustRightInd w:val="0"/>
    </w:pPr>
    <w:rPr>
      <w:rFonts w:ascii="Arial" w:hAnsi="Arial" w:cs="Arial"/>
      <w:b/>
      <w:bCs/>
      <w:sz w:val="22"/>
      <w:szCs w:val="22"/>
    </w:rPr>
  </w:style>
  <w:style w:type="paragraph" w:customStyle="1" w:styleId="msobodytextcxspmiddle">
    <w:name w:val="msobodytext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cxsplast">
    <w:name w:val="msobodytext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middle">
    <w:name w:val="mso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normalcxsplast">
    <w:name w:val="mso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middle">
    <w:name w:val="msobodytext2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msobodytext2cxsplast">
    <w:name w:val="msobodytext2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middle">
    <w:name w:val="consnormalcxspmiddle"/>
    <w:basedOn w:val="a2"/>
    <w:rsid w:val="00020D13"/>
    <w:pPr>
      <w:spacing w:before="100" w:beforeAutospacing="1" w:after="100" w:afterAutospacing="1" w:line="240" w:lineRule="auto"/>
    </w:pPr>
    <w:rPr>
      <w:rFonts w:ascii="Times New Roman" w:hAnsi="Times New Roman"/>
      <w:sz w:val="24"/>
      <w:szCs w:val="24"/>
    </w:rPr>
  </w:style>
  <w:style w:type="paragraph" w:customStyle="1" w:styleId="consnormalcxsplast">
    <w:name w:val="consnormalcxsplast"/>
    <w:basedOn w:val="a2"/>
    <w:rsid w:val="00020D13"/>
    <w:pPr>
      <w:spacing w:before="100" w:beforeAutospacing="1" w:after="100" w:afterAutospacing="1" w:line="240" w:lineRule="auto"/>
    </w:pPr>
    <w:rPr>
      <w:rFonts w:ascii="Times New Roman" w:hAnsi="Times New Roman"/>
      <w:sz w:val="24"/>
      <w:szCs w:val="24"/>
    </w:rPr>
  </w:style>
  <w:style w:type="paragraph" w:customStyle="1" w:styleId="ConsPlusCell">
    <w:name w:val="ConsPlusCell"/>
    <w:uiPriority w:val="99"/>
    <w:rsid w:val="00020D13"/>
    <w:pPr>
      <w:autoSpaceDE w:val="0"/>
      <w:autoSpaceDN w:val="0"/>
      <w:adjustRightInd w:val="0"/>
    </w:pPr>
    <w:rPr>
      <w:rFonts w:ascii="Arial" w:eastAsia="Calibri" w:hAnsi="Arial" w:cs="Arial"/>
    </w:rPr>
  </w:style>
  <w:style w:type="character" w:customStyle="1" w:styleId="1a">
    <w:name w:val="Знак Знак1"/>
    <w:locked/>
    <w:rsid w:val="00020D13"/>
    <w:rPr>
      <w:sz w:val="24"/>
      <w:lang w:val="ru-RU" w:eastAsia="ru-RU" w:bidi="ar-SA"/>
    </w:rPr>
  </w:style>
  <w:style w:type="character" w:customStyle="1" w:styleId="43">
    <w:name w:val="Знак Знак4"/>
    <w:rsid w:val="00020D13"/>
    <w:rPr>
      <w:rFonts w:ascii="Times New Roman" w:eastAsia="Times New Roman" w:hAnsi="Times New Roman" w:cs="Times New Roman" w:hint="default"/>
      <w:sz w:val="20"/>
      <w:szCs w:val="20"/>
    </w:rPr>
  </w:style>
  <w:style w:type="character" w:customStyle="1" w:styleId="3d">
    <w:name w:val="Знак Знак3"/>
    <w:rsid w:val="00020D13"/>
    <w:rPr>
      <w:rFonts w:ascii="Times New Roman" w:eastAsia="Times New Roman" w:hAnsi="Times New Roman" w:cs="Times New Roman" w:hint="default"/>
      <w:sz w:val="20"/>
      <w:szCs w:val="20"/>
    </w:rPr>
  </w:style>
  <w:style w:type="paragraph" w:customStyle="1" w:styleId="220">
    <w:name w:val="Основной текст 22"/>
    <w:basedOn w:val="a2"/>
    <w:rsid w:val="00020D13"/>
    <w:pPr>
      <w:spacing w:after="0" w:line="240" w:lineRule="auto"/>
      <w:ind w:left="720"/>
    </w:pPr>
    <w:rPr>
      <w:rFonts w:ascii="Times New Roman" w:hAnsi="Times New Roman"/>
      <w:sz w:val="28"/>
      <w:szCs w:val="20"/>
    </w:rPr>
  </w:style>
  <w:style w:type="paragraph" w:customStyle="1" w:styleId="2f">
    <w:name w:val="Верхний колонтитул2"/>
    <w:basedOn w:val="2e"/>
    <w:rsid w:val="00020D13"/>
    <w:pPr>
      <w:tabs>
        <w:tab w:val="center" w:pos="4677"/>
        <w:tab w:val="right" w:pos="9355"/>
      </w:tabs>
    </w:pPr>
    <w:rPr>
      <w:snapToGrid/>
      <w:sz w:val="24"/>
    </w:rPr>
  </w:style>
  <w:style w:type="character" w:customStyle="1" w:styleId="2f0">
    <w:name w:val="Основной шрифт абзаца2"/>
    <w:rsid w:val="00020D13"/>
  </w:style>
  <w:style w:type="paragraph" w:customStyle="1" w:styleId="1b">
    <w:name w:val="Абзац списка1"/>
    <w:basedOn w:val="a2"/>
    <w:rsid w:val="00020D13"/>
    <w:pPr>
      <w:spacing w:line="240" w:lineRule="auto"/>
      <w:ind w:left="720"/>
      <w:contextualSpacing/>
      <w:jc w:val="center"/>
    </w:pPr>
    <w:rPr>
      <w:lang w:eastAsia="en-US"/>
    </w:rPr>
  </w:style>
  <w:style w:type="character" w:customStyle="1" w:styleId="apple-converted-space">
    <w:name w:val="apple-converted-space"/>
    <w:basedOn w:val="a3"/>
    <w:rsid w:val="00020D13"/>
  </w:style>
  <w:style w:type="paragraph" w:customStyle="1" w:styleId="1c">
    <w:name w:val="Абзац списка1"/>
    <w:basedOn w:val="a2"/>
    <w:rsid w:val="00BC27D9"/>
    <w:pPr>
      <w:spacing w:line="240" w:lineRule="auto"/>
      <w:ind w:left="720"/>
      <w:contextualSpacing/>
      <w:jc w:val="center"/>
    </w:pPr>
    <w:rPr>
      <w:lang w:eastAsia="en-US"/>
    </w:rPr>
  </w:style>
</w:styles>
</file>

<file path=word/webSettings.xml><?xml version="1.0" encoding="utf-8"?>
<w:webSettings xmlns:r="http://schemas.openxmlformats.org/officeDocument/2006/relationships" xmlns:w="http://schemas.openxmlformats.org/wordprocessingml/2006/main">
  <w:divs>
    <w:div w:id="46144918">
      <w:bodyDiv w:val="1"/>
      <w:marLeft w:val="0"/>
      <w:marRight w:val="0"/>
      <w:marTop w:val="0"/>
      <w:marBottom w:val="0"/>
      <w:divBdr>
        <w:top w:val="none" w:sz="0" w:space="0" w:color="auto"/>
        <w:left w:val="none" w:sz="0" w:space="0" w:color="auto"/>
        <w:bottom w:val="none" w:sz="0" w:space="0" w:color="auto"/>
        <w:right w:val="none" w:sz="0" w:space="0" w:color="auto"/>
      </w:divBdr>
    </w:div>
    <w:div w:id="224688065">
      <w:bodyDiv w:val="1"/>
      <w:marLeft w:val="0"/>
      <w:marRight w:val="0"/>
      <w:marTop w:val="0"/>
      <w:marBottom w:val="0"/>
      <w:divBdr>
        <w:top w:val="none" w:sz="0" w:space="0" w:color="auto"/>
        <w:left w:val="none" w:sz="0" w:space="0" w:color="auto"/>
        <w:bottom w:val="none" w:sz="0" w:space="0" w:color="auto"/>
        <w:right w:val="none" w:sz="0" w:space="0" w:color="auto"/>
      </w:divBdr>
    </w:div>
    <w:div w:id="306205050">
      <w:bodyDiv w:val="1"/>
      <w:marLeft w:val="0"/>
      <w:marRight w:val="0"/>
      <w:marTop w:val="0"/>
      <w:marBottom w:val="0"/>
      <w:divBdr>
        <w:top w:val="none" w:sz="0" w:space="0" w:color="auto"/>
        <w:left w:val="none" w:sz="0" w:space="0" w:color="auto"/>
        <w:bottom w:val="none" w:sz="0" w:space="0" w:color="auto"/>
        <w:right w:val="none" w:sz="0" w:space="0" w:color="auto"/>
      </w:divBdr>
    </w:div>
    <w:div w:id="307516976">
      <w:bodyDiv w:val="1"/>
      <w:marLeft w:val="0"/>
      <w:marRight w:val="0"/>
      <w:marTop w:val="0"/>
      <w:marBottom w:val="0"/>
      <w:divBdr>
        <w:top w:val="none" w:sz="0" w:space="0" w:color="auto"/>
        <w:left w:val="none" w:sz="0" w:space="0" w:color="auto"/>
        <w:bottom w:val="none" w:sz="0" w:space="0" w:color="auto"/>
        <w:right w:val="none" w:sz="0" w:space="0" w:color="auto"/>
      </w:divBdr>
    </w:div>
    <w:div w:id="386222279">
      <w:bodyDiv w:val="1"/>
      <w:marLeft w:val="0"/>
      <w:marRight w:val="0"/>
      <w:marTop w:val="0"/>
      <w:marBottom w:val="0"/>
      <w:divBdr>
        <w:top w:val="none" w:sz="0" w:space="0" w:color="auto"/>
        <w:left w:val="none" w:sz="0" w:space="0" w:color="auto"/>
        <w:bottom w:val="none" w:sz="0" w:space="0" w:color="auto"/>
        <w:right w:val="none" w:sz="0" w:space="0" w:color="auto"/>
      </w:divBdr>
    </w:div>
    <w:div w:id="451752152">
      <w:bodyDiv w:val="1"/>
      <w:marLeft w:val="0"/>
      <w:marRight w:val="0"/>
      <w:marTop w:val="0"/>
      <w:marBottom w:val="0"/>
      <w:divBdr>
        <w:top w:val="none" w:sz="0" w:space="0" w:color="auto"/>
        <w:left w:val="none" w:sz="0" w:space="0" w:color="auto"/>
        <w:bottom w:val="none" w:sz="0" w:space="0" w:color="auto"/>
        <w:right w:val="none" w:sz="0" w:space="0" w:color="auto"/>
      </w:divBdr>
    </w:div>
    <w:div w:id="477654366">
      <w:bodyDiv w:val="1"/>
      <w:marLeft w:val="0"/>
      <w:marRight w:val="0"/>
      <w:marTop w:val="0"/>
      <w:marBottom w:val="0"/>
      <w:divBdr>
        <w:top w:val="none" w:sz="0" w:space="0" w:color="auto"/>
        <w:left w:val="none" w:sz="0" w:space="0" w:color="auto"/>
        <w:bottom w:val="none" w:sz="0" w:space="0" w:color="auto"/>
        <w:right w:val="none" w:sz="0" w:space="0" w:color="auto"/>
      </w:divBdr>
    </w:div>
    <w:div w:id="518276156">
      <w:bodyDiv w:val="1"/>
      <w:marLeft w:val="0"/>
      <w:marRight w:val="0"/>
      <w:marTop w:val="0"/>
      <w:marBottom w:val="0"/>
      <w:divBdr>
        <w:top w:val="none" w:sz="0" w:space="0" w:color="auto"/>
        <w:left w:val="none" w:sz="0" w:space="0" w:color="auto"/>
        <w:bottom w:val="none" w:sz="0" w:space="0" w:color="auto"/>
        <w:right w:val="none" w:sz="0" w:space="0" w:color="auto"/>
      </w:divBdr>
    </w:div>
    <w:div w:id="564073835">
      <w:bodyDiv w:val="1"/>
      <w:marLeft w:val="0"/>
      <w:marRight w:val="0"/>
      <w:marTop w:val="0"/>
      <w:marBottom w:val="0"/>
      <w:divBdr>
        <w:top w:val="none" w:sz="0" w:space="0" w:color="auto"/>
        <w:left w:val="none" w:sz="0" w:space="0" w:color="auto"/>
        <w:bottom w:val="none" w:sz="0" w:space="0" w:color="auto"/>
        <w:right w:val="none" w:sz="0" w:space="0" w:color="auto"/>
      </w:divBdr>
    </w:div>
    <w:div w:id="614755191">
      <w:bodyDiv w:val="1"/>
      <w:marLeft w:val="0"/>
      <w:marRight w:val="0"/>
      <w:marTop w:val="0"/>
      <w:marBottom w:val="0"/>
      <w:divBdr>
        <w:top w:val="none" w:sz="0" w:space="0" w:color="auto"/>
        <w:left w:val="none" w:sz="0" w:space="0" w:color="auto"/>
        <w:bottom w:val="none" w:sz="0" w:space="0" w:color="auto"/>
        <w:right w:val="none" w:sz="0" w:space="0" w:color="auto"/>
      </w:divBdr>
    </w:div>
    <w:div w:id="711537938">
      <w:bodyDiv w:val="1"/>
      <w:marLeft w:val="0"/>
      <w:marRight w:val="0"/>
      <w:marTop w:val="0"/>
      <w:marBottom w:val="0"/>
      <w:divBdr>
        <w:top w:val="none" w:sz="0" w:space="0" w:color="auto"/>
        <w:left w:val="none" w:sz="0" w:space="0" w:color="auto"/>
        <w:bottom w:val="none" w:sz="0" w:space="0" w:color="auto"/>
        <w:right w:val="none" w:sz="0" w:space="0" w:color="auto"/>
      </w:divBdr>
    </w:div>
    <w:div w:id="778599454">
      <w:bodyDiv w:val="1"/>
      <w:marLeft w:val="0"/>
      <w:marRight w:val="0"/>
      <w:marTop w:val="0"/>
      <w:marBottom w:val="0"/>
      <w:divBdr>
        <w:top w:val="none" w:sz="0" w:space="0" w:color="auto"/>
        <w:left w:val="none" w:sz="0" w:space="0" w:color="auto"/>
        <w:bottom w:val="none" w:sz="0" w:space="0" w:color="auto"/>
        <w:right w:val="none" w:sz="0" w:space="0" w:color="auto"/>
      </w:divBdr>
    </w:div>
    <w:div w:id="831487104">
      <w:bodyDiv w:val="1"/>
      <w:marLeft w:val="0"/>
      <w:marRight w:val="0"/>
      <w:marTop w:val="0"/>
      <w:marBottom w:val="0"/>
      <w:divBdr>
        <w:top w:val="none" w:sz="0" w:space="0" w:color="auto"/>
        <w:left w:val="none" w:sz="0" w:space="0" w:color="auto"/>
        <w:bottom w:val="none" w:sz="0" w:space="0" w:color="auto"/>
        <w:right w:val="none" w:sz="0" w:space="0" w:color="auto"/>
      </w:divBdr>
    </w:div>
    <w:div w:id="905577260">
      <w:bodyDiv w:val="1"/>
      <w:marLeft w:val="0"/>
      <w:marRight w:val="0"/>
      <w:marTop w:val="0"/>
      <w:marBottom w:val="0"/>
      <w:divBdr>
        <w:top w:val="none" w:sz="0" w:space="0" w:color="auto"/>
        <w:left w:val="none" w:sz="0" w:space="0" w:color="auto"/>
        <w:bottom w:val="none" w:sz="0" w:space="0" w:color="auto"/>
        <w:right w:val="none" w:sz="0" w:space="0" w:color="auto"/>
      </w:divBdr>
    </w:div>
    <w:div w:id="973217600">
      <w:bodyDiv w:val="1"/>
      <w:marLeft w:val="0"/>
      <w:marRight w:val="0"/>
      <w:marTop w:val="0"/>
      <w:marBottom w:val="0"/>
      <w:divBdr>
        <w:top w:val="none" w:sz="0" w:space="0" w:color="auto"/>
        <w:left w:val="none" w:sz="0" w:space="0" w:color="auto"/>
        <w:bottom w:val="none" w:sz="0" w:space="0" w:color="auto"/>
        <w:right w:val="none" w:sz="0" w:space="0" w:color="auto"/>
      </w:divBdr>
    </w:div>
    <w:div w:id="984427664">
      <w:bodyDiv w:val="1"/>
      <w:marLeft w:val="0"/>
      <w:marRight w:val="0"/>
      <w:marTop w:val="0"/>
      <w:marBottom w:val="0"/>
      <w:divBdr>
        <w:top w:val="none" w:sz="0" w:space="0" w:color="auto"/>
        <w:left w:val="none" w:sz="0" w:space="0" w:color="auto"/>
        <w:bottom w:val="none" w:sz="0" w:space="0" w:color="auto"/>
        <w:right w:val="none" w:sz="0" w:space="0" w:color="auto"/>
      </w:divBdr>
    </w:div>
    <w:div w:id="1029721242">
      <w:bodyDiv w:val="1"/>
      <w:marLeft w:val="0"/>
      <w:marRight w:val="0"/>
      <w:marTop w:val="0"/>
      <w:marBottom w:val="0"/>
      <w:divBdr>
        <w:top w:val="none" w:sz="0" w:space="0" w:color="auto"/>
        <w:left w:val="none" w:sz="0" w:space="0" w:color="auto"/>
        <w:bottom w:val="none" w:sz="0" w:space="0" w:color="auto"/>
        <w:right w:val="none" w:sz="0" w:space="0" w:color="auto"/>
      </w:divBdr>
    </w:div>
    <w:div w:id="1034892452">
      <w:bodyDiv w:val="1"/>
      <w:marLeft w:val="0"/>
      <w:marRight w:val="0"/>
      <w:marTop w:val="0"/>
      <w:marBottom w:val="0"/>
      <w:divBdr>
        <w:top w:val="none" w:sz="0" w:space="0" w:color="auto"/>
        <w:left w:val="none" w:sz="0" w:space="0" w:color="auto"/>
        <w:bottom w:val="none" w:sz="0" w:space="0" w:color="auto"/>
        <w:right w:val="none" w:sz="0" w:space="0" w:color="auto"/>
      </w:divBdr>
    </w:div>
    <w:div w:id="1103963276">
      <w:bodyDiv w:val="1"/>
      <w:marLeft w:val="0"/>
      <w:marRight w:val="0"/>
      <w:marTop w:val="0"/>
      <w:marBottom w:val="0"/>
      <w:divBdr>
        <w:top w:val="none" w:sz="0" w:space="0" w:color="auto"/>
        <w:left w:val="none" w:sz="0" w:space="0" w:color="auto"/>
        <w:bottom w:val="none" w:sz="0" w:space="0" w:color="auto"/>
        <w:right w:val="none" w:sz="0" w:space="0" w:color="auto"/>
      </w:divBdr>
    </w:div>
    <w:div w:id="1219585988">
      <w:bodyDiv w:val="1"/>
      <w:marLeft w:val="0"/>
      <w:marRight w:val="0"/>
      <w:marTop w:val="0"/>
      <w:marBottom w:val="0"/>
      <w:divBdr>
        <w:top w:val="none" w:sz="0" w:space="0" w:color="auto"/>
        <w:left w:val="none" w:sz="0" w:space="0" w:color="auto"/>
        <w:bottom w:val="none" w:sz="0" w:space="0" w:color="auto"/>
        <w:right w:val="none" w:sz="0" w:space="0" w:color="auto"/>
      </w:divBdr>
    </w:div>
    <w:div w:id="1332222182">
      <w:bodyDiv w:val="1"/>
      <w:marLeft w:val="0"/>
      <w:marRight w:val="0"/>
      <w:marTop w:val="0"/>
      <w:marBottom w:val="0"/>
      <w:divBdr>
        <w:top w:val="none" w:sz="0" w:space="0" w:color="auto"/>
        <w:left w:val="none" w:sz="0" w:space="0" w:color="auto"/>
        <w:bottom w:val="none" w:sz="0" w:space="0" w:color="auto"/>
        <w:right w:val="none" w:sz="0" w:space="0" w:color="auto"/>
      </w:divBdr>
    </w:div>
    <w:div w:id="1669019031">
      <w:bodyDiv w:val="1"/>
      <w:marLeft w:val="0"/>
      <w:marRight w:val="0"/>
      <w:marTop w:val="0"/>
      <w:marBottom w:val="0"/>
      <w:divBdr>
        <w:top w:val="none" w:sz="0" w:space="0" w:color="auto"/>
        <w:left w:val="none" w:sz="0" w:space="0" w:color="auto"/>
        <w:bottom w:val="none" w:sz="0" w:space="0" w:color="auto"/>
        <w:right w:val="none" w:sz="0" w:space="0" w:color="auto"/>
      </w:divBdr>
    </w:div>
    <w:div w:id="1707018967">
      <w:bodyDiv w:val="1"/>
      <w:marLeft w:val="0"/>
      <w:marRight w:val="0"/>
      <w:marTop w:val="0"/>
      <w:marBottom w:val="0"/>
      <w:divBdr>
        <w:top w:val="none" w:sz="0" w:space="0" w:color="auto"/>
        <w:left w:val="none" w:sz="0" w:space="0" w:color="auto"/>
        <w:bottom w:val="none" w:sz="0" w:space="0" w:color="auto"/>
        <w:right w:val="none" w:sz="0" w:space="0" w:color="auto"/>
      </w:divBdr>
    </w:div>
    <w:div w:id="1709643448">
      <w:bodyDiv w:val="1"/>
      <w:marLeft w:val="0"/>
      <w:marRight w:val="0"/>
      <w:marTop w:val="0"/>
      <w:marBottom w:val="0"/>
      <w:divBdr>
        <w:top w:val="none" w:sz="0" w:space="0" w:color="auto"/>
        <w:left w:val="none" w:sz="0" w:space="0" w:color="auto"/>
        <w:bottom w:val="none" w:sz="0" w:space="0" w:color="auto"/>
        <w:right w:val="none" w:sz="0" w:space="0" w:color="auto"/>
      </w:divBdr>
    </w:div>
    <w:div w:id="1751729967">
      <w:bodyDiv w:val="1"/>
      <w:marLeft w:val="0"/>
      <w:marRight w:val="0"/>
      <w:marTop w:val="0"/>
      <w:marBottom w:val="0"/>
      <w:divBdr>
        <w:top w:val="none" w:sz="0" w:space="0" w:color="auto"/>
        <w:left w:val="none" w:sz="0" w:space="0" w:color="auto"/>
        <w:bottom w:val="none" w:sz="0" w:space="0" w:color="auto"/>
        <w:right w:val="none" w:sz="0" w:space="0" w:color="auto"/>
      </w:divBdr>
    </w:div>
    <w:div w:id="1753697226">
      <w:bodyDiv w:val="1"/>
      <w:marLeft w:val="0"/>
      <w:marRight w:val="0"/>
      <w:marTop w:val="0"/>
      <w:marBottom w:val="0"/>
      <w:divBdr>
        <w:top w:val="none" w:sz="0" w:space="0" w:color="auto"/>
        <w:left w:val="none" w:sz="0" w:space="0" w:color="auto"/>
        <w:bottom w:val="none" w:sz="0" w:space="0" w:color="auto"/>
        <w:right w:val="none" w:sz="0" w:space="0" w:color="auto"/>
      </w:divBdr>
    </w:div>
    <w:div w:id="1852067532">
      <w:bodyDiv w:val="1"/>
      <w:marLeft w:val="0"/>
      <w:marRight w:val="0"/>
      <w:marTop w:val="0"/>
      <w:marBottom w:val="0"/>
      <w:divBdr>
        <w:top w:val="none" w:sz="0" w:space="0" w:color="auto"/>
        <w:left w:val="none" w:sz="0" w:space="0" w:color="auto"/>
        <w:bottom w:val="none" w:sz="0" w:space="0" w:color="auto"/>
        <w:right w:val="none" w:sz="0" w:space="0" w:color="auto"/>
      </w:divBdr>
    </w:div>
    <w:div w:id="1888881688">
      <w:bodyDiv w:val="1"/>
      <w:marLeft w:val="0"/>
      <w:marRight w:val="0"/>
      <w:marTop w:val="0"/>
      <w:marBottom w:val="0"/>
      <w:divBdr>
        <w:top w:val="none" w:sz="0" w:space="0" w:color="auto"/>
        <w:left w:val="none" w:sz="0" w:space="0" w:color="auto"/>
        <w:bottom w:val="none" w:sz="0" w:space="0" w:color="auto"/>
        <w:right w:val="none" w:sz="0" w:space="0" w:color="auto"/>
      </w:divBdr>
    </w:div>
    <w:div w:id="1983925131">
      <w:bodyDiv w:val="1"/>
      <w:marLeft w:val="0"/>
      <w:marRight w:val="0"/>
      <w:marTop w:val="0"/>
      <w:marBottom w:val="0"/>
      <w:divBdr>
        <w:top w:val="none" w:sz="0" w:space="0" w:color="auto"/>
        <w:left w:val="none" w:sz="0" w:space="0" w:color="auto"/>
        <w:bottom w:val="none" w:sz="0" w:space="0" w:color="auto"/>
        <w:right w:val="none" w:sz="0" w:space="0" w:color="auto"/>
      </w:divBdr>
    </w:div>
    <w:div w:id="2013801294">
      <w:bodyDiv w:val="1"/>
      <w:marLeft w:val="0"/>
      <w:marRight w:val="0"/>
      <w:marTop w:val="0"/>
      <w:marBottom w:val="0"/>
      <w:divBdr>
        <w:top w:val="none" w:sz="0" w:space="0" w:color="auto"/>
        <w:left w:val="none" w:sz="0" w:space="0" w:color="auto"/>
        <w:bottom w:val="none" w:sz="0" w:space="0" w:color="auto"/>
        <w:right w:val="none" w:sz="0" w:space="0" w:color="auto"/>
      </w:divBdr>
    </w:div>
    <w:div w:id="2028166318">
      <w:bodyDiv w:val="1"/>
      <w:marLeft w:val="0"/>
      <w:marRight w:val="0"/>
      <w:marTop w:val="0"/>
      <w:marBottom w:val="0"/>
      <w:divBdr>
        <w:top w:val="none" w:sz="0" w:space="0" w:color="auto"/>
        <w:left w:val="none" w:sz="0" w:space="0" w:color="auto"/>
        <w:bottom w:val="none" w:sz="0" w:space="0" w:color="auto"/>
        <w:right w:val="none" w:sz="0" w:space="0" w:color="auto"/>
      </w:divBdr>
    </w:div>
    <w:div w:id="2028209951">
      <w:bodyDiv w:val="1"/>
      <w:marLeft w:val="0"/>
      <w:marRight w:val="0"/>
      <w:marTop w:val="0"/>
      <w:marBottom w:val="0"/>
      <w:divBdr>
        <w:top w:val="none" w:sz="0" w:space="0" w:color="auto"/>
        <w:left w:val="none" w:sz="0" w:space="0" w:color="auto"/>
        <w:bottom w:val="none" w:sz="0" w:space="0" w:color="auto"/>
        <w:right w:val="none" w:sz="0" w:space="0" w:color="auto"/>
      </w:divBdr>
    </w:div>
    <w:div w:id="2123067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5.jpeg"/><Relationship Id="rId26" Type="http://schemas.openxmlformats.org/officeDocument/2006/relationships/image" Target="media/image10.emf"/><Relationship Id="rId39" Type="http://schemas.openxmlformats.org/officeDocument/2006/relationships/image" Target="media/image17.emf"/><Relationship Id="rId21" Type="http://schemas.openxmlformats.org/officeDocument/2006/relationships/image" Target="media/image7.jpeg"/><Relationship Id="rId34" Type="http://schemas.openxmlformats.org/officeDocument/2006/relationships/image" Target="media/image14.emf"/><Relationship Id="rId42" Type="http://schemas.openxmlformats.org/officeDocument/2006/relationships/oleObject" Target="embeddings/oleObject13.bin"/><Relationship Id="rId47" Type="http://schemas.openxmlformats.org/officeDocument/2006/relationships/image" Target="media/image22.emf"/><Relationship Id="rId50" Type="http://schemas.openxmlformats.org/officeDocument/2006/relationships/image" Target="media/image24.jpeg"/><Relationship Id="rId55" Type="http://schemas.openxmlformats.org/officeDocument/2006/relationships/image" Target="media/image27.emf"/><Relationship Id="rId63" Type="http://schemas.openxmlformats.org/officeDocument/2006/relationships/image" Target="media/image31.emf"/><Relationship Id="rId68" Type="http://schemas.openxmlformats.org/officeDocument/2006/relationships/oleObject" Target="embeddings/oleObject24.bin"/><Relationship Id="rId76" Type="http://schemas.openxmlformats.org/officeDocument/2006/relationships/hyperlink" Target="javascript:navigate('nd=1200006727&amp;prevdoc=1200032208',%20'mark=3VSPGEJ000002K0000PQT3OR0RO02C4SF1616ORT6J2G0LFVB347E5UN')" TargetMode="External"/><Relationship Id="rId7" Type="http://schemas.openxmlformats.org/officeDocument/2006/relationships/endnotes" Target="endnotes.xml"/><Relationship Id="rId71"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oleObject" Target="embeddings/oleObject12.bin"/><Relationship Id="rId45" Type="http://schemas.openxmlformats.org/officeDocument/2006/relationships/image" Target="media/image20.jpeg"/><Relationship Id="rId53" Type="http://schemas.openxmlformats.org/officeDocument/2006/relationships/image" Target="media/image26.e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jpeg"/><Relationship Id="rId49" Type="http://schemas.openxmlformats.org/officeDocument/2006/relationships/image" Target="media/image23.jpeg"/><Relationship Id="rId57" Type="http://schemas.openxmlformats.org/officeDocument/2006/relationships/image" Target="media/image28.emf"/><Relationship Id="rId61" Type="http://schemas.openxmlformats.org/officeDocument/2006/relationships/image" Target="media/image30.emf"/><Relationship Id="rId10" Type="http://schemas.openxmlformats.org/officeDocument/2006/relationships/footer" Target="footer1.xml"/><Relationship Id="rId19" Type="http://schemas.openxmlformats.org/officeDocument/2006/relationships/image" Target="media/image6.emf"/><Relationship Id="rId31" Type="http://schemas.openxmlformats.org/officeDocument/2006/relationships/oleObject" Target="embeddings/oleObject8.bin"/><Relationship Id="rId44" Type="http://schemas.openxmlformats.org/officeDocument/2006/relationships/oleObject" Target="embeddings/oleObject14.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2.emf"/><Relationship Id="rId73" Type="http://schemas.openxmlformats.org/officeDocument/2006/relationships/image" Target="media/image37.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10.bin"/><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25.emf"/><Relationship Id="rId72" Type="http://schemas.openxmlformats.org/officeDocument/2006/relationships/image" Target="media/image36.jpeg"/><Relationship Id="rId3"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jpeg"/><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1.jpe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oleObject" Target="embeddings/oleObject3.bin"/><Relationship Id="rId41" Type="http://schemas.openxmlformats.org/officeDocument/2006/relationships/image" Target="media/image18.e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A2147C-FC58-4D3F-8B5C-9274D71A6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491</TotalTime>
  <Pages>73</Pages>
  <Words>20882</Words>
  <Characters>119034</Characters>
  <Application>Microsoft Office Word</Application>
  <DocSecurity>0</DocSecurity>
  <Lines>991</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139637</CharactersWithSpaces>
  <SharedDoc>false</SharedDoc>
  <HLinks>
    <vt:vector size="6" baseType="variant">
      <vt:variant>
        <vt:i4>1572877</vt:i4>
      </vt:variant>
      <vt:variant>
        <vt:i4>75</vt:i4>
      </vt:variant>
      <vt:variant>
        <vt:i4>0</vt:i4>
      </vt:variant>
      <vt:variant>
        <vt:i4>5</vt:i4>
      </vt:variant>
      <vt:variant>
        <vt:lpwstr>javascript:navigate('nd=1200006727&amp;prevdoc=1200032208', 'mark=3VSPGEJ000002K0000PQT3OR0RO02C4SF1616ORT6J2G0LFVB347E5UN')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svyatovec-ip</dc:creator>
  <cp:keywords/>
  <dc:description/>
  <cp:lastModifiedBy>loginova-alm</cp:lastModifiedBy>
  <cp:revision>65</cp:revision>
  <cp:lastPrinted>2013-11-13T10:44:00Z</cp:lastPrinted>
  <dcterms:created xsi:type="dcterms:W3CDTF">2013-10-31T04:02:00Z</dcterms:created>
  <dcterms:modified xsi:type="dcterms:W3CDTF">2013-11-13T10:45:00Z</dcterms:modified>
</cp:coreProperties>
</file>