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C11" w:rsidRDefault="006F1C11" w:rsidP="006F1C1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6F1C11" w:rsidRPr="00AE2546" w:rsidRDefault="006F1C11" w:rsidP="006F1C1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Извещению о проведении запроса котировок</w:t>
      </w:r>
    </w:p>
    <w:p w:rsidR="00AE2546" w:rsidRPr="00AE2546" w:rsidRDefault="00AE2546" w:rsidP="006F1C1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№ 0856300001113000</w:t>
      </w:r>
      <w:r w:rsidR="006E21D3">
        <w:rPr>
          <w:rFonts w:ascii="Times New Roman" w:hAnsi="Times New Roman" w:cs="Times New Roman"/>
          <w:sz w:val="22"/>
          <w:szCs w:val="22"/>
          <w:lang w:val="en-US"/>
        </w:rPr>
        <w:t>135</w:t>
      </w:r>
      <w:r>
        <w:rPr>
          <w:rFonts w:ascii="Times New Roman" w:hAnsi="Times New Roman" w:cs="Times New Roman"/>
          <w:sz w:val="22"/>
          <w:szCs w:val="22"/>
        </w:rPr>
        <w:t xml:space="preserve">  «</w:t>
      </w:r>
      <w:r w:rsidR="006E21D3">
        <w:rPr>
          <w:rFonts w:ascii="Times New Roman" w:hAnsi="Times New Roman" w:cs="Times New Roman"/>
          <w:sz w:val="22"/>
          <w:szCs w:val="22"/>
          <w:lang w:val="en-US"/>
        </w:rPr>
        <w:t>13</w:t>
      </w:r>
      <w:r>
        <w:rPr>
          <w:rFonts w:ascii="Times New Roman" w:hAnsi="Times New Roman" w:cs="Times New Roman"/>
          <w:sz w:val="22"/>
          <w:szCs w:val="22"/>
        </w:rPr>
        <w:t>»</w:t>
      </w:r>
      <w:r w:rsidR="006E21D3">
        <w:rPr>
          <w:rFonts w:ascii="Times New Roman" w:hAnsi="Times New Roman" w:cs="Times New Roman"/>
          <w:sz w:val="22"/>
          <w:szCs w:val="22"/>
        </w:rPr>
        <w:t xml:space="preserve">ноября </w:t>
      </w:r>
      <w:r>
        <w:rPr>
          <w:rFonts w:ascii="Times New Roman" w:hAnsi="Times New Roman" w:cs="Times New Roman"/>
          <w:sz w:val="22"/>
          <w:szCs w:val="22"/>
        </w:rPr>
        <w:t>2013г.</w:t>
      </w:r>
    </w:p>
    <w:p w:rsidR="006F1C11" w:rsidRDefault="006F1C11" w:rsidP="00095611">
      <w:pPr>
        <w:jc w:val="center"/>
        <w:rPr>
          <w:b/>
        </w:rPr>
      </w:pPr>
    </w:p>
    <w:p w:rsidR="00095611" w:rsidRDefault="00095611" w:rsidP="00095611">
      <w:pPr>
        <w:jc w:val="center"/>
        <w:rPr>
          <w:b/>
        </w:rPr>
      </w:pPr>
      <w:r w:rsidRPr="00095611">
        <w:rPr>
          <w:b/>
        </w:rPr>
        <w:t>Техническое задание</w:t>
      </w:r>
    </w:p>
    <w:p w:rsidR="00E53F90" w:rsidRDefault="004105A0" w:rsidP="00E53F90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выполнение работ по текущему ремонту дверного проема</w:t>
      </w:r>
      <w:r w:rsidR="00782F44" w:rsidRPr="00782F44">
        <w:rPr>
          <w:b/>
          <w:sz w:val="24"/>
          <w:szCs w:val="24"/>
        </w:rPr>
        <w:t xml:space="preserve"> в </w:t>
      </w:r>
      <w:r w:rsidR="00782F44">
        <w:rPr>
          <w:b/>
          <w:sz w:val="24"/>
          <w:szCs w:val="24"/>
        </w:rPr>
        <w:t xml:space="preserve">помещениях </w:t>
      </w:r>
      <w:r w:rsidR="00E53F90">
        <w:rPr>
          <w:b/>
          <w:sz w:val="24"/>
          <w:szCs w:val="24"/>
        </w:rPr>
        <w:t xml:space="preserve">здания </w:t>
      </w:r>
      <w:r w:rsidR="00782F44">
        <w:rPr>
          <w:b/>
          <w:sz w:val="24"/>
          <w:szCs w:val="24"/>
        </w:rPr>
        <w:t>по адресу:</w:t>
      </w:r>
    </w:p>
    <w:p w:rsidR="00782F44" w:rsidRDefault="00782F44" w:rsidP="00E53F90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 Пермь, ул. </w:t>
      </w:r>
      <w:r w:rsidR="001D1AD8">
        <w:rPr>
          <w:b/>
          <w:sz w:val="24"/>
          <w:szCs w:val="24"/>
        </w:rPr>
        <w:t>Транспортная,</w:t>
      </w:r>
      <w:r w:rsidR="00EB4974">
        <w:rPr>
          <w:b/>
          <w:sz w:val="24"/>
          <w:szCs w:val="24"/>
        </w:rPr>
        <w:t xml:space="preserve"> </w:t>
      </w:r>
      <w:r w:rsidR="001D1AD8">
        <w:rPr>
          <w:b/>
          <w:sz w:val="24"/>
          <w:szCs w:val="24"/>
        </w:rPr>
        <w:t>2.</w:t>
      </w:r>
    </w:p>
    <w:p w:rsidR="00E53F90" w:rsidRDefault="00E53F90" w:rsidP="00782F44">
      <w:pPr>
        <w:rPr>
          <w:sz w:val="24"/>
          <w:szCs w:val="24"/>
        </w:rPr>
      </w:pPr>
      <w:bookmarkStart w:id="0" w:name="_GoBack"/>
      <w:bookmarkEnd w:id="0"/>
    </w:p>
    <w:p w:rsidR="006D09E9" w:rsidRDefault="00782F44" w:rsidP="006D09E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Установка </w:t>
      </w:r>
      <w:r w:rsidR="00AC703F">
        <w:rPr>
          <w:sz w:val="24"/>
          <w:szCs w:val="24"/>
        </w:rPr>
        <w:t>нестандартных</w:t>
      </w:r>
      <w:r w:rsidR="006D09E9">
        <w:rPr>
          <w:sz w:val="24"/>
          <w:szCs w:val="24"/>
        </w:rPr>
        <w:t xml:space="preserve"> </w:t>
      </w:r>
      <w:r w:rsidR="005045DE">
        <w:rPr>
          <w:sz w:val="24"/>
          <w:szCs w:val="24"/>
        </w:rPr>
        <w:t>металлических</w:t>
      </w:r>
      <w:r w:rsidR="006D09E9">
        <w:rPr>
          <w:sz w:val="24"/>
          <w:szCs w:val="24"/>
        </w:rPr>
        <w:t xml:space="preserve"> </w:t>
      </w:r>
      <w:r w:rsidR="00AC703F">
        <w:rPr>
          <w:sz w:val="24"/>
          <w:szCs w:val="24"/>
        </w:rPr>
        <w:t>дверей</w:t>
      </w:r>
      <w:r w:rsidR="00ED641A">
        <w:rPr>
          <w:sz w:val="24"/>
          <w:szCs w:val="24"/>
        </w:rPr>
        <w:t>.</w:t>
      </w:r>
      <w:r w:rsidR="00AC703F">
        <w:rPr>
          <w:sz w:val="24"/>
          <w:szCs w:val="24"/>
        </w:rPr>
        <w:t xml:space="preserve"> </w:t>
      </w:r>
    </w:p>
    <w:p w:rsidR="00782F44" w:rsidRDefault="00AC703F" w:rsidP="006D09E9">
      <w:pPr>
        <w:spacing w:after="0" w:line="240" w:lineRule="auto"/>
        <w:jc w:val="both"/>
        <w:rPr>
          <w:sz w:val="24"/>
          <w:szCs w:val="24"/>
        </w:rPr>
      </w:pPr>
      <w:r w:rsidRPr="00AC703F">
        <w:rPr>
          <w:sz w:val="24"/>
          <w:szCs w:val="24"/>
        </w:rPr>
        <w:t>Исполнительные размеры коробки выполнены под конкретный дверной проем</w:t>
      </w:r>
      <w:r>
        <w:rPr>
          <w:sz w:val="24"/>
          <w:szCs w:val="24"/>
        </w:rPr>
        <w:t xml:space="preserve">. </w:t>
      </w:r>
      <w:r w:rsidRPr="00AC703F">
        <w:t xml:space="preserve"> </w:t>
      </w:r>
      <w:r w:rsidR="006D09E9">
        <w:rPr>
          <w:sz w:val="24"/>
          <w:szCs w:val="24"/>
        </w:rPr>
        <w:t xml:space="preserve"> </w:t>
      </w:r>
    </w:p>
    <w:p w:rsidR="006D09E9" w:rsidRDefault="006D09E9" w:rsidP="006D09E9">
      <w:pPr>
        <w:spacing w:after="0" w:line="240" w:lineRule="auto"/>
        <w:jc w:val="both"/>
        <w:rPr>
          <w:sz w:val="24"/>
          <w:szCs w:val="24"/>
        </w:rPr>
      </w:pPr>
    </w:p>
    <w:p w:rsidR="00AC6276" w:rsidRPr="00AC6276" w:rsidRDefault="00AC6276" w:rsidP="00E53F90">
      <w:pPr>
        <w:pStyle w:val="a6"/>
        <w:numPr>
          <w:ilvl w:val="0"/>
          <w:numId w:val="9"/>
        </w:numPr>
        <w:jc w:val="both"/>
        <w:rPr>
          <w:b/>
          <w:sz w:val="24"/>
          <w:szCs w:val="24"/>
        </w:rPr>
      </w:pPr>
      <w:r w:rsidRPr="00AC6276">
        <w:rPr>
          <w:sz w:val="24"/>
          <w:szCs w:val="24"/>
        </w:rPr>
        <w:t>У</w:t>
      </w:r>
      <w:r w:rsidRPr="00AC6276">
        <w:rPr>
          <w:b/>
          <w:sz w:val="24"/>
          <w:szCs w:val="24"/>
        </w:rPr>
        <w:t>словия и сроки выполнения работ.</w:t>
      </w:r>
    </w:p>
    <w:p w:rsidR="00AC6276" w:rsidRPr="00EC3219" w:rsidRDefault="00C32C75" w:rsidP="00E53F9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AC6276" w:rsidRPr="00EC3219">
        <w:rPr>
          <w:sz w:val="24"/>
          <w:szCs w:val="24"/>
        </w:rPr>
        <w:t>Качество выполняемых работ должно соответствовать следующей нормативно-технической и методической документации:</w:t>
      </w:r>
    </w:p>
    <w:p w:rsidR="00AC6276" w:rsidRPr="00EC3219" w:rsidRDefault="00AC6276" w:rsidP="00E53F90">
      <w:pPr>
        <w:jc w:val="both"/>
        <w:rPr>
          <w:sz w:val="24"/>
          <w:szCs w:val="24"/>
        </w:rPr>
      </w:pPr>
      <w:r w:rsidRPr="00EC3219">
        <w:rPr>
          <w:sz w:val="24"/>
          <w:szCs w:val="24"/>
        </w:rPr>
        <w:t xml:space="preserve">- </w:t>
      </w:r>
      <w:r w:rsidR="00E53F90">
        <w:rPr>
          <w:sz w:val="24"/>
          <w:szCs w:val="24"/>
        </w:rPr>
        <w:t xml:space="preserve"> </w:t>
      </w:r>
      <w:r w:rsidRPr="00EC3219">
        <w:rPr>
          <w:sz w:val="24"/>
          <w:szCs w:val="24"/>
        </w:rPr>
        <w:t>Федеральн</w:t>
      </w:r>
      <w:r w:rsidR="00E53F90">
        <w:rPr>
          <w:sz w:val="24"/>
          <w:szCs w:val="24"/>
        </w:rPr>
        <w:t xml:space="preserve">ому </w:t>
      </w:r>
      <w:r w:rsidRPr="00EC3219">
        <w:rPr>
          <w:sz w:val="24"/>
          <w:szCs w:val="24"/>
        </w:rPr>
        <w:t>закон</w:t>
      </w:r>
      <w:r w:rsidR="00E53F90">
        <w:rPr>
          <w:sz w:val="24"/>
          <w:szCs w:val="24"/>
        </w:rPr>
        <w:t xml:space="preserve">у </w:t>
      </w:r>
      <w:r w:rsidRPr="00EC3219">
        <w:rPr>
          <w:sz w:val="24"/>
          <w:szCs w:val="24"/>
        </w:rPr>
        <w:t xml:space="preserve">«О  техническом регулировании» №184 – ФЗ от 27.12.2002г.; </w:t>
      </w:r>
    </w:p>
    <w:p w:rsidR="00AC6276" w:rsidRDefault="00AC6276" w:rsidP="00E53F90">
      <w:pPr>
        <w:jc w:val="both"/>
        <w:rPr>
          <w:sz w:val="24"/>
          <w:szCs w:val="24"/>
        </w:rPr>
      </w:pPr>
      <w:r w:rsidRPr="00EC3219">
        <w:rPr>
          <w:sz w:val="24"/>
          <w:szCs w:val="24"/>
        </w:rPr>
        <w:t>- Федеральн</w:t>
      </w:r>
      <w:r w:rsidR="00E53F90">
        <w:rPr>
          <w:sz w:val="24"/>
          <w:szCs w:val="24"/>
        </w:rPr>
        <w:t xml:space="preserve">ому </w:t>
      </w:r>
      <w:r w:rsidRPr="00EC3219">
        <w:rPr>
          <w:sz w:val="24"/>
          <w:szCs w:val="24"/>
        </w:rPr>
        <w:t>закон</w:t>
      </w:r>
      <w:r w:rsidR="00E53F90">
        <w:rPr>
          <w:sz w:val="24"/>
          <w:szCs w:val="24"/>
        </w:rPr>
        <w:t>у</w:t>
      </w:r>
      <w:r w:rsidRPr="00EC3219">
        <w:rPr>
          <w:sz w:val="24"/>
          <w:szCs w:val="24"/>
        </w:rPr>
        <w:t xml:space="preserve"> от 30.03.1999 № 52-ФЗ «О санитарно - эпидемиологическом благополучии населения»; </w:t>
      </w:r>
    </w:p>
    <w:p w:rsidR="00AC6276" w:rsidRPr="00EC3219" w:rsidRDefault="00AC6276" w:rsidP="00E53F90">
      <w:pPr>
        <w:jc w:val="both"/>
        <w:rPr>
          <w:sz w:val="24"/>
          <w:szCs w:val="24"/>
        </w:rPr>
      </w:pPr>
      <w:r w:rsidRPr="00EC3219">
        <w:rPr>
          <w:sz w:val="24"/>
          <w:szCs w:val="24"/>
        </w:rPr>
        <w:t xml:space="preserve">- «Безопасность труда в строительстве. Часть 1. Общие требования» СНиП 12-03-2001, одобренные Постановлением Госстроя России от 23.07.2001г. № 80;  </w:t>
      </w:r>
    </w:p>
    <w:p w:rsidR="00AC6276" w:rsidRPr="00EC3219" w:rsidRDefault="00AC6276" w:rsidP="00E53F90">
      <w:pPr>
        <w:jc w:val="both"/>
        <w:rPr>
          <w:sz w:val="24"/>
          <w:szCs w:val="24"/>
        </w:rPr>
      </w:pPr>
      <w:r w:rsidRPr="00EC3219">
        <w:rPr>
          <w:sz w:val="24"/>
          <w:szCs w:val="24"/>
        </w:rPr>
        <w:t xml:space="preserve">- СНиП 3.01.04-87 </w:t>
      </w:r>
      <w:r>
        <w:rPr>
          <w:sz w:val="24"/>
          <w:szCs w:val="24"/>
        </w:rPr>
        <w:t xml:space="preserve"> </w:t>
      </w:r>
      <w:r w:rsidRPr="00EC3219">
        <w:rPr>
          <w:sz w:val="24"/>
          <w:szCs w:val="24"/>
        </w:rPr>
        <w:t>Приемка в эксплуатацию законченных строительных объектов. Основные положения (утвержден Постановлением Госстроя СССР от 21.04.1987 № 84)</w:t>
      </w:r>
      <w:r w:rsidR="00E53F90">
        <w:rPr>
          <w:sz w:val="24"/>
          <w:szCs w:val="24"/>
        </w:rPr>
        <w:t>;</w:t>
      </w:r>
    </w:p>
    <w:p w:rsidR="00AC6276" w:rsidRPr="00EC3219" w:rsidRDefault="00AC6276" w:rsidP="00E53F90">
      <w:pPr>
        <w:jc w:val="both"/>
        <w:rPr>
          <w:sz w:val="24"/>
          <w:szCs w:val="24"/>
        </w:rPr>
      </w:pPr>
      <w:r w:rsidRPr="00EC3219">
        <w:rPr>
          <w:sz w:val="24"/>
          <w:szCs w:val="24"/>
        </w:rPr>
        <w:t xml:space="preserve">- СНиП 21-01-97 «Пожарная безопасность зданий и сооружений», </w:t>
      </w:r>
      <w:r w:rsidRPr="00926728">
        <w:rPr>
          <w:sz w:val="24"/>
          <w:szCs w:val="24"/>
        </w:rPr>
        <w:t xml:space="preserve">(приняты постановлением Минстроя РФ от 13 февраля </w:t>
      </w:r>
      <w:smartTag w:uri="urn:schemas-microsoft-com:office:smarttags" w:element="metricconverter">
        <w:smartTagPr>
          <w:attr w:name="ProductID" w:val="1997 г"/>
        </w:smartTagPr>
        <w:r w:rsidRPr="00926728">
          <w:rPr>
            <w:sz w:val="24"/>
            <w:szCs w:val="24"/>
          </w:rPr>
          <w:t>1997 г</w:t>
        </w:r>
      </w:smartTag>
      <w:r w:rsidRPr="00926728">
        <w:rPr>
          <w:sz w:val="24"/>
          <w:szCs w:val="24"/>
        </w:rPr>
        <w:t xml:space="preserve">. N 18-7) (в редакции от 3 июня </w:t>
      </w:r>
      <w:smartTag w:uri="urn:schemas-microsoft-com:office:smarttags" w:element="metricconverter">
        <w:smartTagPr>
          <w:attr w:name="ProductID" w:val="1999 г"/>
        </w:smartTagPr>
        <w:r w:rsidRPr="00926728">
          <w:rPr>
            <w:sz w:val="24"/>
            <w:szCs w:val="24"/>
          </w:rPr>
          <w:t>1999 г</w:t>
        </w:r>
      </w:smartTag>
      <w:r w:rsidRPr="00926728">
        <w:rPr>
          <w:sz w:val="24"/>
          <w:szCs w:val="24"/>
        </w:rPr>
        <w:t xml:space="preserve">., 19 июля </w:t>
      </w:r>
      <w:smartTag w:uri="urn:schemas-microsoft-com:office:smarttags" w:element="metricconverter">
        <w:smartTagPr>
          <w:attr w:name="ProductID" w:val="2002 г"/>
        </w:smartTagPr>
        <w:r w:rsidRPr="00926728">
          <w:rPr>
            <w:sz w:val="24"/>
            <w:szCs w:val="24"/>
          </w:rPr>
          <w:t>2002 г</w:t>
        </w:r>
      </w:smartTag>
      <w:r w:rsidRPr="00926728">
        <w:rPr>
          <w:sz w:val="24"/>
          <w:szCs w:val="24"/>
        </w:rPr>
        <w:t>.</w:t>
      </w:r>
      <w:proofErr w:type="gramStart"/>
      <w:r w:rsidRPr="00926728">
        <w:rPr>
          <w:sz w:val="24"/>
          <w:szCs w:val="24"/>
        </w:rPr>
        <w:t>)</w:t>
      </w:r>
      <w:r w:rsidRPr="00EC3219">
        <w:rPr>
          <w:sz w:val="24"/>
          <w:szCs w:val="24"/>
        </w:rPr>
        <w:t>П</w:t>
      </w:r>
      <w:proofErr w:type="gramEnd"/>
      <w:r w:rsidRPr="00EC3219">
        <w:rPr>
          <w:sz w:val="24"/>
          <w:szCs w:val="24"/>
        </w:rPr>
        <w:t>ПБ 01-2003 «Правила пожарной безопасности» (утвержден Постановлением Минстр</w:t>
      </w:r>
      <w:r w:rsidR="00E53F90">
        <w:rPr>
          <w:sz w:val="24"/>
          <w:szCs w:val="24"/>
        </w:rPr>
        <w:t>оя России от 13.02.1997 № 18-7);</w:t>
      </w:r>
    </w:p>
    <w:p w:rsidR="00AC6276" w:rsidRPr="00654406" w:rsidRDefault="00AC6276" w:rsidP="00E53F90">
      <w:pPr>
        <w:jc w:val="both"/>
        <w:rPr>
          <w:sz w:val="24"/>
          <w:szCs w:val="24"/>
        </w:rPr>
      </w:pPr>
      <w:r w:rsidRPr="00654406">
        <w:rPr>
          <w:sz w:val="24"/>
          <w:szCs w:val="24"/>
        </w:rPr>
        <w:t xml:space="preserve">- СНиП 31-06-2009 «Общественные здания и сооружения» (Утвержден Приказ </w:t>
      </w:r>
      <w:proofErr w:type="spellStart"/>
      <w:r w:rsidRPr="00654406">
        <w:rPr>
          <w:sz w:val="24"/>
          <w:szCs w:val="24"/>
        </w:rPr>
        <w:t>Минреги</w:t>
      </w:r>
      <w:r w:rsidR="00E53F90">
        <w:rPr>
          <w:sz w:val="24"/>
          <w:szCs w:val="24"/>
        </w:rPr>
        <w:t>она</w:t>
      </w:r>
      <w:proofErr w:type="spellEnd"/>
      <w:r w:rsidR="00E53F90">
        <w:rPr>
          <w:sz w:val="24"/>
          <w:szCs w:val="24"/>
        </w:rPr>
        <w:t xml:space="preserve"> России от 01.09.2009 № 390);</w:t>
      </w:r>
    </w:p>
    <w:p w:rsidR="00AC6276" w:rsidRPr="00EC3219" w:rsidRDefault="00AC6276" w:rsidP="00E53F90">
      <w:pPr>
        <w:jc w:val="both"/>
        <w:rPr>
          <w:sz w:val="24"/>
          <w:szCs w:val="24"/>
        </w:rPr>
      </w:pPr>
      <w:r w:rsidRPr="00EC3219">
        <w:rPr>
          <w:sz w:val="24"/>
          <w:szCs w:val="24"/>
        </w:rPr>
        <w:t>- СНиП 35-01-2001 «Доступность зданий и сооружений для маломобильных групп населения» (</w:t>
      </w:r>
      <w:proofErr w:type="gramStart"/>
      <w:r w:rsidRPr="00EC3219">
        <w:rPr>
          <w:sz w:val="24"/>
          <w:szCs w:val="24"/>
        </w:rPr>
        <w:t>Утвержден</w:t>
      </w:r>
      <w:proofErr w:type="gramEnd"/>
      <w:r w:rsidRPr="00EC3219">
        <w:rPr>
          <w:sz w:val="24"/>
          <w:szCs w:val="24"/>
        </w:rPr>
        <w:t xml:space="preserve"> Постановлением Гос</w:t>
      </w:r>
      <w:r w:rsidR="00E53F90">
        <w:rPr>
          <w:sz w:val="24"/>
          <w:szCs w:val="24"/>
        </w:rPr>
        <w:t>строя России от 16.07.2001 №73);</w:t>
      </w:r>
    </w:p>
    <w:p w:rsidR="00AC6276" w:rsidRPr="00EC3219" w:rsidRDefault="00AC6276" w:rsidP="00E53F90">
      <w:pPr>
        <w:jc w:val="both"/>
        <w:rPr>
          <w:sz w:val="24"/>
          <w:szCs w:val="24"/>
        </w:rPr>
      </w:pPr>
      <w:r w:rsidRPr="00EC3219">
        <w:rPr>
          <w:sz w:val="24"/>
          <w:szCs w:val="24"/>
        </w:rPr>
        <w:t>- СанПиН 2.4.2.2821-10 «Санитарно-эпидемиологические требования к условиям и организации обучения в общеобразовательных учреждениях»</w:t>
      </w:r>
      <w:r w:rsidR="00E53F90">
        <w:rPr>
          <w:sz w:val="24"/>
          <w:szCs w:val="24"/>
        </w:rPr>
        <w:t>.</w:t>
      </w:r>
    </w:p>
    <w:p w:rsidR="00E53F90" w:rsidRDefault="00AC6276" w:rsidP="00E53F9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Подрядчик обязан до начала работ предоставить  Заказчику, для оформления допуска списки специалистов, которые будут задействованы на объекте с указанием Ф</w:t>
      </w:r>
      <w:r w:rsidR="00E53F90">
        <w:rPr>
          <w:sz w:val="24"/>
          <w:szCs w:val="24"/>
        </w:rPr>
        <w:t>.</w:t>
      </w:r>
      <w:r>
        <w:rPr>
          <w:sz w:val="24"/>
          <w:szCs w:val="24"/>
        </w:rPr>
        <w:t>И</w:t>
      </w:r>
      <w:r w:rsidR="00E53F90">
        <w:rPr>
          <w:sz w:val="24"/>
          <w:szCs w:val="24"/>
        </w:rPr>
        <w:t>.</w:t>
      </w:r>
      <w:r>
        <w:rPr>
          <w:sz w:val="24"/>
          <w:szCs w:val="24"/>
        </w:rPr>
        <w:t>О</w:t>
      </w:r>
      <w:r w:rsidR="00E53F90">
        <w:rPr>
          <w:sz w:val="24"/>
          <w:szCs w:val="24"/>
        </w:rPr>
        <w:t>.</w:t>
      </w:r>
      <w:r>
        <w:rPr>
          <w:sz w:val="24"/>
          <w:szCs w:val="24"/>
        </w:rPr>
        <w:t xml:space="preserve">, паспортных данных, а также номера автомашин, подвозящих материалы, оборудование и другие грузы для выполнения работ. </w:t>
      </w:r>
    </w:p>
    <w:p w:rsidR="00AC6276" w:rsidRDefault="00AC6276" w:rsidP="00E53F9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 объекте осуществлять р</w:t>
      </w:r>
      <w:r w:rsidR="00E53F90">
        <w:rPr>
          <w:sz w:val="24"/>
          <w:szCs w:val="24"/>
        </w:rPr>
        <w:t>а</w:t>
      </w:r>
      <w:r>
        <w:rPr>
          <w:sz w:val="24"/>
          <w:szCs w:val="24"/>
        </w:rPr>
        <w:t>боты могут граждане Российской Федерации, а также рабочие из стран ближнего зарубежья, имеющие разрешение на работу на территории Российской Федерации, оформленные в соответствии с законодательством Российской Федерации.</w:t>
      </w:r>
    </w:p>
    <w:p w:rsidR="00AC6276" w:rsidRDefault="00AC6276" w:rsidP="00E53F9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jc w:val="both"/>
        <w:rPr>
          <w:sz w:val="24"/>
          <w:szCs w:val="24"/>
        </w:rPr>
      </w:pPr>
    </w:p>
    <w:p w:rsidR="00AC6276" w:rsidRDefault="00AC6276" w:rsidP="00E53F90">
      <w:pPr>
        <w:jc w:val="both"/>
        <w:rPr>
          <w:sz w:val="24"/>
          <w:szCs w:val="24"/>
        </w:rPr>
      </w:pPr>
      <w:r>
        <w:rPr>
          <w:sz w:val="24"/>
          <w:szCs w:val="24"/>
        </w:rPr>
        <w:t>В ходе выполнения работ Подрядчик должен соблюдать требования безопасности и охраны ок</w:t>
      </w:r>
      <w:r w:rsidR="00E53F90">
        <w:rPr>
          <w:sz w:val="24"/>
          <w:szCs w:val="24"/>
        </w:rPr>
        <w:t>ружающей среды. Также Подрядчик</w:t>
      </w:r>
      <w:r>
        <w:rPr>
          <w:sz w:val="24"/>
          <w:szCs w:val="24"/>
        </w:rPr>
        <w:t xml:space="preserve"> осуществляет строительный контроль, который включает в себя проведение следующих мероприятий: </w:t>
      </w:r>
    </w:p>
    <w:p w:rsidR="00AC6276" w:rsidRDefault="00AC6276" w:rsidP="00E53F90">
      <w:pPr>
        <w:pStyle w:val="a6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входной контроль строительных материалов, изделий, конструкций и оборудования;</w:t>
      </w:r>
    </w:p>
    <w:p w:rsidR="00AC6276" w:rsidRDefault="00AC6276" w:rsidP="00E53F90">
      <w:pPr>
        <w:pStyle w:val="a6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проверка соблюдения установленных норм и правил складирования  и хранения применяемой продукции;</w:t>
      </w:r>
    </w:p>
    <w:p w:rsidR="00AC6276" w:rsidRPr="00B76647" w:rsidRDefault="00AC6276" w:rsidP="00E53F90">
      <w:pPr>
        <w:pStyle w:val="a6"/>
        <w:numPr>
          <w:ilvl w:val="0"/>
          <w:numId w:val="8"/>
        </w:num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B76647">
        <w:rPr>
          <w:sz w:val="24"/>
          <w:szCs w:val="24"/>
        </w:rPr>
        <w:t xml:space="preserve">совместно с Заказчиком освидетельствование работ, скрываемых последующими работами </w:t>
      </w:r>
    </w:p>
    <w:p w:rsidR="00AC6276" w:rsidRDefault="00AC6276" w:rsidP="00E53F9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Проведение ремонтных</w:t>
      </w:r>
      <w:r w:rsidRPr="00E1796F">
        <w:rPr>
          <w:rFonts w:eastAsia="Times New Roman"/>
          <w:sz w:val="24"/>
          <w:szCs w:val="24"/>
          <w:lang w:eastAsia="ru-RU"/>
        </w:rPr>
        <w:t xml:space="preserve"> работ не должн</w:t>
      </w:r>
      <w:r w:rsidR="00E53F90">
        <w:rPr>
          <w:rFonts w:eastAsia="Times New Roman"/>
          <w:sz w:val="24"/>
          <w:szCs w:val="24"/>
          <w:lang w:eastAsia="ru-RU"/>
        </w:rPr>
        <w:t xml:space="preserve">о </w:t>
      </w:r>
      <w:r w:rsidRPr="00E1796F">
        <w:rPr>
          <w:rFonts w:eastAsia="Times New Roman"/>
          <w:sz w:val="24"/>
          <w:szCs w:val="24"/>
          <w:lang w:eastAsia="ru-RU"/>
        </w:rPr>
        <w:t>мешать</w:t>
      </w:r>
      <w:r>
        <w:rPr>
          <w:rFonts w:eastAsia="Times New Roman"/>
          <w:sz w:val="24"/>
          <w:szCs w:val="24"/>
          <w:lang w:eastAsia="ru-RU"/>
        </w:rPr>
        <w:t xml:space="preserve"> текущей деятельности </w:t>
      </w:r>
      <w:r w:rsidR="00E53F90">
        <w:rPr>
          <w:rFonts w:eastAsia="Times New Roman"/>
          <w:sz w:val="24"/>
          <w:szCs w:val="24"/>
          <w:lang w:eastAsia="ru-RU"/>
        </w:rPr>
        <w:t>функциональных и территориальных органов, функциональных подразделений а</w:t>
      </w:r>
      <w:r>
        <w:rPr>
          <w:rFonts w:eastAsia="Times New Roman"/>
          <w:sz w:val="24"/>
          <w:szCs w:val="24"/>
          <w:lang w:eastAsia="ru-RU"/>
        </w:rPr>
        <w:t>дминистрации г. Перми.</w:t>
      </w:r>
    </w:p>
    <w:p w:rsidR="00C32C75" w:rsidRDefault="00C32C75" w:rsidP="00E53F9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jc w:val="both"/>
        <w:rPr>
          <w:sz w:val="24"/>
          <w:szCs w:val="24"/>
        </w:rPr>
      </w:pPr>
    </w:p>
    <w:p w:rsidR="00AC6276" w:rsidRPr="00933838" w:rsidRDefault="00AC6276" w:rsidP="00E53F90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933838">
        <w:rPr>
          <w:rFonts w:eastAsia="Times New Roman"/>
          <w:b/>
          <w:sz w:val="24"/>
          <w:szCs w:val="24"/>
          <w:lang w:eastAsia="ru-RU"/>
        </w:rPr>
        <w:t>Срок выполнения работ</w:t>
      </w:r>
      <w:r w:rsidR="00EB4974">
        <w:rPr>
          <w:rFonts w:eastAsia="Times New Roman"/>
          <w:b/>
          <w:sz w:val="24"/>
          <w:szCs w:val="24"/>
          <w:lang w:eastAsia="ru-RU"/>
        </w:rPr>
        <w:t>:</w:t>
      </w:r>
      <w:r w:rsidR="00C374FC">
        <w:rPr>
          <w:rFonts w:eastAsia="Times New Roman"/>
          <w:b/>
          <w:sz w:val="24"/>
          <w:szCs w:val="24"/>
          <w:lang w:eastAsia="ru-RU"/>
        </w:rPr>
        <w:t xml:space="preserve"> до 20</w:t>
      </w:r>
      <w:r w:rsidR="001D1AD8">
        <w:rPr>
          <w:rFonts w:eastAsia="Times New Roman"/>
          <w:b/>
          <w:sz w:val="24"/>
          <w:szCs w:val="24"/>
          <w:lang w:eastAsia="ru-RU"/>
        </w:rPr>
        <w:t xml:space="preserve"> декабря</w:t>
      </w:r>
      <w:r w:rsidR="000B1B27">
        <w:rPr>
          <w:rFonts w:eastAsia="Times New Roman"/>
          <w:b/>
          <w:sz w:val="24"/>
          <w:szCs w:val="24"/>
          <w:lang w:eastAsia="ru-RU"/>
        </w:rPr>
        <w:t xml:space="preserve"> 2013 г.</w:t>
      </w:r>
      <w:r w:rsidRPr="00933838">
        <w:rPr>
          <w:rFonts w:eastAsia="Times New Roman"/>
          <w:b/>
          <w:sz w:val="24"/>
          <w:szCs w:val="24"/>
          <w:lang w:eastAsia="ru-RU"/>
        </w:rPr>
        <w:t xml:space="preserve"> </w:t>
      </w:r>
      <w:r w:rsidR="001D1AD8">
        <w:rPr>
          <w:rFonts w:eastAsia="Times New Roman"/>
          <w:b/>
          <w:sz w:val="24"/>
          <w:szCs w:val="24"/>
          <w:lang w:eastAsia="ru-RU"/>
        </w:rPr>
        <w:t xml:space="preserve">с момента заключения </w:t>
      </w:r>
      <w:r w:rsidR="00EB4974">
        <w:rPr>
          <w:rFonts w:eastAsia="Times New Roman"/>
          <w:b/>
          <w:sz w:val="24"/>
          <w:szCs w:val="24"/>
          <w:lang w:eastAsia="ru-RU"/>
        </w:rPr>
        <w:t xml:space="preserve">муниципального </w:t>
      </w:r>
      <w:r w:rsidR="001D1AD8">
        <w:rPr>
          <w:rFonts w:eastAsia="Times New Roman"/>
          <w:b/>
          <w:sz w:val="24"/>
          <w:szCs w:val="24"/>
          <w:lang w:eastAsia="ru-RU"/>
        </w:rPr>
        <w:t>контракта.</w:t>
      </w:r>
      <w:r w:rsidRPr="00933838">
        <w:rPr>
          <w:rFonts w:eastAsia="Times New Roman"/>
          <w:b/>
          <w:sz w:val="24"/>
          <w:szCs w:val="24"/>
          <w:lang w:eastAsia="ru-RU"/>
        </w:rPr>
        <w:t xml:space="preserve"> </w:t>
      </w:r>
    </w:p>
    <w:p w:rsidR="00AC6276" w:rsidRDefault="00AC6276" w:rsidP="00E53F9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jc w:val="both"/>
        <w:rPr>
          <w:sz w:val="24"/>
          <w:szCs w:val="24"/>
        </w:rPr>
      </w:pPr>
    </w:p>
    <w:p w:rsidR="00AC6276" w:rsidRPr="00AC6276" w:rsidRDefault="00AC6276" w:rsidP="00E53F90">
      <w:pPr>
        <w:pStyle w:val="a6"/>
        <w:numPr>
          <w:ilvl w:val="0"/>
          <w:numId w:val="9"/>
        </w:num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AC6276">
        <w:rPr>
          <w:rFonts w:eastAsia="Times New Roman"/>
          <w:b/>
          <w:sz w:val="24"/>
          <w:szCs w:val="24"/>
          <w:lang w:eastAsia="ru-RU"/>
        </w:rPr>
        <w:t>Требования к участнику размещения заказа:</w:t>
      </w:r>
    </w:p>
    <w:p w:rsidR="00AC6276" w:rsidRDefault="00AC6276" w:rsidP="00E53F9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571F06">
        <w:rPr>
          <w:rFonts w:eastAsia="Times New Roman"/>
          <w:b/>
          <w:sz w:val="24"/>
          <w:szCs w:val="24"/>
          <w:lang w:eastAsia="ru-RU"/>
        </w:rPr>
        <w:t xml:space="preserve">Участник размещения заказа должен отсутствовать в </w:t>
      </w:r>
      <w:r w:rsidRPr="00571F06">
        <w:rPr>
          <w:rFonts w:eastAsia="Times New Roman"/>
          <w:sz w:val="24"/>
          <w:szCs w:val="24"/>
          <w:lang w:eastAsia="ru-RU"/>
        </w:rPr>
        <w:t>реестре недобросовестных поставщиков сведений об участнике размещения заказа.</w:t>
      </w:r>
    </w:p>
    <w:p w:rsidR="00AC6276" w:rsidRDefault="00AC6276" w:rsidP="00E53F9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sz w:val="24"/>
          <w:szCs w:val="24"/>
        </w:rPr>
        <w:br/>
      </w:r>
    </w:p>
    <w:p w:rsidR="007201A1" w:rsidRPr="00AC6276" w:rsidRDefault="007201A1" w:rsidP="00E53F90">
      <w:pPr>
        <w:pStyle w:val="a6"/>
        <w:numPr>
          <w:ilvl w:val="0"/>
          <w:numId w:val="9"/>
        </w:num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AC6276">
        <w:rPr>
          <w:rFonts w:eastAsia="Times New Roman" w:cs="Times New Roman"/>
          <w:b/>
          <w:sz w:val="24"/>
          <w:szCs w:val="24"/>
          <w:lang w:eastAsia="ru-RU"/>
        </w:rPr>
        <w:t>Требования к безопасности работ.</w:t>
      </w:r>
    </w:p>
    <w:p w:rsidR="007201A1" w:rsidRPr="007201A1" w:rsidRDefault="00C32C75" w:rsidP="00E53F9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201A1" w:rsidRPr="007201A1">
        <w:rPr>
          <w:sz w:val="24"/>
          <w:szCs w:val="24"/>
        </w:rPr>
        <w:t>При производстве работ необходимо соблюдать следующие нормативные документы РФ:</w:t>
      </w:r>
      <w:r w:rsidR="00EB4974">
        <w:rPr>
          <w:sz w:val="24"/>
          <w:szCs w:val="24"/>
        </w:rPr>
        <w:t xml:space="preserve"> </w:t>
      </w:r>
      <w:r w:rsidR="007201A1" w:rsidRPr="007201A1">
        <w:rPr>
          <w:sz w:val="24"/>
          <w:szCs w:val="24"/>
        </w:rPr>
        <w:t>СП31-104-2000*, СНиП 12-01-204, «Правила пожарной безопасности при производстве сварочных работ и других огневых работ»; Правила пожарной безопасности в РФ ППБ-01-03, утвержденные ГУГПС МВД России; ГОСТ 12.1.004-76; Правила технической эксплуатации электроустановок потребителя (ПТЭЭП), ПУЭ, Межотраслевые правила по охране труда при эксплуатации электроустановок.</w:t>
      </w:r>
    </w:p>
    <w:p w:rsidR="007201A1" w:rsidRPr="007201A1" w:rsidRDefault="007201A1" w:rsidP="00E53F90">
      <w:pPr>
        <w:jc w:val="both"/>
        <w:rPr>
          <w:sz w:val="24"/>
          <w:szCs w:val="24"/>
        </w:rPr>
      </w:pPr>
      <w:r w:rsidRPr="007201A1">
        <w:rPr>
          <w:sz w:val="24"/>
          <w:szCs w:val="24"/>
        </w:rPr>
        <w:t xml:space="preserve"> Ответственность за соблюдение правил пожарной безопасности, охраны труда и санитарно-гигиенического режима возлагается на Подрядчика, который должен своим приказом назначить ответственного за соблюдением вышеуказанных правил.</w:t>
      </w:r>
    </w:p>
    <w:p w:rsidR="007201A1" w:rsidRPr="007201A1" w:rsidRDefault="007201A1" w:rsidP="00E53F9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7201A1">
        <w:rPr>
          <w:rFonts w:eastAsia="Times New Roman" w:cs="Times New Roman"/>
          <w:b/>
          <w:sz w:val="24"/>
          <w:szCs w:val="24"/>
          <w:lang w:eastAsia="ru-RU"/>
        </w:rPr>
        <w:t xml:space="preserve">    </w:t>
      </w:r>
    </w:p>
    <w:p w:rsidR="007201A1" w:rsidRPr="00AC6276" w:rsidRDefault="007201A1" w:rsidP="00E53F90">
      <w:pPr>
        <w:pStyle w:val="a6"/>
        <w:numPr>
          <w:ilvl w:val="0"/>
          <w:numId w:val="9"/>
        </w:num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AC6276">
        <w:rPr>
          <w:rFonts w:eastAsia="Times New Roman" w:cs="Times New Roman"/>
          <w:b/>
          <w:sz w:val="24"/>
          <w:szCs w:val="24"/>
          <w:lang w:eastAsia="ru-RU"/>
        </w:rPr>
        <w:t>Требование к охране окружающей среды.</w:t>
      </w:r>
    </w:p>
    <w:p w:rsidR="00AC6276" w:rsidRPr="00AC6276" w:rsidRDefault="00C32C75" w:rsidP="00E53F90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</w:t>
      </w:r>
      <w:r w:rsidR="00AC6276" w:rsidRPr="00AC6276">
        <w:rPr>
          <w:rFonts w:cs="Times New Roman"/>
          <w:sz w:val="24"/>
          <w:szCs w:val="24"/>
        </w:rPr>
        <w:t>Не допускается сжигание на территории объекта строительных отходов. За загрязнение окружающей среды плату вносит Подрядчик согласно Постановлению Прав</w:t>
      </w:r>
      <w:r w:rsidR="00AC6276">
        <w:rPr>
          <w:rFonts w:cs="Times New Roman"/>
          <w:sz w:val="24"/>
          <w:szCs w:val="24"/>
        </w:rPr>
        <w:t>ительства от</w:t>
      </w:r>
      <w:r w:rsidR="00EB4974">
        <w:rPr>
          <w:rFonts w:cs="Times New Roman"/>
          <w:sz w:val="24"/>
          <w:szCs w:val="24"/>
        </w:rPr>
        <w:t xml:space="preserve"> </w:t>
      </w:r>
      <w:r w:rsidR="00AC6276">
        <w:rPr>
          <w:rFonts w:cs="Times New Roman"/>
          <w:sz w:val="24"/>
          <w:szCs w:val="24"/>
        </w:rPr>
        <w:t>28.08.1992 г. № 632.</w:t>
      </w:r>
    </w:p>
    <w:p w:rsidR="007201A1" w:rsidRDefault="007201A1" w:rsidP="00E53F9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ind w:left="72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32C75" w:rsidRPr="007201A1" w:rsidRDefault="00C32C75" w:rsidP="00E53F9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ind w:left="72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201A1" w:rsidRPr="00AC6276" w:rsidRDefault="007201A1" w:rsidP="00E53F90">
      <w:pPr>
        <w:pStyle w:val="a6"/>
        <w:numPr>
          <w:ilvl w:val="0"/>
          <w:numId w:val="9"/>
        </w:num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AC6276">
        <w:rPr>
          <w:rFonts w:eastAsia="Times New Roman" w:cs="Times New Roman"/>
          <w:b/>
          <w:sz w:val="24"/>
          <w:szCs w:val="24"/>
          <w:lang w:eastAsia="ru-RU"/>
        </w:rPr>
        <w:t>Предоставление гарантий.</w:t>
      </w:r>
    </w:p>
    <w:p w:rsidR="00EB4974" w:rsidRDefault="00C32C75" w:rsidP="00E53F90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    </w:t>
      </w:r>
      <w:r w:rsidR="007201A1" w:rsidRPr="007201A1">
        <w:rPr>
          <w:rFonts w:eastAsia="Times New Roman" w:cs="Times New Roman"/>
          <w:sz w:val="24"/>
          <w:szCs w:val="24"/>
          <w:lang w:eastAsia="ru-RU"/>
        </w:rPr>
        <w:t xml:space="preserve"> Гарантийный срок на весь объем выполненных работ </w:t>
      </w:r>
      <w:r w:rsidR="00EB4974">
        <w:rPr>
          <w:rFonts w:eastAsia="Times New Roman" w:cs="Times New Roman"/>
          <w:sz w:val="24"/>
          <w:szCs w:val="24"/>
          <w:lang w:eastAsia="ru-RU"/>
        </w:rPr>
        <w:t xml:space="preserve">составляет 24 (Двадцать четыре) календарных месяца </w:t>
      </w:r>
      <w:r w:rsidR="007201A1" w:rsidRPr="007201A1">
        <w:rPr>
          <w:rFonts w:eastAsia="Times New Roman" w:cs="Times New Roman"/>
          <w:sz w:val="24"/>
          <w:szCs w:val="24"/>
          <w:lang w:eastAsia="ru-RU"/>
        </w:rPr>
        <w:t xml:space="preserve">с момента окончания работ. </w:t>
      </w:r>
    </w:p>
    <w:p w:rsidR="007201A1" w:rsidRPr="007201A1" w:rsidRDefault="007201A1" w:rsidP="00E53F90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01A1">
        <w:rPr>
          <w:rFonts w:eastAsia="Times New Roman" w:cs="Times New Roman"/>
          <w:sz w:val="24"/>
          <w:szCs w:val="24"/>
          <w:lang w:eastAsia="ru-RU"/>
        </w:rPr>
        <w:t>Если в период гарантийной эксплуатации обнаружены дефекты, которые не позволяют продолжать нормальную эксплуатацию объекта до их устранения, то гарантийный срок устанавливается с момента устранения выявленных дефектов.</w:t>
      </w:r>
    </w:p>
    <w:p w:rsidR="007201A1" w:rsidRPr="007201A1" w:rsidRDefault="007201A1" w:rsidP="00E53F90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01A1">
        <w:rPr>
          <w:rFonts w:eastAsia="Times New Roman" w:cs="Times New Roman"/>
          <w:sz w:val="24"/>
          <w:szCs w:val="24"/>
          <w:lang w:eastAsia="ru-RU"/>
        </w:rPr>
        <w:t>Устранение дефектов Подрядчик осуществляет за свой счет.</w:t>
      </w:r>
    </w:p>
    <w:p w:rsidR="007201A1" w:rsidRPr="007201A1" w:rsidRDefault="007201A1" w:rsidP="00E53F90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01A1">
        <w:rPr>
          <w:rFonts w:eastAsia="Times New Roman" w:cs="Times New Roman"/>
          <w:sz w:val="24"/>
          <w:szCs w:val="24"/>
          <w:lang w:eastAsia="ru-RU"/>
        </w:rPr>
        <w:t xml:space="preserve">Наличие дефектов и срок устранения </w:t>
      </w:r>
      <w:r w:rsidR="00EB4974">
        <w:rPr>
          <w:rFonts w:eastAsia="Times New Roman" w:cs="Times New Roman"/>
          <w:sz w:val="24"/>
          <w:szCs w:val="24"/>
          <w:lang w:eastAsia="ru-RU"/>
        </w:rPr>
        <w:t xml:space="preserve">соответствующим </w:t>
      </w:r>
      <w:r w:rsidRPr="007201A1">
        <w:rPr>
          <w:rFonts w:eastAsia="Times New Roman" w:cs="Times New Roman"/>
          <w:sz w:val="24"/>
          <w:szCs w:val="24"/>
          <w:lang w:eastAsia="ru-RU"/>
        </w:rPr>
        <w:t>актом</w:t>
      </w:r>
      <w:r w:rsidR="00EB497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7201A1">
        <w:rPr>
          <w:rFonts w:eastAsia="Times New Roman" w:cs="Times New Roman"/>
          <w:sz w:val="24"/>
          <w:szCs w:val="24"/>
          <w:lang w:eastAsia="ru-RU"/>
        </w:rPr>
        <w:t>Заказчика.</w:t>
      </w:r>
    </w:p>
    <w:p w:rsidR="007201A1" w:rsidRPr="007201A1" w:rsidRDefault="007201A1" w:rsidP="00E53F90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201A1" w:rsidRPr="00AC6276" w:rsidRDefault="007201A1" w:rsidP="00E53F90">
      <w:pPr>
        <w:pStyle w:val="a6"/>
        <w:numPr>
          <w:ilvl w:val="0"/>
          <w:numId w:val="9"/>
        </w:num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AC6276">
        <w:rPr>
          <w:rFonts w:eastAsia="Times New Roman" w:cs="Times New Roman"/>
          <w:b/>
          <w:sz w:val="24"/>
          <w:szCs w:val="24"/>
          <w:lang w:eastAsia="ru-RU"/>
        </w:rPr>
        <w:t>Начальная цена.</w:t>
      </w:r>
    </w:p>
    <w:p w:rsidR="007201A1" w:rsidRPr="007201A1" w:rsidRDefault="00C32C75" w:rsidP="00E53F90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     </w:t>
      </w:r>
      <w:r w:rsidR="007201A1" w:rsidRPr="007201A1">
        <w:rPr>
          <w:rFonts w:eastAsia="Times New Roman" w:cs="Times New Roman"/>
          <w:sz w:val="24"/>
          <w:szCs w:val="24"/>
          <w:lang w:eastAsia="ru-RU"/>
        </w:rPr>
        <w:t xml:space="preserve">Начальная цена определена в соответствии с методикой определения стоимости строительной продукции на территории Российской Федерации (Пермский край)  по ФЕР, </w:t>
      </w:r>
      <w:proofErr w:type="spellStart"/>
      <w:r w:rsidR="007201A1" w:rsidRPr="007201A1">
        <w:rPr>
          <w:rFonts w:eastAsia="Times New Roman" w:cs="Times New Roman"/>
          <w:sz w:val="24"/>
          <w:szCs w:val="24"/>
          <w:lang w:eastAsia="ru-RU"/>
        </w:rPr>
        <w:t>ФЕРр</w:t>
      </w:r>
      <w:proofErr w:type="spellEnd"/>
      <w:r w:rsidR="007201A1" w:rsidRPr="007201A1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="007201A1" w:rsidRPr="007201A1">
        <w:rPr>
          <w:rFonts w:eastAsia="Times New Roman" w:cs="Times New Roman"/>
          <w:sz w:val="24"/>
          <w:szCs w:val="24"/>
          <w:lang w:eastAsia="ru-RU"/>
        </w:rPr>
        <w:t>ФЕРм</w:t>
      </w:r>
      <w:proofErr w:type="spellEnd"/>
      <w:r w:rsidR="007201A1" w:rsidRPr="007201A1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="007201A1" w:rsidRPr="007201A1">
        <w:rPr>
          <w:rFonts w:eastAsia="Times New Roman" w:cs="Times New Roman"/>
          <w:sz w:val="24"/>
          <w:szCs w:val="24"/>
          <w:lang w:eastAsia="ru-RU"/>
        </w:rPr>
        <w:t>ФЕРп</w:t>
      </w:r>
      <w:proofErr w:type="spellEnd"/>
      <w:r w:rsidR="007201A1" w:rsidRPr="007201A1">
        <w:rPr>
          <w:rFonts w:eastAsia="Times New Roman" w:cs="Times New Roman"/>
          <w:sz w:val="24"/>
          <w:szCs w:val="24"/>
          <w:lang w:eastAsia="ru-RU"/>
        </w:rPr>
        <w:t>. Начальная цена включает в себя стоимость работ, материалов, их транспортировку, погрузку</w:t>
      </w:r>
      <w:r w:rsidR="00EB4974">
        <w:rPr>
          <w:rFonts w:eastAsia="Times New Roman" w:cs="Times New Roman"/>
          <w:sz w:val="24"/>
          <w:szCs w:val="24"/>
          <w:lang w:eastAsia="ru-RU"/>
        </w:rPr>
        <w:t>, р</w:t>
      </w:r>
      <w:r w:rsidR="007201A1" w:rsidRPr="007201A1">
        <w:rPr>
          <w:rFonts w:eastAsia="Times New Roman" w:cs="Times New Roman"/>
          <w:sz w:val="24"/>
          <w:szCs w:val="24"/>
          <w:lang w:eastAsia="ru-RU"/>
        </w:rPr>
        <w:t>азгрузку,</w:t>
      </w:r>
      <w:r w:rsidR="00EB497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7201A1" w:rsidRPr="007201A1">
        <w:rPr>
          <w:rFonts w:eastAsia="Times New Roman" w:cs="Times New Roman"/>
          <w:sz w:val="24"/>
          <w:szCs w:val="24"/>
          <w:lang w:eastAsia="ru-RU"/>
        </w:rPr>
        <w:t>страхование</w:t>
      </w:r>
      <w:r w:rsidR="00EB4974">
        <w:rPr>
          <w:rFonts w:eastAsia="Times New Roman" w:cs="Times New Roman"/>
          <w:sz w:val="24"/>
          <w:szCs w:val="24"/>
          <w:lang w:eastAsia="ru-RU"/>
        </w:rPr>
        <w:t xml:space="preserve"> (</w:t>
      </w:r>
      <w:r w:rsidR="007201A1" w:rsidRPr="007201A1">
        <w:rPr>
          <w:rFonts w:eastAsia="Times New Roman" w:cs="Times New Roman"/>
          <w:sz w:val="24"/>
          <w:szCs w:val="24"/>
          <w:lang w:eastAsia="ru-RU"/>
        </w:rPr>
        <w:t>если необходимо), уборку и перевозку мусора, налоги, таможенные пошлины и  другие обязательные платежи.</w:t>
      </w:r>
    </w:p>
    <w:p w:rsidR="00C32C75" w:rsidRPr="007201A1" w:rsidRDefault="00C32C75" w:rsidP="00E53F90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201A1" w:rsidRPr="00C32C75" w:rsidRDefault="00C32C75" w:rsidP="00E53F90">
      <w:pPr>
        <w:pStyle w:val="a6"/>
        <w:numPr>
          <w:ilvl w:val="0"/>
          <w:numId w:val="9"/>
        </w:num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C32C75">
        <w:rPr>
          <w:rFonts w:eastAsia="Times New Roman" w:cs="Times New Roman"/>
          <w:b/>
          <w:sz w:val="24"/>
          <w:szCs w:val="24"/>
          <w:lang w:eastAsia="ru-RU"/>
        </w:rPr>
        <w:t>Дополнительные требования к работам.</w:t>
      </w:r>
    </w:p>
    <w:p w:rsidR="00C32C75" w:rsidRPr="00C32C75" w:rsidRDefault="00C32C75" w:rsidP="00E53F90">
      <w:pPr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Pr="00C32C75">
        <w:rPr>
          <w:b/>
          <w:sz w:val="24"/>
          <w:szCs w:val="24"/>
        </w:rPr>
        <w:t>Перед выполнением работ  необходимо выполнить замеры для уточнения размеров, дверных коробок.</w:t>
      </w:r>
    </w:p>
    <w:p w:rsidR="00C32C75" w:rsidRPr="00C32C75" w:rsidRDefault="00C32C75" w:rsidP="00E53F90">
      <w:pPr>
        <w:ind w:left="284" w:firstLine="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C32C75">
        <w:rPr>
          <w:sz w:val="24"/>
          <w:szCs w:val="24"/>
        </w:rPr>
        <w:t>Крепление коробки в проеме осуществляется с использованием любого типа анкеров, обеспечивающих гарантированно надежную фиксацию дверного блока в проеме при эксплуатации двери.</w:t>
      </w:r>
    </w:p>
    <w:p w:rsidR="00C32C75" w:rsidRPr="00C32C75" w:rsidRDefault="00C32C75" w:rsidP="00E53F90">
      <w:pPr>
        <w:ind w:left="284" w:firstLine="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C32C75">
        <w:rPr>
          <w:sz w:val="24"/>
          <w:szCs w:val="24"/>
        </w:rPr>
        <w:t>Размеры дверного проема по высоте и ширине должны быть больше установочных размеров коробки на 10 мм. В случае превышения размеров дверного проема установочных размеров коробки более чем на 30 мм проем перед монтажом двери дорабатывается силами Подрядчика до требуемых размеров.</w:t>
      </w:r>
    </w:p>
    <w:p w:rsidR="00C32C75" w:rsidRPr="00C32C75" w:rsidRDefault="00C32C75" w:rsidP="00E53F90">
      <w:pPr>
        <w:ind w:left="284" w:firstLine="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C32C75">
        <w:rPr>
          <w:sz w:val="24"/>
          <w:szCs w:val="24"/>
        </w:rPr>
        <w:t xml:space="preserve">После монтажа, коробка должна быть надежно зафиксирована в дверном проеме, полотно плотно и равномерно прилегать к </w:t>
      </w:r>
      <w:proofErr w:type="spellStart"/>
      <w:r w:rsidRPr="00C32C75">
        <w:rPr>
          <w:sz w:val="24"/>
          <w:szCs w:val="24"/>
        </w:rPr>
        <w:t>противодымному</w:t>
      </w:r>
      <w:proofErr w:type="spellEnd"/>
      <w:r w:rsidRPr="00C32C75">
        <w:rPr>
          <w:sz w:val="24"/>
          <w:szCs w:val="24"/>
        </w:rPr>
        <w:t xml:space="preserve"> профилю, обеспечивая равномерный зазор по лицевому притвору в пределах 2 ÷ 3 мм. Защелка замка должна надежно фиксировать полотно в закрытом положении без люфта. Ключ в цилиндре должен поворачиваться плавно без усилий. Ригель замка должен входить в паз запорной планки без затираний.</w:t>
      </w:r>
    </w:p>
    <w:p w:rsidR="00C32C75" w:rsidRPr="00C32C75" w:rsidRDefault="00C32C75" w:rsidP="00E53F90">
      <w:pPr>
        <w:ind w:left="284" w:firstLine="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C32C75">
        <w:rPr>
          <w:sz w:val="24"/>
          <w:szCs w:val="24"/>
        </w:rPr>
        <w:t xml:space="preserve">По окончании монтажа двери, зазор между строительным проемом и дверной коробкой по всему периметру </w:t>
      </w:r>
      <w:proofErr w:type="spellStart"/>
      <w:r w:rsidRPr="00C32C75">
        <w:rPr>
          <w:sz w:val="24"/>
          <w:szCs w:val="24"/>
        </w:rPr>
        <w:t>зачеканить</w:t>
      </w:r>
      <w:proofErr w:type="spellEnd"/>
      <w:r w:rsidRPr="00C32C75">
        <w:rPr>
          <w:sz w:val="24"/>
          <w:szCs w:val="24"/>
        </w:rPr>
        <w:t xml:space="preserve"> </w:t>
      </w:r>
      <w:proofErr w:type="spellStart"/>
      <w:r w:rsidRPr="00C32C75">
        <w:rPr>
          <w:sz w:val="24"/>
          <w:szCs w:val="24"/>
        </w:rPr>
        <w:t>минераловатной</w:t>
      </w:r>
      <w:proofErr w:type="spellEnd"/>
      <w:r w:rsidRPr="00C32C75">
        <w:rPr>
          <w:sz w:val="24"/>
          <w:szCs w:val="24"/>
        </w:rPr>
        <w:t xml:space="preserve"> плитой и заделать цементно-песчаным раствором или сухой растворной смесью.</w:t>
      </w:r>
    </w:p>
    <w:p w:rsidR="00C32C75" w:rsidRPr="00C32C75" w:rsidRDefault="00C32C75" w:rsidP="00C32C75">
      <w:pPr>
        <w:spacing w:after="0" w:line="240" w:lineRule="auto"/>
        <w:ind w:left="360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3C387B" w:rsidRDefault="003C387B" w:rsidP="00FC1673"/>
    <w:sectPr w:rsidR="003C3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1F832678"/>
    <w:multiLevelType w:val="hybridMultilevel"/>
    <w:tmpl w:val="695C4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A3E49"/>
    <w:multiLevelType w:val="hybridMultilevel"/>
    <w:tmpl w:val="522CB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A2152"/>
    <w:multiLevelType w:val="hybridMultilevel"/>
    <w:tmpl w:val="8390CB34"/>
    <w:lvl w:ilvl="0" w:tplc="38E86A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1A619D"/>
    <w:multiLevelType w:val="hybridMultilevel"/>
    <w:tmpl w:val="1662FDF6"/>
    <w:lvl w:ilvl="0" w:tplc="853275CA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111B46"/>
    <w:multiLevelType w:val="hybridMultilevel"/>
    <w:tmpl w:val="BA76F090"/>
    <w:lvl w:ilvl="0" w:tplc="6FD4B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073B96"/>
    <w:multiLevelType w:val="hybridMultilevel"/>
    <w:tmpl w:val="C7EC3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500F2F"/>
    <w:multiLevelType w:val="multilevel"/>
    <w:tmpl w:val="5FF01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C26D1B"/>
    <w:multiLevelType w:val="hybridMultilevel"/>
    <w:tmpl w:val="D21C2872"/>
    <w:lvl w:ilvl="0" w:tplc="18B2D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A23"/>
    <w:rsid w:val="00054A23"/>
    <w:rsid w:val="00093EF5"/>
    <w:rsid w:val="00095611"/>
    <w:rsid w:val="000B1B27"/>
    <w:rsid w:val="00115580"/>
    <w:rsid w:val="00120162"/>
    <w:rsid w:val="00120376"/>
    <w:rsid w:val="00137211"/>
    <w:rsid w:val="001449E2"/>
    <w:rsid w:val="0015136A"/>
    <w:rsid w:val="001800BF"/>
    <w:rsid w:val="001B4894"/>
    <w:rsid w:val="001D1AD8"/>
    <w:rsid w:val="001D4480"/>
    <w:rsid w:val="001E6DF8"/>
    <w:rsid w:val="00216D02"/>
    <w:rsid w:val="0023245A"/>
    <w:rsid w:val="00240D0B"/>
    <w:rsid w:val="002611D0"/>
    <w:rsid w:val="00264CEA"/>
    <w:rsid w:val="00270844"/>
    <w:rsid w:val="002A2616"/>
    <w:rsid w:val="002B0CFB"/>
    <w:rsid w:val="00335FE7"/>
    <w:rsid w:val="00356187"/>
    <w:rsid w:val="00384226"/>
    <w:rsid w:val="003B5474"/>
    <w:rsid w:val="003C387B"/>
    <w:rsid w:val="003D5AAB"/>
    <w:rsid w:val="003F3548"/>
    <w:rsid w:val="003F43E7"/>
    <w:rsid w:val="003F7060"/>
    <w:rsid w:val="00406B25"/>
    <w:rsid w:val="004105A0"/>
    <w:rsid w:val="0041751F"/>
    <w:rsid w:val="00431F35"/>
    <w:rsid w:val="00474D0C"/>
    <w:rsid w:val="004A6564"/>
    <w:rsid w:val="004C3A97"/>
    <w:rsid w:val="005041E3"/>
    <w:rsid w:val="005045DE"/>
    <w:rsid w:val="00510CD4"/>
    <w:rsid w:val="005204CA"/>
    <w:rsid w:val="005262EA"/>
    <w:rsid w:val="00526817"/>
    <w:rsid w:val="0057427D"/>
    <w:rsid w:val="005947F6"/>
    <w:rsid w:val="005D6FA5"/>
    <w:rsid w:val="00626786"/>
    <w:rsid w:val="006D09E9"/>
    <w:rsid w:val="006E21D3"/>
    <w:rsid w:val="006F1C11"/>
    <w:rsid w:val="006F1DAA"/>
    <w:rsid w:val="00711B82"/>
    <w:rsid w:val="00714C67"/>
    <w:rsid w:val="007201A1"/>
    <w:rsid w:val="00752C83"/>
    <w:rsid w:val="007670BA"/>
    <w:rsid w:val="007802C5"/>
    <w:rsid w:val="00782F44"/>
    <w:rsid w:val="0078655F"/>
    <w:rsid w:val="00787333"/>
    <w:rsid w:val="007A5057"/>
    <w:rsid w:val="007A5C95"/>
    <w:rsid w:val="007C1E26"/>
    <w:rsid w:val="007C21A7"/>
    <w:rsid w:val="007F7504"/>
    <w:rsid w:val="007F7BC3"/>
    <w:rsid w:val="008119E8"/>
    <w:rsid w:val="00813141"/>
    <w:rsid w:val="00834586"/>
    <w:rsid w:val="00845E7D"/>
    <w:rsid w:val="00856C59"/>
    <w:rsid w:val="008711F2"/>
    <w:rsid w:val="00910C8A"/>
    <w:rsid w:val="009434DB"/>
    <w:rsid w:val="00945CC5"/>
    <w:rsid w:val="00951165"/>
    <w:rsid w:val="00954E24"/>
    <w:rsid w:val="00981704"/>
    <w:rsid w:val="009B00CE"/>
    <w:rsid w:val="009B65A6"/>
    <w:rsid w:val="009F4165"/>
    <w:rsid w:val="00A72983"/>
    <w:rsid w:val="00A97A03"/>
    <w:rsid w:val="00AA38AC"/>
    <w:rsid w:val="00AC6276"/>
    <w:rsid w:val="00AC703F"/>
    <w:rsid w:val="00AE2546"/>
    <w:rsid w:val="00AE75A1"/>
    <w:rsid w:val="00B30E2B"/>
    <w:rsid w:val="00B66569"/>
    <w:rsid w:val="00BB3E4D"/>
    <w:rsid w:val="00BD0167"/>
    <w:rsid w:val="00BE1B14"/>
    <w:rsid w:val="00BF4AAE"/>
    <w:rsid w:val="00C032E9"/>
    <w:rsid w:val="00C033D6"/>
    <w:rsid w:val="00C1385B"/>
    <w:rsid w:val="00C17D79"/>
    <w:rsid w:val="00C26D38"/>
    <w:rsid w:val="00C32C75"/>
    <w:rsid w:val="00C374FC"/>
    <w:rsid w:val="00C56119"/>
    <w:rsid w:val="00C64A87"/>
    <w:rsid w:val="00C676E0"/>
    <w:rsid w:val="00CB3659"/>
    <w:rsid w:val="00CE6B1A"/>
    <w:rsid w:val="00D22263"/>
    <w:rsid w:val="00D35F49"/>
    <w:rsid w:val="00DA6B8B"/>
    <w:rsid w:val="00E02FD1"/>
    <w:rsid w:val="00E24735"/>
    <w:rsid w:val="00E258F3"/>
    <w:rsid w:val="00E3638A"/>
    <w:rsid w:val="00E53F90"/>
    <w:rsid w:val="00E55478"/>
    <w:rsid w:val="00E6380A"/>
    <w:rsid w:val="00E715DF"/>
    <w:rsid w:val="00E76CB2"/>
    <w:rsid w:val="00EA284B"/>
    <w:rsid w:val="00EA67DA"/>
    <w:rsid w:val="00EA771E"/>
    <w:rsid w:val="00EB4974"/>
    <w:rsid w:val="00ED641A"/>
    <w:rsid w:val="00F00A0F"/>
    <w:rsid w:val="00F15559"/>
    <w:rsid w:val="00F164BF"/>
    <w:rsid w:val="00F67B70"/>
    <w:rsid w:val="00F917D7"/>
    <w:rsid w:val="00FC1673"/>
    <w:rsid w:val="00FD50F2"/>
    <w:rsid w:val="00FF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7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B365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800BF"/>
    <w:rPr>
      <w:b/>
      <w:bCs/>
    </w:rPr>
  </w:style>
  <w:style w:type="paragraph" w:styleId="a6">
    <w:name w:val="List Paragraph"/>
    <w:basedOn w:val="a"/>
    <w:uiPriority w:val="34"/>
    <w:qFormat/>
    <w:rsid w:val="00AC627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B1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1B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F1C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7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B365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800BF"/>
    <w:rPr>
      <w:b/>
      <w:bCs/>
    </w:rPr>
  </w:style>
  <w:style w:type="paragraph" w:styleId="a6">
    <w:name w:val="List Paragraph"/>
    <w:basedOn w:val="a"/>
    <w:uiPriority w:val="34"/>
    <w:qFormat/>
    <w:rsid w:val="00AC627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B1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1B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F1C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7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45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E2085-D52D-4021-84BC-A26F20B71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Чеурина Татьяна Юрьевна</dc:creator>
  <cp:lastModifiedBy>Власова Светалана Николаевана</cp:lastModifiedBy>
  <cp:revision>13</cp:revision>
  <cp:lastPrinted>2013-11-12T09:23:00Z</cp:lastPrinted>
  <dcterms:created xsi:type="dcterms:W3CDTF">2013-11-05T08:39:00Z</dcterms:created>
  <dcterms:modified xsi:type="dcterms:W3CDTF">2013-11-13T10:28:00Z</dcterms:modified>
</cp:coreProperties>
</file>