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711" w:rsidRPr="008466BE" w:rsidRDefault="00F56711" w:rsidP="00F56711">
      <w:pPr>
        <w:pStyle w:val="Preformat"/>
        <w:jc w:val="right"/>
        <w:rPr>
          <w:rFonts w:ascii="Times New Roman" w:hAnsi="Times New Roman" w:cs="Times New Roman"/>
          <w:color w:val="000000"/>
          <w:sz w:val="22"/>
          <w:szCs w:val="22"/>
        </w:rPr>
      </w:pPr>
      <w:r w:rsidRPr="008466BE">
        <w:rPr>
          <w:rFonts w:ascii="Times New Roman" w:hAnsi="Times New Roman" w:cs="Times New Roman"/>
          <w:color w:val="000000"/>
          <w:sz w:val="22"/>
          <w:szCs w:val="22"/>
        </w:rPr>
        <w:t xml:space="preserve">Приложение № </w:t>
      </w:r>
      <w:r>
        <w:rPr>
          <w:rFonts w:ascii="Times New Roman" w:hAnsi="Times New Roman" w:cs="Times New Roman"/>
          <w:color w:val="000000"/>
          <w:sz w:val="22"/>
          <w:szCs w:val="22"/>
        </w:rPr>
        <w:t>3</w:t>
      </w:r>
      <w:r w:rsidRPr="008466BE">
        <w:rPr>
          <w:rFonts w:ascii="Times New Roman" w:hAnsi="Times New Roman" w:cs="Times New Roman"/>
          <w:color w:val="000000"/>
          <w:sz w:val="22"/>
          <w:szCs w:val="22"/>
        </w:rPr>
        <w:t xml:space="preserve"> к </w:t>
      </w:r>
      <w:r>
        <w:rPr>
          <w:rFonts w:ascii="Times New Roman" w:hAnsi="Times New Roman" w:cs="Times New Roman"/>
          <w:color w:val="000000"/>
          <w:sz w:val="22"/>
          <w:szCs w:val="22"/>
        </w:rPr>
        <w:t>извещению о проведении запроса котировок</w:t>
      </w:r>
      <w:r w:rsidRPr="008466BE">
        <w:rPr>
          <w:rFonts w:ascii="Times New Roman" w:hAnsi="Times New Roman" w:cs="Times New Roman"/>
          <w:color w:val="000000"/>
          <w:sz w:val="22"/>
          <w:szCs w:val="22"/>
        </w:rPr>
        <w:t xml:space="preserve"> </w:t>
      </w:r>
    </w:p>
    <w:p w:rsidR="00F56711" w:rsidRDefault="00F56711" w:rsidP="00F56711">
      <w:pPr>
        <w:pStyle w:val="Preformat"/>
        <w:jc w:val="right"/>
        <w:rPr>
          <w:rFonts w:ascii="Times New Roman" w:hAnsi="Times New Roman" w:cs="Times New Roman"/>
          <w:b/>
          <w:color w:val="000000"/>
          <w:sz w:val="24"/>
          <w:szCs w:val="24"/>
        </w:rPr>
      </w:pP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t>Проект</w:t>
      </w:r>
    </w:p>
    <w:p w:rsidR="00F56711" w:rsidRDefault="00F56711" w:rsidP="00F56711">
      <w:pPr>
        <w:pStyle w:val="Preformat"/>
        <w:jc w:val="both"/>
        <w:rPr>
          <w:rFonts w:ascii="Times New Roman" w:hAnsi="Times New Roman" w:cs="Times New Roman"/>
          <w:b/>
          <w:color w:val="000000"/>
          <w:sz w:val="24"/>
          <w:szCs w:val="24"/>
        </w:rPr>
      </w:pPr>
    </w:p>
    <w:p w:rsidR="00F56711" w:rsidRDefault="00F56711" w:rsidP="00F56711">
      <w:pPr>
        <w:pStyle w:val="Preformat"/>
        <w:jc w:val="center"/>
        <w:rPr>
          <w:rFonts w:ascii="Times New Roman" w:hAnsi="Times New Roman" w:cs="Times New Roman"/>
          <w:b/>
          <w:color w:val="000000"/>
          <w:sz w:val="24"/>
          <w:szCs w:val="24"/>
        </w:rPr>
      </w:pPr>
      <w:r>
        <w:rPr>
          <w:rFonts w:ascii="Times New Roman" w:hAnsi="Times New Roman" w:cs="Times New Roman"/>
          <w:b/>
          <w:color w:val="000000"/>
          <w:sz w:val="24"/>
          <w:szCs w:val="24"/>
        </w:rPr>
        <w:t>КОНТРАКТ</w:t>
      </w:r>
    </w:p>
    <w:p w:rsidR="00F56711" w:rsidRDefault="00F56711" w:rsidP="00F56711">
      <w:pPr>
        <w:pStyle w:val="Preformat"/>
        <w:jc w:val="both"/>
        <w:rPr>
          <w:rFonts w:ascii="Times New Roman" w:hAnsi="Times New Roman" w:cs="Times New Roman"/>
          <w:b/>
          <w:color w:val="000000"/>
          <w:sz w:val="24"/>
          <w:szCs w:val="24"/>
        </w:rPr>
      </w:pPr>
    </w:p>
    <w:p w:rsidR="00F56711" w:rsidRPr="00E8419B" w:rsidRDefault="00F56711" w:rsidP="00F56711">
      <w:pPr>
        <w:pStyle w:val="Preformat"/>
        <w:jc w:val="both"/>
        <w:rPr>
          <w:rFonts w:ascii="Times New Roman" w:hAnsi="Times New Roman" w:cs="Times New Roman"/>
          <w:color w:val="000000"/>
          <w:sz w:val="24"/>
          <w:szCs w:val="24"/>
        </w:rPr>
      </w:pPr>
    </w:p>
    <w:p w:rsidR="00F56711" w:rsidRPr="00E8419B" w:rsidRDefault="00F56711" w:rsidP="00F56711">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Pr>
          <w:rFonts w:ascii="Times New Roman" w:hAnsi="Times New Roman" w:cs="Times New Roman"/>
          <w:color w:val="000000"/>
          <w:sz w:val="24"/>
          <w:szCs w:val="24"/>
        </w:rPr>
        <w:t xml:space="preserve">                     _____ ___________2013г.</w:t>
      </w:r>
    </w:p>
    <w:p w:rsidR="00F56711" w:rsidRPr="00E8419B" w:rsidRDefault="00F56711" w:rsidP="00F56711">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F56711" w:rsidRPr="00C810E6" w:rsidRDefault="00F56711" w:rsidP="00F56711">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sz w:val="24"/>
          <w:szCs w:val="24"/>
        </w:rPr>
        <w:t xml:space="preserve">Департамент градостроительства и архитектуры администрации  города Перми, именуемый в дальнейшем «Заказчик», в лице  начальника департамента </w:t>
      </w:r>
      <w:r>
        <w:rPr>
          <w:rFonts w:ascii="Times New Roman" w:hAnsi="Times New Roman" w:cs="Times New Roman"/>
          <w:sz w:val="24"/>
          <w:szCs w:val="24"/>
        </w:rPr>
        <w:t>Лапшина Дмитрия Юрьевича</w:t>
      </w:r>
      <w:r w:rsidRPr="00C810E6">
        <w:rPr>
          <w:rFonts w:ascii="Times New Roman" w:hAnsi="Times New Roman" w:cs="Times New Roman"/>
          <w:sz w:val="24"/>
          <w:szCs w:val="24"/>
        </w:rPr>
        <w:t xml:space="preserve">, </w:t>
      </w:r>
      <w:r w:rsidRPr="00C810E6">
        <w:rPr>
          <w:rFonts w:ascii="Times New Roman" w:hAnsi="Times New Roman" w:cs="Times New Roman"/>
          <w:color w:val="FF6600"/>
          <w:sz w:val="24"/>
          <w:szCs w:val="24"/>
        </w:rPr>
        <w:t xml:space="preserve"> </w:t>
      </w:r>
      <w:r w:rsidRPr="00C810E6">
        <w:rPr>
          <w:rFonts w:ascii="Times New Roman" w:hAnsi="Times New Roman" w:cs="Times New Roman"/>
          <w:sz w:val="24"/>
          <w:szCs w:val="24"/>
        </w:rPr>
        <w:t xml:space="preserve">действующего на основании Положения о департаменте,  </w:t>
      </w:r>
      <w:r w:rsidRPr="00C810E6">
        <w:rPr>
          <w:rFonts w:ascii="Times New Roman" w:hAnsi="Times New Roman" w:cs="Times New Roman"/>
          <w:color w:val="000000"/>
          <w:sz w:val="24"/>
          <w:szCs w:val="24"/>
        </w:rPr>
        <w:t xml:space="preserve">  с одной стороны и __________________</w:t>
      </w:r>
      <w:r w:rsidRPr="00C810E6">
        <w:rPr>
          <w:rFonts w:ascii="Times New Roman" w:hAnsi="Times New Roman" w:cs="Times New Roman"/>
          <w:sz w:val="24"/>
          <w:szCs w:val="24"/>
        </w:rPr>
        <w:t>, именуемое в дальнейшем «Исполнитель», в лице ______________, действующего на основании ______</w:t>
      </w:r>
      <w:r w:rsidRPr="00C810E6">
        <w:rPr>
          <w:rFonts w:ascii="Times New Roman" w:hAnsi="Times New Roman" w:cs="Times New Roman"/>
          <w:color w:val="000000"/>
          <w:sz w:val="24"/>
          <w:szCs w:val="24"/>
        </w:rPr>
        <w:t>, с другой стороны, заключили настоящий контракт (в дальнейшем – контракт)  о следующем:</w:t>
      </w:r>
    </w:p>
    <w:p w:rsidR="00F56711" w:rsidRPr="00C810E6" w:rsidRDefault="00F56711" w:rsidP="00F56711">
      <w:pPr>
        <w:pStyle w:val="Preformat"/>
        <w:jc w:val="both"/>
        <w:rPr>
          <w:rFonts w:ascii="Times New Roman" w:hAnsi="Times New Roman" w:cs="Times New Roman"/>
          <w:color w:val="000000"/>
          <w:sz w:val="24"/>
          <w:szCs w:val="24"/>
        </w:rPr>
      </w:pPr>
    </w:p>
    <w:p w:rsidR="00F56711" w:rsidRPr="00C810E6" w:rsidRDefault="00F56711" w:rsidP="00F56711">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1. Предмет Контракта</w:t>
      </w:r>
    </w:p>
    <w:p w:rsidR="00F56711" w:rsidRPr="00C810E6" w:rsidRDefault="00F56711" w:rsidP="00F56711">
      <w:pPr>
        <w:pStyle w:val="1"/>
        <w:ind w:firstLine="708"/>
        <w:jc w:val="both"/>
        <w:rPr>
          <w:rFonts w:ascii="Times New Roman" w:hAnsi="Times New Roman"/>
          <w:sz w:val="24"/>
          <w:szCs w:val="24"/>
        </w:rPr>
      </w:pPr>
      <w:r w:rsidRPr="00C810E6">
        <w:rPr>
          <w:rFonts w:ascii="Times New Roman" w:hAnsi="Times New Roman"/>
          <w:sz w:val="24"/>
          <w:szCs w:val="24"/>
        </w:rPr>
        <w:t xml:space="preserve">1.1. На основании   приказа от ______.2013 года  № СЭД-22-01-04-__ «О проведении </w:t>
      </w:r>
      <w:r w:rsidR="00AE370C">
        <w:rPr>
          <w:rFonts w:ascii="Times New Roman" w:hAnsi="Times New Roman"/>
          <w:sz w:val="24"/>
          <w:szCs w:val="24"/>
        </w:rPr>
        <w:t>запроса котировок</w:t>
      </w:r>
      <w:r w:rsidR="00001A9B">
        <w:rPr>
          <w:rFonts w:ascii="Times New Roman" w:hAnsi="Times New Roman"/>
          <w:sz w:val="24"/>
          <w:szCs w:val="24"/>
        </w:rPr>
        <w:t xml:space="preserve">», решения котировочной </w:t>
      </w:r>
      <w:r w:rsidRPr="00C810E6">
        <w:rPr>
          <w:rFonts w:ascii="Times New Roman" w:hAnsi="Times New Roman"/>
          <w:sz w:val="24"/>
          <w:szCs w:val="24"/>
        </w:rPr>
        <w:t xml:space="preserve"> комиссии (протокол от ________.2013года  № ___________), Заказчик </w:t>
      </w:r>
      <w:r w:rsidRPr="00C810E6">
        <w:rPr>
          <w:rFonts w:ascii="Times New Roman" w:hAnsi="Times New Roman"/>
          <w:color w:val="000000"/>
          <w:sz w:val="24"/>
          <w:szCs w:val="24"/>
        </w:rPr>
        <w:t xml:space="preserve">поручает, а Исполнитель принимает на себя обязательства на оказание услуги </w:t>
      </w:r>
      <w:r w:rsidRPr="00C810E6">
        <w:rPr>
          <w:rFonts w:ascii="Times New Roman" w:hAnsi="Times New Roman"/>
          <w:b/>
          <w:color w:val="000000"/>
          <w:sz w:val="24"/>
          <w:szCs w:val="24"/>
        </w:rPr>
        <w:t>«</w:t>
      </w:r>
      <w:r>
        <w:rPr>
          <w:rFonts w:ascii="Times New Roman" w:hAnsi="Times New Roman"/>
          <w:b/>
          <w:color w:val="000000"/>
          <w:sz w:val="24"/>
          <w:szCs w:val="24"/>
        </w:rPr>
        <w:t xml:space="preserve">Разработка </w:t>
      </w:r>
      <w:r w:rsidRPr="00C810E6">
        <w:rPr>
          <w:rFonts w:ascii="Times New Roman" w:hAnsi="Times New Roman"/>
          <w:b/>
          <w:color w:val="000000"/>
          <w:sz w:val="24"/>
          <w:szCs w:val="24"/>
        </w:rPr>
        <w:t xml:space="preserve"> проекта решения Пермской городской Думы «О внесении изменений в Правила землепользования и застройки города Перми, утвержденны</w:t>
      </w:r>
      <w:r>
        <w:rPr>
          <w:rFonts w:ascii="Times New Roman" w:hAnsi="Times New Roman"/>
          <w:b/>
          <w:color w:val="000000"/>
          <w:sz w:val="24"/>
          <w:szCs w:val="24"/>
        </w:rPr>
        <w:t>е</w:t>
      </w:r>
      <w:r w:rsidRPr="00C810E6">
        <w:rPr>
          <w:rFonts w:ascii="Times New Roman" w:hAnsi="Times New Roman"/>
          <w:b/>
          <w:color w:val="000000"/>
          <w:sz w:val="24"/>
          <w:szCs w:val="24"/>
        </w:rPr>
        <w:t xml:space="preserve"> решением Пермской горо</w:t>
      </w:r>
      <w:r>
        <w:rPr>
          <w:rFonts w:ascii="Times New Roman" w:hAnsi="Times New Roman"/>
          <w:b/>
          <w:color w:val="000000"/>
          <w:sz w:val="24"/>
          <w:szCs w:val="24"/>
        </w:rPr>
        <w:t>дской Думы от 26.06.2007 № 143» (по заявлениям физических и юридических лиц, поступивши</w:t>
      </w:r>
      <w:r w:rsidR="009A7C65">
        <w:rPr>
          <w:rFonts w:ascii="Times New Roman" w:hAnsi="Times New Roman"/>
          <w:b/>
          <w:color w:val="000000"/>
          <w:sz w:val="24"/>
          <w:szCs w:val="24"/>
        </w:rPr>
        <w:t>х</w:t>
      </w:r>
      <w:r w:rsidR="00AE370C">
        <w:rPr>
          <w:rFonts w:ascii="Times New Roman" w:hAnsi="Times New Roman"/>
          <w:b/>
          <w:color w:val="000000"/>
          <w:sz w:val="24"/>
          <w:szCs w:val="24"/>
        </w:rPr>
        <w:t xml:space="preserve"> в срок с 31</w:t>
      </w:r>
      <w:r>
        <w:rPr>
          <w:rFonts w:ascii="Times New Roman" w:hAnsi="Times New Roman"/>
          <w:b/>
          <w:color w:val="000000"/>
          <w:sz w:val="24"/>
          <w:szCs w:val="24"/>
        </w:rPr>
        <w:t>.0</w:t>
      </w:r>
      <w:r w:rsidR="00AE370C">
        <w:rPr>
          <w:rFonts w:ascii="Times New Roman" w:hAnsi="Times New Roman"/>
          <w:b/>
          <w:color w:val="000000"/>
          <w:sz w:val="24"/>
          <w:szCs w:val="24"/>
        </w:rPr>
        <w:t>7</w:t>
      </w:r>
      <w:r>
        <w:rPr>
          <w:rFonts w:ascii="Times New Roman" w:hAnsi="Times New Roman"/>
          <w:b/>
          <w:color w:val="000000"/>
          <w:sz w:val="24"/>
          <w:szCs w:val="24"/>
        </w:rPr>
        <w:t>.2013</w:t>
      </w:r>
      <w:r w:rsidR="00AE370C">
        <w:rPr>
          <w:rFonts w:ascii="Times New Roman" w:hAnsi="Times New Roman"/>
          <w:b/>
          <w:color w:val="000000"/>
          <w:sz w:val="24"/>
          <w:szCs w:val="24"/>
        </w:rPr>
        <w:t xml:space="preserve"> по </w:t>
      </w:r>
      <w:r w:rsidR="006156E8">
        <w:rPr>
          <w:rFonts w:ascii="Times New Roman" w:hAnsi="Times New Roman"/>
          <w:b/>
          <w:color w:val="000000"/>
          <w:sz w:val="24"/>
          <w:szCs w:val="24"/>
        </w:rPr>
        <w:t>1</w:t>
      </w:r>
      <w:r w:rsidR="00AE370C">
        <w:rPr>
          <w:rFonts w:ascii="Times New Roman" w:hAnsi="Times New Roman"/>
          <w:b/>
          <w:color w:val="000000"/>
          <w:sz w:val="24"/>
          <w:szCs w:val="24"/>
        </w:rPr>
        <w:t>0.11</w:t>
      </w:r>
      <w:r>
        <w:rPr>
          <w:rFonts w:ascii="Times New Roman" w:hAnsi="Times New Roman"/>
          <w:b/>
          <w:color w:val="000000"/>
          <w:sz w:val="24"/>
          <w:szCs w:val="24"/>
        </w:rPr>
        <w:t>.2013)</w:t>
      </w:r>
      <w:r w:rsidRPr="00C810E6">
        <w:rPr>
          <w:rFonts w:ascii="Times New Roman" w:hAnsi="Times New Roman"/>
          <w:b/>
          <w:color w:val="000000"/>
          <w:sz w:val="24"/>
          <w:szCs w:val="24"/>
        </w:rPr>
        <w:t>» (</w:t>
      </w:r>
      <w:r w:rsidRPr="00C810E6">
        <w:rPr>
          <w:rFonts w:ascii="Times New Roman" w:hAnsi="Times New Roman"/>
          <w:color w:val="000000"/>
          <w:sz w:val="24"/>
          <w:szCs w:val="24"/>
        </w:rPr>
        <w:t xml:space="preserve">далее по тексту – </w:t>
      </w:r>
      <w:r w:rsidR="006156E8">
        <w:rPr>
          <w:rFonts w:ascii="Times New Roman" w:hAnsi="Times New Roman"/>
          <w:color w:val="000000"/>
          <w:sz w:val="24"/>
          <w:szCs w:val="24"/>
        </w:rPr>
        <w:t>«</w:t>
      </w:r>
      <w:r w:rsidRPr="00C810E6">
        <w:rPr>
          <w:rFonts w:ascii="Times New Roman" w:hAnsi="Times New Roman"/>
          <w:color w:val="000000"/>
          <w:sz w:val="24"/>
          <w:szCs w:val="24"/>
        </w:rPr>
        <w:t xml:space="preserve">услуги»), </w:t>
      </w:r>
      <w:r w:rsidRPr="00C810E6">
        <w:rPr>
          <w:rFonts w:ascii="Times New Roman" w:hAnsi="Times New Roman"/>
          <w:sz w:val="24"/>
          <w:szCs w:val="24"/>
        </w:rPr>
        <w:t xml:space="preserve">перечисленные в   приложении № 1 «Техническое задание» (далее – «Техническое задание»), которое является  неотъемлемой частью  настоящего Контракта. </w:t>
      </w:r>
    </w:p>
    <w:p w:rsidR="00F56711" w:rsidRPr="00C810E6" w:rsidRDefault="00F56711" w:rsidP="00F56711">
      <w:pPr>
        <w:spacing w:line="280" w:lineRule="exact"/>
        <w:jc w:val="both"/>
        <w:rPr>
          <w:sz w:val="24"/>
          <w:szCs w:val="24"/>
        </w:rPr>
      </w:pPr>
    </w:p>
    <w:p w:rsidR="00F56711" w:rsidRPr="00C810E6" w:rsidRDefault="00F56711" w:rsidP="00F56711">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2. Права и обязанности сторон</w:t>
      </w:r>
    </w:p>
    <w:p w:rsidR="00F56711" w:rsidRPr="00C810E6" w:rsidRDefault="00F56711" w:rsidP="00F56711">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2.1. Исполнитель обязан:</w:t>
      </w:r>
    </w:p>
    <w:p w:rsidR="00F56711" w:rsidRPr="00C810E6" w:rsidRDefault="00F56711" w:rsidP="00F56711">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2.1.1. Оказать услуги с надлежащим качеством, в объеме и сроки, предусмотренные Техническим заданием (приложение № 1 к контракту), сдать услуги Заказчику в установленный срок.</w:t>
      </w:r>
    </w:p>
    <w:p w:rsidR="00F56711" w:rsidRPr="00C810E6" w:rsidRDefault="00F56711" w:rsidP="00F56711">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 xml:space="preserve">            2.1.2. Обеспечить производство и качество всех услуг в соответствии с требованиями действующего законодательства, иных нормативных, правовых актов, норм и правил, регламентирующих сферу градостроительной деятельности.</w:t>
      </w:r>
    </w:p>
    <w:p w:rsidR="00F56711" w:rsidRPr="00C810E6" w:rsidRDefault="00F56711" w:rsidP="00F56711">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2.1.3. Известить немедленно Заказчика и до получения от него указаний приостановить оказание услуг при обнаружении обстоятельств, создающих невозможность исполнения услуги в срок.</w:t>
      </w:r>
    </w:p>
    <w:p w:rsidR="00F56711" w:rsidRPr="00C810E6" w:rsidRDefault="00F56711" w:rsidP="00F56711">
      <w:pPr>
        <w:ind w:firstLine="708"/>
        <w:jc w:val="both"/>
        <w:rPr>
          <w:sz w:val="24"/>
          <w:szCs w:val="24"/>
        </w:rPr>
      </w:pPr>
      <w:r w:rsidRPr="00C810E6">
        <w:rPr>
          <w:sz w:val="24"/>
          <w:szCs w:val="24"/>
        </w:rPr>
        <w:t>2.1.4.В процессе оказания услуги согласовывать с Заказчиком предварительные итоги услуги, вносить необходимые изменения при наличии замечаний.</w:t>
      </w:r>
    </w:p>
    <w:p w:rsidR="00F56711" w:rsidRPr="00C810E6" w:rsidRDefault="00F56711" w:rsidP="00F56711">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2.2. Исполнитель вправе:</w:t>
      </w:r>
    </w:p>
    <w:p w:rsidR="00F56711" w:rsidRPr="00C810E6" w:rsidRDefault="00F56711" w:rsidP="00F56711">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 xml:space="preserve">            2.2.1.  Привлечь для оказания услуги по Контракту третьих лиц. При этом Исполнитель несет перед Заказчиком всю ответственность за выполнение третьим лицом условий контракта.</w:t>
      </w:r>
    </w:p>
    <w:p w:rsidR="00F56711" w:rsidRPr="00C810E6" w:rsidRDefault="00F56711" w:rsidP="00F56711">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 xml:space="preserve">           2.2.2.  Досрочно сдать услуги.</w:t>
      </w:r>
    </w:p>
    <w:p w:rsidR="00F56711" w:rsidRPr="00C810E6" w:rsidRDefault="00F56711" w:rsidP="00F56711">
      <w:pPr>
        <w:ind w:firstLine="708"/>
        <w:jc w:val="both"/>
        <w:rPr>
          <w:sz w:val="24"/>
          <w:szCs w:val="24"/>
        </w:rPr>
      </w:pPr>
      <w:r w:rsidRPr="00C810E6">
        <w:rPr>
          <w:sz w:val="24"/>
          <w:szCs w:val="24"/>
        </w:rPr>
        <w:t>2.2.3.Запрашивать  и получать от Заказчика необходимую для  оказания услуги информацию и документацию.</w:t>
      </w:r>
    </w:p>
    <w:p w:rsidR="00F56711" w:rsidRPr="00C810E6" w:rsidRDefault="00F56711" w:rsidP="00F56711">
      <w:pPr>
        <w:pStyle w:val="1"/>
        <w:ind w:firstLine="708"/>
        <w:jc w:val="both"/>
        <w:rPr>
          <w:rFonts w:ascii="Times New Roman" w:hAnsi="Times New Roman"/>
          <w:sz w:val="24"/>
          <w:szCs w:val="24"/>
        </w:rPr>
      </w:pPr>
      <w:r w:rsidRPr="00C810E6">
        <w:rPr>
          <w:rFonts w:ascii="Times New Roman" w:hAnsi="Times New Roman"/>
          <w:sz w:val="24"/>
          <w:szCs w:val="24"/>
        </w:rPr>
        <w:t>2.2.4. При условии надлежащего  испол</w:t>
      </w:r>
      <w:r w:rsidR="009A7C65">
        <w:rPr>
          <w:rFonts w:ascii="Times New Roman" w:hAnsi="Times New Roman"/>
          <w:sz w:val="24"/>
          <w:szCs w:val="24"/>
        </w:rPr>
        <w:t>нения обязательств по Контракту</w:t>
      </w:r>
      <w:r w:rsidRPr="00C810E6">
        <w:rPr>
          <w:rFonts w:ascii="Times New Roman" w:hAnsi="Times New Roman"/>
          <w:sz w:val="24"/>
          <w:szCs w:val="24"/>
        </w:rPr>
        <w:t xml:space="preserve"> требовать от Заказчика  своевременного перечисления денежных средств, указанных в п.3.1. Контракта;</w:t>
      </w:r>
    </w:p>
    <w:p w:rsidR="00F56711" w:rsidRPr="00C810E6" w:rsidRDefault="00F56711" w:rsidP="00F56711">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sz w:val="24"/>
          <w:szCs w:val="24"/>
        </w:rPr>
        <w:t xml:space="preserve">2.2.5. По согласованию с Заказчиком  вносить  изменения в частные технические вопросы по оказываемым услугам,  если  эти изменения не нарушают  целевую ориентацию  </w:t>
      </w:r>
      <w:r w:rsidRPr="00C810E6">
        <w:rPr>
          <w:rFonts w:ascii="Times New Roman" w:hAnsi="Times New Roman" w:cs="Times New Roman"/>
          <w:sz w:val="24"/>
          <w:szCs w:val="24"/>
        </w:rPr>
        <w:lastRenderedPageBreak/>
        <w:t>оказываемых услуг по настоящему контракту, давать предложения по ходу оказания услуг в целях получения наиболее качественного результата услуг.</w:t>
      </w:r>
    </w:p>
    <w:p w:rsidR="00F56711" w:rsidRPr="00C810E6" w:rsidRDefault="00F56711" w:rsidP="00F56711">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2.3. Заказчик обязан:</w:t>
      </w:r>
    </w:p>
    <w:p w:rsidR="00F56711" w:rsidRPr="00C810E6" w:rsidRDefault="00F56711" w:rsidP="00F56711">
      <w:pPr>
        <w:ind w:firstLine="708"/>
        <w:jc w:val="both"/>
        <w:rPr>
          <w:sz w:val="24"/>
          <w:szCs w:val="24"/>
        </w:rPr>
      </w:pPr>
      <w:r w:rsidRPr="00C810E6">
        <w:rPr>
          <w:color w:val="000000"/>
          <w:sz w:val="24"/>
          <w:szCs w:val="24"/>
        </w:rPr>
        <w:t>2.3.1.</w:t>
      </w:r>
      <w:r w:rsidRPr="00C810E6">
        <w:rPr>
          <w:sz w:val="24"/>
          <w:szCs w:val="24"/>
        </w:rPr>
        <w:t xml:space="preserve"> В случае необходимости приостановки оказания услуг направить извещение Исполнителю о приостановке оказания услуг с указанием срока возобновления оказания услуг. </w:t>
      </w:r>
    </w:p>
    <w:p w:rsidR="00F56711" w:rsidRPr="00C810E6" w:rsidRDefault="00F56711" w:rsidP="00F56711">
      <w:pPr>
        <w:ind w:firstLine="708"/>
        <w:jc w:val="both"/>
        <w:rPr>
          <w:sz w:val="24"/>
          <w:szCs w:val="24"/>
        </w:rPr>
      </w:pPr>
      <w:r w:rsidRPr="00C810E6">
        <w:rPr>
          <w:sz w:val="24"/>
          <w:szCs w:val="24"/>
        </w:rPr>
        <w:t>2.3.2. Оказывать содействие Исполнителю по оказанию услуг путем проведения необходимых консультаций, совещаний и обсуждений, обеспечивать доступ в необходимой информации, если этого требует оказываемая услуга.</w:t>
      </w:r>
    </w:p>
    <w:p w:rsidR="00F56711" w:rsidRPr="00C810E6" w:rsidRDefault="00F56711" w:rsidP="00F56711">
      <w:pPr>
        <w:ind w:firstLine="708"/>
        <w:jc w:val="both"/>
        <w:rPr>
          <w:color w:val="000000"/>
          <w:sz w:val="24"/>
          <w:szCs w:val="24"/>
        </w:rPr>
      </w:pPr>
      <w:r w:rsidRPr="00C810E6">
        <w:rPr>
          <w:sz w:val="24"/>
          <w:szCs w:val="24"/>
        </w:rPr>
        <w:t xml:space="preserve">2.3.3. </w:t>
      </w:r>
      <w:r w:rsidRPr="00C810E6">
        <w:rPr>
          <w:color w:val="000000"/>
          <w:sz w:val="24"/>
          <w:szCs w:val="24"/>
        </w:rPr>
        <w:t>При отсутствии замечаний,  своевременно принять  и оплатить   оказанные услуги в порядке, предусмотренном разделом 3 настоящего Контракта.</w:t>
      </w:r>
    </w:p>
    <w:p w:rsidR="00F56711" w:rsidRPr="00C810E6" w:rsidRDefault="00F56711" w:rsidP="00F56711">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2.4. Заказчик вправе:</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color w:val="000000"/>
          <w:sz w:val="24"/>
          <w:szCs w:val="24"/>
        </w:rPr>
        <w:t xml:space="preserve">2.4.1. </w:t>
      </w:r>
      <w:r w:rsidRPr="00C810E6">
        <w:rPr>
          <w:rFonts w:ascii="Times New Roman" w:hAnsi="Times New Roman" w:cs="Times New Roman"/>
          <w:sz w:val="24"/>
          <w:szCs w:val="24"/>
        </w:rPr>
        <w:t>В любое время проверять ход и качество услуг, выполняемых Исполнителем, не вмешиваясь в его хозяйственную деятельность, осуществлять  проверку  качества оказанных услуг, проверку и подписание  представленных Исполнителем актов приемки-передачи оказанных услуг.</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2.4.2. Назначить Исполнителю разумный  срок для исправления недостатков, выявленных в ходе оказания услуг.  При неисполнении Исполнителем в назначенный срок этого требования, действовать согласно </w:t>
      </w:r>
      <w:r w:rsidRPr="00C810E6">
        <w:rPr>
          <w:rFonts w:ascii="Times New Roman" w:hAnsi="Times New Roman" w:cs="Times New Roman"/>
          <w:color w:val="000000"/>
          <w:sz w:val="24"/>
          <w:szCs w:val="24"/>
        </w:rPr>
        <w:t>п.6.1.контракта,</w:t>
      </w:r>
      <w:r w:rsidRPr="00C810E6">
        <w:rPr>
          <w:rFonts w:ascii="Times New Roman" w:hAnsi="Times New Roman" w:cs="Times New Roman"/>
          <w:sz w:val="24"/>
          <w:szCs w:val="24"/>
        </w:rPr>
        <w:t xml:space="preserve"> либо устранить недостатки своими силами или поручить устранение недостатков третьему лицу с отнесением расходов на Исполнителя.</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2.4.3. При наличии замечаний при приемке оказанных услуг,  направить Исполнителю мотивированный отказ от подписания акта приемки-передачи  оказанных услуг в порядке, установленном разделом 4 настоящего контракта.</w:t>
      </w:r>
    </w:p>
    <w:p w:rsidR="00F56711" w:rsidRPr="00C810E6" w:rsidRDefault="00F56711" w:rsidP="00F56711">
      <w:pPr>
        <w:pStyle w:val="Preformat"/>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ab/>
        <w:t>2.4.4. Заказчик имеет право принять и оплатить оказанные услуги, выполненные ранее срока.</w:t>
      </w:r>
    </w:p>
    <w:p w:rsidR="00F56711" w:rsidRPr="00C810E6" w:rsidRDefault="00F56711" w:rsidP="00F56711">
      <w:pPr>
        <w:pStyle w:val="Preformat"/>
        <w:jc w:val="both"/>
        <w:rPr>
          <w:rFonts w:ascii="Times New Roman" w:hAnsi="Times New Roman" w:cs="Times New Roman"/>
          <w:color w:val="000000"/>
          <w:sz w:val="24"/>
          <w:szCs w:val="24"/>
        </w:rPr>
      </w:pPr>
    </w:p>
    <w:p w:rsidR="00F56711" w:rsidRPr="00C810E6" w:rsidRDefault="00F56711" w:rsidP="00F56711">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3. Стоимость услуг и порядок расчетов</w:t>
      </w:r>
    </w:p>
    <w:p w:rsidR="00F56711" w:rsidRPr="00C810E6" w:rsidRDefault="00F56711" w:rsidP="00F56711">
      <w:pPr>
        <w:ind w:firstLine="708"/>
        <w:jc w:val="both"/>
        <w:rPr>
          <w:sz w:val="24"/>
          <w:szCs w:val="24"/>
        </w:rPr>
      </w:pPr>
      <w:r w:rsidRPr="00C810E6">
        <w:rPr>
          <w:sz w:val="24"/>
          <w:szCs w:val="24"/>
        </w:rPr>
        <w:t>3.1.Стоимость всех оказанных услуг, предусмотренных настоящим Контрактом,  составляет</w:t>
      </w:r>
      <w:proofErr w:type="gramStart"/>
      <w:r w:rsidRPr="00C810E6">
        <w:rPr>
          <w:sz w:val="24"/>
          <w:szCs w:val="24"/>
        </w:rPr>
        <w:t xml:space="preserve"> </w:t>
      </w:r>
      <w:r w:rsidRPr="00C810E6">
        <w:rPr>
          <w:b/>
          <w:sz w:val="24"/>
          <w:szCs w:val="24"/>
        </w:rPr>
        <w:t xml:space="preserve">_______ (________) </w:t>
      </w:r>
      <w:proofErr w:type="gramEnd"/>
      <w:r w:rsidRPr="00C810E6">
        <w:rPr>
          <w:b/>
          <w:sz w:val="24"/>
          <w:szCs w:val="24"/>
        </w:rPr>
        <w:t>рублей</w:t>
      </w:r>
      <w:r w:rsidRPr="00C810E6">
        <w:rPr>
          <w:sz w:val="24"/>
          <w:szCs w:val="24"/>
        </w:rPr>
        <w:t xml:space="preserve">  и изменению в течение всего срока действия Контракта не подлежит за исключением случая, предусмотренного п. 3.7 контракта.</w:t>
      </w:r>
    </w:p>
    <w:p w:rsidR="00F56711" w:rsidRPr="00C810E6" w:rsidRDefault="00F56711" w:rsidP="00F56711">
      <w:pPr>
        <w:pStyle w:val="a3"/>
        <w:ind w:firstLine="708"/>
        <w:rPr>
          <w:szCs w:val="24"/>
        </w:rPr>
      </w:pPr>
      <w:r w:rsidRPr="00C810E6">
        <w:rPr>
          <w:szCs w:val="24"/>
        </w:rPr>
        <w:t xml:space="preserve">3.2. Стоимость оказанных услуг включает в себя все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контракта. </w:t>
      </w:r>
    </w:p>
    <w:p w:rsidR="00F56711" w:rsidRPr="00C810E6" w:rsidRDefault="00F56711" w:rsidP="00F56711">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color w:val="000000"/>
          <w:sz w:val="24"/>
          <w:szCs w:val="24"/>
        </w:rPr>
        <w:t xml:space="preserve">3.3. Источник финансирования – бюджет города Перми, Прочие мероприятия в области застройки, раздел 700 «Мероприятия, направленные в развитие Правил землепользования и </w:t>
      </w:r>
      <w:proofErr w:type="gramStart"/>
      <w:r w:rsidRPr="00C810E6">
        <w:rPr>
          <w:rFonts w:ascii="Times New Roman" w:hAnsi="Times New Roman" w:cs="Times New Roman"/>
          <w:color w:val="000000"/>
          <w:sz w:val="24"/>
          <w:szCs w:val="24"/>
        </w:rPr>
        <w:t>застройки города</w:t>
      </w:r>
      <w:proofErr w:type="gramEnd"/>
      <w:r w:rsidRPr="00C810E6">
        <w:rPr>
          <w:rFonts w:ascii="Times New Roman" w:hAnsi="Times New Roman" w:cs="Times New Roman"/>
          <w:color w:val="000000"/>
          <w:sz w:val="24"/>
          <w:szCs w:val="24"/>
        </w:rPr>
        <w:t xml:space="preserve"> Перми».</w:t>
      </w:r>
    </w:p>
    <w:p w:rsidR="00F56711" w:rsidRPr="00C810E6" w:rsidRDefault="00F56711" w:rsidP="00F56711">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sz w:val="24"/>
          <w:szCs w:val="24"/>
        </w:rPr>
        <w:t>3.4.</w:t>
      </w:r>
      <w:r w:rsidRPr="00C810E6">
        <w:rPr>
          <w:rFonts w:ascii="Times New Roman" w:hAnsi="Times New Roman" w:cs="Times New Roman"/>
          <w:color w:val="000000"/>
          <w:sz w:val="24"/>
          <w:szCs w:val="24"/>
        </w:rPr>
        <w:t xml:space="preserve"> Заказчик производит оплату оказанных услуг  </w:t>
      </w:r>
      <w:r>
        <w:rPr>
          <w:rFonts w:ascii="Times New Roman" w:hAnsi="Times New Roman" w:cs="Times New Roman"/>
          <w:color w:val="000000"/>
          <w:sz w:val="24"/>
          <w:szCs w:val="24"/>
        </w:rPr>
        <w:t xml:space="preserve">поэтапно </w:t>
      </w:r>
      <w:r w:rsidRPr="00C810E6">
        <w:rPr>
          <w:rFonts w:ascii="Times New Roman" w:hAnsi="Times New Roman" w:cs="Times New Roman"/>
          <w:color w:val="000000"/>
          <w:sz w:val="24"/>
          <w:szCs w:val="24"/>
        </w:rPr>
        <w:t xml:space="preserve">в соответствии с пунктом </w:t>
      </w:r>
      <w:r>
        <w:rPr>
          <w:rFonts w:ascii="Times New Roman" w:hAnsi="Times New Roman" w:cs="Times New Roman"/>
          <w:color w:val="000000"/>
          <w:sz w:val="24"/>
          <w:szCs w:val="24"/>
        </w:rPr>
        <w:t>3.</w:t>
      </w:r>
      <w:r w:rsidRPr="00C810E6">
        <w:rPr>
          <w:rFonts w:ascii="Times New Roman" w:hAnsi="Times New Roman" w:cs="Times New Roman"/>
          <w:color w:val="000000"/>
          <w:sz w:val="24"/>
          <w:szCs w:val="24"/>
        </w:rPr>
        <w:t>5</w:t>
      </w:r>
      <w:r>
        <w:rPr>
          <w:rFonts w:ascii="Times New Roman" w:hAnsi="Times New Roman" w:cs="Times New Roman"/>
          <w:color w:val="000000"/>
          <w:sz w:val="24"/>
          <w:szCs w:val="24"/>
        </w:rPr>
        <w:t>.</w:t>
      </w:r>
      <w:r w:rsidRPr="00C810E6">
        <w:rPr>
          <w:rFonts w:ascii="Times New Roman" w:hAnsi="Times New Roman" w:cs="Times New Roman"/>
          <w:color w:val="000000"/>
          <w:sz w:val="24"/>
          <w:szCs w:val="24"/>
        </w:rPr>
        <w:t xml:space="preserve"> контракта  после приемки оказанных услуг, принятых без претензий на основании  акта приема-передачи оказанных услуг, подписанного обеими сторонами.</w:t>
      </w:r>
    </w:p>
    <w:p w:rsidR="00F56711" w:rsidRPr="00C810E6" w:rsidRDefault="00F56711" w:rsidP="00F56711">
      <w:pPr>
        <w:pStyle w:val="Preformat"/>
        <w:ind w:firstLine="708"/>
        <w:jc w:val="both"/>
        <w:rPr>
          <w:rFonts w:ascii="Times New Roman" w:hAnsi="Times New Roman" w:cs="Times New Roman"/>
          <w:color w:val="000000"/>
          <w:sz w:val="24"/>
          <w:szCs w:val="24"/>
        </w:rPr>
      </w:pPr>
      <w:r w:rsidRPr="00C810E6">
        <w:rPr>
          <w:rFonts w:ascii="Times New Roman" w:hAnsi="Times New Roman" w:cs="Times New Roman"/>
          <w:sz w:val="24"/>
          <w:szCs w:val="24"/>
        </w:rPr>
        <w:t>3.5.Оплата производится путем перечисле</w:t>
      </w:r>
      <w:r w:rsidRPr="00C810E6">
        <w:rPr>
          <w:rFonts w:ascii="Times New Roman" w:hAnsi="Times New Roman" w:cs="Times New Roman"/>
          <w:sz w:val="24"/>
          <w:szCs w:val="24"/>
        </w:rPr>
        <w:softHyphen/>
        <w:t>ния денежных средств на расчетный счет Исполнителя</w:t>
      </w:r>
      <w:r>
        <w:rPr>
          <w:rFonts w:ascii="Times New Roman" w:hAnsi="Times New Roman" w:cs="Times New Roman"/>
          <w:sz w:val="24"/>
          <w:szCs w:val="24"/>
        </w:rPr>
        <w:t xml:space="preserve">: 1 этап – </w:t>
      </w:r>
      <w:r w:rsidR="00AE370C">
        <w:rPr>
          <w:rFonts w:ascii="Times New Roman" w:hAnsi="Times New Roman" w:cs="Times New Roman"/>
          <w:sz w:val="24"/>
          <w:szCs w:val="24"/>
        </w:rPr>
        <w:t>декабрь</w:t>
      </w:r>
      <w:r>
        <w:rPr>
          <w:rFonts w:ascii="Times New Roman" w:hAnsi="Times New Roman" w:cs="Times New Roman"/>
          <w:sz w:val="24"/>
          <w:szCs w:val="24"/>
        </w:rPr>
        <w:t xml:space="preserve"> 2013 года , 2 этап – </w:t>
      </w:r>
      <w:r w:rsidR="00AE370C">
        <w:rPr>
          <w:rFonts w:ascii="Times New Roman" w:hAnsi="Times New Roman" w:cs="Times New Roman"/>
          <w:sz w:val="24"/>
          <w:szCs w:val="24"/>
        </w:rPr>
        <w:t>март 2014</w:t>
      </w:r>
      <w:r>
        <w:rPr>
          <w:rFonts w:ascii="Times New Roman" w:hAnsi="Times New Roman" w:cs="Times New Roman"/>
          <w:sz w:val="24"/>
          <w:szCs w:val="24"/>
        </w:rPr>
        <w:t xml:space="preserve"> года </w:t>
      </w:r>
      <w:r w:rsidRPr="00C810E6">
        <w:rPr>
          <w:rFonts w:ascii="Times New Roman" w:hAnsi="Times New Roman" w:cs="Times New Roman"/>
          <w:sz w:val="24"/>
          <w:szCs w:val="24"/>
        </w:rPr>
        <w:t xml:space="preserve"> </w:t>
      </w:r>
      <w:r>
        <w:rPr>
          <w:rFonts w:ascii="Times New Roman" w:hAnsi="Times New Roman" w:cs="Times New Roman"/>
          <w:sz w:val="24"/>
          <w:szCs w:val="24"/>
        </w:rPr>
        <w:t>на основании счета (</w:t>
      </w:r>
      <w:r w:rsidRPr="00C810E6">
        <w:rPr>
          <w:rFonts w:ascii="Times New Roman" w:hAnsi="Times New Roman" w:cs="Times New Roman"/>
          <w:color w:val="000000"/>
          <w:sz w:val="24"/>
          <w:szCs w:val="24"/>
        </w:rPr>
        <w:t>счета-фактуры</w:t>
      </w:r>
      <w:r>
        <w:rPr>
          <w:rFonts w:ascii="Times New Roman" w:hAnsi="Times New Roman" w:cs="Times New Roman"/>
          <w:color w:val="000000"/>
          <w:sz w:val="24"/>
          <w:szCs w:val="24"/>
        </w:rPr>
        <w:t>)</w:t>
      </w:r>
      <w:r w:rsidRPr="00C810E6">
        <w:rPr>
          <w:rFonts w:ascii="Times New Roman" w:hAnsi="Times New Roman" w:cs="Times New Roman"/>
          <w:color w:val="000000"/>
          <w:sz w:val="24"/>
          <w:szCs w:val="24"/>
        </w:rPr>
        <w:t xml:space="preserve"> и акта  приема-передачи оказанных услуг.</w:t>
      </w:r>
    </w:p>
    <w:p w:rsidR="00F56711" w:rsidRPr="00C810E6" w:rsidRDefault="00F56711" w:rsidP="00F56711">
      <w:pPr>
        <w:ind w:firstLine="708"/>
        <w:jc w:val="both"/>
        <w:rPr>
          <w:sz w:val="24"/>
          <w:szCs w:val="24"/>
        </w:rPr>
      </w:pPr>
      <w:r w:rsidRPr="00C810E6">
        <w:rPr>
          <w:sz w:val="24"/>
          <w:szCs w:val="24"/>
        </w:rPr>
        <w:t xml:space="preserve">3.6.Документы, представляемые к оплате Исполнителем, должны содержать ссылки на номер </w:t>
      </w:r>
      <w:r w:rsidRPr="00C810E6">
        <w:rPr>
          <w:color w:val="000000"/>
          <w:sz w:val="24"/>
          <w:szCs w:val="24"/>
        </w:rPr>
        <w:t>контракта</w:t>
      </w:r>
      <w:r w:rsidRPr="00C810E6">
        <w:rPr>
          <w:sz w:val="24"/>
          <w:szCs w:val="24"/>
        </w:rPr>
        <w:t>.</w:t>
      </w:r>
    </w:p>
    <w:p w:rsidR="00F56711" w:rsidRPr="00C810E6" w:rsidRDefault="00F56711" w:rsidP="00F56711">
      <w:pPr>
        <w:ind w:firstLine="708"/>
        <w:jc w:val="both"/>
        <w:rPr>
          <w:sz w:val="24"/>
          <w:szCs w:val="24"/>
        </w:rPr>
      </w:pPr>
      <w:r w:rsidRPr="00C810E6">
        <w:rPr>
          <w:sz w:val="24"/>
          <w:szCs w:val="24"/>
        </w:rPr>
        <w:t>3.7. Цена контракта может быть снижена по соглашению сторон без изменения предусмотренных контрактом объема оказываемых услуг и иных условий исполнения контракта.</w:t>
      </w:r>
    </w:p>
    <w:p w:rsidR="00F56711" w:rsidRDefault="00F56711" w:rsidP="00F56711">
      <w:pPr>
        <w:pStyle w:val="Preformat"/>
        <w:ind w:firstLine="708"/>
        <w:jc w:val="both"/>
        <w:rPr>
          <w:rFonts w:ascii="Times New Roman" w:hAnsi="Times New Roman" w:cs="Times New Roman"/>
          <w:color w:val="000000"/>
          <w:sz w:val="24"/>
          <w:szCs w:val="24"/>
        </w:rPr>
      </w:pPr>
    </w:p>
    <w:p w:rsidR="00001A9B" w:rsidRPr="00C810E6" w:rsidRDefault="00001A9B" w:rsidP="00F56711">
      <w:pPr>
        <w:pStyle w:val="Preformat"/>
        <w:ind w:firstLine="708"/>
        <w:jc w:val="both"/>
        <w:rPr>
          <w:rFonts w:ascii="Times New Roman" w:hAnsi="Times New Roman" w:cs="Times New Roman"/>
          <w:color w:val="000000"/>
          <w:sz w:val="24"/>
          <w:szCs w:val="24"/>
        </w:rPr>
      </w:pPr>
    </w:p>
    <w:p w:rsidR="00F56711" w:rsidRPr="00C810E6" w:rsidRDefault="00F56711" w:rsidP="00F56711">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lastRenderedPageBreak/>
        <w:t>4. Порядок приемки оказанных услуг</w:t>
      </w:r>
    </w:p>
    <w:p w:rsidR="00F56711" w:rsidRPr="00C810E6" w:rsidRDefault="00F56711" w:rsidP="00F56711">
      <w:pPr>
        <w:jc w:val="both"/>
        <w:rPr>
          <w:sz w:val="24"/>
          <w:szCs w:val="24"/>
        </w:rPr>
      </w:pPr>
      <w:r w:rsidRPr="00C810E6">
        <w:rPr>
          <w:sz w:val="24"/>
          <w:szCs w:val="24"/>
        </w:rPr>
        <w:tab/>
        <w:t xml:space="preserve">4.1. Исполнитель  оказывает услуги со дня заключения контракта в соответствии с Техническим  заданием </w:t>
      </w:r>
      <w:r w:rsidRPr="00C810E6">
        <w:rPr>
          <w:color w:val="000000"/>
          <w:sz w:val="24"/>
          <w:szCs w:val="24"/>
        </w:rPr>
        <w:t>и требованиями действующего законодательства</w:t>
      </w:r>
      <w:r w:rsidRPr="00C810E6">
        <w:rPr>
          <w:sz w:val="24"/>
          <w:szCs w:val="24"/>
        </w:rPr>
        <w:t xml:space="preserve">. </w:t>
      </w:r>
    </w:p>
    <w:p w:rsidR="00F56711" w:rsidRPr="00C810E6" w:rsidRDefault="00F56711" w:rsidP="00F56711">
      <w:pPr>
        <w:pStyle w:val="a3"/>
        <w:ind w:firstLine="708"/>
        <w:rPr>
          <w:szCs w:val="24"/>
        </w:rPr>
      </w:pPr>
      <w:r w:rsidRPr="00C810E6">
        <w:rPr>
          <w:szCs w:val="24"/>
        </w:rPr>
        <w:t xml:space="preserve">4.2. Заказчик  осуществляет  приемку,  проверку  оказанных услуг  в  течение  5   дней после сдачи результата оказанных услуг и получения акта </w:t>
      </w:r>
      <w:proofErr w:type="gramStart"/>
      <w:r w:rsidRPr="00C810E6">
        <w:rPr>
          <w:szCs w:val="24"/>
        </w:rPr>
        <w:t>приемки-передачи</w:t>
      </w:r>
      <w:proofErr w:type="gramEnd"/>
      <w:r w:rsidRPr="00C810E6">
        <w:rPr>
          <w:szCs w:val="24"/>
        </w:rPr>
        <w:t xml:space="preserve"> оказанных услуг,  рассматривает и  направляет Исполнителю первый   подписанный   экземпляр   акта (при отсутствии претензий) или мотивированный отказ от подписания акта. </w:t>
      </w:r>
    </w:p>
    <w:p w:rsidR="00F56711" w:rsidRPr="00C810E6" w:rsidRDefault="00F56711" w:rsidP="00F56711">
      <w:pPr>
        <w:pStyle w:val="a3"/>
        <w:ind w:firstLine="708"/>
        <w:jc w:val="left"/>
        <w:rPr>
          <w:szCs w:val="24"/>
        </w:rPr>
      </w:pPr>
      <w:r w:rsidRPr="00C810E6">
        <w:rPr>
          <w:szCs w:val="24"/>
        </w:rPr>
        <w:t>Акт приемки - передачи оказанных услуг должен содержать</w:t>
      </w:r>
      <w:r>
        <w:rPr>
          <w:szCs w:val="24"/>
        </w:rPr>
        <w:t xml:space="preserve"> (форма акта прилагается)</w:t>
      </w:r>
      <w:r w:rsidRPr="00C810E6">
        <w:rPr>
          <w:szCs w:val="24"/>
        </w:rPr>
        <w:t>:</w:t>
      </w:r>
    </w:p>
    <w:p w:rsidR="00F56711" w:rsidRPr="00C810E6" w:rsidRDefault="00F56711" w:rsidP="00F56711">
      <w:pPr>
        <w:pStyle w:val="a3"/>
        <w:ind w:firstLine="708"/>
        <w:jc w:val="left"/>
        <w:rPr>
          <w:szCs w:val="24"/>
        </w:rPr>
      </w:pPr>
      <w:r w:rsidRPr="00C810E6">
        <w:rPr>
          <w:szCs w:val="24"/>
        </w:rPr>
        <w:t>- номер и  дату акта, подписи и  печати сторон;</w:t>
      </w:r>
    </w:p>
    <w:p w:rsidR="00F56711" w:rsidRPr="00C810E6" w:rsidRDefault="00F56711" w:rsidP="00F56711">
      <w:pPr>
        <w:pStyle w:val="a3"/>
        <w:ind w:firstLine="708"/>
        <w:jc w:val="left"/>
        <w:rPr>
          <w:szCs w:val="24"/>
        </w:rPr>
      </w:pPr>
      <w:r w:rsidRPr="00C810E6">
        <w:rPr>
          <w:szCs w:val="24"/>
        </w:rPr>
        <w:t>- сведения о контракте (номер, дата, наименование),</w:t>
      </w:r>
    </w:p>
    <w:p w:rsidR="00F56711" w:rsidRPr="00C810E6" w:rsidRDefault="00F56711" w:rsidP="00F56711">
      <w:pPr>
        <w:pStyle w:val="a3"/>
        <w:ind w:firstLine="708"/>
        <w:jc w:val="left"/>
        <w:rPr>
          <w:szCs w:val="24"/>
        </w:rPr>
      </w:pPr>
      <w:r w:rsidRPr="00C810E6">
        <w:rPr>
          <w:szCs w:val="24"/>
        </w:rPr>
        <w:t>- сумму, подлежащую оплате в соответствии с условиями заключенного контракта;</w:t>
      </w:r>
    </w:p>
    <w:p w:rsidR="00F56711" w:rsidRPr="00C810E6" w:rsidRDefault="00F56711" w:rsidP="00F56711">
      <w:pPr>
        <w:pStyle w:val="a3"/>
        <w:ind w:firstLine="708"/>
        <w:jc w:val="left"/>
        <w:rPr>
          <w:szCs w:val="24"/>
        </w:rPr>
      </w:pPr>
      <w:r w:rsidRPr="00C810E6">
        <w:rPr>
          <w:szCs w:val="24"/>
        </w:rPr>
        <w:t>- размер неустойки (штрафа, пени), подлежащий взысканию.</w:t>
      </w:r>
    </w:p>
    <w:p w:rsidR="00F56711" w:rsidRPr="00C810E6" w:rsidRDefault="00F56711" w:rsidP="00F56711">
      <w:pPr>
        <w:pStyle w:val="a3"/>
        <w:ind w:firstLine="708"/>
        <w:rPr>
          <w:szCs w:val="24"/>
        </w:rPr>
      </w:pPr>
      <w:r w:rsidRPr="00C810E6">
        <w:rPr>
          <w:szCs w:val="24"/>
        </w:rPr>
        <w:t>Основания применения и порядок расчета неустойки (штрафа, пени) в соответствии с 6.1 контракта.</w:t>
      </w:r>
    </w:p>
    <w:p w:rsidR="00F56711" w:rsidRPr="00C810E6" w:rsidRDefault="00F56711" w:rsidP="00F56711">
      <w:pPr>
        <w:pStyle w:val="a3"/>
        <w:ind w:firstLine="708"/>
        <w:rPr>
          <w:color w:val="000000"/>
          <w:szCs w:val="24"/>
        </w:rPr>
      </w:pPr>
      <w:r w:rsidRPr="00C810E6">
        <w:rPr>
          <w:color w:val="000000"/>
          <w:szCs w:val="24"/>
        </w:rPr>
        <w:t>4.3.  Перечень  документации,  подлежащей   оформлению   и   сдаче   Исполнителем  Заказчику,</w:t>
      </w:r>
      <w:r>
        <w:rPr>
          <w:color w:val="000000"/>
          <w:szCs w:val="24"/>
        </w:rPr>
        <w:t xml:space="preserve"> </w:t>
      </w:r>
      <w:r w:rsidRPr="00C810E6">
        <w:rPr>
          <w:color w:val="000000"/>
          <w:szCs w:val="24"/>
        </w:rPr>
        <w:t xml:space="preserve">определен разделами </w:t>
      </w:r>
      <w:r w:rsidRPr="00610FA9">
        <w:rPr>
          <w:color w:val="000000" w:themeColor="text1"/>
          <w:szCs w:val="24"/>
        </w:rPr>
        <w:t>3,5,7</w:t>
      </w:r>
      <w:r w:rsidRPr="008E1BAC">
        <w:rPr>
          <w:color w:val="000000" w:themeColor="text1"/>
          <w:szCs w:val="24"/>
        </w:rPr>
        <w:t xml:space="preserve"> Технического</w:t>
      </w:r>
      <w:r w:rsidRPr="00C810E6">
        <w:rPr>
          <w:color w:val="000000"/>
          <w:szCs w:val="24"/>
        </w:rPr>
        <w:t xml:space="preserve"> задания.   Материалы с </w:t>
      </w:r>
      <w:r w:rsidRPr="00C810E6">
        <w:rPr>
          <w:szCs w:val="24"/>
          <w:u w:val="single"/>
        </w:rPr>
        <w:t>сопроводительным письмом</w:t>
      </w:r>
      <w:r w:rsidRPr="00C810E6">
        <w:rPr>
          <w:szCs w:val="24"/>
        </w:rPr>
        <w:t xml:space="preserve"> передаются для рассмотрения  в отдел градостроительного зонирования  департамента градостроительства и архитектуры администрации города Перми.</w:t>
      </w:r>
      <w:r w:rsidRPr="00C810E6">
        <w:rPr>
          <w:color w:val="000000"/>
          <w:szCs w:val="24"/>
        </w:rPr>
        <w:t xml:space="preserve">   </w:t>
      </w:r>
    </w:p>
    <w:p w:rsidR="00F56711" w:rsidRPr="00C810E6" w:rsidRDefault="00F56711" w:rsidP="00F56711">
      <w:pPr>
        <w:ind w:firstLine="708"/>
        <w:jc w:val="both"/>
        <w:rPr>
          <w:sz w:val="24"/>
          <w:szCs w:val="24"/>
        </w:rPr>
      </w:pPr>
      <w:r w:rsidRPr="00C810E6">
        <w:rPr>
          <w:sz w:val="24"/>
          <w:szCs w:val="24"/>
        </w:rPr>
        <w:t>4.4. Приемка материалов, переговоры и консультации в ходе выполнения и приемки-передачи  оказанных услуг проводятся на территории Заказчика по адресу: г</w:t>
      </w:r>
      <w:proofErr w:type="gramStart"/>
      <w:r w:rsidRPr="00C810E6">
        <w:rPr>
          <w:sz w:val="24"/>
          <w:szCs w:val="24"/>
        </w:rPr>
        <w:t>.П</w:t>
      </w:r>
      <w:proofErr w:type="gramEnd"/>
      <w:r w:rsidRPr="00C810E6">
        <w:rPr>
          <w:sz w:val="24"/>
          <w:szCs w:val="24"/>
        </w:rPr>
        <w:t xml:space="preserve">ермь, ул.Сибирская,15, </w:t>
      </w:r>
      <w:proofErr w:type="spellStart"/>
      <w:r w:rsidRPr="00C810E6">
        <w:rPr>
          <w:sz w:val="24"/>
          <w:szCs w:val="24"/>
        </w:rPr>
        <w:t>каб</w:t>
      </w:r>
      <w:proofErr w:type="spellEnd"/>
      <w:r w:rsidRPr="00C810E6">
        <w:rPr>
          <w:sz w:val="24"/>
          <w:szCs w:val="24"/>
        </w:rPr>
        <w:t>. № 108.</w:t>
      </w:r>
      <w:bookmarkStart w:id="0" w:name="OCRUncertain275"/>
      <w:r w:rsidRPr="00C810E6">
        <w:rPr>
          <w:sz w:val="24"/>
          <w:szCs w:val="24"/>
        </w:rPr>
        <w:t xml:space="preserve"> </w:t>
      </w:r>
    </w:p>
    <w:p w:rsidR="00F56711" w:rsidRPr="00C810E6" w:rsidRDefault="00F56711" w:rsidP="00F56711">
      <w:pPr>
        <w:ind w:firstLine="708"/>
        <w:jc w:val="both"/>
        <w:rPr>
          <w:sz w:val="24"/>
          <w:szCs w:val="24"/>
        </w:rPr>
      </w:pPr>
      <w:r w:rsidRPr="00C810E6">
        <w:rPr>
          <w:rFonts w:eastAsia="MS Mincho"/>
          <w:color w:val="000000"/>
          <w:sz w:val="24"/>
          <w:szCs w:val="24"/>
        </w:rPr>
        <w:t xml:space="preserve">Дата   оформления акта приемки-передачи оказанных услуг   с  подписанием накладной является  датой оказания </w:t>
      </w:r>
      <w:r w:rsidRPr="00C810E6">
        <w:rPr>
          <w:rFonts w:eastAsia="MS Mincho"/>
          <w:bCs/>
          <w:color w:val="000000"/>
          <w:sz w:val="24"/>
          <w:szCs w:val="24"/>
        </w:rPr>
        <w:t>Исполнителем</w:t>
      </w:r>
      <w:r w:rsidRPr="00C810E6">
        <w:rPr>
          <w:rFonts w:eastAsia="MS Mincho"/>
          <w:color w:val="000000"/>
          <w:sz w:val="24"/>
          <w:szCs w:val="24"/>
        </w:rPr>
        <w:t xml:space="preserve"> услуг и подтверждает принятие </w:t>
      </w:r>
      <w:r w:rsidRPr="00C810E6">
        <w:rPr>
          <w:rFonts w:eastAsia="MS Mincho"/>
          <w:bCs/>
          <w:color w:val="000000"/>
          <w:sz w:val="24"/>
          <w:szCs w:val="24"/>
        </w:rPr>
        <w:t>Заказчиком</w:t>
      </w:r>
      <w:r w:rsidRPr="00C810E6">
        <w:rPr>
          <w:rFonts w:eastAsia="MS Mincho"/>
          <w:color w:val="000000"/>
          <w:sz w:val="24"/>
          <w:szCs w:val="24"/>
        </w:rPr>
        <w:t xml:space="preserve"> оказанных услуг.</w:t>
      </w:r>
    </w:p>
    <w:p w:rsidR="00F56711" w:rsidRPr="00C810E6" w:rsidRDefault="00F56711" w:rsidP="00F56711">
      <w:pPr>
        <w:shd w:val="clear" w:color="auto" w:fill="FFFFFF"/>
        <w:tabs>
          <w:tab w:val="left" w:pos="1141"/>
        </w:tabs>
        <w:ind w:hanging="4"/>
        <w:jc w:val="both"/>
        <w:rPr>
          <w:color w:val="000000"/>
          <w:sz w:val="24"/>
          <w:szCs w:val="24"/>
        </w:rPr>
      </w:pPr>
      <w:r w:rsidRPr="00C810E6">
        <w:rPr>
          <w:color w:val="000000"/>
          <w:sz w:val="24"/>
          <w:szCs w:val="24"/>
        </w:rPr>
        <w:tab/>
        <w:t xml:space="preserve">           4.5. В случае мотивированного отказа Заказчика принимать оказанные услуги,  </w:t>
      </w:r>
      <w:proofErr w:type="gramStart"/>
      <w:r w:rsidRPr="00C810E6">
        <w:rPr>
          <w:color w:val="000000"/>
          <w:sz w:val="24"/>
          <w:szCs w:val="24"/>
          <w:lang w:val="en-US"/>
        </w:rPr>
        <w:t>C</w:t>
      </w:r>
      <w:proofErr w:type="spellStart"/>
      <w:proofErr w:type="gramEnd"/>
      <w:r w:rsidRPr="00C810E6">
        <w:rPr>
          <w:color w:val="000000"/>
          <w:sz w:val="24"/>
          <w:szCs w:val="24"/>
        </w:rPr>
        <w:t>торонами</w:t>
      </w:r>
      <w:proofErr w:type="spellEnd"/>
      <w:r w:rsidRPr="00C810E6">
        <w:rPr>
          <w:color w:val="000000"/>
          <w:sz w:val="24"/>
          <w:szCs w:val="24"/>
        </w:rPr>
        <w:t xml:space="preserve"> составляется двусторонний акт с перечнем необходимых доработок и сроков их выполнения.</w:t>
      </w:r>
    </w:p>
    <w:p w:rsidR="00F56711" w:rsidRPr="00C810E6" w:rsidRDefault="00F56711" w:rsidP="00F56711">
      <w:pPr>
        <w:shd w:val="clear" w:color="auto" w:fill="FFFFFF"/>
        <w:ind w:left="40" w:hanging="4"/>
        <w:jc w:val="both"/>
        <w:rPr>
          <w:color w:val="000000"/>
          <w:sz w:val="24"/>
          <w:szCs w:val="24"/>
        </w:rPr>
      </w:pPr>
      <w:r w:rsidRPr="00C810E6">
        <w:rPr>
          <w:color w:val="000000"/>
          <w:sz w:val="24"/>
          <w:szCs w:val="24"/>
        </w:rPr>
        <w:t>При обнаруженных недостатках в результатах оказанных услуг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F56711" w:rsidRPr="00C810E6" w:rsidRDefault="00F56711" w:rsidP="00F56711">
      <w:pPr>
        <w:shd w:val="clear" w:color="auto" w:fill="FFFFFF"/>
        <w:ind w:left="43" w:right="4" w:hanging="4"/>
        <w:jc w:val="both"/>
        <w:rPr>
          <w:color w:val="000000"/>
          <w:sz w:val="24"/>
          <w:szCs w:val="24"/>
        </w:rPr>
      </w:pPr>
      <w:r w:rsidRPr="00C810E6">
        <w:rPr>
          <w:color w:val="000000"/>
          <w:sz w:val="24"/>
          <w:szCs w:val="24"/>
        </w:rPr>
        <w:t>В случае отказа Исполнителя устранить недостатки в оказанных услугах, Заказчик имеет право не выплачивать стоимость оказанных услуг, в которых выявлены недостатки.</w:t>
      </w:r>
    </w:p>
    <w:p w:rsidR="00F56711" w:rsidRPr="00C810E6" w:rsidRDefault="00F56711" w:rsidP="00F56711">
      <w:pPr>
        <w:shd w:val="clear" w:color="auto" w:fill="FFFFFF"/>
        <w:ind w:left="29" w:right="22" w:firstLine="679"/>
        <w:jc w:val="both"/>
        <w:rPr>
          <w:color w:val="000000"/>
          <w:sz w:val="24"/>
          <w:szCs w:val="24"/>
        </w:rPr>
      </w:pPr>
      <w:r w:rsidRPr="00C810E6">
        <w:rPr>
          <w:color w:val="000000"/>
          <w:sz w:val="24"/>
          <w:szCs w:val="24"/>
        </w:rPr>
        <w:t xml:space="preserve">4.6. </w:t>
      </w:r>
      <w:proofErr w:type="gramStart"/>
      <w:r w:rsidRPr="00C810E6">
        <w:rPr>
          <w:color w:val="000000"/>
          <w:sz w:val="24"/>
          <w:szCs w:val="24"/>
        </w:rPr>
        <w:t xml:space="preserve">При остановке оказания услуг   по Контракту по инициативе  Заказчика в установленных настоящим Контрактом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услуг, принятых без претензий. </w:t>
      </w:r>
      <w:bookmarkEnd w:id="0"/>
      <w:proofErr w:type="gramEnd"/>
    </w:p>
    <w:p w:rsidR="00F56711" w:rsidRPr="00C810E6" w:rsidRDefault="00F56711" w:rsidP="00F56711">
      <w:pPr>
        <w:shd w:val="clear" w:color="auto" w:fill="FFFFFF"/>
        <w:ind w:left="29" w:right="22" w:firstLine="679"/>
        <w:jc w:val="both"/>
        <w:rPr>
          <w:color w:val="000000"/>
          <w:sz w:val="24"/>
          <w:szCs w:val="24"/>
        </w:rPr>
      </w:pPr>
      <w:r w:rsidRPr="00C810E6">
        <w:rPr>
          <w:color w:val="000000"/>
          <w:sz w:val="24"/>
          <w:szCs w:val="24"/>
        </w:rPr>
        <w:t>4.7. В случае</w:t>
      </w:r>
      <w:proofErr w:type="gramStart"/>
      <w:r w:rsidRPr="00C810E6">
        <w:rPr>
          <w:color w:val="000000"/>
          <w:sz w:val="24"/>
          <w:szCs w:val="24"/>
        </w:rPr>
        <w:t>,</w:t>
      </w:r>
      <w:proofErr w:type="gramEnd"/>
      <w:r w:rsidRPr="00C810E6">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должны быть указаны допущенные исполнителем нарушения исполнения контракта и соответствующие штрафные санкции. </w:t>
      </w:r>
    </w:p>
    <w:p w:rsidR="00F56711" w:rsidRDefault="00F56711" w:rsidP="00F56711">
      <w:pPr>
        <w:shd w:val="clear" w:color="auto" w:fill="FFFFFF"/>
        <w:ind w:left="29" w:right="22" w:firstLine="679"/>
        <w:jc w:val="both"/>
        <w:rPr>
          <w:color w:val="000000"/>
          <w:sz w:val="24"/>
          <w:szCs w:val="24"/>
        </w:rPr>
      </w:pPr>
      <w:r w:rsidRPr="00C810E6">
        <w:rPr>
          <w:color w:val="000000"/>
          <w:sz w:val="24"/>
          <w:szCs w:val="24"/>
        </w:rPr>
        <w:t xml:space="preserve">4.8. Заказчик осуществляет приемку оказанных услуг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Pr="00C810E6">
        <w:rPr>
          <w:color w:val="000000"/>
          <w:sz w:val="24"/>
          <w:szCs w:val="24"/>
        </w:rPr>
        <w:t>контроля за</w:t>
      </w:r>
      <w:proofErr w:type="gramEnd"/>
      <w:r w:rsidRPr="00C810E6">
        <w:rPr>
          <w:color w:val="000000"/>
          <w:sz w:val="24"/>
          <w:szCs w:val="24"/>
        </w:rPr>
        <w:t xml:space="preserve"> их исполнением по департаменту градостроительства и архитектуры администрации города Перми».</w:t>
      </w:r>
    </w:p>
    <w:p w:rsidR="00001A9B" w:rsidRDefault="00001A9B" w:rsidP="00F56711">
      <w:pPr>
        <w:shd w:val="clear" w:color="auto" w:fill="FFFFFF"/>
        <w:ind w:left="29" w:right="22" w:firstLine="679"/>
        <w:jc w:val="both"/>
        <w:rPr>
          <w:color w:val="000000"/>
          <w:sz w:val="24"/>
          <w:szCs w:val="24"/>
        </w:rPr>
      </w:pPr>
    </w:p>
    <w:p w:rsidR="00001A9B" w:rsidRPr="00C810E6" w:rsidRDefault="00001A9B" w:rsidP="00F56711">
      <w:pPr>
        <w:shd w:val="clear" w:color="auto" w:fill="FFFFFF"/>
        <w:ind w:left="29" w:right="22" w:firstLine="679"/>
        <w:jc w:val="both"/>
        <w:rPr>
          <w:color w:val="000000"/>
          <w:sz w:val="24"/>
          <w:szCs w:val="24"/>
        </w:rPr>
      </w:pPr>
    </w:p>
    <w:p w:rsidR="00F56711" w:rsidRPr="00C810E6" w:rsidRDefault="00F56711" w:rsidP="00F56711">
      <w:pPr>
        <w:shd w:val="clear" w:color="auto" w:fill="FFFFFF"/>
        <w:ind w:left="29" w:right="22" w:firstLine="679"/>
        <w:jc w:val="both"/>
        <w:rPr>
          <w:b/>
          <w:color w:val="000000"/>
          <w:sz w:val="24"/>
          <w:szCs w:val="24"/>
        </w:rPr>
      </w:pPr>
    </w:p>
    <w:p w:rsidR="00F56711" w:rsidRPr="00C810E6" w:rsidRDefault="00F56711" w:rsidP="00F56711">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lastRenderedPageBreak/>
        <w:t>5. Сроки оказания услуги и действия Контракта</w:t>
      </w:r>
    </w:p>
    <w:p w:rsidR="00F56711" w:rsidRPr="00C810E6" w:rsidRDefault="00F56711" w:rsidP="00F56711">
      <w:pPr>
        <w:pStyle w:val="3"/>
        <w:spacing w:after="0"/>
        <w:jc w:val="both"/>
        <w:rPr>
          <w:sz w:val="24"/>
          <w:szCs w:val="24"/>
        </w:rPr>
      </w:pPr>
      <w:r w:rsidRPr="00C810E6">
        <w:rPr>
          <w:sz w:val="24"/>
          <w:szCs w:val="24"/>
        </w:rPr>
        <w:tab/>
        <w:t xml:space="preserve">5.1.Контракт действует с момента его подписания обеими Сторонами и до полного исполнения Сторонами всех обязательств. </w:t>
      </w:r>
    </w:p>
    <w:p w:rsidR="00F56711" w:rsidRDefault="00F56711" w:rsidP="00F56711">
      <w:pPr>
        <w:pStyle w:val="3"/>
        <w:spacing w:after="0"/>
        <w:ind w:firstLine="708"/>
        <w:jc w:val="both"/>
        <w:rPr>
          <w:sz w:val="24"/>
          <w:szCs w:val="24"/>
        </w:rPr>
      </w:pPr>
      <w:r>
        <w:rPr>
          <w:sz w:val="24"/>
          <w:szCs w:val="24"/>
        </w:rPr>
        <w:t>5.2. Срок оказания услуги:</w:t>
      </w:r>
    </w:p>
    <w:p w:rsidR="00F56711" w:rsidRDefault="00F56711" w:rsidP="00F56711">
      <w:pPr>
        <w:pStyle w:val="3"/>
        <w:spacing w:after="0"/>
        <w:ind w:firstLine="708"/>
        <w:jc w:val="both"/>
        <w:rPr>
          <w:sz w:val="24"/>
          <w:szCs w:val="24"/>
        </w:rPr>
      </w:pPr>
      <w:r>
        <w:rPr>
          <w:sz w:val="24"/>
          <w:szCs w:val="24"/>
        </w:rPr>
        <w:t xml:space="preserve">       1 этап  – до 15.</w:t>
      </w:r>
      <w:r w:rsidR="00AE370C">
        <w:rPr>
          <w:sz w:val="24"/>
          <w:szCs w:val="24"/>
        </w:rPr>
        <w:t>12</w:t>
      </w:r>
      <w:r>
        <w:rPr>
          <w:sz w:val="24"/>
          <w:szCs w:val="24"/>
        </w:rPr>
        <w:t>.2013г.</w:t>
      </w:r>
    </w:p>
    <w:p w:rsidR="00F56711" w:rsidRPr="00C810E6" w:rsidRDefault="00F56711" w:rsidP="00F56711">
      <w:pPr>
        <w:pStyle w:val="3"/>
        <w:spacing w:after="0"/>
        <w:ind w:firstLine="708"/>
        <w:jc w:val="both"/>
        <w:rPr>
          <w:sz w:val="24"/>
          <w:szCs w:val="24"/>
        </w:rPr>
      </w:pPr>
      <w:r>
        <w:rPr>
          <w:sz w:val="24"/>
          <w:szCs w:val="24"/>
        </w:rPr>
        <w:t xml:space="preserve">       2 этап – до 15.</w:t>
      </w:r>
      <w:r w:rsidR="00AE370C">
        <w:rPr>
          <w:sz w:val="24"/>
          <w:szCs w:val="24"/>
        </w:rPr>
        <w:t>02</w:t>
      </w:r>
      <w:r>
        <w:rPr>
          <w:sz w:val="24"/>
          <w:szCs w:val="24"/>
        </w:rPr>
        <w:t>.201</w:t>
      </w:r>
      <w:r w:rsidR="00AE370C">
        <w:rPr>
          <w:sz w:val="24"/>
          <w:szCs w:val="24"/>
        </w:rPr>
        <w:t>4</w:t>
      </w:r>
      <w:r>
        <w:rPr>
          <w:sz w:val="24"/>
          <w:szCs w:val="24"/>
        </w:rPr>
        <w:t>г.</w:t>
      </w:r>
    </w:p>
    <w:p w:rsidR="00F56711" w:rsidRPr="00C810E6" w:rsidRDefault="00F56711" w:rsidP="00F56711">
      <w:pPr>
        <w:pStyle w:val="3"/>
        <w:spacing w:after="0"/>
        <w:ind w:firstLine="708"/>
        <w:jc w:val="both"/>
        <w:rPr>
          <w:sz w:val="24"/>
          <w:szCs w:val="24"/>
        </w:rPr>
      </w:pPr>
      <w:r w:rsidRPr="00C810E6">
        <w:rPr>
          <w:sz w:val="24"/>
          <w:szCs w:val="24"/>
        </w:rPr>
        <w:t>5.3. Продление сроков оказания услуг  не предусмотрено.</w:t>
      </w:r>
    </w:p>
    <w:p w:rsidR="00F56711" w:rsidRPr="00C810E6" w:rsidRDefault="00F56711" w:rsidP="00F56711">
      <w:pPr>
        <w:pStyle w:val="Preformat"/>
        <w:jc w:val="both"/>
        <w:rPr>
          <w:rFonts w:ascii="Times New Roman" w:hAnsi="Times New Roman" w:cs="Times New Roman"/>
          <w:color w:val="000000"/>
          <w:sz w:val="24"/>
          <w:szCs w:val="24"/>
        </w:rPr>
      </w:pPr>
    </w:p>
    <w:p w:rsidR="00F56711" w:rsidRPr="00C810E6" w:rsidRDefault="00F56711" w:rsidP="00F56711">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6. Ответственность. Риски</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6.1.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одной двухсотой (1/200)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6.2.Уплата неустойки не освобождает Исполнителя от выполнения лежащих на нем обязательств или устранения нарушений.</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6.3. В случае просрочки исполнения заказчиком обязательства, предусмотренного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(1/300)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6.4.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6.5.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F56711" w:rsidRDefault="00F56711" w:rsidP="00F56711">
      <w:pPr>
        <w:pStyle w:val="Preformat"/>
        <w:jc w:val="both"/>
        <w:rPr>
          <w:rFonts w:ascii="Times New Roman" w:hAnsi="Times New Roman" w:cs="Times New Roman"/>
          <w:color w:val="000000"/>
          <w:sz w:val="24"/>
          <w:szCs w:val="24"/>
        </w:rPr>
      </w:pPr>
    </w:p>
    <w:p w:rsidR="00F56711" w:rsidRDefault="00F56711" w:rsidP="00F56711">
      <w:pPr>
        <w:pStyle w:val="Preformat"/>
        <w:jc w:val="both"/>
        <w:rPr>
          <w:rFonts w:ascii="Times New Roman" w:hAnsi="Times New Roman" w:cs="Times New Roman"/>
          <w:color w:val="000000"/>
          <w:sz w:val="24"/>
          <w:szCs w:val="24"/>
        </w:rPr>
      </w:pPr>
    </w:p>
    <w:p w:rsidR="00F56711" w:rsidRPr="00C810E6" w:rsidRDefault="00F56711" w:rsidP="00F56711">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7. Непреодолимая сила (форс-мажорные обстоятельства)</w:t>
      </w:r>
    </w:p>
    <w:p w:rsidR="00F56711" w:rsidRPr="00C810E6" w:rsidRDefault="00F56711" w:rsidP="00F56711">
      <w:pPr>
        <w:pStyle w:val="Preformat"/>
        <w:jc w:val="both"/>
        <w:rPr>
          <w:rFonts w:ascii="Times New Roman" w:hAnsi="Times New Roman" w:cs="Times New Roman"/>
          <w:sz w:val="24"/>
          <w:szCs w:val="24"/>
        </w:rPr>
      </w:pPr>
      <w:r w:rsidRPr="00C810E6">
        <w:rPr>
          <w:rFonts w:ascii="Times New Roman" w:hAnsi="Times New Roman" w:cs="Times New Roman"/>
          <w:color w:val="000000"/>
          <w:sz w:val="24"/>
          <w:szCs w:val="24"/>
        </w:rPr>
        <w:t xml:space="preserve"> </w:t>
      </w:r>
      <w:r w:rsidRPr="00C810E6">
        <w:rPr>
          <w:rFonts w:ascii="Times New Roman" w:hAnsi="Times New Roman" w:cs="Times New Roman"/>
          <w:color w:val="000000"/>
          <w:sz w:val="24"/>
          <w:szCs w:val="24"/>
        </w:rPr>
        <w:tab/>
        <w:t>7</w:t>
      </w:r>
      <w:r w:rsidRPr="00C810E6">
        <w:rPr>
          <w:rFonts w:ascii="Times New Roman" w:hAnsi="Times New Roman" w:cs="Times New Roman"/>
          <w:sz w:val="24"/>
          <w:szCs w:val="24"/>
        </w:rPr>
        <w:t>.1.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7.2.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7.3.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w:t>
      </w:r>
      <w:r w:rsidRPr="00C810E6">
        <w:rPr>
          <w:rFonts w:ascii="Times New Roman" w:hAnsi="Times New Roman" w:cs="Times New Roman"/>
          <w:sz w:val="24"/>
          <w:szCs w:val="24"/>
        </w:rPr>
        <w:lastRenderedPageBreak/>
        <w:t>компетентным органом. В этом документе должны содержаться сведения о виде и конкретных обстоятельствах непреодолимой силы.</w:t>
      </w:r>
    </w:p>
    <w:p w:rsidR="00F56711"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7.4.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F56711" w:rsidRPr="00C810E6" w:rsidRDefault="00F56711" w:rsidP="00F56711">
      <w:pPr>
        <w:pStyle w:val="Preformat"/>
        <w:ind w:firstLine="708"/>
        <w:jc w:val="both"/>
        <w:rPr>
          <w:rFonts w:ascii="Times New Roman" w:hAnsi="Times New Roman" w:cs="Times New Roman"/>
          <w:sz w:val="24"/>
          <w:szCs w:val="24"/>
        </w:rPr>
      </w:pPr>
    </w:p>
    <w:p w:rsidR="00F56711" w:rsidRPr="00C810E6" w:rsidRDefault="00F56711" w:rsidP="00F56711">
      <w:pPr>
        <w:pStyle w:val="Preformat"/>
        <w:jc w:val="center"/>
        <w:rPr>
          <w:rFonts w:ascii="Times New Roman" w:hAnsi="Times New Roman" w:cs="Times New Roman"/>
          <w:b/>
          <w:sz w:val="24"/>
          <w:szCs w:val="24"/>
        </w:rPr>
      </w:pPr>
      <w:r w:rsidRPr="00C810E6">
        <w:rPr>
          <w:rFonts w:ascii="Times New Roman" w:hAnsi="Times New Roman" w:cs="Times New Roman"/>
          <w:b/>
          <w:sz w:val="24"/>
          <w:szCs w:val="24"/>
        </w:rPr>
        <w:t xml:space="preserve">8. Условия расторжения </w:t>
      </w:r>
      <w:r w:rsidRPr="00C810E6">
        <w:rPr>
          <w:rFonts w:ascii="Times New Roman" w:hAnsi="Times New Roman" w:cs="Times New Roman"/>
          <w:b/>
          <w:color w:val="000000"/>
          <w:sz w:val="24"/>
          <w:szCs w:val="24"/>
        </w:rPr>
        <w:t>контракт</w:t>
      </w:r>
      <w:r w:rsidRPr="00C810E6">
        <w:rPr>
          <w:rFonts w:ascii="Times New Roman" w:hAnsi="Times New Roman" w:cs="Times New Roman"/>
          <w:b/>
          <w:sz w:val="24"/>
          <w:szCs w:val="24"/>
        </w:rPr>
        <w:t>а</w:t>
      </w:r>
    </w:p>
    <w:p w:rsidR="00F56711" w:rsidRPr="00C810E6" w:rsidRDefault="00F56711" w:rsidP="00F56711">
      <w:pPr>
        <w:widowControl w:val="0"/>
        <w:ind w:firstLine="708"/>
        <w:jc w:val="both"/>
        <w:rPr>
          <w:sz w:val="24"/>
          <w:szCs w:val="24"/>
        </w:rPr>
      </w:pPr>
      <w:r w:rsidRPr="00C810E6">
        <w:rPr>
          <w:sz w:val="24"/>
          <w:szCs w:val="24"/>
        </w:rPr>
        <w:t xml:space="preserve">8.1. Любые изменения и дополнения к настоящему контракту имеют силу только в том случае, если они оформлены в письменном виде и подписаны обеими сторонами. </w:t>
      </w:r>
    </w:p>
    <w:p w:rsidR="00F56711" w:rsidRDefault="00F56711" w:rsidP="00F56711">
      <w:pPr>
        <w:pStyle w:val="ab"/>
        <w:ind w:firstLine="708"/>
        <w:jc w:val="both"/>
        <w:rPr>
          <w:rFonts w:ascii="Times New Roman" w:hAnsi="Times New Roman"/>
          <w:sz w:val="24"/>
          <w:szCs w:val="24"/>
        </w:rPr>
      </w:pPr>
      <w:r w:rsidRPr="00C810E6">
        <w:rPr>
          <w:sz w:val="24"/>
          <w:szCs w:val="24"/>
        </w:rPr>
        <w:t xml:space="preserve">8.2. </w:t>
      </w:r>
      <w:r w:rsidRPr="008B78E5">
        <w:rPr>
          <w:rFonts w:ascii="Times New Roman" w:hAnsi="Times New Roman"/>
          <w:sz w:val="24"/>
          <w:szCs w:val="24"/>
        </w:rPr>
        <w:t xml:space="preserve">Расторжение </w:t>
      </w:r>
      <w:r>
        <w:rPr>
          <w:rFonts w:ascii="Times New Roman" w:hAnsi="Times New Roman"/>
          <w:sz w:val="24"/>
          <w:szCs w:val="24"/>
        </w:rPr>
        <w:t>К</w:t>
      </w:r>
      <w:r w:rsidRPr="008B78E5">
        <w:rPr>
          <w:rFonts w:ascii="Times New Roman" w:hAnsi="Times New Roman"/>
          <w:sz w:val="24"/>
          <w:szCs w:val="24"/>
        </w:rPr>
        <w:t xml:space="preserve">онтракта </w:t>
      </w:r>
      <w:r>
        <w:rPr>
          <w:rFonts w:ascii="Times New Roman" w:hAnsi="Times New Roman"/>
          <w:sz w:val="24"/>
          <w:szCs w:val="24"/>
        </w:rPr>
        <w:t>допускается по соглашению С</w:t>
      </w:r>
      <w:r w:rsidRPr="008B78E5">
        <w:rPr>
          <w:rFonts w:ascii="Times New Roman" w:hAnsi="Times New Roman"/>
          <w:sz w:val="24"/>
          <w:szCs w:val="24"/>
        </w:rPr>
        <w:t>торон,   по решению суда по основаниям, предусмотренным действующим гражданским законодательством Российской Федерации</w:t>
      </w:r>
      <w:r>
        <w:rPr>
          <w:rFonts w:ascii="Times New Roman" w:hAnsi="Times New Roman"/>
          <w:sz w:val="24"/>
          <w:szCs w:val="24"/>
        </w:rPr>
        <w:t xml:space="preserve"> или в связи с односторонним отказом стороны контракта от исполнения контракта в соответствии с гражданским законодательством</w:t>
      </w:r>
      <w:r w:rsidRPr="008B78E5">
        <w:rPr>
          <w:rFonts w:ascii="Times New Roman" w:hAnsi="Times New Roman"/>
          <w:sz w:val="24"/>
          <w:szCs w:val="24"/>
        </w:rPr>
        <w:t>.</w:t>
      </w:r>
      <w:r>
        <w:rPr>
          <w:rFonts w:ascii="Times New Roman" w:hAnsi="Times New Roman"/>
          <w:sz w:val="24"/>
          <w:szCs w:val="24"/>
        </w:rPr>
        <w:t xml:space="preserve"> </w:t>
      </w:r>
    </w:p>
    <w:p w:rsidR="00F56711" w:rsidRDefault="00F56711" w:rsidP="00F56711">
      <w:pPr>
        <w:pStyle w:val="ab"/>
        <w:ind w:firstLine="708"/>
        <w:jc w:val="both"/>
        <w:rPr>
          <w:rFonts w:ascii="Times New Roman" w:hAnsi="Times New Roman"/>
          <w:sz w:val="24"/>
          <w:szCs w:val="24"/>
        </w:rPr>
      </w:pPr>
      <w:r>
        <w:rPr>
          <w:rFonts w:ascii="Times New Roman" w:hAnsi="Times New Roman"/>
          <w:sz w:val="24"/>
          <w:szCs w:val="24"/>
        </w:rPr>
        <w:t xml:space="preserve">Решение заказчика об одностороннем отказе от исполнения контракта вступает в </w:t>
      </w:r>
      <w:proofErr w:type="gramStart"/>
      <w:r>
        <w:rPr>
          <w:rFonts w:ascii="Times New Roman" w:hAnsi="Times New Roman"/>
          <w:sz w:val="24"/>
          <w:szCs w:val="24"/>
        </w:rPr>
        <w:t>силу</w:t>
      </w:r>
      <w:proofErr w:type="gramEnd"/>
      <w:r>
        <w:rPr>
          <w:rFonts w:ascii="Times New Roman" w:hAnsi="Times New Roman"/>
          <w:sz w:val="24"/>
          <w:szCs w:val="24"/>
        </w:rPr>
        <w:t xml:space="preserve">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F56711" w:rsidRPr="008B78E5" w:rsidRDefault="00F56711" w:rsidP="00F56711">
      <w:pPr>
        <w:pStyle w:val="ab"/>
        <w:ind w:firstLine="708"/>
        <w:jc w:val="both"/>
        <w:rPr>
          <w:rFonts w:ascii="Times New Roman" w:hAnsi="Times New Roman"/>
          <w:sz w:val="24"/>
          <w:szCs w:val="24"/>
        </w:rPr>
      </w:pPr>
      <w:r>
        <w:rPr>
          <w:rFonts w:ascii="Times New Roman" w:hAnsi="Times New Roman"/>
          <w:sz w:val="24"/>
          <w:szCs w:val="24"/>
        </w:rPr>
        <w:t xml:space="preserve">Решение исполнителя об одностороннем отказе от исполнения контракта вступает в </w:t>
      </w:r>
      <w:proofErr w:type="gramStart"/>
      <w:r>
        <w:rPr>
          <w:rFonts w:ascii="Times New Roman" w:hAnsi="Times New Roman"/>
          <w:sz w:val="24"/>
          <w:szCs w:val="24"/>
        </w:rPr>
        <w:t>силу</w:t>
      </w:r>
      <w:proofErr w:type="gramEnd"/>
      <w:r>
        <w:rPr>
          <w:rFonts w:ascii="Times New Roman" w:hAnsi="Times New Roman"/>
          <w:sz w:val="24"/>
          <w:szCs w:val="24"/>
        </w:rPr>
        <w:t xml:space="preserve">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F56711" w:rsidRPr="00C810E6" w:rsidRDefault="00F56711" w:rsidP="00F56711">
      <w:pPr>
        <w:widowControl w:val="0"/>
        <w:ind w:firstLine="708"/>
        <w:jc w:val="both"/>
        <w:rPr>
          <w:sz w:val="24"/>
          <w:szCs w:val="24"/>
        </w:rPr>
      </w:pPr>
      <w:r w:rsidRPr="00C810E6">
        <w:rPr>
          <w:sz w:val="24"/>
          <w:szCs w:val="24"/>
        </w:rPr>
        <w:t>8.3.Сторона, решившая расторгнуть контракт,  направляет письменное уведомление другой Стороне не позднее, чем за 15 дней до предполагаемого расторжения контракта.</w:t>
      </w:r>
    </w:p>
    <w:p w:rsidR="00F56711" w:rsidRPr="00C810E6" w:rsidRDefault="00F56711" w:rsidP="00F56711">
      <w:pPr>
        <w:ind w:firstLine="708"/>
        <w:jc w:val="both"/>
        <w:rPr>
          <w:sz w:val="24"/>
          <w:szCs w:val="24"/>
        </w:rPr>
      </w:pPr>
      <w:r w:rsidRPr="00C810E6">
        <w:rPr>
          <w:sz w:val="24"/>
          <w:szCs w:val="24"/>
        </w:rPr>
        <w:t>8.4. При расторжении контракта Стороны обязуются произвести взаимные расчеты:</w:t>
      </w:r>
    </w:p>
    <w:p w:rsidR="00F56711" w:rsidRPr="00C810E6" w:rsidRDefault="00F56711" w:rsidP="00F56711">
      <w:pPr>
        <w:ind w:firstLine="708"/>
        <w:jc w:val="both"/>
        <w:rPr>
          <w:sz w:val="24"/>
          <w:szCs w:val="24"/>
        </w:rPr>
      </w:pPr>
      <w:r w:rsidRPr="00C810E6">
        <w:rPr>
          <w:sz w:val="24"/>
          <w:szCs w:val="24"/>
        </w:rPr>
        <w:t>- Исполнитель обязан передать весь объем разработанных по настоящему контракту материалов Заказчику, а Заказчик обязан оплатить фактически оказанную Исполнителем услугу, принятую без претензий.</w:t>
      </w:r>
    </w:p>
    <w:p w:rsidR="00F56711" w:rsidRPr="00C810E6" w:rsidRDefault="00F56711" w:rsidP="00F56711">
      <w:pPr>
        <w:ind w:firstLine="708"/>
        <w:jc w:val="both"/>
        <w:rPr>
          <w:sz w:val="24"/>
          <w:szCs w:val="24"/>
        </w:rPr>
      </w:pPr>
    </w:p>
    <w:p w:rsidR="00F56711" w:rsidRPr="00C810E6" w:rsidRDefault="00F56711" w:rsidP="00F56711">
      <w:pPr>
        <w:pStyle w:val="Preformat"/>
        <w:jc w:val="center"/>
        <w:rPr>
          <w:rFonts w:ascii="Times New Roman" w:hAnsi="Times New Roman" w:cs="Times New Roman"/>
          <w:b/>
          <w:sz w:val="24"/>
          <w:szCs w:val="24"/>
        </w:rPr>
      </w:pPr>
      <w:r w:rsidRPr="00C810E6">
        <w:rPr>
          <w:rFonts w:ascii="Times New Roman" w:hAnsi="Times New Roman" w:cs="Times New Roman"/>
          <w:b/>
          <w:sz w:val="24"/>
          <w:szCs w:val="24"/>
        </w:rPr>
        <w:t>9. Разрешение споров</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9.1.   Все  споры  или  разногласия,   возникающие  между  Сторонами  по   настоящему </w:t>
      </w:r>
      <w:r w:rsidRPr="00C810E6">
        <w:rPr>
          <w:rFonts w:ascii="Times New Roman" w:hAnsi="Times New Roman" w:cs="Times New Roman"/>
          <w:color w:val="000000"/>
          <w:sz w:val="24"/>
          <w:szCs w:val="24"/>
        </w:rPr>
        <w:t>контракт</w:t>
      </w:r>
      <w:r w:rsidRPr="00C810E6">
        <w:rPr>
          <w:rFonts w:ascii="Times New Roman" w:hAnsi="Times New Roman" w:cs="Times New Roman"/>
          <w:sz w:val="24"/>
          <w:szCs w:val="24"/>
        </w:rPr>
        <w:t>у или в связи с ним, разрешаются путем переговоров между Сторонами, результаты которых оформляются в письменном виде.</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9.2.   В случае невозможности разрешения разногласий  путем переговоров,  они решаются в судебном порядке </w:t>
      </w:r>
      <w:r>
        <w:rPr>
          <w:rFonts w:ascii="Times New Roman" w:hAnsi="Times New Roman" w:cs="Times New Roman"/>
          <w:sz w:val="24"/>
          <w:szCs w:val="24"/>
        </w:rPr>
        <w:t xml:space="preserve">в Арбитражном суде Пермского края </w:t>
      </w:r>
      <w:r w:rsidRPr="00C810E6">
        <w:rPr>
          <w:rFonts w:ascii="Times New Roman" w:hAnsi="Times New Roman" w:cs="Times New Roman"/>
          <w:sz w:val="24"/>
          <w:szCs w:val="24"/>
        </w:rPr>
        <w:t>в соответствии с действующим законодательством РФ.</w:t>
      </w:r>
    </w:p>
    <w:p w:rsidR="00F56711" w:rsidRPr="00C810E6" w:rsidRDefault="00F56711" w:rsidP="00F56711">
      <w:pPr>
        <w:pStyle w:val="Preformat"/>
        <w:jc w:val="both"/>
        <w:rPr>
          <w:rFonts w:ascii="Times New Roman" w:hAnsi="Times New Roman" w:cs="Times New Roman"/>
          <w:sz w:val="24"/>
          <w:szCs w:val="24"/>
        </w:rPr>
      </w:pPr>
    </w:p>
    <w:p w:rsidR="00F56711" w:rsidRPr="00C810E6" w:rsidRDefault="00F56711" w:rsidP="00F56711">
      <w:pPr>
        <w:pStyle w:val="Preformat"/>
        <w:jc w:val="center"/>
        <w:rPr>
          <w:rFonts w:ascii="Times New Roman" w:hAnsi="Times New Roman" w:cs="Times New Roman"/>
          <w:b/>
          <w:sz w:val="24"/>
          <w:szCs w:val="24"/>
        </w:rPr>
      </w:pPr>
      <w:r w:rsidRPr="00C810E6">
        <w:rPr>
          <w:rFonts w:ascii="Times New Roman" w:hAnsi="Times New Roman" w:cs="Times New Roman"/>
          <w:b/>
          <w:sz w:val="24"/>
          <w:szCs w:val="24"/>
        </w:rPr>
        <w:t>10. Заключительные положения</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10.1.  Во всем остальном, что не предусмотрено настоящим </w:t>
      </w:r>
      <w:r w:rsidRPr="00C810E6">
        <w:rPr>
          <w:rFonts w:ascii="Times New Roman" w:hAnsi="Times New Roman" w:cs="Times New Roman"/>
          <w:color w:val="000000"/>
          <w:sz w:val="24"/>
          <w:szCs w:val="24"/>
        </w:rPr>
        <w:t>контракт</w:t>
      </w:r>
      <w:r w:rsidRPr="00C810E6">
        <w:rPr>
          <w:rFonts w:ascii="Times New Roman" w:hAnsi="Times New Roman" w:cs="Times New Roman"/>
          <w:sz w:val="24"/>
          <w:szCs w:val="24"/>
        </w:rPr>
        <w:t>ом, Стороны руководствуются действующим законодательством РФ.</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10.2.  Любая информация о финансовом положении Сторон и условиях </w:t>
      </w:r>
      <w:r w:rsidRPr="00C810E6">
        <w:rPr>
          <w:rFonts w:ascii="Times New Roman" w:hAnsi="Times New Roman" w:cs="Times New Roman"/>
          <w:color w:val="000000"/>
          <w:sz w:val="24"/>
          <w:szCs w:val="24"/>
        </w:rPr>
        <w:t>контракт</w:t>
      </w:r>
      <w:r w:rsidRPr="00C810E6">
        <w:rPr>
          <w:rFonts w:ascii="Times New Roman" w:hAnsi="Times New Roman" w:cs="Times New Roman"/>
          <w:sz w:val="24"/>
          <w:szCs w:val="24"/>
        </w:rPr>
        <w:t>а считается конфиденциальной и не подлежащей разглашению. Иные условия конфиденциальности могут быть установлены по требованию любой из Сторон.</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10.3. Обо всех изменениях в платежных, почтовых и других реквизитах Стороны обязаны немедленно (в течение трех дней) извещать друг друга.</w:t>
      </w:r>
    </w:p>
    <w:p w:rsidR="00F56711" w:rsidRPr="00C810E6" w:rsidRDefault="00F56711" w:rsidP="00F56711">
      <w:pPr>
        <w:pStyle w:val="Preformat"/>
        <w:ind w:firstLine="708"/>
        <w:jc w:val="both"/>
        <w:rPr>
          <w:rFonts w:ascii="Times New Roman" w:hAnsi="Times New Roman" w:cs="Times New Roman"/>
          <w:sz w:val="24"/>
          <w:szCs w:val="24"/>
        </w:rPr>
      </w:pPr>
      <w:r w:rsidRPr="00C810E6">
        <w:rPr>
          <w:rFonts w:ascii="Times New Roman" w:hAnsi="Times New Roman" w:cs="Times New Roman"/>
          <w:sz w:val="24"/>
          <w:szCs w:val="24"/>
        </w:rPr>
        <w:t xml:space="preserve">10.4. Настоящий </w:t>
      </w:r>
      <w:r w:rsidRPr="00C810E6">
        <w:rPr>
          <w:rFonts w:ascii="Times New Roman" w:hAnsi="Times New Roman" w:cs="Times New Roman"/>
          <w:color w:val="000000"/>
          <w:sz w:val="24"/>
          <w:szCs w:val="24"/>
        </w:rPr>
        <w:t>контракт</w:t>
      </w:r>
      <w:r w:rsidRPr="00C810E6">
        <w:rPr>
          <w:rFonts w:ascii="Times New Roman" w:hAnsi="Times New Roman" w:cs="Times New Roman"/>
          <w:sz w:val="24"/>
          <w:szCs w:val="24"/>
        </w:rPr>
        <w:t xml:space="preserve"> составлен  в трех экземплярах, имеющих одинаковую юридическую силу, один экземпляр – Исполнителю, 2 экземпляра - Заказчику.</w:t>
      </w:r>
    </w:p>
    <w:p w:rsidR="00F56711" w:rsidRPr="00C810E6" w:rsidRDefault="00F56711" w:rsidP="00F56711">
      <w:pPr>
        <w:pStyle w:val="ConsNormal"/>
        <w:ind w:firstLine="649"/>
        <w:jc w:val="both"/>
        <w:rPr>
          <w:rFonts w:ascii="Times New Roman" w:hAnsi="Times New Roman"/>
          <w:color w:val="000000"/>
          <w:sz w:val="24"/>
          <w:szCs w:val="24"/>
        </w:rPr>
      </w:pPr>
      <w:r w:rsidRPr="00C810E6">
        <w:rPr>
          <w:rFonts w:ascii="Times New Roman" w:hAnsi="Times New Roman"/>
          <w:sz w:val="24"/>
          <w:szCs w:val="24"/>
        </w:rPr>
        <w:t>10.5.</w:t>
      </w:r>
      <w:r w:rsidRPr="00C810E6">
        <w:rPr>
          <w:rFonts w:ascii="Times New Roman" w:hAnsi="Times New Roman"/>
          <w:color w:val="000000"/>
          <w:sz w:val="24"/>
          <w:szCs w:val="24"/>
        </w:rPr>
        <w:t xml:space="preserve">Для решения текущих вопросов по настоящему договору назначается ответственное лицо: </w:t>
      </w:r>
    </w:p>
    <w:p w:rsidR="00F56711" w:rsidRPr="00C810E6" w:rsidRDefault="00F56711" w:rsidP="00F56711">
      <w:pPr>
        <w:pStyle w:val="ConsNormal"/>
        <w:ind w:firstLine="0"/>
        <w:jc w:val="both"/>
        <w:rPr>
          <w:rFonts w:ascii="Times New Roman" w:hAnsi="Times New Roman"/>
          <w:color w:val="000000"/>
          <w:sz w:val="24"/>
          <w:szCs w:val="24"/>
        </w:rPr>
      </w:pPr>
      <w:r w:rsidRPr="00C810E6">
        <w:rPr>
          <w:rFonts w:ascii="Times New Roman" w:hAnsi="Times New Roman"/>
          <w:color w:val="000000"/>
          <w:sz w:val="24"/>
          <w:szCs w:val="24"/>
        </w:rPr>
        <w:t xml:space="preserve">                   от  Заказчика: </w:t>
      </w:r>
      <w:r w:rsidR="00AE370C">
        <w:rPr>
          <w:rFonts w:ascii="Times New Roman" w:hAnsi="Times New Roman"/>
          <w:color w:val="000000"/>
          <w:sz w:val="24"/>
          <w:szCs w:val="24"/>
        </w:rPr>
        <w:t>Махнева Елена Борисовна</w:t>
      </w:r>
      <w:r w:rsidRPr="00C810E6">
        <w:rPr>
          <w:rFonts w:ascii="Times New Roman" w:hAnsi="Times New Roman"/>
          <w:color w:val="000000"/>
          <w:sz w:val="24"/>
          <w:szCs w:val="24"/>
        </w:rPr>
        <w:t>, тел. (342)-212-80-44</w:t>
      </w:r>
    </w:p>
    <w:p w:rsidR="00F56711" w:rsidRPr="00C810E6" w:rsidRDefault="00F56711" w:rsidP="00F56711">
      <w:pPr>
        <w:pStyle w:val="ConsNormal"/>
        <w:ind w:firstLine="0"/>
        <w:jc w:val="both"/>
        <w:rPr>
          <w:rFonts w:ascii="Times New Roman" w:hAnsi="Times New Roman"/>
          <w:color w:val="000000"/>
          <w:sz w:val="24"/>
          <w:szCs w:val="24"/>
        </w:rPr>
      </w:pPr>
      <w:r w:rsidRPr="00C810E6">
        <w:rPr>
          <w:rFonts w:ascii="Times New Roman" w:hAnsi="Times New Roman"/>
          <w:color w:val="000000"/>
          <w:sz w:val="24"/>
          <w:szCs w:val="24"/>
        </w:rPr>
        <w:t xml:space="preserve">                   от Исполнителя: _______________, телефон (342)- ______________</w:t>
      </w:r>
    </w:p>
    <w:p w:rsidR="00F56711" w:rsidRPr="00C810E6" w:rsidRDefault="00F56711" w:rsidP="00F56711">
      <w:pPr>
        <w:pStyle w:val="Preformat"/>
        <w:ind w:firstLine="600"/>
        <w:jc w:val="both"/>
        <w:rPr>
          <w:rFonts w:ascii="Times New Roman" w:hAnsi="Times New Roman" w:cs="Times New Roman"/>
          <w:sz w:val="24"/>
          <w:szCs w:val="24"/>
        </w:rPr>
      </w:pPr>
      <w:r w:rsidRPr="00C810E6">
        <w:rPr>
          <w:rFonts w:ascii="Times New Roman" w:hAnsi="Times New Roman" w:cs="Times New Roman"/>
          <w:sz w:val="24"/>
          <w:szCs w:val="24"/>
        </w:rPr>
        <w:lastRenderedPageBreak/>
        <w:t xml:space="preserve">10.6. К контракту  прилагаются и являются его неотъемлемой частью: </w:t>
      </w:r>
    </w:p>
    <w:p w:rsidR="00F56711" w:rsidRPr="00C810E6" w:rsidRDefault="00F56711" w:rsidP="00F56711">
      <w:pPr>
        <w:pStyle w:val="Preformat"/>
        <w:ind w:left="600"/>
        <w:jc w:val="both"/>
        <w:rPr>
          <w:rFonts w:ascii="Times New Roman" w:hAnsi="Times New Roman" w:cs="Times New Roman"/>
          <w:sz w:val="24"/>
          <w:szCs w:val="24"/>
        </w:rPr>
      </w:pPr>
      <w:r w:rsidRPr="00C810E6">
        <w:rPr>
          <w:rFonts w:ascii="Times New Roman" w:hAnsi="Times New Roman" w:cs="Times New Roman"/>
          <w:sz w:val="24"/>
          <w:szCs w:val="24"/>
        </w:rPr>
        <w:t xml:space="preserve">         Приложение № 1 - Техническое задание;</w:t>
      </w:r>
    </w:p>
    <w:p w:rsidR="00F56711" w:rsidRDefault="00F56711" w:rsidP="00F56711">
      <w:pPr>
        <w:pStyle w:val="Preformat"/>
        <w:ind w:left="600"/>
        <w:jc w:val="both"/>
        <w:rPr>
          <w:rFonts w:ascii="Times New Roman" w:hAnsi="Times New Roman" w:cs="Times New Roman"/>
          <w:sz w:val="24"/>
          <w:szCs w:val="24"/>
        </w:rPr>
      </w:pPr>
      <w:r w:rsidRPr="00C810E6">
        <w:rPr>
          <w:rFonts w:ascii="Times New Roman" w:hAnsi="Times New Roman" w:cs="Times New Roman"/>
          <w:sz w:val="24"/>
          <w:szCs w:val="24"/>
        </w:rPr>
        <w:t xml:space="preserve">         Приложение № 2 –Акт п</w:t>
      </w:r>
      <w:r>
        <w:rPr>
          <w:rFonts w:ascii="Times New Roman" w:hAnsi="Times New Roman" w:cs="Times New Roman"/>
          <w:sz w:val="24"/>
          <w:szCs w:val="24"/>
        </w:rPr>
        <w:t>риемки-передачи оказанных услуг;</w:t>
      </w:r>
    </w:p>
    <w:p w:rsidR="00F56711" w:rsidRPr="00C810E6" w:rsidRDefault="00F56711" w:rsidP="00F56711">
      <w:pPr>
        <w:pStyle w:val="Preformat"/>
        <w:ind w:left="600"/>
        <w:jc w:val="both"/>
        <w:rPr>
          <w:rFonts w:ascii="Times New Roman" w:hAnsi="Times New Roman" w:cs="Times New Roman"/>
          <w:sz w:val="24"/>
          <w:szCs w:val="24"/>
        </w:rPr>
      </w:pPr>
      <w:r>
        <w:rPr>
          <w:rFonts w:ascii="Times New Roman" w:hAnsi="Times New Roman" w:cs="Times New Roman"/>
          <w:sz w:val="24"/>
          <w:szCs w:val="24"/>
        </w:rPr>
        <w:t xml:space="preserve">         Приложение № 3 – Смета.</w:t>
      </w:r>
    </w:p>
    <w:p w:rsidR="00F56711" w:rsidRPr="00C810E6" w:rsidRDefault="00F56711" w:rsidP="00F56711">
      <w:pPr>
        <w:pStyle w:val="Preformat"/>
        <w:ind w:left="600"/>
        <w:jc w:val="both"/>
        <w:rPr>
          <w:rFonts w:ascii="Times New Roman" w:hAnsi="Times New Roman" w:cs="Times New Roman"/>
          <w:sz w:val="24"/>
          <w:szCs w:val="24"/>
        </w:rPr>
      </w:pPr>
      <w:r w:rsidRPr="00C810E6">
        <w:rPr>
          <w:rFonts w:ascii="Times New Roman" w:hAnsi="Times New Roman" w:cs="Times New Roman"/>
          <w:sz w:val="24"/>
          <w:szCs w:val="24"/>
        </w:rPr>
        <w:tab/>
        <w:t xml:space="preserve">         </w:t>
      </w:r>
    </w:p>
    <w:p w:rsidR="00F56711" w:rsidRPr="00C810E6" w:rsidRDefault="00F56711" w:rsidP="00F56711">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11. Адреса и реквизиты сторон</w:t>
      </w:r>
    </w:p>
    <w:tbl>
      <w:tblPr>
        <w:tblW w:w="9498" w:type="dxa"/>
        <w:tblInd w:w="108" w:type="dxa"/>
        <w:tblLayout w:type="fixed"/>
        <w:tblLook w:val="0000"/>
      </w:tblPr>
      <w:tblGrid>
        <w:gridCol w:w="5103"/>
        <w:gridCol w:w="4395"/>
      </w:tblGrid>
      <w:tr w:rsidR="00F56711" w:rsidRPr="00C810E6" w:rsidTr="000E389C">
        <w:tc>
          <w:tcPr>
            <w:tcW w:w="5103" w:type="dxa"/>
            <w:shd w:val="clear" w:color="auto" w:fill="auto"/>
          </w:tcPr>
          <w:p w:rsidR="00F56711" w:rsidRPr="00C810E6" w:rsidRDefault="00F56711" w:rsidP="000E389C">
            <w:pPr>
              <w:widowControl w:val="0"/>
              <w:rPr>
                <w:b/>
                <w:sz w:val="24"/>
                <w:szCs w:val="24"/>
              </w:rPr>
            </w:pPr>
            <w:r w:rsidRPr="00C810E6">
              <w:rPr>
                <w:b/>
                <w:sz w:val="24"/>
                <w:szCs w:val="24"/>
              </w:rPr>
              <w:t xml:space="preserve">Заказчик:    </w:t>
            </w:r>
          </w:p>
          <w:p w:rsidR="00F56711" w:rsidRPr="00C810E6" w:rsidRDefault="00F56711" w:rsidP="000E389C">
            <w:pPr>
              <w:rPr>
                <w:b/>
                <w:bCs/>
                <w:sz w:val="24"/>
                <w:szCs w:val="24"/>
              </w:rPr>
            </w:pPr>
            <w:r w:rsidRPr="00C810E6">
              <w:rPr>
                <w:b/>
                <w:bCs/>
                <w:sz w:val="24"/>
                <w:szCs w:val="24"/>
              </w:rPr>
              <w:t>Департамент градостроительства и архитектуры администрации города Перми</w:t>
            </w:r>
          </w:p>
          <w:p w:rsidR="00F56711" w:rsidRPr="00C810E6" w:rsidRDefault="00F56711" w:rsidP="000E389C">
            <w:pPr>
              <w:rPr>
                <w:bCs/>
                <w:sz w:val="24"/>
                <w:szCs w:val="24"/>
              </w:rPr>
            </w:pPr>
            <w:r w:rsidRPr="00C810E6">
              <w:rPr>
                <w:bCs/>
                <w:sz w:val="24"/>
                <w:szCs w:val="24"/>
              </w:rPr>
              <w:t>614000, г</w:t>
            </w:r>
            <w:proofErr w:type="gramStart"/>
            <w:r w:rsidRPr="00C810E6">
              <w:rPr>
                <w:bCs/>
                <w:sz w:val="24"/>
                <w:szCs w:val="24"/>
              </w:rPr>
              <w:t>.П</w:t>
            </w:r>
            <w:proofErr w:type="gramEnd"/>
            <w:r w:rsidRPr="00C810E6">
              <w:rPr>
                <w:bCs/>
                <w:sz w:val="24"/>
                <w:szCs w:val="24"/>
              </w:rPr>
              <w:t>ермь, ул.Сибирская.15</w:t>
            </w:r>
          </w:p>
          <w:p w:rsidR="00F56711" w:rsidRPr="00C810E6" w:rsidRDefault="00F56711" w:rsidP="000E389C">
            <w:pPr>
              <w:rPr>
                <w:bCs/>
                <w:sz w:val="24"/>
                <w:szCs w:val="24"/>
              </w:rPr>
            </w:pPr>
            <w:r w:rsidRPr="00C810E6">
              <w:rPr>
                <w:bCs/>
                <w:sz w:val="24"/>
                <w:szCs w:val="24"/>
              </w:rPr>
              <w:t>тел (342)-212-72-57, факс (342)-212-68-28</w:t>
            </w:r>
          </w:p>
          <w:p w:rsidR="00F56711" w:rsidRPr="00C810E6" w:rsidRDefault="00F56711" w:rsidP="000E389C">
            <w:pPr>
              <w:rPr>
                <w:bCs/>
                <w:sz w:val="24"/>
                <w:szCs w:val="24"/>
              </w:rPr>
            </w:pPr>
            <w:proofErr w:type="spellStart"/>
            <w:proofErr w:type="gramStart"/>
            <w:r w:rsidRPr="00C810E6">
              <w:rPr>
                <w:bCs/>
                <w:sz w:val="24"/>
                <w:szCs w:val="24"/>
              </w:rPr>
              <w:t>р</w:t>
            </w:r>
            <w:proofErr w:type="spellEnd"/>
            <w:proofErr w:type="gramEnd"/>
            <w:r w:rsidRPr="00C810E6">
              <w:rPr>
                <w:bCs/>
                <w:sz w:val="24"/>
                <w:szCs w:val="24"/>
              </w:rPr>
              <w:t xml:space="preserve">/с 402 048 103 000 000 000 06 ГРКЦ ГУ Банка России по Пермскому краю </w:t>
            </w:r>
          </w:p>
          <w:p w:rsidR="00F56711" w:rsidRPr="00C810E6" w:rsidRDefault="00F56711" w:rsidP="000E389C">
            <w:pPr>
              <w:rPr>
                <w:bCs/>
                <w:sz w:val="24"/>
                <w:szCs w:val="24"/>
              </w:rPr>
            </w:pPr>
            <w:r w:rsidRPr="00C810E6">
              <w:rPr>
                <w:bCs/>
                <w:sz w:val="24"/>
                <w:szCs w:val="24"/>
              </w:rPr>
              <w:t>БИК 045773001</w:t>
            </w:r>
          </w:p>
          <w:p w:rsidR="00F56711" w:rsidRPr="00C810E6" w:rsidRDefault="00F56711" w:rsidP="000E389C">
            <w:pPr>
              <w:rPr>
                <w:bCs/>
                <w:sz w:val="24"/>
                <w:szCs w:val="24"/>
              </w:rPr>
            </w:pPr>
            <w:r w:rsidRPr="00C810E6">
              <w:rPr>
                <w:bCs/>
                <w:sz w:val="24"/>
                <w:szCs w:val="24"/>
              </w:rPr>
              <w:t xml:space="preserve">УФК по Пермскому краю </w:t>
            </w:r>
          </w:p>
          <w:p w:rsidR="00F56711" w:rsidRPr="00C810E6" w:rsidRDefault="00F56711" w:rsidP="000E389C">
            <w:pPr>
              <w:rPr>
                <w:bCs/>
                <w:sz w:val="24"/>
                <w:szCs w:val="24"/>
              </w:rPr>
            </w:pPr>
            <w:r w:rsidRPr="00C810E6">
              <w:rPr>
                <w:bCs/>
                <w:sz w:val="24"/>
                <w:szCs w:val="24"/>
              </w:rPr>
              <w:t>(ДФ г</w:t>
            </w:r>
            <w:proofErr w:type="gramStart"/>
            <w:r w:rsidRPr="00C810E6">
              <w:rPr>
                <w:bCs/>
                <w:sz w:val="24"/>
                <w:szCs w:val="24"/>
              </w:rPr>
              <w:t>.П</w:t>
            </w:r>
            <w:proofErr w:type="gramEnd"/>
            <w:r w:rsidRPr="00C810E6">
              <w:rPr>
                <w:bCs/>
                <w:sz w:val="24"/>
                <w:szCs w:val="24"/>
              </w:rPr>
              <w:t>ерми, л/с 02563000380,</w:t>
            </w:r>
          </w:p>
          <w:p w:rsidR="00F56711" w:rsidRPr="00C810E6" w:rsidRDefault="00F56711" w:rsidP="000E389C">
            <w:pPr>
              <w:rPr>
                <w:bCs/>
                <w:sz w:val="24"/>
                <w:szCs w:val="24"/>
              </w:rPr>
            </w:pPr>
            <w:r w:rsidRPr="00C810E6">
              <w:rPr>
                <w:bCs/>
                <w:sz w:val="24"/>
                <w:szCs w:val="24"/>
              </w:rPr>
              <w:t>ДГА администрации города Перми,</w:t>
            </w:r>
          </w:p>
          <w:p w:rsidR="00F56711" w:rsidRPr="00C810E6" w:rsidRDefault="00F56711" w:rsidP="000E389C">
            <w:pPr>
              <w:rPr>
                <w:bCs/>
                <w:sz w:val="24"/>
                <w:szCs w:val="24"/>
              </w:rPr>
            </w:pPr>
            <w:r w:rsidRPr="00C810E6">
              <w:rPr>
                <w:bCs/>
                <w:sz w:val="24"/>
                <w:szCs w:val="24"/>
              </w:rPr>
              <w:t xml:space="preserve"> </w:t>
            </w:r>
            <w:proofErr w:type="gramStart"/>
            <w:r w:rsidRPr="00C810E6">
              <w:rPr>
                <w:bCs/>
                <w:sz w:val="24"/>
                <w:szCs w:val="24"/>
              </w:rPr>
              <w:t>л</w:t>
            </w:r>
            <w:proofErr w:type="gramEnd"/>
            <w:r w:rsidRPr="00C810E6">
              <w:rPr>
                <w:bCs/>
                <w:sz w:val="24"/>
                <w:szCs w:val="24"/>
              </w:rPr>
              <w:t>/с 02903018901)</w:t>
            </w:r>
          </w:p>
          <w:p w:rsidR="00F56711" w:rsidRPr="00C810E6" w:rsidRDefault="00F56711" w:rsidP="000E389C">
            <w:pPr>
              <w:rPr>
                <w:bCs/>
                <w:sz w:val="24"/>
                <w:szCs w:val="24"/>
              </w:rPr>
            </w:pPr>
            <w:r w:rsidRPr="00C810E6">
              <w:rPr>
                <w:bCs/>
                <w:sz w:val="24"/>
                <w:szCs w:val="24"/>
              </w:rPr>
              <w:t>ИНН 5902293820 КПП 590201001</w:t>
            </w:r>
          </w:p>
          <w:p w:rsidR="00F56711" w:rsidRPr="00C810E6" w:rsidRDefault="00F56711" w:rsidP="000E389C">
            <w:pPr>
              <w:widowControl w:val="0"/>
              <w:rPr>
                <w:sz w:val="24"/>
                <w:szCs w:val="24"/>
              </w:rPr>
            </w:pPr>
          </w:p>
          <w:p w:rsidR="00F56711" w:rsidRPr="00C810E6" w:rsidRDefault="00F56711" w:rsidP="000E389C">
            <w:pPr>
              <w:widowControl w:val="0"/>
              <w:rPr>
                <w:sz w:val="24"/>
                <w:szCs w:val="24"/>
              </w:rPr>
            </w:pPr>
            <w:r w:rsidRPr="00C810E6">
              <w:rPr>
                <w:sz w:val="24"/>
                <w:szCs w:val="24"/>
              </w:rPr>
              <w:t>Начальник департамента градостроительства и архитектуры администрации города Перми</w:t>
            </w:r>
          </w:p>
          <w:p w:rsidR="00F56711" w:rsidRPr="00C810E6" w:rsidRDefault="00F56711" w:rsidP="000E389C">
            <w:pPr>
              <w:widowControl w:val="0"/>
              <w:rPr>
                <w:sz w:val="24"/>
                <w:szCs w:val="24"/>
              </w:rPr>
            </w:pPr>
          </w:p>
          <w:p w:rsidR="00F56711" w:rsidRPr="00C810E6" w:rsidRDefault="00F56711" w:rsidP="000E389C">
            <w:pPr>
              <w:widowControl w:val="0"/>
              <w:rPr>
                <w:sz w:val="24"/>
                <w:szCs w:val="24"/>
              </w:rPr>
            </w:pPr>
            <w:r w:rsidRPr="00C810E6">
              <w:rPr>
                <w:sz w:val="24"/>
                <w:szCs w:val="24"/>
              </w:rPr>
              <w:t xml:space="preserve">____________________ </w:t>
            </w:r>
            <w:r>
              <w:rPr>
                <w:sz w:val="24"/>
                <w:szCs w:val="24"/>
              </w:rPr>
              <w:t>Д.Ю.Лапшин</w:t>
            </w:r>
          </w:p>
          <w:p w:rsidR="00F56711" w:rsidRPr="00C810E6" w:rsidRDefault="00F56711" w:rsidP="000E389C">
            <w:pPr>
              <w:widowControl w:val="0"/>
              <w:jc w:val="both"/>
              <w:rPr>
                <w:sz w:val="24"/>
                <w:szCs w:val="24"/>
              </w:rPr>
            </w:pPr>
            <w:r w:rsidRPr="00C810E6">
              <w:rPr>
                <w:sz w:val="24"/>
                <w:szCs w:val="24"/>
              </w:rPr>
              <w:t>м.п.</w:t>
            </w:r>
          </w:p>
        </w:tc>
        <w:tc>
          <w:tcPr>
            <w:tcW w:w="4395" w:type="dxa"/>
            <w:shd w:val="clear" w:color="auto" w:fill="auto"/>
          </w:tcPr>
          <w:p w:rsidR="00F56711" w:rsidRPr="00C810E6" w:rsidRDefault="00F56711" w:rsidP="000E389C">
            <w:pPr>
              <w:pStyle w:val="Preformat"/>
              <w:rPr>
                <w:rFonts w:ascii="Times New Roman" w:hAnsi="Times New Roman" w:cs="Times New Roman"/>
                <w:b/>
                <w:sz w:val="24"/>
                <w:szCs w:val="24"/>
              </w:rPr>
            </w:pPr>
            <w:r w:rsidRPr="00C810E6">
              <w:rPr>
                <w:rFonts w:ascii="Times New Roman" w:hAnsi="Times New Roman" w:cs="Times New Roman"/>
                <w:b/>
                <w:sz w:val="24"/>
                <w:szCs w:val="24"/>
              </w:rPr>
              <w:t>Исполнитель:</w:t>
            </w: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rPr>
                <w:b/>
                <w:bCs/>
                <w:sz w:val="24"/>
                <w:szCs w:val="24"/>
              </w:rPr>
            </w:pPr>
          </w:p>
          <w:p w:rsidR="00F56711" w:rsidRPr="00C810E6" w:rsidRDefault="00F56711" w:rsidP="000E389C">
            <w:pPr>
              <w:widowControl w:val="0"/>
              <w:rPr>
                <w:sz w:val="24"/>
                <w:szCs w:val="24"/>
              </w:rPr>
            </w:pPr>
          </w:p>
          <w:p w:rsidR="00F56711" w:rsidRPr="00C810E6" w:rsidRDefault="00F56711" w:rsidP="000E389C">
            <w:pPr>
              <w:widowControl w:val="0"/>
              <w:rPr>
                <w:sz w:val="24"/>
                <w:szCs w:val="24"/>
              </w:rPr>
            </w:pPr>
          </w:p>
          <w:p w:rsidR="00F56711" w:rsidRPr="00C810E6" w:rsidRDefault="00F56711" w:rsidP="000E389C">
            <w:pPr>
              <w:widowControl w:val="0"/>
              <w:rPr>
                <w:sz w:val="24"/>
                <w:szCs w:val="24"/>
              </w:rPr>
            </w:pPr>
            <w:r w:rsidRPr="00C810E6">
              <w:rPr>
                <w:sz w:val="24"/>
                <w:szCs w:val="24"/>
              </w:rPr>
              <w:t xml:space="preserve">___________________/  /                               </w:t>
            </w:r>
          </w:p>
          <w:p w:rsidR="00F56711" w:rsidRPr="00C810E6" w:rsidRDefault="00F56711" w:rsidP="000E389C">
            <w:pPr>
              <w:widowControl w:val="0"/>
              <w:rPr>
                <w:sz w:val="24"/>
                <w:szCs w:val="24"/>
              </w:rPr>
            </w:pPr>
            <w:r w:rsidRPr="00C810E6">
              <w:rPr>
                <w:sz w:val="24"/>
                <w:szCs w:val="24"/>
              </w:rPr>
              <w:t xml:space="preserve">  </w:t>
            </w:r>
          </w:p>
          <w:p w:rsidR="00F56711" w:rsidRPr="00C810E6" w:rsidRDefault="00F56711" w:rsidP="000E389C">
            <w:pPr>
              <w:widowControl w:val="0"/>
              <w:rPr>
                <w:sz w:val="24"/>
                <w:szCs w:val="24"/>
              </w:rPr>
            </w:pPr>
            <w:r w:rsidRPr="00C810E6">
              <w:rPr>
                <w:sz w:val="24"/>
                <w:szCs w:val="24"/>
              </w:rPr>
              <w:t xml:space="preserve"> м.п.                                        </w:t>
            </w:r>
          </w:p>
        </w:tc>
      </w:tr>
    </w:tbl>
    <w:p w:rsidR="00F56711" w:rsidRPr="00C810E6" w:rsidRDefault="00F56711" w:rsidP="00F56711">
      <w:pPr>
        <w:pStyle w:val="Preformat"/>
        <w:jc w:val="both"/>
        <w:rPr>
          <w:rFonts w:ascii="Times New Roman" w:hAnsi="Times New Roman" w:cs="Times New Roman"/>
          <w:sz w:val="24"/>
          <w:szCs w:val="24"/>
        </w:rPr>
      </w:pPr>
    </w:p>
    <w:p w:rsidR="00F56711" w:rsidRPr="00C810E6" w:rsidRDefault="00F56711" w:rsidP="00F56711">
      <w:pPr>
        <w:pStyle w:val="Preformat"/>
        <w:jc w:val="both"/>
        <w:rPr>
          <w:rFonts w:ascii="Times New Roman" w:hAnsi="Times New Roman" w:cs="Times New Roman"/>
          <w:sz w:val="24"/>
          <w:szCs w:val="24"/>
        </w:rPr>
      </w:pPr>
    </w:p>
    <w:p w:rsidR="00F56711" w:rsidRPr="00C810E6" w:rsidRDefault="00F56711" w:rsidP="00F56711">
      <w:pPr>
        <w:pStyle w:val="Preformat"/>
        <w:jc w:val="both"/>
        <w:rPr>
          <w:rFonts w:ascii="Times New Roman" w:hAnsi="Times New Roman" w:cs="Times New Roman"/>
          <w:sz w:val="24"/>
          <w:szCs w:val="24"/>
        </w:rPr>
      </w:pPr>
    </w:p>
    <w:p w:rsidR="00F56711" w:rsidRPr="00C810E6" w:rsidRDefault="00F56711" w:rsidP="00F56711">
      <w:pPr>
        <w:pStyle w:val="Preformat"/>
        <w:jc w:val="both"/>
        <w:rPr>
          <w:rFonts w:ascii="Times New Roman" w:hAnsi="Times New Roman" w:cs="Times New Roman"/>
          <w:sz w:val="24"/>
          <w:szCs w:val="24"/>
        </w:rPr>
      </w:pPr>
    </w:p>
    <w:p w:rsidR="00F56711" w:rsidRPr="00C810E6" w:rsidRDefault="00F56711" w:rsidP="00F56711">
      <w:pPr>
        <w:pStyle w:val="Preformat"/>
        <w:jc w:val="both"/>
        <w:rPr>
          <w:rFonts w:ascii="Times New Roman" w:hAnsi="Times New Roman" w:cs="Times New Roman"/>
          <w:sz w:val="24"/>
          <w:szCs w:val="24"/>
        </w:rPr>
      </w:pPr>
    </w:p>
    <w:p w:rsidR="00F56711" w:rsidRPr="00C810E6" w:rsidRDefault="00F56711" w:rsidP="00F56711">
      <w:pPr>
        <w:pStyle w:val="Preformat"/>
        <w:jc w:val="both"/>
        <w:rPr>
          <w:rFonts w:ascii="Times New Roman" w:hAnsi="Times New Roman" w:cs="Times New Roman"/>
          <w:sz w:val="24"/>
          <w:szCs w:val="24"/>
        </w:rPr>
      </w:pPr>
    </w:p>
    <w:p w:rsidR="00F56711" w:rsidRPr="00C810E6" w:rsidRDefault="00F56711" w:rsidP="00F56711">
      <w:pPr>
        <w:pStyle w:val="Preformat"/>
        <w:jc w:val="both"/>
        <w:rPr>
          <w:rFonts w:ascii="Times New Roman" w:hAnsi="Times New Roman" w:cs="Times New Roman"/>
          <w:sz w:val="24"/>
          <w:szCs w:val="24"/>
        </w:rPr>
      </w:pPr>
    </w:p>
    <w:p w:rsidR="00F56711" w:rsidRPr="00C810E6" w:rsidRDefault="00F56711" w:rsidP="00F56711">
      <w:pPr>
        <w:pStyle w:val="Preformat"/>
        <w:jc w:val="both"/>
        <w:rPr>
          <w:rFonts w:ascii="Times New Roman" w:hAnsi="Times New Roman" w:cs="Times New Roman"/>
          <w:sz w:val="24"/>
          <w:szCs w:val="24"/>
        </w:rPr>
      </w:pPr>
    </w:p>
    <w:p w:rsidR="00F56711" w:rsidRPr="00C810E6" w:rsidRDefault="00F56711" w:rsidP="00F56711">
      <w:pPr>
        <w:pStyle w:val="Preformat"/>
        <w:jc w:val="both"/>
        <w:rPr>
          <w:rFonts w:ascii="Times New Roman" w:hAnsi="Times New Roman" w:cs="Times New Roman"/>
          <w:sz w:val="24"/>
          <w:szCs w:val="24"/>
        </w:rPr>
      </w:pPr>
    </w:p>
    <w:p w:rsidR="00F56711" w:rsidRDefault="00F56711" w:rsidP="00F56711">
      <w:pPr>
        <w:pStyle w:val="Preformat"/>
        <w:jc w:val="both"/>
        <w:rPr>
          <w:rFonts w:ascii="Times New Roman" w:hAnsi="Times New Roman" w:cs="Times New Roman"/>
          <w:sz w:val="24"/>
          <w:szCs w:val="24"/>
        </w:rPr>
      </w:pPr>
    </w:p>
    <w:p w:rsidR="00F56711" w:rsidRDefault="00F56711" w:rsidP="00F56711">
      <w:pPr>
        <w:pStyle w:val="Preformat"/>
        <w:jc w:val="both"/>
        <w:rPr>
          <w:rFonts w:ascii="Times New Roman" w:hAnsi="Times New Roman" w:cs="Times New Roman"/>
          <w:sz w:val="24"/>
          <w:szCs w:val="24"/>
        </w:rPr>
      </w:pPr>
    </w:p>
    <w:p w:rsidR="00F56711" w:rsidRDefault="00F56711" w:rsidP="00F56711">
      <w:pPr>
        <w:pStyle w:val="Preformat"/>
        <w:jc w:val="both"/>
        <w:rPr>
          <w:rFonts w:ascii="Times New Roman" w:hAnsi="Times New Roman" w:cs="Times New Roman"/>
          <w:sz w:val="24"/>
          <w:szCs w:val="24"/>
        </w:rPr>
      </w:pPr>
    </w:p>
    <w:p w:rsidR="00F56711" w:rsidRDefault="00F56711" w:rsidP="00F56711">
      <w:pPr>
        <w:pStyle w:val="Preformat"/>
        <w:jc w:val="both"/>
        <w:rPr>
          <w:rFonts w:ascii="Times New Roman" w:hAnsi="Times New Roman" w:cs="Times New Roman"/>
          <w:sz w:val="24"/>
          <w:szCs w:val="24"/>
        </w:rPr>
      </w:pPr>
    </w:p>
    <w:p w:rsidR="00F56711" w:rsidRDefault="00F56711" w:rsidP="00F56711">
      <w:pPr>
        <w:pStyle w:val="Preformat"/>
        <w:jc w:val="both"/>
        <w:rPr>
          <w:rFonts w:ascii="Times New Roman" w:hAnsi="Times New Roman" w:cs="Times New Roman"/>
          <w:sz w:val="24"/>
          <w:szCs w:val="24"/>
        </w:rPr>
      </w:pPr>
    </w:p>
    <w:p w:rsidR="00F56711" w:rsidRDefault="00F56711"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sectPr w:rsidR="00001A9B" w:rsidSect="00001A9B">
          <w:footerReference w:type="even" r:id="rId6"/>
          <w:footerReference w:type="default" r:id="rId7"/>
          <w:pgSz w:w="11906" w:h="16838"/>
          <w:pgMar w:top="1418" w:right="851" w:bottom="1418" w:left="1418" w:header="709" w:footer="709" w:gutter="0"/>
          <w:cols w:space="708"/>
          <w:docGrid w:linePitch="360"/>
        </w:sectPr>
      </w:pPr>
    </w:p>
    <w:p w:rsidR="00F56711" w:rsidRPr="00AA3A2A" w:rsidRDefault="00F56711" w:rsidP="00F56711">
      <w:pPr>
        <w:pStyle w:val="Preformat"/>
        <w:jc w:val="right"/>
        <w:rPr>
          <w:rFonts w:ascii="Times New Roman" w:hAnsi="Times New Roman" w:cs="Times New Roman"/>
          <w:sz w:val="22"/>
          <w:szCs w:val="22"/>
        </w:rPr>
      </w:pPr>
      <w:r w:rsidRPr="00AA3A2A">
        <w:rPr>
          <w:rFonts w:ascii="Times New Roman" w:hAnsi="Times New Roman" w:cs="Times New Roman"/>
          <w:sz w:val="22"/>
          <w:szCs w:val="22"/>
        </w:rPr>
        <w:lastRenderedPageBreak/>
        <w:t xml:space="preserve">Приложение № 1к контракту </w:t>
      </w:r>
    </w:p>
    <w:p w:rsidR="00F56711" w:rsidRPr="00AA3A2A" w:rsidRDefault="00F56711" w:rsidP="00F56711">
      <w:pPr>
        <w:pStyle w:val="Preformat"/>
        <w:tabs>
          <w:tab w:val="right" w:pos="9637"/>
        </w:tabs>
        <w:rPr>
          <w:rFonts w:ascii="Times New Roman" w:hAnsi="Times New Roman" w:cs="Times New Roman"/>
          <w:sz w:val="22"/>
          <w:szCs w:val="22"/>
        </w:rPr>
      </w:pPr>
      <w:r w:rsidRPr="00AA3A2A">
        <w:rPr>
          <w:rFonts w:ascii="Times New Roman" w:hAnsi="Times New Roman" w:cs="Times New Roman"/>
          <w:sz w:val="22"/>
          <w:szCs w:val="22"/>
        </w:rPr>
        <w:tab/>
        <w:t xml:space="preserve">                                                                                                     №_________ от _____2013г.</w:t>
      </w:r>
    </w:p>
    <w:p w:rsidR="00F56711" w:rsidRPr="00AA3A2A" w:rsidRDefault="00F56711" w:rsidP="00F56711">
      <w:pPr>
        <w:jc w:val="right"/>
        <w:rPr>
          <w:b/>
          <w:color w:val="000000"/>
          <w:sz w:val="22"/>
          <w:szCs w:val="22"/>
        </w:rPr>
      </w:pPr>
    </w:p>
    <w:p w:rsidR="00F56711" w:rsidRPr="00AA3A2A" w:rsidRDefault="00F56711" w:rsidP="00F56711">
      <w:pPr>
        <w:ind w:left="5670"/>
        <w:jc w:val="right"/>
        <w:rPr>
          <w:color w:val="000000"/>
          <w:sz w:val="22"/>
          <w:szCs w:val="22"/>
        </w:rPr>
      </w:pPr>
      <w:r w:rsidRPr="00AA3A2A">
        <w:rPr>
          <w:color w:val="000000"/>
          <w:sz w:val="22"/>
          <w:szCs w:val="22"/>
        </w:rPr>
        <w:t>УТВЕРЖДАЮ:</w:t>
      </w:r>
    </w:p>
    <w:p w:rsidR="00F56711" w:rsidRPr="00AA3A2A" w:rsidRDefault="00F56711" w:rsidP="00F56711">
      <w:pPr>
        <w:ind w:left="5664"/>
        <w:jc w:val="right"/>
        <w:rPr>
          <w:color w:val="000000"/>
          <w:sz w:val="22"/>
          <w:szCs w:val="22"/>
        </w:rPr>
      </w:pPr>
      <w:r>
        <w:rPr>
          <w:color w:val="000000"/>
          <w:sz w:val="22"/>
          <w:szCs w:val="22"/>
        </w:rPr>
        <w:t>Н</w:t>
      </w:r>
      <w:r w:rsidRPr="00AA3A2A">
        <w:rPr>
          <w:color w:val="000000"/>
          <w:sz w:val="22"/>
          <w:szCs w:val="22"/>
        </w:rPr>
        <w:t xml:space="preserve">ачальник  департамента    градостроительства и архитектуры </w:t>
      </w:r>
    </w:p>
    <w:p w:rsidR="00F56711" w:rsidRPr="00AA3A2A" w:rsidRDefault="00F56711" w:rsidP="00F56711">
      <w:pPr>
        <w:ind w:left="5664"/>
        <w:jc w:val="right"/>
        <w:rPr>
          <w:color w:val="000000"/>
          <w:sz w:val="22"/>
          <w:szCs w:val="22"/>
        </w:rPr>
      </w:pPr>
      <w:r w:rsidRPr="00AA3A2A">
        <w:rPr>
          <w:color w:val="000000"/>
          <w:sz w:val="22"/>
          <w:szCs w:val="22"/>
        </w:rPr>
        <w:t>администрации города Перми</w:t>
      </w:r>
    </w:p>
    <w:p w:rsidR="00F56711" w:rsidRPr="00AA3A2A" w:rsidRDefault="00F56711" w:rsidP="00F56711">
      <w:pPr>
        <w:ind w:left="5664"/>
        <w:jc w:val="right"/>
        <w:rPr>
          <w:color w:val="000000"/>
          <w:sz w:val="22"/>
          <w:szCs w:val="22"/>
        </w:rPr>
      </w:pPr>
      <w:proofErr w:type="spellStart"/>
      <w:r w:rsidRPr="00AA3A2A">
        <w:rPr>
          <w:color w:val="000000"/>
          <w:sz w:val="22"/>
          <w:szCs w:val="22"/>
        </w:rPr>
        <w:t>__________________Д.Ю.Лапшин</w:t>
      </w:r>
      <w:proofErr w:type="spellEnd"/>
    </w:p>
    <w:p w:rsidR="00F56711" w:rsidRPr="00AA3A2A" w:rsidRDefault="00F56711" w:rsidP="00F56711">
      <w:pPr>
        <w:ind w:left="5664"/>
        <w:jc w:val="right"/>
        <w:rPr>
          <w:color w:val="000000"/>
          <w:sz w:val="22"/>
          <w:szCs w:val="22"/>
        </w:rPr>
      </w:pPr>
      <w:r w:rsidRPr="00AA3A2A">
        <w:rPr>
          <w:color w:val="000000"/>
          <w:sz w:val="22"/>
          <w:szCs w:val="22"/>
        </w:rPr>
        <w:t>«____»________________ 2013 г.</w:t>
      </w:r>
    </w:p>
    <w:p w:rsidR="00F56711" w:rsidRPr="00AA3A2A" w:rsidRDefault="00F56711" w:rsidP="00F56711">
      <w:pPr>
        <w:jc w:val="center"/>
        <w:rPr>
          <w:b/>
          <w:color w:val="000000"/>
          <w:sz w:val="22"/>
          <w:szCs w:val="22"/>
        </w:rPr>
      </w:pPr>
    </w:p>
    <w:p w:rsidR="009A7C65" w:rsidRDefault="009A7C65" w:rsidP="009A7C65">
      <w:pPr>
        <w:jc w:val="center"/>
        <w:rPr>
          <w:b/>
          <w:color w:val="000000"/>
          <w:sz w:val="24"/>
          <w:szCs w:val="24"/>
        </w:rPr>
      </w:pPr>
    </w:p>
    <w:p w:rsidR="009A7C65" w:rsidRPr="0035532F" w:rsidRDefault="009A7C65" w:rsidP="009A7C65">
      <w:pPr>
        <w:jc w:val="center"/>
        <w:rPr>
          <w:b/>
          <w:color w:val="000000"/>
          <w:sz w:val="24"/>
          <w:szCs w:val="24"/>
        </w:rPr>
      </w:pPr>
      <w:r w:rsidRPr="0035532F">
        <w:rPr>
          <w:b/>
          <w:color w:val="000000"/>
          <w:sz w:val="24"/>
          <w:szCs w:val="24"/>
        </w:rPr>
        <w:t>ТЕХНИЧЕСКОЕ  ЗАДАНИЕ</w:t>
      </w:r>
    </w:p>
    <w:p w:rsidR="009A7C65" w:rsidRPr="00C83A5E" w:rsidRDefault="009A7C65" w:rsidP="009A7C65">
      <w:pPr>
        <w:jc w:val="center"/>
        <w:rPr>
          <w:color w:val="000000" w:themeColor="text1"/>
          <w:sz w:val="24"/>
          <w:szCs w:val="24"/>
        </w:rPr>
      </w:pPr>
      <w:r w:rsidRPr="001F37F8">
        <w:rPr>
          <w:color w:val="000000"/>
          <w:sz w:val="24"/>
          <w:szCs w:val="24"/>
        </w:rPr>
        <w:t>на разработку проекта решения Пермской городской Думы о внесении изменений в Правила землепользования и застройки города Перми, утвержденных решением Пермской городской Думы от 26.06.2007 № 143 «Об утверждении Правил землепользования и застройки города Перми» (</w:t>
      </w:r>
      <w:r>
        <w:rPr>
          <w:color w:val="000000"/>
          <w:sz w:val="24"/>
          <w:szCs w:val="24"/>
        </w:rPr>
        <w:t xml:space="preserve">по заявлениям физических и юридических лиц, </w:t>
      </w:r>
      <w:r>
        <w:rPr>
          <w:color w:val="000000"/>
          <w:sz w:val="24"/>
          <w:szCs w:val="24"/>
        </w:rPr>
        <w:br/>
        <w:t xml:space="preserve">поступивших в срок с </w:t>
      </w:r>
      <w:r w:rsidRPr="00C83A5E">
        <w:rPr>
          <w:color w:val="000000" w:themeColor="text1"/>
          <w:sz w:val="24"/>
          <w:szCs w:val="24"/>
        </w:rPr>
        <w:t xml:space="preserve">31.07.2013 по </w:t>
      </w:r>
      <w:r w:rsidR="00546F59">
        <w:rPr>
          <w:color w:val="000000" w:themeColor="text1"/>
          <w:sz w:val="24"/>
          <w:szCs w:val="24"/>
        </w:rPr>
        <w:t>1</w:t>
      </w:r>
      <w:r w:rsidRPr="00C83A5E">
        <w:rPr>
          <w:color w:val="000000" w:themeColor="text1"/>
          <w:sz w:val="24"/>
          <w:szCs w:val="24"/>
        </w:rPr>
        <w:t>0.11.2013</w:t>
      </w:r>
      <w:r>
        <w:rPr>
          <w:color w:val="000000" w:themeColor="text1"/>
          <w:sz w:val="24"/>
          <w:szCs w:val="24"/>
        </w:rPr>
        <w:t>)</w:t>
      </w:r>
    </w:p>
    <w:p w:rsidR="009A7C65" w:rsidRPr="001F37F8" w:rsidRDefault="009A7C65" w:rsidP="009A7C65">
      <w:pPr>
        <w:ind w:left="708"/>
        <w:jc w:val="center"/>
        <w:rPr>
          <w:color w:val="000000"/>
          <w:sz w:val="24"/>
          <w:szCs w:val="24"/>
        </w:rPr>
      </w:pPr>
      <w:r w:rsidRPr="001F37F8">
        <w:rPr>
          <w:color w:val="000000"/>
          <w:sz w:val="24"/>
          <w:szCs w:val="24"/>
        </w:rPr>
        <w:t xml:space="preserve"> </w:t>
      </w:r>
    </w:p>
    <w:tbl>
      <w:tblPr>
        <w:tblStyle w:val="a5"/>
        <w:tblW w:w="0" w:type="auto"/>
        <w:tblLook w:val="01E0"/>
      </w:tblPr>
      <w:tblGrid>
        <w:gridCol w:w="2628"/>
        <w:gridCol w:w="6840"/>
      </w:tblGrid>
      <w:tr w:rsidR="009A7C65" w:rsidRPr="009A7C65" w:rsidTr="00ED3AE7">
        <w:tc>
          <w:tcPr>
            <w:tcW w:w="2628" w:type="dxa"/>
          </w:tcPr>
          <w:p w:rsidR="009A7C65" w:rsidRPr="009A7C65" w:rsidRDefault="009A7C65" w:rsidP="00ED3AE7">
            <w:pPr>
              <w:rPr>
                <w:b/>
                <w:color w:val="000000"/>
                <w:sz w:val="22"/>
                <w:szCs w:val="22"/>
              </w:rPr>
            </w:pPr>
            <w:r w:rsidRPr="009A7C65">
              <w:rPr>
                <w:b/>
                <w:color w:val="000000"/>
                <w:sz w:val="22"/>
                <w:szCs w:val="22"/>
              </w:rPr>
              <w:t>1. Основание для выполнения работ.</w:t>
            </w:r>
          </w:p>
          <w:p w:rsidR="009A7C65" w:rsidRPr="009A7C65" w:rsidRDefault="009A7C65" w:rsidP="00ED3AE7">
            <w:pPr>
              <w:rPr>
                <w:b/>
                <w:color w:val="000000"/>
                <w:sz w:val="22"/>
                <w:szCs w:val="22"/>
              </w:rPr>
            </w:pPr>
          </w:p>
        </w:tc>
        <w:tc>
          <w:tcPr>
            <w:tcW w:w="6840" w:type="dxa"/>
          </w:tcPr>
          <w:p w:rsidR="009A7C65" w:rsidRPr="009A7C65" w:rsidRDefault="009A7C65" w:rsidP="00ED3AE7">
            <w:pPr>
              <w:ind w:firstLine="252"/>
              <w:jc w:val="both"/>
              <w:rPr>
                <w:color w:val="000000"/>
                <w:sz w:val="22"/>
                <w:szCs w:val="22"/>
              </w:rPr>
            </w:pPr>
            <w:r w:rsidRPr="009A7C65">
              <w:rPr>
                <w:sz w:val="22"/>
                <w:szCs w:val="22"/>
              </w:rPr>
              <w:t xml:space="preserve">Ст.33 Градостроительного кодекса Российской Федерации, постановление администрации города Перми от 29.05.2008 № 450, решение Пермской городской Думы от 26.06.2007 № 143 «Об утверждении Правил землепользования и </w:t>
            </w:r>
            <w:proofErr w:type="gramStart"/>
            <w:r w:rsidRPr="009A7C65">
              <w:rPr>
                <w:sz w:val="22"/>
                <w:szCs w:val="22"/>
              </w:rPr>
              <w:t>застройки города</w:t>
            </w:r>
            <w:proofErr w:type="gramEnd"/>
            <w:r w:rsidRPr="009A7C65">
              <w:rPr>
                <w:sz w:val="22"/>
                <w:szCs w:val="22"/>
              </w:rPr>
              <w:t xml:space="preserve"> Перми». </w:t>
            </w:r>
          </w:p>
        </w:tc>
      </w:tr>
      <w:tr w:rsidR="009A7C65" w:rsidRPr="009A7C65" w:rsidTr="00ED3AE7">
        <w:trPr>
          <w:trHeight w:val="193"/>
        </w:trPr>
        <w:tc>
          <w:tcPr>
            <w:tcW w:w="2628" w:type="dxa"/>
          </w:tcPr>
          <w:p w:rsidR="009A7C65" w:rsidRPr="009A7C65" w:rsidRDefault="009A7C65" w:rsidP="00ED3AE7">
            <w:pPr>
              <w:rPr>
                <w:b/>
                <w:color w:val="000000"/>
                <w:sz w:val="22"/>
                <w:szCs w:val="22"/>
              </w:rPr>
            </w:pPr>
            <w:r w:rsidRPr="009A7C65">
              <w:rPr>
                <w:b/>
                <w:color w:val="000000"/>
                <w:sz w:val="22"/>
                <w:szCs w:val="22"/>
              </w:rPr>
              <w:t>2. Заказчик.</w:t>
            </w:r>
          </w:p>
          <w:p w:rsidR="009A7C65" w:rsidRPr="009A7C65" w:rsidRDefault="009A7C65" w:rsidP="00ED3AE7">
            <w:pPr>
              <w:rPr>
                <w:b/>
                <w:color w:val="000000"/>
                <w:sz w:val="22"/>
                <w:szCs w:val="22"/>
              </w:rPr>
            </w:pPr>
          </w:p>
        </w:tc>
        <w:tc>
          <w:tcPr>
            <w:tcW w:w="6840" w:type="dxa"/>
          </w:tcPr>
          <w:p w:rsidR="009A7C65" w:rsidRPr="009A7C65" w:rsidRDefault="009A7C65" w:rsidP="00ED3AE7">
            <w:pPr>
              <w:tabs>
                <w:tab w:val="num" w:pos="360"/>
              </w:tabs>
              <w:ind w:firstLine="252"/>
              <w:jc w:val="both"/>
              <w:rPr>
                <w:color w:val="000000"/>
                <w:sz w:val="22"/>
                <w:szCs w:val="22"/>
              </w:rPr>
            </w:pPr>
            <w:r w:rsidRPr="009A7C65">
              <w:rPr>
                <w:color w:val="000000"/>
                <w:sz w:val="22"/>
                <w:szCs w:val="22"/>
              </w:rPr>
              <w:t>Департамент градостроительства и архитектуры администрации города Перми</w:t>
            </w:r>
          </w:p>
        </w:tc>
      </w:tr>
      <w:tr w:rsidR="009A7C65" w:rsidRPr="009A7C65" w:rsidTr="00001A9B">
        <w:trPr>
          <w:trHeight w:val="699"/>
        </w:trPr>
        <w:tc>
          <w:tcPr>
            <w:tcW w:w="2628" w:type="dxa"/>
          </w:tcPr>
          <w:p w:rsidR="009A7C65" w:rsidRPr="009A7C65" w:rsidRDefault="009A7C65" w:rsidP="00ED3AE7">
            <w:pPr>
              <w:jc w:val="both"/>
              <w:rPr>
                <w:b/>
                <w:color w:val="000000"/>
                <w:sz w:val="22"/>
                <w:szCs w:val="22"/>
              </w:rPr>
            </w:pPr>
            <w:r w:rsidRPr="009A7C65">
              <w:rPr>
                <w:b/>
                <w:color w:val="000000"/>
                <w:sz w:val="22"/>
                <w:szCs w:val="22"/>
              </w:rPr>
              <w:t>3. Состав работ.</w:t>
            </w:r>
          </w:p>
          <w:p w:rsidR="009A7C65" w:rsidRPr="009A7C65" w:rsidRDefault="009A7C65" w:rsidP="00ED3AE7">
            <w:pPr>
              <w:jc w:val="both"/>
              <w:rPr>
                <w:b/>
                <w:color w:val="000000"/>
                <w:sz w:val="22"/>
                <w:szCs w:val="22"/>
              </w:rPr>
            </w:pPr>
            <w:r w:rsidRPr="009A7C65">
              <w:rPr>
                <w:b/>
                <w:color w:val="000000"/>
                <w:sz w:val="22"/>
                <w:szCs w:val="22"/>
                <w:lang w:val="en-US"/>
              </w:rPr>
              <w:t>I</w:t>
            </w:r>
            <w:r w:rsidRPr="009A7C65">
              <w:rPr>
                <w:b/>
                <w:color w:val="000000"/>
                <w:sz w:val="22"/>
                <w:szCs w:val="22"/>
              </w:rPr>
              <w:t xml:space="preserve"> этап</w:t>
            </w: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Default="009A7C65" w:rsidP="00ED3AE7">
            <w:pPr>
              <w:rPr>
                <w:b/>
                <w:color w:val="000000"/>
                <w:sz w:val="22"/>
                <w:szCs w:val="22"/>
              </w:rPr>
            </w:pPr>
          </w:p>
          <w:p w:rsidR="009A7C65" w:rsidRDefault="009A7C65" w:rsidP="00ED3AE7">
            <w:pPr>
              <w:rPr>
                <w:b/>
                <w:color w:val="000000"/>
                <w:sz w:val="22"/>
                <w:szCs w:val="22"/>
              </w:rPr>
            </w:pPr>
          </w:p>
          <w:p w:rsidR="009A7C65" w:rsidRDefault="009A7C65" w:rsidP="00ED3AE7">
            <w:pPr>
              <w:rPr>
                <w:b/>
                <w:color w:val="000000"/>
                <w:sz w:val="22"/>
                <w:szCs w:val="22"/>
              </w:rPr>
            </w:pPr>
          </w:p>
          <w:p w:rsid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p>
          <w:p w:rsidR="009A7C65" w:rsidRPr="009A7C65" w:rsidRDefault="009A7C65" w:rsidP="00ED3AE7">
            <w:pPr>
              <w:rPr>
                <w:b/>
                <w:color w:val="000000"/>
                <w:sz w:val="22"/>
                <w:szCs w:val="22"/>
              </w:rPr>
            </w:pPr>
            <w:r w:rsidRPr="009A7C65">
              <w:rPr>
                <w:b/>
                <w:color w:val="000000"/>
                <w:sz w:val="22"/>
                <w:szCs w:val="22"/>
                <w:lang w:val="en-US"/>
              </w:rPr>
              <w:lastRenderedPageBreak/>
              <w:t>II</w:t>
            </w:r>
            <w:r w:rsidRPr="009A7C65">
              <w:rPr>
                <w:b/>
                <w:color w:val="000000"/>
                <w:sz w:val="22"/>
                <w:szCs w:val="22"/>
              </w:rPr>
              <w:t xml:space="preserve"> этап</w:t>
            </w:r>
          </w:p>
          <w:p w:rsidR="009A7C65" w:rsidRPr="009A7C65" w:rsidRDefault="009A7C65" w:rsidP="00ED3AE7">
            <w:pPr>
              <w:rPr>
                <w:b/>
                <w:color w:val="000000"/>
                <w:sz w:val="22"/>
                <w:szCs w:val="22"/>
              </w:rPr>
            </w:pPr>
          </w:p>
        </w:tc>
        <w:tc>
          <w:tcPr>
            <w:tcW w:w="6840" w:type="dxa"/>
          </w:tcPr>
          <w:p w:rsidR="009A7C65" w:rsidRPr="009A7C65" w:rsidRDefault="009A7C65" w:rsidP="00ED3AE7">
            <w:pPr>
              <w:ind w:firstLine="252"/>
              <w:jc w:val="both"/>
              <w:rPr>
                <w:color w:val="000000"/>
                <w:sz w:val="22"/>
                <w:szCs w:val="22"/>
              </w:rPr>
            </w:pPr>
            <w:r w:rsidRPr="009A7C65">
              <w:rPr>
                <w:color w:val="000000"/>
                <w:sz w:val="22"/>
                <w:szCs w:val="22"/>
              </w:rPr>
              <w:lastRenderedPageBreak/>
              <w:t>1.Разработка проекта изменений границ территориальных зон, изменений в градостроительные регламенты (до 16 изменений границ территориальных зон).</w:t>
            </w:r>
          </w:p>
          <w:p w:rsidR="009A7C65" w:rsidRPr="009A7C65" w:rsidRDefault="009A7C65" w:rsidP="00ED3AE7">
            <w:pPr>
              <w:ind w:firstLine="252"/>
              <w:jc w:val="both"/>
              <w:rPr>
                <w:color w:val="000000"/>
                <w:sz w:val="22"/>
                <w:szCs w:val="22"/>
              </w:rPr>
            </w:pPr>
            <w:r w:rsidRPr="009A7C65">
              <w:rPr>
                <w:color w:val="000000"/>
                <w:sz w:val="22"/>
                <w:szCs w:val="22"/>
              </w:rPr>
              <w:t xml:space="preserve">Текстовая часть проекта изменений в Правила землепользования и </w:t>
            </w:r>
            <w:proofErr w:type="gramStart"/>
            <w:r w:rsidRPr="009A7C65">
              <w:rPr>
                <w:color w:val="000000"/>
                <w:sz w:val="22"/>
                <w:szCs w:val="22"/>
              </w:rPr>
              <w:t>застройки города</w:t>
            </w:r>
            <w:proofErr w:type="gramEnd"/>
            <w:r w:rsidRPr="009A7C65">
              <w:rPr>
                <w:color w:val="000000"/>
                <w:sz w:val="22"/>
                <w:szCs w:val="22"/>
              </w:rPr>
              <w:t xml:space="preserve"> Перми (далее – Правила), включающая описание изменения границ территориальных зон в соответствии с картой градостроительного зонирования, изменений в градостроительные регламенты согласно решениям Комиссии по землепользованию и застройке города Перми.</w:t>
            </w:r>
          </w:p>
          <w:p w:rsidR="009A7C65" w:rsidRPr="009A7C65" w:rsidRDefault="009A7C65" w:rsidP="00ED3AE7">
            <w:pPr>
              <w:ind w:firstLine="252"/>
              <w:jc w:val="both"/>
              <w:rPr>
                <w:color w:val="000000"/>
                <w:sz w:val="22"/>
                <w:szCs w:val="22"/>
              </w:rPr>
            </w:pPr>
            <w:r w:rsidRPr="009A7C65">
              <w:rPr>
                <w:color w:val="000000"/>
                <w:sz w:val="22"/>
                <w:szCs w:val="22"/>
              </w:rPr>
              <w:t>Графическая часть проекта изменений в Правила, включающая карту градостроительного зонирования с отраженными изменениями в формате  *.</w:t>
            </w:r>
            <w:r w:rsidRPr="009A7C65">
              <w:rPr>
                <w:color w:val="000000"/>
                <w:sz w:val="22"/>
                <w:szCs w:val="22"/>
                <w:lang w:val="en-US"/>
              </w:rPr>
              <w:t>PDF</w:t>
            </w:r>
            <w:r w:rsidRPr="009A7C65">
              <w:rPr>
                <w:color w:val="000000"/>
                <w:sz w:val="22"/>
                <w:szCs w:val="22"/>
              </w:rPr>
              <w:t xml:space="preserve">, изменяемые зоны в формате персональной базы </w:t>
            </w:r>
            <w:proofErr w:type="spellStart"/>
            <w:r w:rsidRPr="009A7C65">
              <w:rPr>
                <w:color w:val="000000"/>
                <w:sz w:val="22"/>
                <w:szCs w:val="22"/>
              </w:rPr>
              <w:t>геоданных</w:t>
            </w:r>
            <w:proofErr w:type="spellEnd"/>
            <w:r w:rsidRPr="009A7C65">
              <w:rPr>
                <w:color w:val="000000"/>
                <w:sz w:val="22"/>
                <w:szCs w:val="22"/>
              </w:rPr>
              <w:t xml:space="preserve"> ARCGIS.</w:t>
            </w:r>
          </w:p>
          <w:p w:rsidR="009A7C65" w:rsidRPr="009A7C65" w:rsidRDefault="009A7C65" w:rsidP="00ED3AE7">
            <w:pPr>
              <w:ind w:firstLine="252"/>
              <w:jc w:val="both"/>
              <w:rPr>
                <w:color w:val="000000"/>
                <w:sz w:val="22"/>
                <w:szCs w:val="22"/>
              </w:rPr>
            </w:pPr>
            <w:r w:rsidRPr="009A7C65">
              <w:rPr>
                <w:color w:val="000000"/>
                <w:sz w:val="22"/>
                <w:szCs w:val="22"/>
              </w:rPr>
              <w:t>2.Подготовка презентации материалов публичных слушаний в электронном виде.</w:t>
            </w:r>
          </w:p>
          <w:p w:rsidR="009A7C65" w:rsidRPr="009A7C65" w:rsidRDefault="009A7C65" w:rsidP="00ED3AE7">
            <w:pPr>
              <w:ind w:firstLine="252"/>
              <w:jc w:val="both"/>
              <w:rPr>
                <w:color w:val="000000"/>
                <w:sz w:val="22"/>
                <w:szCs w:val="22"/>
              </w:rPr>
            </w:pPr>
            <w:r w:rsidRPr="009A7C65">
              <w:rPr>
                <w:color w:val="000000"/>
                <w:sz w:val="22"/>
                <w:szCs w:val="22"/>
              </w:rPr>
              <w:t>Подготовка комплектов материалов к публичным слушаниям в печатном виде по каждому административному району, общее количество 70 штук.</w:t>
            </w:r>
          </w:p>
          <w:p w:rsidR="009A7C65" w:rsidRPr="009A7C65" w:rsidRDefault="009A7C65" w:rsidP="00ED3AE7">
            <w:pPr>
              <w:ind w:firstLine="252"/>
              <w:jc w:val="both"/>
              <w:rPr>
                <w:color w:val="000000"/>
                <w:sz w:val="22"/>
                <w:szCs w:val="22"/>
              </w:rPr>
            </w:pPr>
            <w:r w:rsidRPr="009A7C65">
              <w:rPr>
                <w:color w:val="000000"/>
                <w:sz w:val="22"/>
                <w:szCs w:val="22"/>
              </w:rPr>
              <w:t>В состав материалов включаются:</w:t>
            </w:r>
          </w:p>
          <w:p w:rsidR="009A7C65" w:rsidRPr="009A7C65" w:rsidRDefault="009A7C65" w:rsidP="00ED3AE7">
            <w:pPr>
              <w:ind w:firstLine="252"/>
              <w:jc w:val="both"/>
              <w:rPr>
                <w:color w:val="000000"/>
                <w:sz w:val="22"/>
                <w:szCs w:val="22"/>
              </w:rPr>
            </w:pPr>
            <w:r w:rsidRPr="009A7C65">
              <w:rPr>
                <w:color w:val="000000"/>
                <w:sz w:val="22"/>
                <w:szCs w:val="22"/>
              </w:rPr>
              <w:t>постановление о подготовке проекта</w:t>
            </w:r>
          </w:p>
          <w:p w:rsidR="009A7C65" w:rsidRPr="009A7C65" w:rsidRDefault="009A7C65" w:rsidP="00ED3AE7">
            <w:pPr>
              <w:ind w:firstLine="252"/>
              <w:jc w:val="both"/>
              <w:rPr>
                <w:color w:val="000000"/>
                <w:sz w:val="22"/>
                <w:szCs w:val="22"/>
              </w:rPr>
            </w:pPr>
            <w:r w:rsidRPr="009A7C65">
              <w:rPr>
                <w:color w:val="000000"/>
                <w:sz w:val="22"/>
                <w:szCs w:val="22"/>
              </w:rPr>
              <w:t>проект решения Пермской городской Думы;</w:t>
            </w:r>
          </w:p>
          <w:p w:rsidR="009A7C65" w:rsidRPr="009A7C65" w:rsidRDefault="009A7C65" w:rsidP="00ED3AE7">
            <w:pPr>
              <w:ind w:firstLine="252"/>
              <w:jc w:val="both"/>
              <w:rPr>
                <w:color w:val="000000"/>
                <w:sz w:val="22"/>
                <w:szCs w:val="22"/>
              </w:rPr>
            </w:pPr>
            <w:r w:rsidRPr="009A7C65">
              <w:rPr>
                <w:color w:val="000000"/>
                <w:sz w:val="22"/>
                <w:szCs w:val="22"/>
              </w:rPr>
              <w:t xml:space="preserve">постановление Главы города Перми о назначении публичных слушаний;             </w:t>
            </w:r>
          </w:p>
          <w:p w:rsidR="009A7C65" w:rsidRPr="009A7C65" w:rsidRDefault="009A7C65" w:rsidP="00ED3AE7">
            <w:pPr>
              <w:ind w:firstLine="252"/>
              <w:jc w:val="both"/>
              <w:rPr>
                <w:color w:val="000000"/>
                <w:sz w:val="22"/>
                <w:szCs w:val="22"/>
              </w:rPr>
            </w:pPr>
            <w:r w:rsidRPr="009A7C65">
              <w:rPr>
                <w:color w:val="000000"/>
                <w:sz w:val="22"/>
                <w:szCs w:val="22"/>
              </w:rPr>
              <w:t>заклю</w:t>
            </w:r>
            <w:r w:rsidR="00B42CB3">
              <w:rPr>
                <w:color w:val="000000"/>
                <w:sz w:val="22"/>
                <w:szCs w:val="22"/>
              </w:rPr>
              <w:t xml:space="preserve">чение департамента градостроительства и архитектуры администрации  </w:t>
            </w:r>
            <w:r w:rsidRPr="009A7C65">
              <w:rPr>
                <w:color w:val="000000"/>
                <w:sz w:val="22"/>
                <w:szCs w:val="22"/>
              </w:rPr>
              <w:t>города Перми о соответствии проекта нормативным требованиям;</w:t>
            </w:r>
          </w:p>
          <w:p w:rsidR="009A7C65" w:rsidRPr="009A7C65" w:rsidRDefault="009A7C65" w:rsidP="00ED3AE7">
            <w:pPr>
              <w:ind w:firstLine="252"/>
              <w:jc w:val="both"/>
              <w:rPr>
                <w:color w:val="000000"/>
                <w:sz w:val="22"/>
                <w:szCs w:val="22"/>
              </w:rPr>
            </w:pPr>
            <w:r w:rsidRPr="009A7C65">
              <w:rPr>
                <w:color w:val="000000"/>
                <w:sz w:val="22"/>
                <w:szCs w:val="22"/>
              </w:rPr>
              <w:t xml:space="preserve">заключение Комиссии по землепользованию и </w:t>
            </w:r>
            <w:proofErr w:type="gramStart"/>
            <w:r w:rsidRPr="009A7C65">
              <w:rPr>
                <w:color w:val="000000"/>
                <w:sz w:val="22"/>
                <w:szCs w:val="22"/>
              </w:rPr>
              <w:t>застройке города</w:t>
            </w:r>
            <w:proofErr w:type="gramEnd"/>
            <w:r w:rsidRPr="009A7C65">
              <w:rPr>
                <w:color w:val="000000"/>
                <w:sz w:val="22"/>
                <w:szCs w:val="22"/>
              </w:rPr>
              <w:t xml:space="preserve"> Перми о готовности проекта к обсуждению на публичных слушаниях.</w:t>
            </w:r>
          </w:p>
          <w:p w:rsidR="009A7C65" w:rsidRPr="009A7C65" w:rsidRDefault="009A7C65" w:rsidP="00ED3AE7">
            <w:pPr>
              <w:ind w:firstLine="252"/>
              <w:jc w:val="both"/>
              <w:rPr>
                <w:color w:val="000000"/>
                <w:sz w:val="22"/>
                <w:szCs w:val="22"/>
              </w:rPr>
            </w:pPr>
            <w:r w:rsidRPr="009A7C65">
              <w:rPr>
                <w:color w:val="000000"/>
                <w:sz w:val="22"/>
                <w:szCs w:val="22"/>
              </w:rPr>
              <w:t>Информационная записка.</w:t>
            </w:r>
          </w:p>
          <w:p w:rsidR="009A7C65" w:rsidRPr="009A7C65" w:rsidRDefault="009A7C65" w:rsidP="00ED3AE7">
            <w:pPr>
              <w:ind w:firstLine="252"/>
              <w:jc w:val="both"/>
              <w:rPr>
                <w:color w:val="000000"/>
                <w:sz w:val="22"/>
                <w:szCs w:val="22"/>
              </w:rPr>
            </w:pPr>
            <w:r w:rsidRPr="009A7C65">
              <w:rPr>
                <w:color w:val="000000"/>
                <w:sz w:val="22"/>
                <w:szCs w:val="22"/>
              </w:rPr>
              <w:t>Графическое изображение изменений в масштабе удобном для восприятия.</w:t>
            </w:r>
          </w:p>
          <w:p w:rsidR="009A7C65" w:rsidRPr="009A7C65" w:rsidRDefault="009A7C65" w:rsidP="00ED3AE7">
            <w:pPr>
              <w:ind w:firstLine="252"/>
              <w:jc w:val="both"/>
              <w:rPr>
                <w:color w:val="000000"/>
                <w:sz w:val="22"/>
                <w:szCs w:val="22"/>
              </w:rPr>
            </w:pPr>
            <w:r w:rsidRPr="009A7C65">
              <w:rPr>
                <w:color w:val="000000"/>
                <w:sz w:val="22"/>
                <w:szCs w:val="22"/>
              </w:rPr>
              <w:t>3.Подготовка карт (планов) 32 территориальных зон, ТОП-1, ТОП-2 с учетом принятых изменений.</w:t>
            </w:r>
          </w:p>
          <w:p w:rsidR="009A7C65" w:rsidRPr="009A7C65" w:rsidRDefault="009A7C65" w:rsidP="00ED3AE7">
            <w:pPr>
              <w:ind w:firstLine="207"/>
              <w:jc w:val="both"/>
              <w:rPr>
                <w:color w:val="000000"/>
                <w:sz w:val="22"/>
                <w:szCs w:val="22"/>
              </w:rPr>
            </w:pPr>
            <w:r w:rsidRPr="009A7C65">
              <w:rPr>
                <w:color w:val="000000"/>
                <w:sz w:val="22"/>
                <w:szCs w:val="22"/>
              </w:rPr>
              <w:t xml:space="preserve">4.Провести топологическую корректировку границ территориальных зон с учетом требований </w:t>
            </w:r>
            <w:proofErr w:type="spellStart"/>
            <w:r w:rsidRPr="009A7C65">
              <w:rPr>
                <w:color w:val="000000"/>
                <w:sz w:val="22"/>
                <w:szCs w:val="22"/>
              </w:rPr>
              <w:t>Росреестра</w:t>
            </w:r>
            <w:proofErr w:type="spellEnd"/>
            <w:r w:rsidRPr="009A7C65">
              <w:rPr>
                <w:color w:val="000000"/>
                <w:sz w:val="22"/>
                <w:szCs w:val="22"/>
              </w:rPr>
              <w:t xml:space="preserve"> по точности, исключив пересечения и наличие угловых точек на расстоянии менее 0,1м. </w:t>
            </w:r>
          </w:p>
          <w:p w:rsidR="009A7C65" w:rsidRPr="009A7C65" w:rsidRDefault="009A7C65" w:rsidP="00ED3AE7">
            <w:pPr>
              <w:ind w:firstLine="252"/>
              <w:jc w:val="both"/>
              <w:rPr>
                <w:color w:val="000000"/>
                <w:sz w:val="22"/>
                <w:szCs w:val="22"/>
              </w:rPr>
            </w:pPr>
          </w:p>
          <w:p w:rsidR="009A7C65" w:rsidRPr="009A7C65" w:rsidRDefault="009A7C65" w:rsidP="00ED3AE7">
            <w:pPr>
              <w:ind w:firstLine="252"/>
              <w:jc w:val="both"/>
              <w:rPr>
                <w:color w:val="000000"/>
                <w:sz w:val="22"/>
                <w:szCs w:val="22"/>
              </w:rPr>
            </w:pPr>
            <w:r w:rsidRPr="009A7C65">
              <w:rPr>
                <w:color w:val="000000"/>
                <w:sz w:val="22"/>
                <w:szCs w:val="22"/>
              </w:rPr>
              <w:t>1.Выполнение корректировки проекта по результатам публичных слушаний (при необходимости).</w:t>
            </w:r>
          </w:p>
          <w:p w:rsidR="009A7C65" w:rsidRPr="009A7C65" w:rsidRDefault="009A7C65" w:rsidP="00ED3AE7">
            <w:pPr>
              <w:ind w:firstLine="252"/>
              <w:jc w:val="both"/>
              <w:rPr>
                <w:color w:val="000000"/>
                <w:sz w:val="22"/>
                <w:szCs w:val="22"/>
              </w:rPr>
            </w:pPr>
          </w:p>
        </w:tc>
      </w:tr>
      <w:tr w:rsidR="009A7C65" w:rsidRPr="009A7C65" w:rsidTr="00ED3AE7">
        <w:tc>
          <w:tcPr>
            <w:tcW w:w="2628" w:type="dxa"/>
          </w:tcPr>
          <w:p w:rsidR="009A7C65" w:rsidRPr="009A7C65" w:rsidRDefault="009A7C65" w:rsidP="00ED3AE7">
            <w:pPr>
              <w:jc w:val="both"/>
              <w:rPr>
                <w:b/>
                <w:color w:val="000000"/>
                <w:sz w:val="22"/>
                <w:szCs w:val="22"/>
              </w:rPr>
            </w:pPr>
            <w:r w:rsidRPr="009A7C65">
              <w:rPr>
                <w:b/>
                <w:color w:val="000000"/>
                <w:sz w:val="22"/>
                <w:szCs w:val="22"/>
              </w:rPr>
              <w:lastRenderedPageBreak/>
              <w:t>4. Исходные данные</w:t>
            </w:r>
          </w:p>
          <w:p w:rsidR="009A7C65" w:rsidRPr="009A7C65" w:rsidRDefault="009A7C65" w:rsidP="00ED3AE7">
            <w:pPr>
              <w:jc w:val="both"/>
              <w:rPr>
                <w:b/>
                <w:color w:val="000000"/>
                <w:sz w:val="22"/>
                <w:szCs w:val="22"/>
              </w:rPr>
            </w:pPr>
          </w:p>
        </w:tc>
        <w:tc>
          <w:tcPr>
            <w:tcW w:w="6840" w:type="dxa"/>
          </w:tcPr>
          <w:p w:rsidR="009A7C65" w:rsidRPr="009A7C65" w:rsidRDefault="009A7C65" w:rsidP="00ED3AE7">
            <w:pPr>
              <w:ind w:firstLine="207"/>
              <w:jc w:val="both"/>
              <w:rPr>
                <w:color w:val="000000"/>
                <w:sz w:val="22"/>
                <w:szCs w:val="22"/>
              </w:rPr>
            </w:pPr>
            <w:r w:rsidRPr="009A7C65">
              <w:rPr>
                <w:color w:val="000000"/>
                <w:sz w:val="22"/>
                <w:szCs w:val="22"/>
              </w:rPr>
              <w:t>Слой территориальных зон с установленной структурой семантической базы в виде набора слоев в формате *SHP в системе координат г</w:t>
            </w:r>
            <w:proofErr w:type="gramStart"/>
            <w:r w:rsidRPr="009A7C65">
              <w:rPr>
                <w:color w:val="000000"/>
                <w:sz w:val="22"/>
                <w:szCs w:val="22"/>
              </w:rPr>
              <w:t>.П</w:t>
            </w:r>
            <w:proofErr w:type="gramEnd"/>
            <w:r w:rsidRPr="009A7C65">
              <w:rPr>
                <w:color w:val="000000"/>
                <w:sz w:val="22"/>
                <w:szCs w:val="22"/>
              </w:rPr>
              <w:t xml:space="preserve">ерми.  Протоколы заседаний Комиссии по землепользованию и </w:t>
            </w:r>
            <w:proofErr w:type="gramStart"/>
            <w:r w:rsidRPr="009A7C65">
              <w:rPr>
                <w:color w:val="000000"/>
                <w:sz w:val="22"/>
                <w:szCs w:val="22"/>
              </w:rPr>
              <w:t>застройке города</w:t>
            </w:r>
            <w:proofErr w:type="gramEnd"/>
            <w:r w:rsidRPr="009A7C65">
              <w:rPr>
                <w:color w:val="000000"/>
                <w:sz w:val="22"/>
                <w:szCs w:val="22"/>
              </w:rPr>
              <w:t xml:space="preserve"> Перми. Таблица мониторинга.</w:t>
            </w:r>
          </w:p>
          <w:p w:rsidR="009A7C65" w:rsidRPr="009A7C65" w:rsidRDefault="009A7C65" w:rsidP="00ED3AE7">
            <w:pPr>
              <w:ind w:firstLine="207"/>
              <w:jc w:val="both"/>
              <w:rPr>
                <w:color w:val="000000"/>
                <w:sz w:val="22"/>
                <w:szCs w:val="22"/>
              </w:rPr>
            </w:pPr>
          </w:p>
        </w:tc>
      </w:tr>
      <w:tr w:rsidR="009A7C65" w:rsidRPr="009A7C65" w:rsidTr="00ED3AE7">
        <w:tc>
          <w:tcPr>
            <w:tcW w:w="2628" w:type="dxa"/>
          </w:tcPr>
          <w:p w:rsidR="009A7C65" w:rsidRPr="009A7C65" w:rsidRDefault="009A7C65" w:rsidP="00ED3AE7">
            <w:pPr>
              <w:jc w:val="both"/>
              <w:rPr>
                <w:b/>
                <w:color w:val="000000"/>
                <w:sz w:val="22"/>
                <w:szCs w:val="22"/>
              </w:rPr>
            </w:pPr>
            <w:r w:rsidRPr="009A7C65">
              <w:rPr>
                <w:b/>
                <w:color w:val="000000"/>
                <w:sz w:val="22"/>
                <w:szCs w:val="22"/>
              </w:rPr>
              <w:t>5. Основные требования к составу, содержанию и форме сдаваемых материалов.</w:t>
            </w:r>
          </w:p>
        </w:tc>
        <w:tc>
          <w:tcPr>
            <w:tcW w:w="6840" w:type="dxa"/>
          </w:tcPr>
          <w:p w:rsidR="009A7C65" w:rsidRPr="009A7C65" w:rsidRDefault="009A7C65" w:rsidP="00ED3AE7">
            <w:pPr>
              <w:ind w:firstLine="207"/>
              <w:jc w:val="both"/>
              <w:rPr>
                <w:color w:val="000000"/>
                <w:sz w:val="22"/>
                <w:szCs w:val="22"/>
              </w:rPr>
            </w:pPr>
            <w:r w:rsidRPr="009A7C65">
              <w:rPr>
                <w:color w:val="000000"/>
                <w:sz w:val="22"/>
                <w:szCs w:val="22"/>
              </w:rPr>
              <w:t>Представить карту градостроительного зонирования с внесенными изменениями в  ст.49 Правил в М 1:25000 в бумажном виде и в электронном виде в формате PDF.</w:t>
            </w:r>
          </w:p>
          <w:p w:rsidR="009A7C65" w:rsidRPr="009A7C65" w:rsidRDefault="009A7C65" w:rsidP="00ED3AE7">
            <w:pPr>
              <w:ind w:firstLine="207"/>
              <w:jc w:val="both"/>
              <w:rPr>
                <w:color w:val="000000"/>
                <w:sz w:val="22"/>
                <w:szCs w:val="22"/>
              </w:rPr>
            </w:pPr>
            <w:r w:rsidRPr="009A7C65">
              <w:rPr>
                <w:color w:val="000000"/>
                <w:sz w:val="22"/>
                <w:szCs w:val="22"/>
              </w:rPr>
              <w:t>Представить новую версию карты градостроительного зонирования в виде одного графического файла с измененными границами территориальных зон в местной системе координат г</w:t>
            </w:r>
            <w:proofErr w:type="gramStart"/>
            <w:r w:rsidRPr="009A7C65">
              <w:rPr>
                <w:color w:val="000000"/>
                <w:sz w:val="22"/>
                <w:szCs w:val="22"/>
              </w:rPr>
              <w:t>.П</w:t>
            </w:r>
            <w:proofErr w:type="gramEnd"/>
            <w:r w:rsidRPr="009A7C65">
              <w:rPr>
                <w:color w:val="000000"/>
                <w:sz w:val="22"/>
                <w:szCs w:val="22"/>
              </w:rPr>
              <w:t xml:space="preserve">ерми в формате персональной базы </w:t>
            </w:r>
            <w:proofErr w:type="spellStart"/>
            <w:r w:rsidRPr="009A7C65">
              <w:rPr>
                <w:color w:val="000000"/>
                <w:sz w:val="22"/>
                <w:szCs w:val="22"/>
              </w:rPr>
              <w:t>геоданных</w:t>
            </w:r>
            <w:proofErr w:type="spellEnd"/>
            <w:r w:rsidRPr="009A7C65">
              <w:rPr>
                <w:color w:val="000000"/>
                <w:sz w:val="22"/>
                <w:szCs w:val="22"/>
              </w:rPr>
              <w:t xml:space="preserve"> AR</w:t>
            </w:r>
            <w:r w:rsidRPr="009A7C65">
              <w:rPr>
                <w:color w:val="000000"/>
                <w:sz w:val="22"/>
                <w:szCs w:val="22"/>
                <w:lang w:val="en-US"/>
              </w:rPr>
              <w:t>C</w:t>
            </w:r>
            <w:r w:rsidRPr="009A7C65">
              <w:rPr>
                <w:color w:val="000000"/>
                <w:sz w:val="22"/>
                <w:szCs w:val="22"/>
              </w:rPr>
              <w:t>GIS с установленной структурой семантической базы и в системе координат МСК-59 в формате *</w:t>
            </w:r>
            <w:r w:rsidRPr="009A7C65">
              <w:rPr>
                <w:color w:val="000000"/>
                <w:sz w:val="22"/>
                <w:szCs w:val="22"/>
                <w:lang w:val="en-US"/>
              </w:rPr>
              <w:t>TAB</w:t>
            </w:r>
            <w:r w:rsidRPr="009A7C65">
              <w:rPr>
                <w:color w:val="000000"/>
                <w:sz w:val="22"/>
                <w:szCs w:val="22"/>
              </w:rPr>
              <w:t xml:space="preserve"> (</w:t>
            </w:r>
            <w:r w:rsidRPr="009A7C65">
              <w:rPr>
                <w:color w:val="000000"/>
                <w:sz w:val="22"/>
                <w:szCs w:val="22"/>
                <w:lang w:val="en-US"/>
              </w:rPr>
              <w:t>MAPINFO</w:t>
            </w:r>
            <w:r w:rsidRPr="009A7C65">
              <w:rPr>
                <w:color w:val="000000"/>
                <w:sz w:val="22"/>
                <w:szCs w:val="22"/>
              </w:rPr>
              <w:t>).</w:t>
            </w:r>
          </w:p>
          <w:p w:rsidR="009A7C65" w:rsidRPr="009A7C65" w:rsidRDefault="009A7C65" w:rsidP="00ED3AE7">
            <w:pPr>
              <w:ind w:firstLine="207"/>
              <w:jc w:val="both"/>
              <w:rPr>
                <w:color w:val="000000"/>
                <w:sz w:val="22"/>
                <w:szCs w:val="22"/>
              </w:rPr>
            </w:pPr>
            <w:r w:rsidRPr="009A7C65">
              <w:rPr>
                <w:color w:val="000000"/>
                <w:sz w:val="22"/>
                <w:szCs w:val="22"/>
              </w:rPr>
              <w:t xml:space="preserve">Представить карты (планы) измененных территориальных зон, ТОП-1, ТОП-2 в системе координат МСК-59, в соответствие с требованиями постановления Правительства РФ от 30.07.2009 № 621, сформированных в виде </w:t>
            </w:r>
            <w:r w:rsidRPr="009A7C65">
              <w:rPr>
                <w:color w:val="000000"/>
                <w:sz w:val="22"/>
                <w:szCs w:val="22"/>
                <w:lang w:val="en-US"/>
              </w:rPr>
              <w:t>XML</w:t>
            </w:r>
            <w:r w:rsidRPr="009A7C65">
              <w:rPr>
                <w:color w:val="000000"/>
                <w:sz w:val="22"/>
                <w:szCs w:val="22"/>
              </w:rPr>
              <w:t xml:space="preserve"> – схем в соответствии с приказом </w:t>
            </w:r>
            <w:proofErr w:type="spellStart"/>
            <w:r w:rsidRPr="009A7C65">
              <w:rPr>
                <w:color w:val="000000"/>
                <w:sz w:val="22"/>
                <w:szCs w:val="22"/>
              </w:rPr>
              <w:t>Росреестра</w:t>
            </w:r>
            <w:proofErr w:type="spellEnd"/>
            <w:r w:rsidRPr="009A7C65">
              <w:rPr>
                <w:color w:val="000000"/>
                <w:sz w:val="22"/>
                <w:szCs w:val="22"/>
              </w:rPr>
              <w:t xml:space="preserve"> от 24.03.2011 № </w:t>
            </w:r>
            <w:proofErr w:type="gramStart"/>
            <w:r w:rsidRPr="009A7C65">
              <w:rPr>
                <w:color w:val="000000"/>
                <w:sz w:val="22"/>
                <w:szCs w:val="22"/>
              </w:rPr>
              <w:t>П</w:t>
            </w:r>
            <w:proofErr w:type="gramEnd"/>
            <w:r w:rsidRPr="009A7C65">
              <w:rPr>
                <w:color w:val="000000"/>
                <w:sz w:val="22"/>
                <w:szCs w:val="22"/>
              </w:rPr>
              <w:t>/83 до публичных слушаний и по результатам публичных слушаний в случае необходимости корректировки проекта.</w:t>
            </w:r>
          </w:p>
          <w:p w:rsidR="009A7C65" w:rsidRPr="009A7C65" w:rsidRDefault="009A7C65" w:rsidP="00ED3AE7">
            <w:pPr>
              <w:ind w:firstLine="207"/>
              <w:jc w:val="both"/>
              <w:rPr>
                <w:color w:val="000000"/>
                <w:sz w:val="22"/>
                <w:szCs w:val="22"/>
              </w:rPr>
            </w:pPr>
            <w:r w:rsidRPr="009A7C65">
              <w:rPr>
                <w:color w:val="000000"/>
                <w:sz w:val="22"/>
                <w:szCs w:val="22"/>
              </w:rPr>
              <w:t>Представить карту ст.49 Правил в виде слоя с принятыми изменениями в электронном виде в формате PDF для размещения на официальном Интернет-сайте.</w:t>
            </w:r>
          </w:p>
          <w:p w:rsidR="009A7C65" w:rsidRPr="009A7C65" w:rsidRDefault="009A7C65" w:rsidP="00ED3AE7">
            <w:pPr>
              <w:ind w:firstLine="207"/>
              <w:jc w:val="both"/>
              <w:rPr>
                <w:b/>
                <w:color w:val="000000"/>
                <w:sz w:val="22"/>
                <w:szCs w:val="22"/>
              </w:rPr>
            </w:pPr>
            <w:r w:rsidRPr="009A7C65">
              <w:rPr>
                <w:color w:val="000000"/>
                <w:sz w:val="22"/>
                <w:szCs w:val="22"/>
              </w:rPr>
              <w:t xml:space="preserve">Выполнить описание изменений границ территориальных зон на основании решений Комиссии по землепользованию и </w:t>
            </w:r>
            <w:proofErr w:type="gramStart"/>
            <w:r w:rsidRPr="009A7C65">
              <w:rPr>
                <w:color w:val="000000"/>
                <w:sz w:val="22"/>
                <w:szCs w:val="22"/>
              </w:rPr>
              <w:t>застройке города</w:t>
            </w:r>
            <w:proofErr w:type="gramEnd"/>
            <w:r w:rsidRPr="009A7C65">
              <w:rPr>
                <w:color w:val="000000"/>
                <w:sz w:val="22"/>
                <w:szCs w:val="22"/>
              </w:rPr>
              <w:t xml:space="preserve"> Перми.</w:t>
            </w:r>
          </w:p>
        </w:tc>
      </w:tr>
      <w:tr w:rsidR="009A7C65" w:rsidRPr="009A7C65" w:rsidTr="00ED3AE7">
        <w:tc>
          <w:tcPr>
            <w:tcW w:w="2628" w:type="dxa"/>
          </w:tcPr>
          <w:p w:rsidR="009A7C65" w:rsidRPr="009A7C65" w:rsidRDefault="009A7C65" w:rsidP="00ED3AE7">
            <w:pPr>
              <w:jc w:val="both"/>
              <w:rPr>
                <w:b/>
                <w:color w:val="000000"/>
                <w:sz w:val="22"/>
                <w:szCs w:val="22"/>
              </w:rPr>
            </w:pPr>
            <w:r w:rsidRPr="009A7C65">
              <w:rPr>
                <w:b/>
                <w:color w:val="000000"/>
                <w:sz w:val="22"/>
                <w:szCs w:val="22"/>
              </w:rPr>
              <w:t>6.Сроки выполнения работ.</w:t>
            </w:r>
          </w:p>
          <w:p w:rsidR="009A7C65" w:rsidRPr="009A7C65" w:rsidRDefault="009A7C65" w:rsidP="00ED3AE7">
            <w:pPr>
              <w:jc w:val="both"/>
              <w:rPr>
                <w:b/>
                <w:color w:val="000000"/>
                <w:sz w:val="22"/>
                <w:szCs w:val="22"/>
              </w:rPr>
            </w:pPr>
            <w:r w:rsidRPr="009A7C65">
              <w:rPr>
                <w:b/>
                <w:color w:val="000000"/>
                <w:sz w:val="22"/>
                <w:szCs w:val="22"/>
              </w:rPr>
              <w:t xml:space="preserve">Выполнение </w:t>
            </w:r>
            <w:r w:rsidRPr="009A7C65">
              <w:rPr>
                <w:b/>
                <w:color w:val="000000"/>
                <w:sz w:val="22"/>
                <w:szCs w:val="22"/>
                <w:lang w:val="en-US"/>
              </w:rPr>
              <w:t>I</w:t>
            </w:r>
            <w:r w:rsidRPr="009A7C65">
              <w:rPr>
                <w:b/>
                <w:color w:val="000000"/>
                <w:sz w:val="22"/>
                <w:szCs w:val="22"/>
              </w:rPr>
              <w:t xml:space="preserve"> этапа</w:t>
            </w:r>
          </w:p>
          <w:p w:rsidR="009A7C65" w:rsidRPr="009A7C65" w:rsidRDefault="009A7C65" w:rsidP="00ED3AE7">
            <w:pPr>
              <w:jc w:val="both"/>
              <w:rPr>
                <w:b/>
                <w:color w:val="000000"/>
                <w:sz w:val="22"/>
                <w:szCs w:val="22"/>
              </w:rPr>
            </w:pPr>
            <w:r w:rsidRPr="009A7C65">
              <w:rPr>
                <w:b/>
                <w:color w:val="000000"/>
                <w:sz w:val="22"/>
                <w:szCs w:val="22"/>
              </w:rPr>
              <w:t xml:space="preserve">Выполнение </w:t>
            </w:r>
            <w:r w:rsidRPr="009A7C65">
              <w:rPr>
                <w:b/>
                <w:color w:val="000000"/>
                <w:sz w:val="22"/>
                <w:szCs w:val="22"/>
                <w:lang w:val="en-US"/>
              </w:rPr>
              <w:t>II</w:t>
            </w:r>
            <w:r w:rsidRPr="009A7C65">
              <w:rPr>
                <w:b/>
                <w:color w:val="000000"/>
                <w:sz w:val="22"/>
                <w:szCs w:val="22"/>
              </w:rPr>
              <w:t xml:space="preserve"> этапа</w:t>
            </w:r>
          </w:p>
        </w:tc>
        <w:tc>
          <w:tcPr>
            <w:tcW w:w="6840" w:type="dxa"/>
          </w:tcPr>
          <w:p w:rsidR="009A7C65" w:rsidRPr="009A7C65" w:rsidRDefault="009A7C65" w:rsidP="00ED3AE7">
            <w:pPr>
              <w:jc w:val="both"/>
              <w:rPr>
                <w:color w:val="000000"/>
                <w:sz w:val="22"/>
                <w:szCs w:val="22"/>
              </w:rPr>
            </w:pPr>
          </w:p>
          <w:p w:rsidR="009A7C65" w:rsidRPr="009A7C65" w:rsidRDefault="009A7C65" w:rsidP="00ED3AE7">
            <w:pPr>
              <w:jc w:val="both"/>
              <w:rPr>
                <w:color w:val="000000"/>
                <w:sz w:val="22"/>
                <w:szCs w:val="22"/>
              </w:rPr>
            </w:pPr>
          </w:p>
          <w:p w:rsidR="009A7C65" w:rsidRPr="009A7C65" w:rsidRDefault="009A7C65" w:rsidP="00ED3AE7">
            <w:pPr>
              <w:jc w:val="both"/>
              <w:rPr>
                <w:color w:val="000000"/>
                <w:sz w:val="22"/>
                <w:szCs w:val="22"/>
              </w:rPr>
            </w:pPr>
            <w:r w:rsidRPr="009A7C65">
              <w:rPr>
                <w:color w:val="000000"/>
                <w:sz w:val="22"/>
                <w:szCs w:val="22"/>
              </w:rPr>
              <w:t xml:space="preserve">До </w:t>
            </w:r>
            <w:r w:rsidRPr="009A7C65">
              <w:rPr>
                <w:color w:val="000000"/>
                <w:sz w:val="22"/>
                <w:szCs w:val="22"/>
                <w:lang w:val="en-US"/>
              </w:rPr>
              <w:t xml:space="preserve"> </w:t>
            </w:r>
            <w:r w:rsidRPr="009A7C65">
              <w:rPr>
                <w:color w:val="000000"/>
                <w:sz w:val="22"/>
                <w:szCs w:val="22"/>
              </w:rPr>
              <w:t>15.</w:t>
            </w:r>
            <w:r w:rsidRPr="009A7C65">
              <w:rPr>
                <w:color w:val="000000"/>
                <w:sz w:val="22"/>
                <w:szCs w:val="22"/>
                <w:lang w:val="en-US"/>
              </w:rPr>
              <w:t>12</w:t>
            </w:r>
            <w:r w:rsidRPr="009A7C65">
              <w:rPr>
                <w:color w:val="000000"/>
                <w:sz w:val="22"/>
                <w:szCs w:val="22"/>
              </w:rPr>
              <w:t>.2013</w:t>
            </w:r>
          </w:p>
          <w:p w:rsidR="009A7C65" w:rsidRPr="009A7C65" w:rsidRDefault="009A7C65" w:rsidP="00ED3AE7">
            <w:pPr>
              <w:jc w:val="both"/>
              <w:rPr>
                <w:color w:val="000000"/>
                <w:sz w:val="22"/>
                <w:szCs w:val="22"/>
                <w:lang w:val="en-US"/>
              </w:rPr>
            </w:pPr>
            <w:r w:rsidRPr="009A7C65">
              <w:rPr>
                <w:color w:val="000000"/>
                <w:sz w:val="22"/>
                <w:szCs w:val="22"/>
              </w:rPr>
              <w:t xml:space="preserve">До </w:t>
            </w:r>
            <w:r w:rsidRPr="009A7C65">
              <w:rPr>
                <w:color w:val="000000"/>
                <w:sz w:val="22"/>
                <w:szCs w:val="22"/>
                <w:lang w:val="en-US"/>
              </w:rPr>
              <w:t xml:space="preserve"> 1</w:t>
            </w:r>
            <w:r w:rsidRPr="009A7C65">
              <w:rPr>
                <w:color w:val="000000"/>
                <w:sz w:val="22"/>
                <w:szCs w:val="22"/>
              </w:rPr>
              <w:t>5.</w:t>
            </w:r>
            <w:r w:rsidRPr="009A7C65">
              <w:rPr>
                <w:color w:val="000000"/>
                <w:sz w:val="22"/>
                <w:szCs w:val="22"/>
                <w:lang w:val="en-US"/>
              </w:rPr>
              <w:t>02</w:t>
            </w:r>
            <w:r w:rsidRPr="009A7C65">
              <w:rPr>
                <w:color w:val="000000"/>
                <w:sz w:val="22"/>
                <w:szCs w:val="22"/>
              </w:rPr>
              <w:t>.201</w:t>
            </w:r>
            <w:r w:rsidRPr="009A7C65">
              <w:rPr>
                <w:color w:val="000000"/>
                <w:sz w:val="22"/>
                <w:szCs w:val="22"/>
                <w:lang w:val="en-US"/>
              </w:rPr>
              <w:t>4</w:t>
            </w:r>
          </w:p>
        </w:tc>
      </w:tr>
      <w:tr w:rsidR="009A7C65" w:rsidRPr="009A7C65" w:rsidTr="00ED3AE7">
        <w:tc>
          <w:tcPr>
            <w:tcW w:w="2628" w:type="dxa"/>
          </w:tcPr>
          <w:p w:rsidR="009A7C65" w:rsidRPr="009A7C65" w:rsidRDefault="009A7C65" w:rsidP="00ED3AE7">
            <w:pPr>
              <w:jc w:val="both"/>
              <w:rPr>
                <w:b/>
                <w:color w:val="000000"/>
                <w:sz w:val="22"/>
                <w:szCs w:val="22"/>
              </w:rPr>
            </w:pPr>
            <w:r w:rsidRPr="009A7C65">
              <w:rPr>
                <w:b/>
                <w:color w:val="000000"/>
                <w:sz w:val="22"/>
                <w:szCs w:val="22"/>
              </w:rPr>
              <w:t>7.Особые условия.</w:t>
            </w:r>
          </w:p>
        </w:tc>
        <w:tc>
          <w:tcPr>
            <w:tcW w:w="6840" w:type="dxa"/>
          </w:tcPr>
          <w:p w:rsidR="009A7C65" w:rsidRPr="009A7C65" w:rsidRDefault="009A7C65" w:rsidP="00ED3AE7">
            <w:pPr>
              <w:ind w:firstLine="207"/>
              <w:jc w:val="both"/>
              <w:rPr>
                <w:color w:val="000000"/>
                <w:sz w:val="22"/>
                <w:szCs w:val="22"/>
              </w:rPr>
            </w:pPr>
            <w:r w:rsidRPr="009A7C65">
              <w:rPr>
                <w:color w:val="000000"/>
                <w:sz w:val="22"/>
                <w:szCs w:val="22"/>
              </w:rPr>
              <w:t xml:space="preserve">Все материалы должны передаваться Заказчику на оптических носителях и в бумажном виде с соблюдением требований Федеральной службы </w:t>
            </w:r>
            <w:proofErr w:type="spellStart"/>
            <w:r w:rsidRPr="009A7C65">
              <w:rPr>
                <w:color w:val="000000"/>
                <w:sz w:val="22"/>
                <w:szCs w:val="22"/>
              </w:rPr>
              <w:t>Росреестра</w:t>
            </w:r>
            <w:proofErr w:type="spellEnd"/>
            <w:r w:rsidRPr="009A7C65">
              <w:rPr>
                <w:color w:val="000000"/>
                <w:sz w:val="22"/>
                <w:szCs w:val="22"/>
              </w:rPr>
              <w:t xml:space="preserve"> в 2-х экземплярах.</w:t>
            </w:r>
          </w:p>
          <w:p w:rsidR="009A7C65" w:rsidRPr="009A7C65" w:rsidRDefault="009A7C65" w:rsidP="00ED3AE7">
            <w:pPr>
              <w:ind w:firstLine="207"/>
              <w:jc w:val="both"/>
              <w:rPr>
                <w:color w:val="000000"/>
                <w:sz w:val="22"/>
                <w:szCs w:val="22"/>
              </w:rPr>
            </w:pPr>
            <w:r w:rsidRPr="009A7C65">
              <w:rPr>
                <w:color w:val="000000"/>
                <w:sz w:val="22"/>
                <w:szCs w:val="22"/>
              </w:rPr>
              <w:t>Исходные данные передаются Исполнителю в электронном виде в течение 5 дней с момента подписания договора.</w:t>
            </w:r>
          </w:p>
        </w:tc>
      </w:tr>
    </w:tbl>
    <w:p w:rsidR="009A7C65" w:rsidRPr="009A7C65" w:rsidRDefault="009A7C65" w:rsidP="009A7C65">
      <w:pPr>
        <w:pStyle w:val="a3"/>
        <w:rPr>
          <w:color w:val="000000"/>
          <w:sz w:val="22"/>
          <w:szCs w:val="22"/>
        </w:rPr>
      </w:pPr>
    </w:p>
    <w:p w:rsidR="009A7C65" w:rsidRPr="009A7C65" w:rsidRDefault="009A7C65" w:rsidP="009A7C65">
      <w:pPr>
        <w:pStyle w:val="a3"/>
        <w:rPr>
          <w:color w:val="000000"/>
          <w:sz w:val="22"/>
          <w:szCs w:val="22"/>
        </w:rPr>
      </w:pPr>
    </w:p>
    <w:p w:rsidR="009A7C65" w:rsidRPr="009A7C65" w:rsidRDefault="009A7C65" w:rsidP="009A7C65">
      <w:pPr>
        <w:pStyle w:val="a3"/>
        <w:rPr>
          <w:color w:val="000000"/>
          <w:sz w:val="22"/>
          <w:szCs w:val="22"/>
        </w:rPr>
      </w:pPr>
      <w:r w:rsidRPr="009A7C65">
        <w:rPr>
          <w:color w:val="000000"/>
          <w:sz w:val="22"/>
          <w:szCs w:val="22"/>
        </w:rPr>
        <w:t>Начальник отдела</w:t>
      </w:r>
    </w:p>
    <w:p w:rsidR="009A7C65" w:rsidRPr="009A7C65" w:rsidRDefault="009A7C65" w:rsidP="009A7C65">
      <w:pPr>
        <w:pStyle w:val="a3"/>
        <w:rPr>
          <w:color w:val="000000"/>
          <w:sz w:val="22"/>
          <w:szCs w:val="22"/>
        </w:rPr>
      </w:pPr>
      <w:r w:rsidRPr="009A7C65">
        <w:rPr>
          <w:color w:val="000000"/>
          <w:sz w:val="22"/>
          <w:szCs w:val="22"/>
        </w:rPr>
        <w:t>градостроительного зонирования</w:t>
      </w:r>
      <w:r w:rsidRPr="009A7C65">
        <w:rPr>
          <w:color w:val="000000"/>
          <w:sz w:val="22"/>
          <w:szCs w:val="22"/>
        </w:rPr>
        <w:tab/>
      </w:r>
      <w:r w:rsidRPr="009A7C65">
        <w:rPr>
          <w:color w:val="000000"/>
          <w:sz w:val="22"/>
          <w:szCs w:val="22"/>
        </w:rPr>
        <w:tab/>
      </w:r>
      <w:r w:rsidRPr="009A7C65">
        <w:rPr>
          <w:color w:val="000000"/>
          <w:sz w:val="22"/>
          <w:szCs w:val="22"/>
        </w:rPr>
        <w:tab/>
      </w:r>
      <w:r w:rsidRPr="009A7C65">
        <w:rPr>
          <w:color w:val="000000"/>
          <w:sz w:val="22"/>
          <w:szCs w:val="22"/>
        </w:rPr>
        <w:tab/>
      </w:r>
      <w:r w:rsidRPr="009A7C65">
        <w:rPr>
          <w:color w:val="000000"/>
          <w:sz w:val="22"/>
          <w:szCs w:val="22"/>
        </w:rPr>
        <w:tab/>
      </w:r>
      <w:r w:rsidRPr="009A7C65">
        <w:rPr>
          <w:color w:val="000000"/>
          <w:sz w:val="22"/>
          <w:szCs w:val="22"/>
        </w:rPr>
        <w:tab/>
        <w:t xml:space="preserve">       </w:t>
      </w:r>
      <w:r w:rsidRPr="009A7C65">
        <w:rPr>
          <w:color w:val="000000"/>
          <w:sz w:val="22"/>
          <w:szCs w:val="22"/>
        </w:rPr>
        <w:tab/>
        <w:t xml:space="preserve">      Е.Б.Махнева</w:t>
      </w:r>
    </w:p>
    <w:p w:rsidR="009A7C65" w:rsidRPr="009A7C65" w:rsidRDefault="009A7C65" w:rsidP="009A7C65">
      <w:pPr>
        <w:rPr>
          <w:sz w:val="22"/>
          <w:szCs w:val="22"/>
        </w:rPr>
      </w:pPr>
    </w:p>
    <w:p w:rsidR="009A7C65" w:rsidRPr="009A7C65" w:rsidRDefault="009A7C65" w:rsidP="009A7C65">
      <w:pPr>
        <w:rPr>
          <w:sz w:val="22"/>
          <w:szCs w:val="22"/>
        </w:rPr>
      </w:pPr>
    </w:p>
    <w:p w:rsidR="009A7C65" w:rsidRPr="009A7C65" w:rsidRDefault="009A7C65" w:rsidP="009A7C65">
      <w:pPr>
        <w:rPr>
          <w:sz w:val="22"/>
          <w:szCs w:val="22"/>
        </w:rPr>
      </w:pPr>
      <w:r w:rsidRPr="009A7C65">
        <w:rPr>
          <w:sz w:val="22"/>
          <w:szCs w:val="22"/>
        </w:rPr>
        <w:t>Согласовано:</w:t>
      </w:r>
    </w:p>
    <w:p w:rsidR="009A7C65" w:rsidRPr="009A7C65" w:rsidRDefault="009A7C65" w:rsidP="009A7C65">
      <w:pPr>
        <w:rPr>
          <w:sz w:val="22"/>
          <w:szCs w:val="22"/>
        </w:rPr>
      </w:pPr>
      <w:r w:rsidRPr="009A7C65">
        <w:rPr>
          <w:sz w:val="22"/>
          <w:szCs w:val="22"/>
        </w:rPr>
        <w:t>Начальник управления обеспечения</w:t>
      </w:r>
    </w:p>
    <w:p w:rsidR="009A7C65" w:rsidRPr="009A7C65" w:rsidRDefault="009A7C65" w:rsidP="009A7C65">
      <w:pPr>
        <w:rPr>
          <w:sz w:val="22"/>
          <w:szCs w:val="22"/>
        </w:rPr>
      </w:pPr>
      <w:r w:rsidRPr="009A7C65">
        <w:rPr>
          <w:sz w:val="22"/>
          <w:szCs w:val="22"/>
        </w:rPr>
        <w:t>градостроительной деятельности</w:t>
      </w:r>
      <w:r w:rsidRPr="009A7C65">
        <w:rPr>
          <w:sz w:val="22"/>
          <w:szCs w:val="22"/>
        </w:rPr>
        <w:tab/>
      </w:r>
      <w:r w:rsidRPr="009A7C65">
        <w:rPr>
          <w:sz w:val="22"/>
          <w:szCs w:val="22"/>
        </w:rPr>
        <w:tab/>
      </w:r>
      <w:r w:rsidRPr="009A7C65">
        <w:rPr>
          <w:sz w:val="22"/>
          <w:szCs w:val="22"/>
        </w:rPr>
        <w:tab/>
      </w:r>
      <w:r w:rsidRPr="009A7C65">
        <w:rPr>
          <w:sz w:val="22"/>
          <w:szCs w:val="22"/>
        </w:rPr>
        <w:tab/>
      </w:r>
      <w:r w:rsidRPr="009A7C65">
        <w:rPr>
          <w:sz w:val="22"/>
          <w:szCs w:val="22"/>
        </w:rPr>
        <w:tab/>
      </w:r>
      <w:r w:rsidRPr="009A7C65">
        <w:rPr>
          <w:sz w:val="22"/>
          <w:szCs w:val="22"/>
        </w:rPr>
        <w:tab/>
      </w:r>
      <w:r w:rsidRPr="009A7C65">
        <w:rPr>
          <w:sz w:val="22"/>
          <w:szCs w:val="22"/>
        </w:rPr>
        <w:tab/>
        <w:t xml:space="preserve">        Ю.В.Булатов </w:t>
      </w:r>
    </w:p>
    <w:p w:rsidR="00F56711" w:rsidRDefault="00F56711" w:rsidP="00F56711">
      <w:pPr>
        <w:pStyle w:val="Preformat"/>
        <w:jc w:val="both"/>
        <w:rPr>
          <w:rFonts w:ascii="Times New Roman" w:hAnsi="Times New Roman" w:cs="Times New Roman"/>
          <w:sz w:val="24"/>
          <w:szCs w:val="24"/>
        </w:rPr>
      </w:pPr>
    </w:p>
    <w:p w:rsidR="009A7C65" w:rsidRDefault="009A7C65" w:rsidP="00F56711">
      <w:pPr>
        <w:pStyle w:val="Preformat"/>
        <w:jc w:val="both"/>
        <w:rPr>
          <w:rFonts w:ascii="Times New Roman" w:hAnsi="Times New Roman" w:cs="Times New Roman"/>
          <w:sz w:val="24"/>
          <w:szCs w:val="24"/>
        </w:rPr>
      </w:pPr>
    </w:p>
    <w:p w:rsidR="009A7C65" w:rsidRDefault="009A7C65" w:rsidP="00F56711">
      <w:pPr>
        <w:pStyle w:val="Preformat"/>
        <w:jc w:val="both"/>
        <w:rPr>
          <w:rFonts w:ascii="Times New Roman" w:hAnsi="Times New Roman" w:cs="Times New Roman"/>
          <w:sz w:val="24"/>
          <w:szCs w:val="24"/>
        </w:rPr>
      </w:pPr>
    </w:p>
    <w:p w:rsidR="009A7C65" w:rsidRDefault="009A7C65"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001A9B" w:rsidRDefault="00001A9B" w:rsidP="00F56711">
      <w:pPr>
        <w:pStyle w:val="Preformat"/>
        <w:jc w:val="both"/>
        <w:rPr>
          <w:rFonts w:ascii="Times New Roman" w:hAnsi="Times New Roman" w:cs="Times New Roman"/>
          <w:sz w:val="24"/>
          <w:szCs w:val="24"/>
        </w:rPr>
      </w:pPr>
    </w:p>
    <w:p w:rsidR="009A7C65" w:rsidRDefault="009A7C65" w:rsidP="00F56711">
      <w:pPr>
        <w:pStyle w:val="Preformat"/>
        <w:jc w:val="both"/>
        <w:rPr>
          <w:rFonts w:ascii="Times New Roman" w:hAnsi="Times New Roman" w:cs="Times New Roman"/>
          <w:sz w:val="24"/>
          <w:szCs w:val="24"/>
        </w:rPr>
      </w:pPr>
    </w:p>
    <w:p w:rsidR="009A7C65" w:rsidRDefault="009A7C65" w:rsidP="00F56711">
      <w:pPr>
        <w:pStyle w:val="Preformat"/>
        <w:jc w:val="both"/>
        <w:rPr>
          <w:rFonts w:ascii="Times New Roman" w:hAnsi="Times New Roman" w:cs="Times New Roman"/>
          <w:sz w:val="24"/>
          <w:szCs w:val="24"/>
        </w:rPr>
      </w:pPr>
    </w:p>
    <w:p w:rsidR="009A7C65" w:rsidRDefault="009A7C65" w:rsidP="00F56711">
      <w:pPr>
        <w:pStyle w:val="Preformat"/>
        <w:jc w:val="both"/>
        <w:rPr>
          <w:rFonts w:ascii="Times New Roman" w:hAnsi="Times New Roman" w:cs="Times New Roman"/>
          <w:sz w:val="24"/>
          <w:szCs w:val="24"/>
        </w:rPr>
      </w:pPr>
    </w:p>
    <w:p w:rsidR="00F56711" w:rsidRPr="00C810E6" w:rsidRDefault="00F56711" w:rsidP="00F56711">
      <w:pPr>
        <w:pStyle w:val="Preformat"/>
        <w:jc w:val="both"/>
        <w:rPr>
          <w:rFonts w:ascii="Times New Roman" w:hAnsi="Times New Roman" w:cs="Times New Roman"/>
          <w:sz w:val="24"/>
          <w:szCs w:val="24"/>
        </w:rPr>
      </w:pPr>
    </w:p>
    <w:p w:rsidR="00F56711" w:rsidRPr="00C810E6" w:rsidRDefault="00F56711" w:rsidP="00F56711">
      <w:pPr>
        <w:pStyle w:val="Preformat"/>
        <w:jc w:val="right"/>
        <w:rPr>
          <w:rFonts w:ascii="Times New Roman" w:hAnsi="Times New Roman" w:cs="Times New Roman"/>
          <w:sz w:val="24"/>
          <w:szCs w:val="24"/>
        </w:rPr>
      </w:pPr>
      <w:r w:rsidRPr="00C810E6">
        <w:rPr>
          <w:rFonts w:ascii="Times New Roman" w:hAnsi="Times New Roman" w:cs="Times New Roman"/>
          <w:sz w:val="24"/>
          <w:szCs w:val="24"/>
        </w:rPr>
        <w:t xml:space="preserve">Приложение № </w:t>
      </w:r>
      <w:r>
        <w:rPr>
          <w:rFonts w:ascii="Times New Roman" w:hAnsi="Times New Roman" w:cs="Times New Roman"/>
          <w:sz w:val="24"/>
          <w:szCs w:val="24"/>
        </w:rPr>
        <w:t>2</w:t>
      </w:r>
      <w:r w:rsidRPr="00C810E6">
        <w:rPr>
          <w:rFonts w:ascii="Times New Roman" w:hAnsi="Times New Roman" w:cs="Times New Roman"/>
          <w:sz w:val="24"/>
          <w:szCs w:val="24"/>
        </w:rPr>
        <w:t xml:space="preserve"> к контракту</w:t>
      </w:r>
    </w:p>
    <w:p w:rsidR="00F56711" w:rsidRPr="00C810E6" w:rsidRDefault="00F56711" w:rsidP="00F56711">
      <w:pPr>
        <w:pStyle w:val="Preformat"/>
        <w:jc w:val="right"/>
        <w:rPr>
          <w:rFonts w:ascii="Times New Roman" w:hAnsi="Times New Roman" w:cs="Times New Roman"/>
          <w:sz w:val="24"/>
          <w:szCs w:val="24"/>
        </w:rPr>
      </w:pPr>
      <w:r w:rsidRPr="00C810E6">
        <w:rPr>
          <w:rFonts w:ascii="Times New Roman" w:hAnsi="Times New Roman" w:cs="Times New Roman"/>
          <w:sz w:val="24"/>
          <w:szCs w:val="24"/>
        </w:rPr>
        <w:t>№___________ от ________2013г.</w:t>
      </w:r>
    </w:p>
    <w:p w:rsidR="00F56711" w:rsidRPr="00C810E6" w:rsidRDefault="00F56711" w:rsidP="00F56711">
      <w:pPr>
        <w:rPr>
          <w:sz w:val="24"/>
          <w:szCs w:val="24"/>
        </w:rPr>
      </w:pPr>
      <w:r w:rsidRPr="00C810E6">
        <w:rPr>
          <w:sz w:val="24"/>
          <w:szCs w:val="24"/>
        </w:rPr>
        <w:t>________________________________________________________________</w:t>
      </w:r>
    </w:p>
    <w:p w:rsidR="00F56711" w:rsidRPr="003A54B8" w:rsidRDefault="00F56711" w:rsidP="00F56711">
      <w:r w:rsidRPr="003A54B8">
        <w:t xml:space="preserve">наименование организации исполнителя услуг, адрес, телефон </w:t>
      </w:r>
    </w:p>
    <w:p w:rsidR="00F56711" w:rsidRPr="00C810E6" w:rsidRDefault="00F56711" w:rsidP="00F56711">
      <w:pPr>
        <w:ind w:firstLine="708"/>
        <w:rPr>
          <w:sz w:val="24"/>
          <w:szCs w:val="24"/>
        </w:rPr>
      </w:pPr>
    </w:p>
    <w:p w:rsidR="00F56711" w:rsidRPr="00C810E6" w:rsidRDefault="00F56711" w:rsidP="00F56711">
      <w:pPr>
        <w:ind w:firstLine="708"/>
        <w:rPr>
          <w:b/>
          <w:color w:val="000000" w:themeColor="text1"/>
          <w:sz w:val="24"/>
          <w:szCs w:val="24"/>
        </w:rPr>
      </w:pPr>
      <w:r w:rsidRPr="00C810E6">
        <w:rPr>
          <w:b/>
          <w:sz w:val="24"/>
          <w:szCs w:val="24"/>
        </w:rPr>
        <w:t xml:space="preserve">                                                    АКТ № </w:t>
      </w:r>
      <w:proofErr w:type="spellStart"/>
      <w:r w:rsidRPr="00C810E6">
        <w:rPr>
          <w:b/>
          <w:sz w:val="24"/>
          <w:szCs w:val="24"/>
        </w:rPr>
        <w:t>____</w:t>
      </w:r>
      <w:proofErr w:type="gramStart"/>
      <w:r w:rsidRPr="00C810E6">
        <w:rPr>
          <w:b/>
          <w:sz w:val="24"/>
          <w:szCs w:val="24"/>
        </w:rPr>
        <w:t>от</w:t>
      </w:r>
      <w:proofErr w:type="spellEnd"/>
      <w:proofErr w:type="gramEnd"/>
      <w:r w:rsidRPr="00C810E6">
        <w:rPr>
          <w:b/>
          <w:sz w:val="24"/>
          <w:szCs w:val="24"/>
        </w:rPr>
        <w:t xml:space="preserve"> </w:t>
      </w:r>
      <w:r w:rsidRPr="00C810E6">
        <w:rPr>
          <w:b/>
          <w:color w:val="000000" w:themeColor="text1"/>
          <w:sz w:val="24"/>
          <w:szCs w:val="24"/>
        </w:rPr>
        <w:t>__________</w:t>
      </w:r>
    </w:p>
    <w:p w:rsidR="00F56711" w:rsidRPr="00C810E6" w:rsidRDefault="00F56711" w:rsidP="00F56711">
      <w:pPr>
        <w:jc w:val="center"/>
        <w:rPr>
          <w:b/>
          <w:sz w:val="24"/>
          <w:szCs w:val="24"/>
        </w:rPr>
      </w:pPr>
      <w:r w:rsidRPr="00C810E6">
        <w:rPr>
          <w:b/>
          <w:sz w:val="24"/>
          <w:szCs w:val="24"/>
        </w:rPr>
        <w:t>приемки-передачи оказанных услуг</w:t>
      </w:r>
    </w:p>
    <w:p w:rsidR="00F56711" w:rsidRPr="00C810E6" w:rsidRDefault="00F56711" w:rsidP="00F56711">
      <w:pPr>
        <w:ind w:firstLine="708"/>
        <w:jc w:val="center"/>
        <w:rPr>
          <w:b/>
          <w:color w:val="000000" w:themeColor="text1"/>
          <w:sz w:val="24"/>
          <w:szCs w:val="24"/>
        </w:rPr>
      </w:pPr>
      <w:r w:rsidRPr="00C810E6">
        <w:rPr>
          <w:b/>
          <w:sz w:val="24"/>
          <w:szCs w:val="24"/>
        </w:rPr>
        <w:t xml:space="preserve">по контракту   № ______________ </w:t>
      </w:r>
      <w:proofErr w:type="gramStart"/>
      <w:r w:rsidRPr="00C810E6">
        <w:rPr>
          <w:b/>
          <w:sz w:val="24"/>
          <w:szCs w:val="24"/>
        </w:rPr>
        <w:t>от</w:t>
      </w:r>
      <w:proofErr w:type="gramEnd"/>
      <w:r w:rsidRPr="00C810E6">
        <w:rPr>
          <w:b/>
          <w:sz w:val="24"/>
          <w:szCs w:val="24"/>
        </w:rPr>
        <w:t xml:space="preserve"> </w:t>
      </w:r>
      <w:r w:rsidRPr="00C810E6">
        <w:rPr>
          <w:b/>
          <w:color w:val="000000" w:themeColor="text1"/>
          <w:sz w:val="24"/>
          <w:szCs w:val="24"/>
        </w:rPr>
        <w:t>_____________</w:t>
      </w:r>
    </w:p>
    <w:p w:rsidR="00F56711" w:rsidRPr="00C810E6" w:rsidRDefault="00F56711" w:rsidP="00F56711">
      <w:pPr>
        <w:ind w:firstLine="708"/>
        <w:jc w:val="center"/>
        <w:rPr>
          <w:b/>
          <w:color w:val="000000" w:themeColor="text1"/>
          <w:sz w:val="24"/>
          <w:szCs w:val="24"/>
        </w:rPr>
      </w:pPr>
      <w:r w:rsidRPr="00C810E6">
        <w:rPr>
          <w:b/>
          <w:color w:val="000000" w:themeColor="text1"/>
          <w:sz w:val="24"/>
          <w:szCs w:val="24"/>
        </w:rPr>
        <w:t>_____________________________________________________________</w:t>
      </w:r>
    </w:p>
    <w:p w:rsidR="00F56711" w:rsidRPr="003A54B8" w:rsidRDefault="00F56711" w:rsidP="00F56711">
      <w:pPr>
        <w:ind w:firstLine="708"/>
        <w:rPr>
          <w:color w:val="000000" w:themeColor="text1"/>
        </w:rPr>
      </w:pPr>
      <w:r w:rsidRPr="00C810E6">
        <w:rPr>
          <w:color w:val="000000" w:themeColor="text1"/>
          <w:sz w:val="24"/>
          <w:szCs w:val="24"/>
        </w:rPr>
        <w:t xml:space="preserve">                    </w:t>
      </w:r>
      <w:r w:rsidRPr="003A54B8">
        <w:rPr>
          <w:color w:val="000000" w:themeColor="text1"/>
        </w:rPr>
        <w:t>Наименование контракта</w:t>
      </w:r>
    </w:p>
    <w:p w:rsidR="00F56711" w:rsidRPr="00C810E6" w:rsidRDefault="00F56711" w:rsidP="00F56711">
      <w:pPr>
        <w:ind w:left="708"/>
        <w:rPr>
          <w:sz w:val="24"/>
          <w:szCs w:val="24"/>
        </w:rPr>
      </w:pPr>
    </w:p>
    <w:p w:rsidR="00F56711" w:rsidRPr="00C810E6" w:rsidRDefault="00F56711" w:rsidP="00F56711">
      <w:pPr>
        <w:ind w:firstLine="708"/>
        <w:rPr>
          <w:sz w:val="24"/>
          <w:szCs w:val="24"/>
        </w:rPr>
      </w:pPr>
      <w:r w:rsidRPr="00C810E6">
        <w:rPr>
          <w:sz w:val="24"/>
          <w:szCs w:val="24"/>
        </w:rPr>
        <w:t xml:space="preserve">Заказчик: Департамент градостроительства и архитектуры администрации </w:t>
      </w:r>
    </w:p>
    <w:p w:rsidR="00F56711" w:rsidRPr="00C810E6" w:rsidRDefault="00F56711" w:rsidP="00F56711">
      <w:pPr>
        <w:ind w:firstLine="708"/>
        <w:rPr>
          <w:b/>
          <w:sz w:val="24"/>
          <w:szCs w:val="24"/>
        </w:rPr>
      </w:pPr>
      <w:r w:rsidRPr="00C810E6">
        <w:rPr>
          <w:sz w:val="24"/>
          <w:szCs w:val="24"/>
        </w:rPr>
        <w:t xml:space="preserve">                    города Перми</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F56711" w:rsidRPr="00C810E6" w:rsidTr="000E389C">
        <w:tc>
          <w:tcPr>
            <w:tcW w:w="789" w:type="dxa"/>
          </w:tcPr>
          <w:p w:rsidR="00F56711" w:rsidRPr="00C810E6" w:rsidRDefault="00F56711" w:rsidP="000E389C">
            <w:pPr>
              <w:autoSpaceDE w:val="0"/>
              <w:autoSpaceDN w:val="0"/>
              <w:adjustRightInd w:val="0"/>
              <w:rPr>
                <w:sz w:val="24"/>
                <w:szCs w:val="24"/>
              </w:rPr>
            </w:pPr>
            <w:r w:rsidRPr="00C810E6">
              <w:rPr>
                <w:sz w:val="24"/>
                <w:szCs w:val="24"/>
              </w:rPr>
              <w:t>№</w:t>
            </w:r>
          </w:p>
        </w:tc>
        <w:tc>
          <w:tcPr>
            <w:tcW w:w="4598" w:type="dxa"/>
          </w:tcPr>
          <w:p w:rsidR="00F56711" w:rsidRPr="00C810E6" w:rsidRDefault="00F56711" w:rsidP="000E389C">
            <w:pPr>
              <w:autoSpaceDE w:val="0"/>
              <w:autoSpaceDN w:val="0"/>
              <w:adjustRightInd w:val="0"/>
              <w:rPr>
                <w:sz w:val="24"/>
                <w:szCs w:val="24"/>
              </w:rPr>
            </w:pPr>
            <w:r w:rsidRPr="00C810E6">
              <w:rPr>
                <w:sz w:val="24"/>
                <w:szCs w:val="24"/>
              </w:rPr>
              <w:t>Наименование услуги</w:t>
            </w:r>
          </w:p>
        </w:tc>
        <w:tc>
          <w:tcPr>
            <w:tcW w:w="2097" w:type="dxa"/>
          </w:tcPr>
          <w:p w:rsidR="00F56711" w:rsidRPr="00C810E6" w:rsidRDefault="00F56711" w:rsidP="000E389C">
            <w:pPr>
              <w:autoSpaceDE w:val="0"/>
              <w:autoSpaceDN w:val="0"/>
              <w:adjustRightInd w:val="0"/>
              <w:rPr>
                <w:sz w:val="24"/>
                <w:szCs w:val="24"/>
              </w:rPr>
            </w:pPr>
            <w:r w:rsidRPr="00C810E6">
              <w:rPr>
                <w:sz w:val="24"/>
                <w:szCs w:val="24"/>
              </w:rPr>
              <w:t xml:space="preserve">Ед. </w:t>
            </w:r>
            <w:proofErr w:type="spellStart"/>
            <w:r w:rsidRPr="00C810E6">
              <w:rPr>
                <w:sz w:val="24"/>
                <w:szCs w:val="24"/>
              </w:rPr>
              <w:t>изм</w:t>
            </w:r>
            <w:proofErr w:type="spellEnd"/>
            <w:r w:rsidRPr="00C810E6">
              <w:rPr>
                <w:sz w:val="24"/>
                <w:szCs w:val="24"/>
              </w:rPr>
              <w:t>.</w:t>
            </w:r>
          </w:p>
        </w:tc>
        <w:tc>
          <w:tcPr>
            <w:tcW w:w="1716" w:type="dxa"/>
          </w:tcPr>
          <w:p w:rsidR="00F56711" w:rsidRPr="00C810E6" w:rsidRDefault="00F56711" w:rsidP="000E389C">
            <w:pPr>
              <w:autoSpaceDE w:val="0"/>
              <w:autoSpaceDN w:val="0"/>
              <w:adjustRightInd w:val="0"/>
              <w:rPr>
                <w:sz w:val="24"/>
                <w:szCs w:val="24"/>
              </w:rPr>
            </w:pPr>
            <w:r w:rsidRPr="00C810E6">
              <w:rPr>
                <w:sz w:val="24"/>
                <w:szCs w:val="24"/>
              </w:rPr>
              <w:t>Стоимость, руб.</w:t>
            </w:r>
          </w:p>
        </w:tc>
      </w:tr>
      <w:tr w:rsidR="00F56711" w:rsidRPr="00C810E6" w:rsidTr="000E389C">
        <w:tc>
          <w:tcPr>
            <w:tcW w:w="789" w:type="dxa"/>
          </w:tcPr>
          <w:p w:rsidR="00F56711" w:rsidRPr="00C810E6" w:rsidRDefault="00F56711" w:rsidP="000E389C">
            <w:pPr>
              <w:autoSpaceDE w:val="0"/>
              <w:autoSpaceDN w:val="0"/>
              <w:adjustRightInd w:val="0"/>
              <w:rPr>
                <w:sz w:val="24"/>
                <w:szCs w:val="24"/>
              </w:rPr>
            </w:pPr>
            <w:r w:rsidRPr="00C810E6">
              <w:rPr>
                <w:sz w:val="24"/>
                <w:szCs w:val="24"/>
              </w:rPr>
              <w:t>1</w:t>
            </w:r>
          </w:p>
        </w:tc>
        <w:tc>
          <w:tcPr>
            <w:tcW w:w="4598" w:type="dxa"/>
          </w:tcPr>
          <w:p w:rsidR="00F56711" w:rsidRPr="00C810E6" w:rsidRDefault="00F56711" w:rsidP="000E389C">
            <w:pPr>
              <w:autoSpaceDE w:val="0"/>
              <w:autoSpaceDN w:val="0"/>
              <w:adjustRightInd w:val="0"/>
              <w:rPr>
                <w:sz w:val="24"/>
                <w:szCs w:val="24"/>
              </w:rPr>
            </w:pPr>
          </w:p>
        </w:tc>
        <w:tc>
          <w:tcPr>
            <w:tcW w:w="2097" w:type="dxa"/>
          </w:tcPr>
          <w:p w:rsidR="00F56711" w:rsidRPr="00C810E6" w:rsidRDefault="00F56711" w:rsidP="000E389C">
            <w:pPr>
              <w:autoSpaceDE w:val="0"/>
              <w:autoSpaceDN w:val="0"/>
              <w:adjustRightInd w:val="0"/>
              <w:rPr>
                <w:sz w:val="24"/>
                <w:szCs w:val="24"/>
              </w:rPr>
            </w:pPr>
          </w:p>
        </w:tc>
        <w:tc>
          <w:tcPr>
            <w:tcW w:w="1716" w:type="dxa"/>
          </w:tcPr>
          <w:p w:rsidR="00F56711" w:rsidRPr="00C810E6" w:rsidRDefault="00F56711" w:rsidP="000E389C">
            <w:pPr>
              <w:autoSpaceDE w:val="0"/>
              <w:autoSpaceDN w:val="0"/>
              <w:adjustRightInd w:val="0"/>
              <w:rPr>
                <w:sz w:val="24"/>
                <w:szCs w:val="24"/>
              </w:rPr>
            </w:pPr>
          </w:p>
        </w:tc>
      </w:tr>
      <w:tr w:rsidR="00F56711" w:rsidRPr="00C810E6" w:rsidTr="000E389C">
        <w:tc>
          <w:tcPr>
            <w:tcW w:w="789" w:type="dxa"/>
          </w:tcPr>
          <w:p w:rsidR="00F56711" w:rsidRPr="00C810E6" w:rsidRDefault="00F56711" w:rsidP="000E389C">
            <w:pPr>
              <w:autoSpaceDE w:val="0"/>
              <w:autoSpaceDN w:val="0"/>
              <w:adjustRightInd w:val="0"/>
              <w:rPr>
                <w:sz w:val="24"/>
                <w:szCs w:val="24"/>
              </w:rPr>
            </w:pPr>
          </w:p>
        </w:tc>
        <w:tc>
          <w:tcPr>
            <w:tcW w:w="4598" w:type="dxa"/>
          </w:tcPr>
          <w:p w:rsidR="00F56711" w:rsidRPr="00C810E6" w:rsidRDefault="00F56711" w:rsidP="000E389C">
            <w:pPr>
              <w:autoSpaceDE w:val="0"/>
              <w:autoSpaceDN w:val="0"/>
              <w:adjustRightInd w:val="0"/>
              <w:rPr>
                <w:sz w:val="24"/>
                <w:szCs w:val="24"/>
              </w:rPr>
            </w:pPr>
            <w:r w:rsidRPr="00C810E6">
              <w:rPr>
                <w:sz w:val="24"/>
                <w:szCs w:val="24"/>
              </w:rPr>
              <w:t>Итоговая сумма, подлежащая оплате Исполнителю</w:t>
            </w:r>
          </w:p>
        </w:tc>
        <w:tc>
          <w:tcPr>
            <w:tcW w:w="2097" w:type="dxa"/>
          </w:tcPr>
          <w:p w:rsidR="00F56711" w:rsidRPr="00C810E6" w:rsidRDefault="00F56711" w:rsidP="000E389C">
            <w:pPr>
              <w:autoSpaceDE w:val="0"/>
              <w:autoSpaceDN w:val="0"/>
              <w:adjustRightInd w:val="0"/>
              <w:rPr>
                <w:sz w:val="24"/>
                <w:szCs w:val="24"/>
              </w:rPr>
            </w:pPr>
          </w:p>
        </w:tc>
        <w:tc>
          <w:tcPr>
            <w:tcW w:w="1716" w:type="dxa"/>
          </w:tcPr>
          <w:p w:rsidR="00F56711" w:rsidRPr="00C810E6" w:rsidRDefault="00F56711" w:rsidP="000E389C">
            <w:pPr>
              <w:autoSpaceDE w:val="0"/>
              <w:autoSpaceDN w:val="0"/>
              <w:adjustRightInd w:val="0"/>
              <w:rPr>
                <w:sz w:val="24"/>
                <w:szCs w:val="24"/>
              </w:rPr>
            </w:pPr>
          </w:p>
        </w:tc>
      </w:tr>
      <w:tr w:rsidR="00F56711" w:rsidRPr="00C810E6" w:rsidTr="000E389C">
        <w:tc>
          <w:tcPr>
            <w:tcW w:w="789" w:type="dxa"/>
          </w:tcPr>
          <w:p w:rsidR="00F56711" w:rsidRPr="00C810E6" w:rsidRDefault="00F56711" w:rsidP="000E389C">
            <w:pPr>
              <w:autoSpaceDE w:val="0"/>
              <w:autoSpaceDN w:val="0"/>
              <w:adjustRightInd w:val="0"/>
              <w:rPr>
                <w:sz w:val="24"/>
                <w:szCs w:val="24"/>
              </w:rPr>
            </w:pPr>
          </w:p>
        </w:tc>
        <w:tc>
          <w:tcPr>
            <w:tcW w:w="4598" w:type="dxa"/>
          </w:tcPr>
          <w:p w:rsidR="00F56711" w:rsidRPr="00C810E6" w:rsidRDefault="00F56711" w:rsidP="000E389C">
            <w:pPr>
              <w:autoSpaceDE w:val="0"/>
              <w:autoSpaceDN w:val="0"/>
              <w:adjustRightInd w:val="0"/>
              <w:rPr>
                <w:sz w:val="24"/>
                <w:szCs w:val="24"/>
              </w:rPr>
            </w:pPr>
            <w:r w:rsidRPr="00C810E6">
              <w:rPr>
                <w:sz w:val="24"/>
                <w:szCs w:val="24"/>
              </w:rPr>
              <w:t>Без налога (НДС)</w:t>
            </w:r>
          </w:p>
        </w:tc>
        <w:tc>
          <w:tcPr>
            <w:tcW w:w="2097" w:type="dxa"/>
          </w:tcPr>
          <w:p w:rsidR="00F56711" w:rsidRPr="00C810E6" w:rsidRDefault="00F56711" w:rsidP="000E389C">
            <w:pPr>
              <w:autoSpaceDE w:val="0"/>
              <w:autoSpaceDN w:val="0"/>
              <w:adjustRightInd w:val="0"/>
              <w:rPr>
                <w:sz w:val="24"/>
                <w:szCs w:val="24"/>
              </w:rPr>
            </w:pPr>
          </w:p>
        </w:tc>
        <w:tc>
          <w:tcPr>
            <w:tcW w:w="1716" w:type="dxa"/>
          </w:tcPr>
          <w:p w:rsidR="00F56711" w:rsidRPr="00C810E6" w:rsidRDefault="00F56711" w:rsidP="000E389C">
            <w:pPr>
              <w:autoSpaceDE w:val="0"/>
              <w:autoSpaceDN w:val="0"/>
              <w:adjustRightInd w:val="0"/>
              <w:rPr>
                <w:sz w:val="24"/>
                <w:szCs w:val="24"/>
              </w:rPr>
            </w:pPr>
          </w:p>
        </w:tc>
      </w:tr>
      <w:tr w:rsidR="00F56711" w:rsidRPr="00C810E6" w:rsidTr="000E389C">
        <w:tc>
          <w:tcPr>
            <w:tcW w:w="789" w:type="dxa"/>
          </w:tcPr>
          <w:p w:rsidR="00F56711" w:rsidRPr="00C810E6" w:rsidRDefault="00F56711" w:rsidP="000E389C">
            <w:pPr>
              <w:autoSpaceDE w:val="0"/>
              <w:autoSpaceDN w:val="0"/>
              <w:adjustRightInd w:val="0"/>
              <w:rPr>
                <w:sz w:val="24"/>
                <w:szCs w:val="24"/>
              </w:rPr>
            </w:pPr>
          </w:p>
        </w:tc>
        <w:tc>
          <w:tcPr>
            <w:tcW w:w="4598" w:type="dxa"/>
          </w:tcPr>
          <w:p w:rsidR="00F56711" w:rsidRPr="00C810E6" w:rsidRDefault="00F56711" w:rsidP="000E389C">
            <w:pPr>
              <w:autoSpaceDE w:val="0"/>
              <w:autoSpaceDN w:val="0"/>
              <w:adjustRightInd w:val="0"/>
              <w:rPr>
                <w:sz w:val="24"/>
                <w:szCs w:val="24"/>
              </w:rPr>
            </w:pPr>
            <w:r w:rsidRPr="00C810E6">
              <w:rPr>
                <w:sz w:val="24"/>
                <w:szCs w:val="24"/>
              </w:rPr>
              <w:t>Всего с учетом НДС</w:t>
            </w:r>
          </w:p>
        </w:tc>
        <w:tc>
          <w:tcPr>
            <w:tcW w:w="2097" w:type="dxa"/>
          </w:tcPr>
          <w:p w:rsidR="00F56711" w:rsidRPr="00C810E6" w:rsidRDefault="00F56711" w:rsidP="000E389C">
            <w:pPr>
              <w:autoSpaceDE w:val="0"/>
              <w:autoSpaceDN w:val="0"/>
              <w:adjustRightInd w:val="0"/>
              <w:rPr>
                <w:sz w:val="24"/>
                <w:szCs w:val="24"/>
              </w:rPr>
            </w:pPr>
          </w:p>
        </w:tc>
        <w:tc>
          <w:tcPr>
            <w:tcW w:w="1716" w:type="dxa"/>
          </w:tcPr>
          <w:p w:rsidR="00F56711" w:rsidRPr="00C810E6" w:rsidRDefault="00F56711" w:rsidP="000E389C">
            <w:pPr>
              <w:autoSpaceDE w:val="0"/>
              <w:autoSpaceDN w:val="0"/>
              <w:adjustRightInd w:val="0"/>
              <w:rPr>
                <w:sz w:val="24"/>
                <w:szCs w:val="24"/>
              </w:rPr>
            </w:pPr>
          </w:p>
        </w:tc>
      </w:tr>
      <w:tr w:rsidR="00F56711" w:rsidRPr="00C810E6" w:rsidTr="000E389C">
        <w:tc>
          <w:tcPr>
            <w:tcW w:w="789" w:type="dxa"/>
          </w:tcPr>
          <w:p w:rsidR="00F56711" w:rsidRPr="00C810E6" w:rsidRDefault="00F56711" w:rsidP="000E389C">
            <w:pPr>
              <w:autoSpaceDE w:val="0"/>
              <w:autoSpaceDN w:val="0"/>
              <w:adjustRightInd w:val="0"/>
              <w:rPr>
                <w:sz w:val="24"/>
                <w:szCs w:val="24"/>
              </w:rPr>
            </w:pPr>
            <w:r w:rsidRPr="00C810E6">
              <w:rPr>
                <w:sz w:val="24"/>
                <w:szCs w:val="24"/>
              </w:rPr>
              <w:t>2</w:t>
            </w:r>
          </w:p>
        </w:tc>
        <w:tc>
          <w:tcPr>
            <w:tcW w:w="4598" w:type="dxa"/>
          </w:tcPr>
          <w:p w:rsidR="00F56711" w:rsidRPr="00C810E6" w:rsidRDefault="00F56711" w:rsidP="000E389C">
            <w:pPr>
              <w:autoSpaceDE w:val="0"/>
              <w:autoSpaceDN w:val="0"/>
              <w:adjustRightInd w:val="0"/>
              <w:rPr>
                <w:sz w:val="24"/>
                <w:szCs w:val="24"/>
              </w:rPr>
            </w:pPr>
            <w:r w:rsidRPr="00C810E6">
              <w:rPr>
                <w:sz w:val="24"/>
                <w:szCs w:val="24"/>
              </w:rPr>
              <w:t xml:space="preserve">Размер неустойки (штрафа/ пени), подлежащий взысканию и порядок расчета неустойки (штрафа/пени)- </w:t>
            </w:r>
            <w:proofErr w:type="spellStart"/>
            <w:r w:rsidRPr="00C810E6">
              <w:rPr>
                <w:sz w:val="24"/>
                <w:szCs w:val="24"/>
              </w:rPr>
              <w:t>п._____контракта</w:t>
            </w:r>
            <w:proofErr w:type="spellEnd"/>
          </w:p>
          <w:p w:rsidR="00F56711" w:rsidRPr="00C810E6" w:rsidRDefault="00F56711" w:rsidP="000E389C">
            <w:pPr>
              <w:autoSpaceDE w:val="0"/>
              <w:autoSpaceDN w:val="0"/>
              <w:adjustRightInd w:val="0"/>
              <w:rPr>
                <w:sz w:val="24"/>
                <w:szCs w:val="24"/>
              </w:rPr>
            </w:pPr>
            <w:proofErr w:type="gramStart"/>
            <w:r w:rsidRPr="00C810E6">
              <w:rPr>
                <w:sz w:val="24"/>
                <w:szCs w:val="24"/>
              </w:rPr>
              <w:t>(просрочка исполнения  Исполнителем  обязательства, предусмотренного контрактом, а именно _______________ (указывается основание (срок  оказания услуг/иное))</w:t>
            </w:r>
            <w:proofErr w:type="gramEnd"/>
          </w:p>
        </w:tc>
        <w:tc>
          <w:tcPr>
            <w:tcW w:w="2097" w:type="dxa"/>
          </w:tcPr>
          <w:p w:rsidR="00F56711" w:rsidRPr="00C810E6" w:rsidRDefault="00F56711" w:rsidP="000E389C">
            <w:pPr>
              <w:autoSpaceDE w:val="0"/>
              <w:autoSpaceDN w:val="0"/>
              <w:adjustRightInd w:val="0"/>
              <w:rPr>
                <w:sz w:val="24"/>
                <w:szCs w:val="24"/>
              </w:rPr>
            </w:pPr>
          </w:p>
        </w:tc>
        <w:tc>
          <w:tcPr>
            <w:tcW w:w="1716" w:type="dxa"/>
          </w:tcPr>
          <w:p w:rsidR="00F56711" w:rsidRPr="00C810E6" w:rsidRDefault="00F56711" w:rsidP="000E389C">
            <w:pPr>
              <w:autoSpaceDE w:val="0"/>
              <w:autoSpaceDN w:val="0"/>
              <w:adjustRightInd w:val="0"/>
              <w:rPr>
                <w:sz w:val="24"/>
                <w:szCs w:val="24"/>
              </w:rPr>
            </w:pPr>
          </w:p>
        </w:tc>
      </w:tr>
      <w:tr w:rsidR="00F56711" w:rsidRPr="00C810E6" w:rsidTr="000E389C">
        <w:tc>
          <w:tcPr>
            <w:tcW w:w="789" w:type="dxa"/>
          </w:tcPr>
          <w:p w:rsidR="00F56711" w:rsidRPr="00C810E6" w:rsidRDefault="00F56711" w:rsidP="000E389C">
            <w:pPr>
              <w:autoSpaceDE w:val="0"/>
              <w:autoSpaceDN w:val="0"/>
              <w:adjustRightInd w:val="0"/>
              <w:rPr>
                <w:sz w:val="24"/>
                <w:szCs w:val="24"/>
              </w:rPr>
            </w:pPr>
          </w:p>
        </w:tc>
        <w:tc>
          <w:tcPr>
            <w:tcW w:w="4598" w:type="dxa"/>
          </w:tcPr>
          <w:p w:rsidR="00F56711" w:rsidRPr="00C810E6" w:rsidRDefault="00F56711" w:rsidP="000E389C">
            <w:pPr>
              <w:autoSpaceDE w:val="0"/>
              <w:autoSpaceDN w:val="0"/>
              <w:adjustRightInd w:val="0"/>
              <w:rPr>
                <w:sz w:val="24"/>
                <w:szCs w:val="24"/>
              </w:rPr>
            </w:pPr>
            <w:r w:rsidRPr="00C810E6">
              <w:rPr>
                <w:sz w:val="24"/>
                <w:szCs w:val="24"/>
              </w:rPr>
              <w:t>Итоговая сумма, подлежащая оплате Заказчику</w:t>
            </w:r>
          </w:p>
        </w:tc>
        <w:tc>
          <w:tcPr>
            <w:tcW w:w="2097" w:type="dxa"/>
          </w:tcPr>
          <w:p w:rsidR="00F56711" w:rsidRPr="00C810E6" w:rsidRDefault="00F56711" w:rsidP="000E389C">
            <w:pPr>
              <w:autoSpaceDE w:val="0"/>
              <w:autoSpaceDN w:val="0"/>
              <w:adjustRightInd w:val="0"/>
              <w:rPr>
                <w:sz w:val="24"/>
                <w:szCs w:val="24"/>
              </w:rPr>
            </w:pPr>
          </w:p>
        </w:tc>
        <w:tc>
          <w:tcPr>
            <w:tcW w:w="1716" w:type="dxa"/>
          </w:tcPr>
          <w:p w:rsidR="00F56711" w:rsidRPr="00C810E6" w:rsidRDefault="00F56711" w:rsidP="000E389C">
            <w:pPr>
              <w:autoSpaceDE w:val="0"/>
              <w:autoSpaceDN w:val="0"/>
              <w:adjustRightInd w:val="0"/>
              <w:rPr>
                <w:sz w:val="24"/>
                <w:szCs w:val="24"/>
              </w:rPr>
            </w:pPr>
          </w:p>
        </w:tc>
      </w:tr>
    </w:tbl>
    <w:p w:rsidR="00F56711" w:rsidRPr="00C810E6" w:rsidRDefault="00F56711" w:rsidP="00F56711">
      <w:pPr>
        <w:pStyle w:val="a3"/>
        <w:jc w:val="left"/>
        <w:rPr>
          <w:b/>
          <w:szCs w:val="24"/>
        </w:rPr>
      </w:pPr>
      <w:r>
        <w:rPr>
          <w:szCs w:val="24"/>
        </w:rPr>
        <w:t xml:space="preserve">            </w:t>
      </w:r>
      <w:r w:rsidRPr="00C810E6">
        <w:rPr>
          <w:szCs w:val="24"/>
        </w:rPr>
        <w:t xml:space="preserve">Всего оказано услуг на сумму: </w:t>
      </w:r>
      <w:r w:rsidRPr="00C810E6">
        <w:rPr>
          <w:b/>
          <w:szCs w:val="24"/>
        </w:rPr>
        <w:t>_____________________________________ руб.</w:t>
      </w:r>
    </w:p>
    <w:p w:rsidR="00F56711" w:rsidRPr="00C810E6" w:rsidRDefault="00F56711" w:rsidP="00F56711">
      <w:pPr>
        <w:pStyle w:val="a3"/>
        <w:ind w:firstLine="708"/>
        <w:rPr>
          <w:szCs w:val="24"/>
        </w:rPr>
      </w:pPr>
      <w:r w:rsidRPr="00C810E6">
        <w:rPr>
          <w:szCs w:val="24"/>
        </w:rPr>
        <w:t>Всего неустойка, подлежащая  взысканию</w:t>
      </w:r>
      <w:r w:rsidRPr="00C810E6">
        <w:rPr>
          <w:b/>
          <w:szCs w:val="24"/>
        </w:rPr>
        <w:t>: ______________________________ руб.</w:t>
      </w:r>
    </w:p>
    <w:p w:rsidR="00F56711" w:rsidRPr="00C810E6" w:rsidRDefault="00F56711" w:rsidP="00F56711">
      <w:pPr>
        <w:ind w:firstLine="708"/>
        <w:jc w:val="both"/>
        <w:rPr>
          <w:color w:val="000000" w:themeColor="text1"/>
          <w:sz w:val="24"/>
          <w:szCs w:val="24"/>
        </w:rPr>
      </w:pPr>
      <w:r w:rsidRPr="00C810E6">
        <w:rPr>
          <w:sz w:val="24"/>
          <w:szCs w:val="24"/>
        </w:rPr>
        <w:t xml:space="preserve">Реквизиты для зачисления неустойки: г. Пермь, ул. Сибирская, 15, ИНН 5902293820, КПП 590201001, </w:t>
      </w:r>
      <w:proofErr w:type="spellStart"/>
      <w:r w:rsidRPr="00C810E6">
        <w:rPr>
          <w:sz w:val="24"/>
          <w:szCs w:val="24"/>
        </w:rPr>
        <w:t>р</w:t>
      </w:r>
      <w:proofErr w:type="spellEnd"/>
      <w:r w:rsidRPr="00C810E6">
        <w:rPr>
          <w:sz w:val="24"/>
          <w:szCs w:val="24"/>
        </w:rPr>
        <w:t>/с 40101810700000010003, ГРКЦ ГУ Банка России по Пермскому краю г</w:t>
      </w:r>
      <w:proofErr w:type="gramStart"/>
      <w:r w:rsidRPr="00C810E6">
        <w:rPr>
          <w:sz w:val="24"/>
          <w:szCs w:val="24"/>
        </w:rPr>
        <w:t>.П</w:t>
      </w:r>
      <w:proofErr w:type="gramEnd"/>
      <w:r w:rsidRPr="00C810E6">
        <w:rPr>
          <w:sz w:val="24"/>
          <w:szCs w:val="24"/>
        </w:rPr>
        <w:t>ермь, БИК 045773001, ОКАТО 57401000000, УФК по Пермскому краю (Департамент градостроительства и   архитектуры администрации города Перми л/с 0456</w:t>
      </w:r>
      <w:r>
        <w:rPr>
          <w:sz w:val="24"/>
          <w:szCs w:val="24"/>
        </w:rPr>
        <w:t>3</w:t>
      </w:r>
      <w:r w:rsidRPr="00C810E6">
        <w:rPr>
          <w:sz w:val="24"/>
          <w:szCs w:val="24"/>
        </w:rPr>
        <w:t xml:space="preserve">065860), КБК 90311690040040000140, Назначение платежа «Неустойка за нарушение сроков оказания услуг по контракту _________________ от </w:t>
      </w:r>
      <w:r w:rsidRPr="00C810E6">
        <w:rPr>
          <w:color w:val="000000" w:themeColor="text1"/>
          <w:sz w:val="24"/>
          <w:szCs w:val="24"/>
        </w:rPr>
        <w:t>___________.</w:t>
      </w:r>
    </w:p>
    <w:p w:rsidR="00F56711" w:rsidRPr="00C810E6" w:rsidRDefault="00F56711" w:rsidP="00F56711">
      <w:pPr>
        <w:pStyle w:val="a3"/>
        <w:ind w:firstLine="708"/>
        <w:rPr>
          <w:szCs w:val="24"/>
        </w:rPr>
      </w:pPr>
      <w:r w:rsidRPr="00C810E6">
        <w:rPr>
          <w:szCs w:val="24"/>
        </w:rPr>
        <w:t xml:space="preserve">Срок перечисления неустойки (штрафа/пени) в течение 15 банковских дней со дня подписания </w:t>
      </w:r>
    </w:p>
    <w:p w:rsidR="00F56711" w:rsidRPr="00C810E6" w:rsidRDefault="00F56711" w:rsidP="00F56711">
      <w:pPr>
        <w:pStyle w:val="a3"/>
        <w:jc w:val="left"/>
        <w:rPr>
          <w:szCs w:val="24"/>
        </w:rPr>
      </w:pPr>
      <w:r w:rsidRPr="00C810E6">
        <w:rPr>
          <w:szCs w:val="24"/>
        </w:rPr>
        <w:t xml:space="preserve">заказчиком и исполнителем настоящего акта. </w:t>
      </w:r>
    </w:p>
    <w:p w:rsidR="00F56711" w:rsidRPr="00C810E6" w:rsidRDefault="00F56711" w:rsidP="00F56711">
      <w:pPr>
        <w:pStyle w:val="a3"/>
        <w:ind w:firstLine="708"/>
        <w:rPr>
          <w:szCs w:val="24"/>
        </w:rPr>
      </w:pPr>
    </w:p>
    <w:p w:rsidR="00F56711" w:rsidRPr="00C810E6" w:rsidRDefault="00F56711" w:rsidP="00F56711">
      <w:pPr>
        <w:pStyle w:val="a3"/>
        <w:jc w:val="left"/>
        <w:rPr>
          <w:szCs w:val="24"/>
        </w:rPr>
      </w:pPr>
      <w:r w:rsidRPr="00C810E6">
        <w:rPr>
          <w:szCs w:val="24"/>
        </w:rPr>
        <w:t>Исполнитель:                                                                                      Заказчик:</w:t>
      </w:r>
    </w:p>
    <w:p w:rsidR="00F56711" w:rsidRPr="00C810E6" w:rsidRDefault="00F56711" w:rsidP="00F56711">
      <w:pPr>
        <w:pStyle w:val="a3"/>
        <w:rPr>
          <w:szCs w:val="24"/>
        </w:rPr>
      </w:pPr>
    </w:p>
    <w:p w:rsidR="00F56711" w:rsidRPr="00C810E6" w:rsidRDefault="00F56711" w:rsidP="00F56711">
      <w:pPr>
        <w:pStyle w:val="a3"/>
        <w:rPr>
          <w:szCs w:val="24"/>
        </w:rPr>
      </w:pPr>
    </w:p>
    <w:p w:rsidR="00F56711" w:rsidRPr="00C810E6" w:rsidRDefault="00F56711" w:rsidP="00F56711">
      <w:pPr>
        <w:pStyle w:val="a3"/>
        <w:rPr>
          <w:szCs w:val="24"/>
        </w:rPr>
      </w:pPr>
    </w:p>
    <w:p w:rsidR="00F56711" w:rsidRDefault="00F56711" w:rsidP="00F56711">
      <w:pPr>
        <w:pStyle w:val="a3"/>
        <w:jc w:val="left"/>
        <w:rPr>
          <w:szCs w:val="24"/>
        </w:rPr>
      </w:pPr>
      <w:r w:rsidRPr="00C810E6">
        <w:rPr>
          <w:szCs w:val="24"/>
        </w:rPr>
        <w:t>_________________/_____________/                                      ________________/____________/</w:t>
      </w:r>
    </w:p>
    <w:p w:rsidR="00F56711" w:rsidRPr="00C810E6" w:rsidRDefault="00F56711" w:rsidP="00F56711">
      <w:pPr>
        <w:pStyle w:val="a3"/>
        <w:jc w:val="left"/>
        <w:rPr>
          <w:szCs w:val="24"/>
        </w:rPr>
      </w:pPr>
      <w:r>
        <w:rPr>
          <w:szCs w:val="24"/>
        </w:rPr>
        <w:t>«___» _____________ 20__г.                                                      «___» _____________20__г.</w:t>
      </w:r>
    </w:p>
    <w:p w:rsidR="00F56711" w:rsidRPr="00C810E6" w:rsidRDefault="00F56711" w:rsidP="00F56711">
      <w:pPr>
        <w:pStyle w:val="a3"/>
        <w:rPr>
          <w:szCs w:val="24"/>
        </w:rPr>
      </w:pPr>
      <w:proofErr w:type="spellStart"/>
      <w:r w:rsidRPr="00C810E6">
        <w:rPr>
          <w:szCs w:val="24"/>
        </w:rPr>
        <w:t>мп</w:t>
      </w:r>
      <w:proofErr w:type="spellEnd"/>
      <w:r w:rsidRPr="00C810E6">
        <w:rPr>
          <w:szCs w:val="24"/>
        </w:rPr>
        <w:t xml:space="preserve">                                                                                           </w:t>
      </w:r>
      <w:proofErr w:type="spellStart"/>
      <w:r w:rsidRPr="00C810E6">
        <w:rPr>
          <w:szCs w:val="24"/>
        </w:rPr>
        <w:t>мп</w:t>
      </w:r>
      <w:proofErr w:type="spellEnd"/>
    </w:p>
    <w:p w:rsidR="00F56711" w:rsidRPr="001B07E8" w:rsidRDefault="00F56711" w:rsidP="00F56711">
      <w:pPr>
        <w:ind w:firstLine="567"/>
        <w:jc w:val="right"/>
        <w:rPr>
          <w:i/>
          <w:sz w:val="24"/>
          <w:szCs w:val="24"/>
        </w:rPr>
      </w:pPr>
    </w:p>
    <w:p w:rsidR="00712EDE" w:rsidRDefault="00712EDE"/>
    <w:sectPr w:rsidR="00712EDE" w:rsidSect="00AA3A2A">
      <w:pgSz w:w="11906" w:h="16838"/>
      <w:pgMar w:top="232" w:right="851" w:bottom="23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50F" w:rsidRDefault="00E6550F" w:rsidP="00E6550F">
      <w:r>
        <w:separator/>
      </w:r>
    </w:p>
  </w:endnote>
  <w:endnote w:type="continuationSeparator" w:id="0">
    <w:p w:rsidR="00E6550F" w:rsidRDefault="00E6550F" w:rsidP="00E655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ultant">
    <w:altName w:val="Courier New"/>
    <w:charset w:val="00"/>
    <w:family w:val="modern"/>
    <w:pitch w:val="fixed"/>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197" w:rsidRDefault="00D47AB4">
    <w:pPr>
      <w:pStyle w:val="a6"/>
      <w:framePr w:wrap="around" w:vAnchor="text" w:hAnchor="margin" w:xAlign="center" w:y="1"/>
      <w:rPr>
        <w:rStyle w:val="a8"/>
      </w:rPr>
    </w:pPr>
    <w:r>
      <w:rPr>
        <w:rStyle w:val="a8"/>
      </w:rPr>
      <w:fldChar w:fldCharType="begin"/>
    </w:r>
    <w:r w:rsidR="00AE370C">
      <w:rPr>
        <w:rStyle w:val="a8"/>
      </w:rPr>
      <w:instrText xml:space="preserve">PAGE  </w:instrText>
    </w:r>
    <w:r>
      <w:rPr>
        <w:rStyle w:val="a8"/>
      </w:rPr>
      <w:fldChar w:fldCharType="end"/>
    </w:r>
  </w:p>
  <w:p w:rsidR="00CE1197" w:rsidRDefault="00B42CB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197" w:rsidRDefault="00D47AB4">
    <w:pPr>
      <w:pStyle w:val="a6"/>
      <w:framePr w:wrap="around" w:vAnchor="text" w:hAnchor="margin" w:xAlign="center" w:y="1"/>
      <w:rPr>
        <w:rStyle w:val="a8"/>
      </w:rPr>
    </w:pPr>
    <w:r>
      <w:rPr>
        <w:rStyle w:val="a8"/>
      </w:rPr>
      <w:fldChar w:fldCharType="begin"/>
    </w:r>
    <w:r w:rsidR="00AE370C">
      <w:rPr>
        <w:rStyle w:val="a8"/>
      </w:rPr>
      <w:instrText xml:space="preserve">PAGE  </w:instrText>
    </w:r>
    <w:r>
      <w:rPr>
        <w:rStyle w:val="a8"/>
      </w:rPr>
      <w:fldChar w:fldCharType="separate"/>
    </w:r>
    <w:r w:rsidR="00B42CB3">
      <w:rPr>
        <w:rStyle w:val="a8"/>
        <w:noProof/>
      </w:rPr>
      <w:t>7</w:t>
    </w:r>
    <w:r>
      <w:rPr>
        <w:rStyle w:val="a8"/>
      </w:rPr>
      <w:fldChar w:fldCharType="end"/>
    </w:r>
  </w:p>
  <w:p w:rsidR="00CE1197" w:rsidRDefault="00B42CB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50F" w:rsidRDefault="00E6550F" w:rsidP="00E6550F">
      <w:r>
        <w:separator/>
      </w:r>
    </w:p>
  </w:footnote>
  <w:footnote w:type="continuationSeparator" w:id="0">
    <w:p w:rsidR="00E6550F" w:rsidRDefault="00E6550F" w:rsidP="00E655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F56711"/>
    <w:rsid w:val="00001A9B"/>
    <w:rsid w:val="00017722"/>
    <w:rsid w:val="00020BC9"/>
    <w:rsid w:val="00021D95"/>
    <w:rsid w:val="0003374D"/>
    <w:rsid w:val="00050D22"/>
    <w:rsid w:val="0008191F"/>
    <w:rsid w:val="0008316B"/>
    <w:rsid w:val="00091904"/>
    <w:rsid w:val="0009730C"/>
    <w:rsid w:val="000A10D4"/>
    <w:rsid w:val="000A1D70"/>
    <w:rsid w:val="000A2E2A"/>
    <w:rsid w:val="000B3450"/>
    <w:rsid w:val="000B5D95"/>
    <w:rsid w:val="000D05E6"/>
    <w:rsid w:val="000D6C8D"/>
    <w:rsid w:val="00104F97"/>
    <w:rsid w:val="00105CE1"/>
    <w:rsid w:val="00110319"/>
    <w:rsid w:val="00114C18"/>
    <w:rsid w:val="00126FF3"/>
    <w:rsid w:val="00155997"/>
    <w:rsid w:val="00156C30"/>
    <w:rsid w:val="00162E73"/>
    <w:rsid w:val="00195D95"/>
    <w:rsid w:val="001A65FF"/>
    <w:rsid w:val="001B0FD6"/>
    <w:rsid w:val="001C0272"/>
    <w:rsid w:val="001D4D0A"/>
    <w:rsid w:val="001F6094"/>
    <w:rsid w:val="00203887"/>
    <w:rsid w:val="0021219B"/>
    <w:rsid w:val="00221698"/>
    <w:rsid w:val="00262A98"/>
    <w:rsid w:val="002638F6"/>
    <w:rsid w:val="00264725"/>
    <w:rsid w:val="0027469D"/>
    <w:rsid w:val="002807F1"/>
    <w:rsid w:val="00291DC9"/>
    <w:rsid w:val="002964EC"/>
    <w:rsid w:val="002B05F1"/>
    <w:rsid w:val="002E36F8"/>
    <w:rsid w:val="002F50A4"/>
    <w:rsid w:val="00303AA2"/>
    <w:rsid w:val="00305766"/>
    <w:rsid w:val="00353AEE"/>
    <w:rsid w:val="0035449F"/>
    <w:rsid w:val="0037598A"/>
    <w:rsid w:val="003A44CD"/>
    <w:rsid w:val="003A55FD"/>
    <w:rsid w:val="003B4C35"/>
    <w:rsid w:val="003D0C5C"/>
    <w:rsid w:val="003E7C19"/>
    <w:rsid w:val="003F1E1C"/>
    <w:rsid w:val="004101D6"/>
    <w:rsid w:val="004224C5"/>
    <w:rsid w:val="00442BE6"/>
    <w:rsid w:val="00454E2A"/>
    <w:rsid w:val="004560E0"/>
    <w:rsid w:val="0046170F"/>
    <w:rsid w:val="00475823"/>
    <w:rsid w:val="004D6FDF"/>
    <w:rsid w:val="004E51DA"/>
    <w:rsid w:val="004F5DF2"/>
    <w:rsid w:val="00505001"/>
    <w:rsid w:val="00511AB0"/>
    <w:rsid w:val="005206B5"/>
    <w:rsid w:val="0052255D"/>
    <w:rsid w:val="005327CB"/>
    <w:rsid w:val="00536D86"/>
    <w:rsid w:val="00546F59"/>
    <w:rsid w:val="00553280"/>
    <w:rsid w:val="00555082"/>
    <w:rsid w:val="00555171"/>
    <w:rsid w:val="005657A2"/>
    <w:rsid w:val="00592B43"/>
    <w:rsid w:val="005C357E"/>
    <w:rsid w:val="005C6C33"/>
    <w:rsid w:val="005F08DD"/>
    <w:rsid w:val="006033CF"/>
    <w:rsid w:val="0061489C"/>
    <w:rsid w:val="006156E8"/>
    <w:rsid w:val="00630E0F"/>
    <w:rsid w:val="006372FE"/>
    <w:rsid w:val="00637A81"/>
    <w:rsid w:val="006444A3"/>
    <w:rsid w:val="006740C0"/>
    <w:rsid w:val="006E71FD"/>
    <w:rsid w:val="006F3B4D"/>
    <w:rsid w:val="00712EDE"/>
    <w:rsid w:val="007151A4"/>
    <w:rsid w:val="00715E4A"/>
    <w:rsid w:val="007254C3"/>
    <w:rsid w:val="00754C9E"/>
    <w:rsid w:val="007733FE"/>
    <w:rsid w:val="007A3324"/>
    <w:rsid w:val="007B5B83"/>
    <w:rsid w:val="007C1E6B"/>
    <w:rsid w:val="007C7698"/>
    <w:rsid w:val="007D3DCC"/>
    <w:rsid w:val="007E7BEB"/>
    <w:rsid w:val="00802377"/>
    <w:rsid w:val="00815378"/>
    <w:rsid w:val="00835BA1"/>
    <w:rsid w:val="00841C7F"/>
    <w:rsid w:val="008500CD"/>
    <w:rsid w:val="008528CC"/>
    <w:rsid w:val="008746BA"/>
    <w:rsid w:val="00874C54"/>
    <w:rsid w:val="00881A65"/>
    <w:rsid w:val="00895415"/>
    <w:rsid w:val="008B5B14"/>
    <w:rsid w:val="008C3306"/>
    <w:rsid w:val="008E57BA"/>
    <w:rsid w:val="008F636A"/>
    <w:rsid w:val="00910CFA"/>
    <w:rsid w:val="00916658"/>
    <w:rsid w:val="00922FBD"/>
    <w:rsid w:val="00942252"/>
    <w:rsid w:val="00952BAF"/>
    <w:rsid w:val="009A7C65"/>
    <w:rsid w:val="009B789C"/>
    <w:rsid w:val="009C6FA5"/>
    <w:rsid w:val="009D4A1C"/>
    <w:rsid w:val="009E0E64"/>
    <w:rsid w:val="009E1AF9"/>
    <w:rsid w:val="009F63F8"/>
    <w:rsid w:val="00A14349"/>
    <w:rsid w:val="00A145F6"/>
    <w:rsid w:val="00A1727A"/>
    <w:rsid w:val="00A32536"/>
    <w:rsid w:val="00A43678"/>
    <w:rsid w:val="00A47BEC"/>
    <w:rsid w:val="00A47EEE"/>
    <w:rsid w:val="00A73EA5"/>
    <w:rsid w:val="00A90354"/>
    <w:rsid w:val="00A90771"/>
    <w:rsid w:val="00AC5D54"/>
    <w:rsid w:val="00AC6DAD"/>
    <w:rsid w:val="00AE370C"/>
    <w:rsid w:val="00AE6EEC"/>
    <w:rsid w:val="00B003D1"/>
    <w:rsid w:val="00B071A7"/>
    <w:rsid w:val="00B16619"/>
    <w:rsid w:val="00B173A4"/>
    <w:rsid w:val="00B2127F"/>
    <w:rsid w:val="00B42CB3"/>
    <w:rsid w:val="00B6395B"/>
    <w:rsid w:val="00B82588"/>
    <w:rsid w:val="00B86B5C"/>
    <w:rsid w:val="00B86FB3"/>
    <w:rsid w:val="00B919FC"/>
    <w:rsid w:val="00B9342F"/>
    <w:rsid w:val="00BA04BD"/>
    <w:rsid w:val="00BB152F"/>
    <w:rsid w:val="00BE4367"/>
    <w:rsid w:val="00BE7E4C"/>
    <w:rsid w:val="00BF0139"/>
    <w:rsid w:val="00C149A9"/>
    <w:rsid w:val="00C224CD"/>
    <w:rsid w:val="00C24D42"/>
    <w:rsid w:val="00C36EA5"/>
    <w:rsid w:val="00C51706"/>
    <w:rsid w:val="00C778DE"/>
    <w:rsid w:val="00C84825"/>
    <w:rsid w:val="00CC4287"/>
    <w:rsid w:val="00D13A05"/>
    <w:rsid w:val="00D20ED4"/>
    <w:rsid w:val="00D24624"/>
    <w:rsid w:val="00D3499C"/>
    <w:rsid w:val="00D45982"/>
    <w:rsid w:val="00D47AB4"/>
    <w:rsid w:val="00D5078D"/>
    <w:rsid w:val="00D540BE"/>
    <w:rsid w:val="00D5740F"/>
    <w:rsid w:val="00D910EA"/>
    <w:rsid w:val="00D91163"/>
    <w:rsid w:val="00D9129C"/>
    <w:rsid w:val="00DB442F"/>
    <w:rsid w:val="00DD6960"/>
    <w:rsid w:val="00DE3CEB"/>
    <w:rsid w:val="00DF2BCB"/>
    <w:rsid w:val="00E00811"/>
    <w:rsid w:val="00E00C85"/>
    <w:rsid w:val="00E141F7"/>
    <w:rsid w:val="00E35231"/>
    <w:rsid w:val="00E41A14"/>
    <w:rsid w:val="00E41F84"/>
    <w:rsid w:val="00E6550F"/>
    <w:rsid w:val="00E82AA6"/>
    <w:rsid w:val="00E947E2"/>
    <w:rsid w:val="00EA240A"/>
    <w:rsid w:val="00EB5595"/>
    <w:rsid w:val="00EB6053"/>
    <w:rsid w:val="00EC42BF"/>
    <w:rsid w:val="00EF4DF0"/>
    <w:rsid w:val="00EF5CC6"/>
    <w:rsid w:val="00F0724B"/>
    <w:rsid w:val="00F1608A"/>
    <w:rsid w:val="00F249DA"/>
    <w:rsid w:val="00F45191"/>
    <w:rsid w:val="00F47847"/>
    <w:rsid w:val="00F521CF"/>
    <w:rsid w:val="00F56711"/>
    <w:rsid w:val="00F7506F"/>
    <w:rsid w:val="00F81B6A"/>
    <w:rsid w:val="00F94DDD"/>
    <w:rsid w:val="00F956A6"/>
    <w:rsid w:val="00FD1069"/>
    <w:rsid w:val="00FE13DA"/>
    <w:rsid w:val="00FE1D9A"/>
    <w:rsid w:val="00FE39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671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56711"/>
    <w:pPr>
      <w:jc w:val="both"/>
    </w:pPr>
    <w:rPr>
      <w:sz w:val="24"/>
    </w:rPr>
  </w:style>
  <w:style w:type="character" w:customStyle="1" w:styleId="a4">
    <w:name w:val="Основной текст Знак"/>
    <w:basedOn w:val="a0"/>
    <w:link w:val="a3"/>
    <w:rsid w:val="00F56711"/>
    <w:rPr>
      <w:rFonts w:ascii="Times New Roman" w:eastAsia="Times New Roman" w:hAnsi="Times New Roman" w:cs="Times New Roman"/>
      <w:sz w:val="24"/>
      <w:szCs w:val="20"/>
      <w:lang w:eastAsia="ru-RU"/>
    </w:rPr>
  </w:style>
  <w:style w:type="table" w:styleId="a5">
    <w:name w:val="Table Grid"/>
    <w:basedOn w:val="a1"/>
    <w:rsid w:val="00F567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rsid w:val="00F56711"/>
    <w:pPr>
      <w:tabs>
        <w:tab w:val="center" w:pos="4677"/>
        <w:tab w:val="right" w:pos="9355"/>
      </w:tabs>
    </w:pPr>
  </w:style>
  <w:style w:type="character" w:customStyle="1" w:styleId="a7">
    <w:name w:val="Нижний колонтитул Знак"/>
    <w:basedOn w:val="a0"/>
    <w:link w:val="a6"/>
    <w:rsid w:val="00F56711"/>
    <w:rPr>
      <w:rFonts w:ascii="Times New Roman" w:eastAsia="Times New Roman" w:hAnsi="Times New Roman" w:cs="Times New Roman"/>
      <w:sz w:val="20"/>
      <w:szCs w:val="20"/>
      <w:lang w:eastAsia="ru-RU"/>
    </w:rPr>
  </w:style>
  <w:style w:type="character" w:styleId="a8">
    <w:name w:val="page number"/>
    <w:basedOn w:val="a0"/>
    <w:rsid w:val="00F56711"/>
  </w:style>
  <w:style w:type="paragraph" w:styleId="a9">
    <w:name w:val="header"/>
    <w:basedOn w:val="a"/>
    <w:link w:val="aa"/>
    <w:rsid w:val="00F56711"/>
    <w:pPr>
      <w:tabs>
        <w:tab w:val="center" w:pos="4677"/>
        <w:tab w:val="right" w:pos="9355"/>
      </w:tabs>
    </w:pPr>
  </w:style>
  <w:style w:type="character" w:customStyle="1" w:styleId="aa">
    <w:name w:val="Верхний колонтитул Знак"/>
    <w:basedOn w:val="a0"/>
    <w:link w:val="a9"/>
    <w:rsid w:val="00F56711"/>
    <w:rPr>
      <w:rFonts w:ascii="Times New Roman" w:eastAsia="Times New Roman" w:hAnsi="Times New Roman" w:cs="Times New Roman"/>
      <w:sz w:val="20"/>
      <w:szCs w:val="20"/>
      <w:lang w:eastAsia="ru-RU"/>
    </w:rPr>
  </w:style>
  <w:style w:type="paragraph" w:customStyle="1" w:styleId="ConsNormal">
    <w:name w:val="ConsNormal"/>
    <w:rsid w:val="00F56711"/>
    <w:pPr>
      <w:spacing w:after="0" w:line="240" w:lineRule="auto"/>
      <w:ind w:firstLine="720"/>
    </w:pPr>
    <w:rPr>
      <w:rFonts w:ascii="Consultant" w:eastAsia="Times New Roman" w:hAnsi="Consultant" w:cs="Times New Roman"/>
      <w:sz w:val="20"/>
      <w:szCs w:val="20"/>
      <w:lang w:eastAsia="ru-RU"/>
    </w:rPr>
  </w:style>
  <w:style w:type="paragraph" w:customStyle="1" w:styleId="Preformat">
    <w:name w:val="Preformat"/>
    <w:rsid w:val="00F567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
    <w:link w:val="30"/>
    <w:rsid w:val="00F56711"/>
    <w:pPr>
      <w:spacing w:after="120"/>
    </w:pPr>
    <w:rPr>
      <w:sz w:val="16"/>
      <w:szCs w:val="16"/>
    </w:rPr>
  </w:style>
  <w:style w:type="character" w:customStyle="1" w:styleId="30">
    <w:name w:val="Основной текст 3 Знак"/>
    <w:basedOn w:val="a0"/>
    <w:link w:val="3"/>
    <w:rsid w:val="00F56711"/>
    <w:rPr>
      <w:rFonts w:ascii="Times New Roman" w:eastAsia="Times New Roman" w:hAnsi="Times New Roman" w:cs="Times New Roman"/>
      <w:sz w:val="16"/>
      <w:szCs w:val="16"/>
      <w:lang w:eastAsia="ru-RU"/>
    </w:rPr>
  </w:style>
  <w:style w:type="paragraph" w:customStyle="1" w:styleId="1">
    <w:name w:val="Без интервала1"/>
    <w:uiPriority w:val="99"/>
    <w:rsid w:val="00F56711"/>
    <w:pPr>
      <w:spacing w:after="0" w:line="240" w:lineRule="auto"/>
    </w:pPr>
    <w:rPr>
      <w:rFonts w:ascii="Calibri" w:eastAsia="Times New Roman" w:hAnsi="Calibri" w:cs="Times New Roman"/>
      <w:sz w:val="20"/>
      <w:szCs w:val="20"/>
      <w:lang w:eastAsia="ru-RU"/>
    </w:rPr>
  </w:style>
  <w:style w:type="paragraph" w:styleId="ab">
    <w:name w:val="No Spacing"/>
    <w:uiPriority w:val="99"/>
    <w:qFormat/>
    <w:rsid w:val="00F56711"/>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9</Pages>
  <Words>3527</Words>
  <Characters>20109</Characters>
  <Application>Microsoft Office Word</Application>
  <DocSecurity>0</DocSecurity>
  <Lines>167</Lines>
  <Paragraphs>47</Paragraphs>
  <ScaleCrop>false</ScaleCrop>
  <Company>ДПиР</Company>
  <LinksUpToDate>false</LinksUpToDate>
  <CharactersWithSpaces>23589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karpachevskaya</dc:creator>
  <cp:lastModifiedBy>karpachevskaya</cp:lastModifiedBy>
  <cp:revision>7</cp:revision>
  <cp:lastPrinted>2013-11-11T10:51:00Z</cp:lastPrinted>
  <dcterms:created xsi:type="dcterms:W3CDTF">2013-11-11T05:24:00Z</dcterms:created>
  <dcterms:modified xsi:type="dcterms:W3CDTF">2013-11-13T04:14:00Z</dcterms:modified>
</cp:coreProperties>
</file>