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73" w:rsidRPr="00020073" w:rsidRDefault="00020073" w:rsidP="000200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02007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020073" w:rsidRPr="00020073" w:rsidRDefault="00020073" w:rsidP="000200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02007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0356300039513000111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Техническое обслуживание и планово-предупредительный ремонт системы автоматической пожарно-охранной сигнализации с системой оповещения людей о пожаре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020073" w:rsidRPr="00020073" w:rsidRDefault="00020073" w:rsidP="000200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020073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Техническое обслуживание и планово-предупредительный ремонт системы автоматической пожарно-охранной сигнализации с системой оповещения людей о пожаре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542</w:t>
            </w:r>
            <w:r w:rsidRPr="00020073">
              <w:rPr>
                <w:rFonts w:ascii="Times New Roman" w:eastAsia="Times New Roman" w:hAnsi="Times New Roman" w:cs="Times New Roman"/>
              </w:rPr>
              <w:t>251,68</w:t>
            </w:r>
            <w:r w:rsidRPr="00020073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Классификация товаров, работ, </w:t>
            </w:r>
            <w:r w:rsidRPr="00020073">
              <w:rPr>
                <w:rFonts w:ascii="Times New Roman" w:eastAsia="Times New Roman" w:hAnsi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lastRenderedPageBreak/>
              <w:t xml:space="preserve">7250000 Услуги по техническому обслуживанию и ремонту оргтехники для офисов, электронных вычислительных машин и используемого совместно с </w:t>
            </w:r>
            <w:r w:rsidRPr="00020073">
              <w:rPr>
                <w:rFonts w:ascii="Times New Roman" w:eastAsia="Times New Roman" w:hAnsi="Times New Roman" w:cs="Times New Roman"/>
              </w:rPr>
              <w:lastRenderedPageBreak/>
              <w:t>ними периферийного оборудования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Российская Федерация, Пермский край, г. Пермь, ул.Тургенева, 27, ул.10-я Линия, 15, ул.Грачева,12 Лит "Е", ул.Грачева, 12 Лит. "З", ул.Гашкова, 41а, ул.Крупской, 57а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Начало оказания услуг: с 01.01.2014 г. Окончание оказание услуг: 31.12.2014г. </w:t>
            </w:r>
          </w:p>
        </w:tc>
      </w:tr>
    </w:tbl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10 845,03 Российский рубль </w:t>
            </w:r>
          </w:p>
        </w:tc>
      </w:tr>
    </w:tbl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27 112,58 Российский рубль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020073" w:rsidRPr="00020073" w:rsidTr="0002007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06920002826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</w:p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0073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02007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020073" w:rsidRPr="00020073" w:rsidRDefault="00020073" w:rsidP="000200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20073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28.11.2013 09:00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05.12.2013 </w:t>
            </w:r>
          </w:p>
        </w:tc>
      </w:tr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09.12.2013 </w:t>
            </w:r>
          </w:p>
        </w:tc>
      </w:tr>
    </w:tbl>
    <w:p w:rsidR="00020073" w:rsidRPr="00020073" w:rsidRDefault="00020073" w:rsidP="00020073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020073" w:rsidRPr="00020073" w:rsidTr="000200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0073" w:rsidRPr="00020073" w:rsidRDefault="00020073" w:rsidP="00020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073">
              <w:rPr>
                <w:rFonts w:ascii="Times New Roman" w:eastAsia="Times New Roman" w:hAnsi="Times New Roman" w:cs="Times New Roman"/>
              </w:rPr>
              <w:t xml:space="preserve">21.11.2013 </w:t>
            </w:r>
          </w:p>
        </w:tc>
      </w:tr>
    </w:tbl>
    <w:p w:rsidR="009E2B85" w:rsidRPr="00020073" w:rsidRDefault="009E2B85" w:rsidP="0061219D"/>
    <w:sectPr w:rsidR="009E2B85" w:rsidRPr="00020073" w:rsidSect="00F65828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65828"/>
    <w:rsid w:val="00020073"/>
    <w:rsid w:val="004E5CDD"/>
    <w:rsid w:val="0061219D"/>
    <w:rsid w:val="007F771C"/>
    <w:rsid w:val="009E2B85"/>
    <w:rsid w:val="00F65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DD"/>
  </w:style>
  <w:style w:type="paragraph" w:styleId="3">
    <w:name w:val="heading 3"/>
    <w:basedOn w:val="a"/>
    <w:link w:val="30"/>
    <w:uiPriority w:val="9"/>
    <w:qFormat/>
    <w:rsid w:val="00F65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58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65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2013-11-21T03:26:00Z</cp:lastPrinted>
  <dcterms:created xsi:type="dcterms:W3CDTF">2013-11-20T10:44:00Z</dcterms:created>
  <dcterms:modified xsi:type="dcterms:W3CDTF">2013-11-21T03:26:00Z</dcterms:modified>
</cp:coreProperties>
</file>