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423A21" w:rsidRDefault="00423A21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</w:t>
      </w:r>
    </w:p>
    <w:p w:rsidR="00F72A36" w:rsidRDefault="00F72A36" w:rsidP="00F72A36">
      <w:pPr>
        <w:pStyle w:val="ConsPlusNormal"/>
        <w:widowControl/>
        <w:ind w:firstLine="540"/>
      </w:pPr>
    </w:p>
    <w:tbl>
      <w:tblPr>
        <w:tblW w:w="10632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46"/>
        <w:gridCol w:w="5386"/>
      </w:tblGrid>
      <w:tr w:rsidR="00F72A36" w:rsidTr="00F72A36">
        <w:tc>
          <w:tcPr>
            <w:tcW w:w="524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38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F72A36">
        <w:trPr>
          <w:trHeight w:val="420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61C34" w:rsidRPr="00461C34" w:rsidRDefault="00461C34" w:rsidP="00461C3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61C34">
              <w:rPr>
                <w:sz w:val="22"/>
                <w:szCs w:val="22"/>
              </w:rPr>
              <w:t>оставк</w:t>
            </w:r>
            <w:r>
              <w:rPr>
                <w:sz w:val="22"/>
                <w:szCs w:val="22"/>
              </w:rPr>
              <w:t>а</w:t>
            </w:r>
            <w:r w:rsidRPr="00461C34">
              <w:rPr>
                <w:sz w:val="22"/>
                <w:szCs w:val="22"/>
              </w:rPr>
              <w:t xml:space="preserve"> медицинских бланков (бланочной продукции) </w:t>
            </w:r>
          </w:p>
          <w:p w:rsidR="00461C34" w:rsidRPr="00461C34" w:rsidRDefault="00461C34" w:rsidP="00461C34">
            <w:pPr>
              <w:widowControl w:val="0"/>
              <w:spacing w:line="280" w:lineRule="exact"/>
              <w:jc w:val="both"/>
              <w:rPr>
                <w:sz w:val="22"/>
                <w:szCs w:val="22"/>
              </w:rPr>
            </w:pPr>
          </w:p>
          <w:p w:rsidR="00F72A36" w:rsidRDefault="00F72A36" w:rsidP="00E03A70">
            <w:pPr>
              <w:pStyle w:val="10"/>
              <w:ind w:right="-366" w:firstLine="33"/>
              <w:rPr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5251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722D8" w:rsidRDefault="008722D8" w:rsidP="008722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включает </w:t>
            </w:r>
            <w:r>
              <w:rPr>
                <w:color w:val="000000"/>
                <w:sz w:val="22"/>
                <w:szCs w:val="22"/>
              </w:rPr>
              <w:t>все расходы, связанные с приобретением и доставкой требуемого Заказчику товара, погрузочно-разгрузочными работами</w:t>
            </w:r>
            <w:r>
              <w:rPr>
                <w:sz w:val="22"/>
                <w:szCs w:val="22"/>
              </w:rPr>
              <w:t>, выплаченные или подлежащие выплате налоговые, таможенные, страховые и прочие платежи.</w:t>
            </w:r>
          </w:p>
          <w:p w:rsidR="00F72A36" w:rsidRDefault="00F72A36" w:rsidP="006F3CC2">
            <w:pPr>
              <w:shd w:val="clear" w:color="auto" w:fill="FFFFFF"/>
              <w:ind w:left="10" w:right="29" w:hanging="10"/>
              <w:jc w:val="both"/>
            </w:pPr>
          </w:p>
        </w:tc>
      </w:tr>
      <w:tr w:rsidR="00FA6766" w:rsidTr="0065251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A6766" w:rsidRPr="008A68D7" w:rsidRDefault="00FA6766" w:rsidP="00305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 w:rsidRPr="00737422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Pr="008A68D7" w:rsidRDefault="00FA6766" w:rsidP="00305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Соответствует</w:t>
            </w:r>
            <w:proofErr w:type="gramEnd"/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/ не соответствует </w:t>
            </w:r>
            <w:r w:rsidRPr="0073742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 индивидуальным предпринимателем):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 w:rsidP="00652516">
            <w:pPr>
              <w:pStyle w:val="ConsPlusNormal"/>
              <w:widowControl/>
              <w:ind w:left="17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A6766" w:rsidRPr="00461C34" w:rsidRDefault="00FA6766" w:rsidP="00461C3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61C34">
              <w:rPr>
                <w:sz w:val="22"/>
                <w:szCs w:val="22"/>
              </w:rPr>
              <w:t>оставк</w:t>
            </w:r>
            <w:r>
              <w:rPr>
                <w:sz w:val="22"/>
                <w:szCs w:val="22"/>
              </w:rPr>
              <w:t>а</w:t>
            </w:r>
            <w:r w:rsidRPr="00461C34">
              <w:rPr>
                <w:sz w:val="22"/>
                <w:szCs w:val="22"/>
              </w:rPr>
              <w:t xml:space="preserve"> медицинских бланков (бланочной продукции) </w:t>
            </w:r>
          </w:p>
          <w:p w:rsidR="00FA6766" w:rsidRDefault="00FA6766" w:rsidP="00461C34">
            <w:pPr>
              <w:pStyle w:val="10"/>
              <w:ind w:right="-366" w:firstLine="33"/>
              <w:rPr>
                <w:i/>
                <w:sz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3D44F3">
        <w:trPr>
          <w:trHeight w:val="1272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 w:rsidP="008722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включает </w:t>
            </w:r>
            <w:r>
              <w:rPr>
                <w:color w:val="000000"/>
                <w:sz w:val="22"/>
                <w:szCs w:val="22"/>
              </w:rPr>
              <w:t>все расходы, связанные с приобретением и доставкой требуемого Заказчику товара, погрузочно-разгрузочными работами</w:t>
            </w:r>
            <w:r>
              <w:rPr>
                <w:sz w:val="22"/>
                <w:szCs w:val="22"/>
              </w:rPr>
              <w:t>, выплаченные или подлежащие выплате налоговые, таможенные, страховые и прочие платежи.</w:t>
            </w:r>
          </w:p>
          <w:p w:rsidR="00FA6766" w:rsidRDefault="00FA6766" w:rsidP="00B3578F">
            <w:pPr>
              <w:shd w:val="clear" w:color="auto" w:fill="FFFFFF"/>
              <w:ind w:left="10" w:right="29" w:hanging="10"/>
              <w:jc w:val="both"/>
            </w:pPr>
          </w:p>
        </w:tc>
      </w:tr>
      <w:tr w:rsidR="00FA6766" w:rsidTr="003D44F3">
        <w:trPr>
          <w:trHeight w:val="1272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A6766" w:rsidRPr="008A68D7" w:rsidRDefault="00FA6766" w:rsidP="00305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 w:rsidRPr="00737422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Pr="008A68D7" w:rsidRDefault="00FA6766" w:rsidP="00305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Соответствует</w:t>
            </w:r>
            <w:proofErr w:type="gramEnd"/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/ не соответствует </w:t>
            </w:r>
            <w:r w:rsidRPr="0073742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:rsidR="00F72A36" w:rsidRDefault="00F72A36" w:rsidP="00F72A36">
      <w:pPr>
        <w:jc w:val="both"/>
      </w:pPr>
    </w:p>
    <w:p w:rsidR="00F72A36" w:rsidRDefault="00F72A36" w:rsidP="00F72A36">
      <w:pPr>
        <w:jc w:val="both"/>
        <w:rPr>
          <w:sz w:val="16"/>
          <w:szCs w:val="16"/>
        </w:rPr>
      </w:pPr>
      <w:r>
        <w:t xml:space="preserve">_____________________________________ </w:t>
      </w:r>
      <w:r w:rsidR="007835E6">
        <w:t xml:space="preserve">  </w:t>
      </w:r>
      <w:r>
        <w:t>__________________________    ________________________</w:t>
      </w:r>
    </w:p>
    <w:p w:rsidR="00E03A70" w:rsidRDefault="00F72A36" w:rsidP="00F72A3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F72A36" w:rsidRDefault="00F72A36" w:rsidP="00F72A36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8B4F66" w:rsidRDefault="008B4F66"/>
    <w:sectPr w:rsidR="008B4F66" w:rsidSect="002457D2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17F"/>
    <w:multiLevelType w:val="multilevel"/>
    <w:tmpl w:val="CD689A0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2D1A7F40"/>
    <w:multiLevelType w:val="singleLevel"/>
    <w:tmpl w:val="1B3AD96C"/>
    <w:lvl w:ilvl="0">
      <w:start w:val="1"/>
      <w:numFmt w:val="decimal"/>
      <w:lvlText w:val="2.%1."/>
      <w:legacy w:legacy="1" w:legacySpace="0" w:legacyIndent="4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F2"/>
    <w:rsid w:val="001C0F6C"/>
    <w:rsid w:val="002457D2"/>
    <w:rsid w:val="003D44F3"/>
    <w:rsid w:val="00423A21"/>
    <w:rsid w:val="00461C34"/>
    <w:rsid w:val="00652516"/>
    <w:rsid w:val="00676B72"/>
    <w:rsid w:val="006F3CC2"/>
    <w:rsid w:val="007835E6"/>
    <w:rsid w:val="007C0DC6"/>
    <w:rsid w:val="008722D8"/>
    <w:rsid w:val="008B4F66"/>
    <w:rsid w:val="00A035D0"/>
    <w:rsid w:val="00B3578F"/>
    <w:rsid w:val="00B762F2"/>
    <w:rsid w:val="00E03A70"/>
    <w:rsid w:val="00F230A2"/>
    <w:rsid w:val="00F72A36"/>
    <w:rsid w:val="00FA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Ромохова Татьяна Геннадьевна</cp:lastModifiedBy>
  <cp:revision>21</cp:revision>
  <cp:lastPrinted>2013-11-14T02:25:00Z</cp:lastPrinted>
  <dcterms:created xsi:type="dcterms:W3CDTF">2012-11-13T11:15:00Z</dcterms:created>
  <dcterms:modified xsi:type="dcterms:W3CDTF">2013-11-22T04:25:00Z</dcterms:modified>
</cp:coreProperties>
</file>