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DEA" w:rsidRDefault="001B6DEA">
      <w:bookmarkStart w:id="0" w:name="_GoBack"/>
      <w:bookmarkEnd w:id="0"/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36"/>
        <w:gridCol w:w="4904"/>
        <w:gridCol w:w="1631"/>
        <w:gridCol w:w="1735"/>
      </w:tblGrid>
      <w:tr w:rsidR="001B6DEA" w:rsidRPr="00CD1EB7" w:rsidTr="001B6DEA">
        <w:trPr>
          <w:trHeight w:val="1481"/>
        </w:trPr>
        <w:tc>
          <w:tcPr>
            <w:tcW w:w="900" w:type="dxa"/>
            <w:shd w:val="clear" w:color="auto" w:fill="auto"/>
            <w:vAlign w:val="bottom"/>
          </w:tcPr>
          <w:p w:rsidR="001B6DEA" w:rsidRPr="00CD1EB7" w:rsidRDefault="001B6DEA" w:rsidP="002A7B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D1EB7">
              <w:rPr>
                <w:rFonts w:ascii="Times New Roman" w:hAnsi="Times New Roman"/>
                <w:bCs/>
                <w:sz w:val="20"/>
                <w:szCs w:val="20"/>
              </w:rPr>
              <w:t>№ позиции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1B6DEA" w:rsidRPr="00CD1EB7" w:rsidRDefault="001B6DEA" w:rsidP="002A7B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D1EB7">
              <w:rPr>
                <w:rFonts w:ascii="Times New Roman" w:hAnsi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4904" w:type="dxa"/>
            <w:shd w:val="clear" w:color="auto" w:fill="auto"/>
            <w:vAlign w:val="bottom"/>
          </w:tcPr>
          <w:p w:rsidR="001B6DEA" w:rsidRPr="00CD1EB7" w:rsidRDefault="001B6DEA" w:rsidP="002A7B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D1EB7">
              <w:rPr>
                <w:rFonts w:ascii="Times New Roman" w:hAnsi="Times New Roman"/>
                <w:bCs/>
                <w:sz w:val="20"/>
                <w:szCs w:val="20"/>
              </w:rPr>
              <w:t>Требования к товару</w:t>
            </w:r>
          </w:p>
        </w:tc>
        <w:tc>
          <w:tcPr>
            <w:tcW w:w="1631" w:type="dxa"/>
            <w:shd w:val="clear" w:color="auto" w:fill="auto"/>
            <w:vAlign w:val="bottom"/>
          </w:tcPr>
          <w:p w:rsidR="001B6DEA" w:rsidRPr="00CD1EB7" w:rsidRDefault="001B6DEA" w:rsidP="002A7B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D1EB7">
              <w:rPr>
                <w:rFonts w:ascii="Times New Roman" w:hAnsi="Times New Roman"/>
                <w:bCs/>
                <w:sz w:val="20"/>
                <w:szCs w:val="20"/>
              </w:rPr>
              <w:t>Параметры и условия требований к товару</w:t>
            </w:r>
          </w:p>
        </w:tc>
        <w:tc>
          <w:tcPr>
            <w:tcW w:w="1735" w:type="dxa"/>
            <w:shd w:val="clear" w:color="auto" w:fill="auto"/>
          </w:tcPr>
          <w:p w:rsidR="001B6DEA" w:rsidRPr="00CD1EB7" w:rsidRDefault="001B6DEA" w:rsidP="001B6DEA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D1EB7">
              <w:rPr>
                <w:rFonts w:ascii="Times New Roman" w:hAnsi="Times New Roman"/>
                <w:bCs/>
                <w:sz w:val="20"/>
                <w:szCs w:val="20"/>
              </w:rPr>
              <w:t>Предлагаемые характеристики товара в рамках установленных параметров и условий (указать)</w:t>
            </w:r>
          </w:p>
        </w:tc>
      </w:tr>
      <w:tr w:rsidR="001B6DEA" w:rsidRPr="00BB28C3" w:rsidTr="00DD3A78">
        <w:trPr>
          <w:trHeight w:val="286"/>
        </w:trPr>
        <w:tc>
          <w:tcPr>
            <w:tcW w:w="900" w:type="dxa"/>
            <w:vMerge w:val="restart"/>
          </w:tcPr>
          <w:p w:rsidR="001B6DEA" w:rsidRPr="00BB28C3" w:rsidRDefault="001B6DEA" w:rsidP="00DD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3A78" w:rsidRPr="00BB28C3" w:rsidRDefault="00DD3A78" w:rsidP="00DD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4" w:type="dxa"/>
            <w:shd w:val="clear" w:color="auto" w:fill="auto"/>
          </w:tcPr>
          <w:p w:rsidR="001B6DEA" w:rsidRPr="00BB28C3" w:rsidRDefault="001B6DEA" w:rsidP="002A7B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Средство дезинфицирующее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Наличие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6DEA" w:rsidRPr="00BB28C3" w:rsidTr="001B6DEA">
        <w:trPr>
          <w:trHeight w:val="286"/>
        </w:trPr>
        <w:tc>
          <w:tcPr>
            <w:tcW w:w="900" w:type="dxa"/>
            <w:vMerge/>
            <w:vAlign w:val="center"/>
          </w:tcPr>
          <w:p w:rsidR="001B6DEA" w:rsidRPr="00BB28C3" w:rsidRDefault="001B6DEA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shd w:val="clear" w:color="auto" w:fill="auto"/>
          </w:tcPr>
          <w:p w:rsidR="001B6DEA" w:rsidRPr="00BB28C3" w:rsidRDefault="001B6DEA" w:rsidP="002A7B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Торговое наименование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Указать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DEA" w:rsidRPr="00BB28C3" w:rsidTr="001B6DEA">
        <w:trPr>
          <w:trHeight w:val="286"/>
        </w:trPr>
        <w:tc>
          <w:tcPr>
            <w:tcW w:w="900" w:type="dxa"/>
            <w:vMerge/>
            <w:vAlign w:val="center"/>
          </w:tcPr>
          <w:p w:rsidR="001B6DEA" w:rsidRPr="00BB28C3" w:rsidRDefault="001B6DEA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shd w:val="clear" w:color="auto" w:fill="auto"/>
          </w:tcPr>
          <w:p w:rsidR="001B6DEA" w:rsidRPr="00BB28C3" w:rsidRDefault="001B6DEA" w:rsidP="002A7B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Указать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DEA" w:rsidRPr="00BB28C3" w:rsidTr="001B6DEA">
        <w:trPr>
          <w:trHeight w:val="286"/>
        </w:trPr>
        <w:tc>
          <w:tcPr>
            <w:tcW w:w="900" w:type="dxa"/>
            <w:vMerge/>
            <w:vAlign w:val="center"/>
          </w:tcPr>
          <w:p w:rsidR="001B6DEA" w:rsidRPr="00BB28C3" w:rsidRDefault="001B6DEA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shd w:val="clear" w:color="auto" w:fill="auto"/>
          </w:tcPr>
          <w:p w:rsidR="001B6DEA" w:rsidRPr="00BB28C3" w:rsidRDefault="001B6DEA" w:rsidP="002A7B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Страна происхождения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Указать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DEA" w:rsidRPr="00BB28C3" w:rsidTr="001B6DEA">
        <w:trPr>
          <w:trHeight w:val="286"/>
        </w:trPr>
        <w:tc>
          <w:tcPr>
            <w:tcW w:w="900" w:type="dxa"/>
            <w:vMerge/>
            <w:vAlign w:val="center"/>
          </w:tcPr>
          <w:p w:rsidR="001B6DEA" w:rsidRPr="00BB28C3" w:rsidRDefault="001B6DEA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shd w:val="clear" w:color="auto" w:fill="auto"/>
          </w:tcPr>
          <w:p w:rsidR="001B6DEA" w:rsidRPr="00BB28C3" w:rsidRDefault="001B6DEA" w:rsidP="002A7B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Указать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от___ №___, сроком действия до</w:t>
            </w:r>
          </w:p>
        </w:tc>
      </w:tr>
      <w:tr w:rsidR="001B6DEA" w:rsidRPr="00BB28C3" w:rsidTr="001B6DEA">
        <w:trPr>
          <w:trHeight w:val="537"/>
        </w:trPr>
        <w:tc>
          <w:tcPr>
            <w:tcW w:w="900" w:type="dxa"/>
            <w:vMerge/>
            <w:vAlign w:val="center"/>
          </w:tcPr>
          <w:p w:rsidR="001B6DEA" w:rsidRPr="00BB28C3" w:rsidRDefault="001B6DEA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shd w:val="clear" w:color="auto" w:fill="auto"/>
          </w:tcPr>
          <w:p w:rsidR="001B6DEA" w:rsidRPr="00BB28C3" w:rsidRDefault="001B6DEA" w:rsidP="00CD7A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Средство представляет собой порошок</w:t>
            </w:r>
            <w:r w:rsidR="00CD7AAB"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 слабым запахом отдушки, хорошо растворимый в воде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B6DEA" w:rsidRPr="00BB28C3" w:rsidRDefault="00BC0D44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DEA" w:rsidRPr="00BB28C3" w:rsidTr="00A400CA">
        <w:trPr>
          <w:trHeight w:val="3070"/>
        </w:trPr>
        <w:tc>
          <w:tcPr>
            <w:tcW w:w="900" w:type="dxa"/>
            <w:vMerge/>
            <w:vAlign w:val="center"/>
          </w:tcPr>
          <w:p w:rsidR="001B6DEA" w:rsidRPr="00BB28C3" w:rsidRDefault="001B6DEA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shd w:val="clear" w:color="auto" w:fill="auto"/>
          </w:tcPr>
          <w:p w:rsidR="001B6DEA" w:rsidRPr="00BB28C3" w:rsidRDefault="001B6DEA" w:rsidP="00A400CA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</w:t>
            </w:r>
            <w:r w:rsidR="006F3813"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о предназначено для дезинфекции,</w:t>
            </w: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том числе совмещенной с предстерилизационной очисткой, изделий медицинского назначения (включая жесткие и гибкие эндоскопы, инструменты к ним); для предстерилизационной очистки, не совмещенной с дезинфекцией, изделий медицинского назначения (включая жесткие и гибкие эндоскопы, инструме</w:t>
            </w:r>
            <w:r w:rsidR="00A400CA"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нты к ним); для предварительной, окончательной</w:t>
            </w: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400CA"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очистки </w:t>
            </w: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эндоскопов и инструментов к ним; для ДВУ эндоскопов; для стерилизации изделий медицинского назначения (включая жесткие и гибкие эндоскопы, инструменты к ним)</w:t>
            </w:r>
          </w:p>
        </w:tc>
        <w:tc>
          <w:tcPr>
            <w:tcW w:w="1631" w:type="dxa"/>
            <w:shd w:val="clear" w:color="auto" w:fill="auto"/>
          </w:tcPr>
          <w:p w:rsidR="0021758A" w:rsidRPr="00BB28C3" w:rsidRDefault="0021758A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758A" w:rsidRPr="00BB28C3" w:rsidRDefault="0021758A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758A" w:rsidRPr="00BB28C3" w:rsidRDefault="0021758A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758A" w:rsidRPr="00BB28C3" w:rsidRDefault="0021758A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B6DEA" w:rsidRPr="00BB28C3" w:rsidRDefault="001B6DEA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DEA" w:rsidRPr="00BB28C3" w:rsidTr="002A7BA0">
        <w:trPr>
          <w:trHeight w:val="286"/>
        </w:trPr>
        <w:tc>
          <w:tcPr>
            <w:tcW w:w="900" w:type="dxa"/>
            <w:vMerge/>
            <w:vAlign w:val="center"/>
          </w:tcPr>
          <w:p w:rsidR="001B6DEA" w:rsidRPr="00BB28C3" w:rsidRDefault="001B6DEA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04" w:type="dxa"/>
            <w:shd w:val="clear" w:color="auto" w:fill="auto"/>
          </w:tcPr>
          <w:p w:rsidR="001B6DEA" w:rsidRPr="00BB28C3" w:rsidRDefault="001B6DEA" w:rsidP="00A400CA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Средство проявляет антимикробное действие в отношении грамотрицательных и грамположительных бактерий (</w:t>
            </w:r>
            <w:r w:rsidR="00A400CA"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в отношении возбудителей внутрибольничных инфекций, особо опасных инфекций, анаэробных инфекций), </w:t>
            </w: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микобактерии туберкулеза</w:t>
            </w:r>
            <w:r w:rsidR="00A400CA"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A400CA" w:rsidRPr="00BB28C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Mycobacterium</w:t>
            </w:r>
            <w:r w:rsidR="00A400CA"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400CA" w:rsidRPr="00BB28C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avium</w:t>
            </w:r>
            <w:r w:rsidR="00A400CA"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="00A400CA" w:rsidRPr="00BB28C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Mycobacterium</w:t>
            </w:r>
            <w:r w:rsidR="00A400CA"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400CA" w:rsidRPr="00BB28C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terrae</w:t>
            </w: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, вирусов, грибов рода Кандида</w:t>
            </w:r>
            <w:r w:rsidR="00A400CA"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, Трихофитон, плесневых грибов</w:t>
            </w: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спороцидное действие</w:t>
            </w:r>
          </w:p>
        </w:tc>
        <w:tc>
          <w:tcPr>
            <w:tcW w:w="1631" w:type="dxa"/>
            <w:shd w:val="clear" w:color="auto" w:fill="auto"/>
          </w:tcPr>
          <w:p w:rsidR="0021758A" w:rsidRPr="00BB28C3" w:rsidRDefault="0021758A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B6DEA" w:rsidRPr="00BB28C3" w:rsidRDefault="001B6DEA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DEA" w:rsidRPr="00BB28C3" w:rsidTr="002A7BA0">
        <w:trPr>
          <w:trHeight w:val="286"/>
        </w:trPr>
        <w:tc>
          <w:tcPr>
            <w:tcW w:w="900" w:type="dxa"/>
            <w:vMerge/>
            <w:vAlign w:val="center"/>
          </w:tcPr>
          <w:p w:rsidR="001B6DEA" w:rsidRPr="00BB28C3" w:rsidRDefault="001B6DEA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4" w:type="dxa"/>
            <w:shd w:val="clear" w:color="auto" w:fill="auto"/>
          </w:tcPr>
          <w:p w:rsidR="001B6DEA" w:rsidRPr="00BB28C3" w:rsidRDefault="001B6DEA" w:rsidP="002A7BA0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Действующие вещества (ДВ):</w:t>
            </w:r>
          </w:p>
        </w:tc>
        <w:tc>
          <w:tcPr>
            <w:tcW w:w="1631" w:type="dxa"/>
            <w:shd w:val="clear" w:color="auto" w:fill="auto"/>
          </w:tcPr>
          <w:p w:rsidR="001B6DEA" w:rsidRPr="00BB28C3" w:rsidRDefault="001B6DEA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770" w:rsidRPr="00BB28C3" w:rsidTr="002A7BA0">
        <w:trPr>
          <w:trHeight w:val="286"/>
        </w:trPr>
        <w:tc>
          <w:tcPr>
            <w:tcW w:w="900" w:type="dxa"/>
            <w:vMerge/>
            <w:vAlign w:val="center"/>
          </w:tcPr>
          <w:p w:rsidR="00B11770" w:rsidRPr="00BB28C3" w:rsidRDefault="00B1177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B11770" w:rsidRPr="00BB28C3" w:rsidRDefault="00B1177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4904" w:type="dxa"/>
            <w:shd w:val="clear" w:color="auto" w:fill="auto"/>
          </w:tcPr>
          <w:p w:rsidR="00B11770" w:rsidRPr="00BB28C3" w:rsidRDefault="00B11770" w:rsidP="002A7BA0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алкилдиметилбензиламмония хлорид, %</w:t>
            </w:r>
          </w:p>
        </w:tc>
        <w:tc>
          <w:tcPr>
            <w:tcW w:w="1631" w:type="dxa"/>
            <w:shd w:val="clear" w:color="auto" w:fill="auto"/>
          </w:tcPr>
          <w:p w:rsidR="00B11770" w:rsidRPr="00BB28C3" w:rsidRDefault="00B1177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2,38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B11770" w:rsidRPr="00BB28C3" w:rsidRDefault="00B1177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DEA" w:rsidRPr="00BB28C3" w:rsidTr="002A7BA0">
        <w:trPr>
          <w:trHeight w:val="286"/>
        </w:trPr>
        <w:tc>
          <w:tcPr>
            <w:tcW w:w="900" w:type="dxa"/>
            <w:vMerge/>
            <w:vAlign w:val="center"/>
          </w:tcPr>
          <w:p w:rsidR="001B6DEA" w:rsidRPr="00BB28C3" w:rsidRDefault="001B6DEA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1B6DEA" w:rsidRPr="00BB28C3" w:rsidRDefault="008E58BD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4904" w:type="dxa"/>
            <w:shd w:val="clear" w:color="auto" w:fill="auto"/>
          </w:tcPr>
          <w:p w:rsidR="001B6DEA" w:rsidRPr="00BB28C3" w:rsidRDefault="001B6DEA" w:rsidP="008E58BD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пер</w:t>
            </w:r>
            <w:r w:rsidR="008E58BD"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кар</w:t>
            </w: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бо</w:t>
            </w:r>
            <w:r w:rsidR="008E58BD"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нат натрия</w:t>
            </w: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, %</w:t>
            </w:r>
          </w:p>
        </w:tc>
        <w:tc>
          <w:tcPr>
            <w:tcW w:w="1631" w:type="dxa"/>
            <w:shd w:val="clear" w:color="auto" w:fill="auto"/>
          </w:tcPr>
          <w:p w:rsidR="001B6DEA" w:rsidRPr="00BB28C3" w:rsidRDefault="001B6DEA" w:rsidP="008E58B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1758A"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="008E58BD"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DEA" w:rsidRPr="00BB28C3" w:rsidTr="002A7BA0">
        <w:trPr>
          <w:trHeight w:val="286"/>
        </w:trPr>
        <w:tc>
          <w:tcPr>
            <w:tcW w:w="900" w:type="dxa"/>
            <w:vMerge/>
            <w:vAlign w:val="center"/>
          </w:tcPr>
          <w:p w:rsidR="001B6DEA" w:rsidRPr="00BB28C3" w:rsidRDefault="001B6DEA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1B6DEA" w:rsidRPr="00BB28C3" w:rsidRDefault="008E58BD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4904" w:type="dxa"/>
            <w:shd w:val="clear" w:color="auto" w:fill="auto"/>
          </w:tcPr>
          <w:p w:rsidR="001B6DEA" w:rsidRPr="00BB28C3" w:rsidRDefault="001B6DEA" w:rsidP="008E58BD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тетраацетилэтилендиамин (ТАЭД), % </w:t>
            </w:r>
          </w:p>
        </w:tc>
        <w:tc>
          <w:tcPr>
            <w:tcW w:w="1631" w:type="dxa"/>
            <w:shd w:val="clear" w:color="auto" w:fill="auto"/>
          </w:tcPr>
          <w:p w:rsidR="001B6DEA" w:rsidRPr="00BB28C3" w:rsidRDefault="0018456D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="001B6DEA"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DEA" w:rsidRPr="00BB28C3" w:rsidTr="002A7BA0">
        <w:trPr>
          <w:trHeight w:val="286"/>
        </w:trPr>
        <w:tc>
          <w:tcPr>
            <w:tcW w:w="900" w:type="dxa"/>
            <w:vMerge/>
            <w:vAlign w:val="center"/>
          </w:tcPr>
          <w:p w:rsidR="001B6DEA" w:rsidRPr="00BB28C3" w:rsidRDefault="001B6DEA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1B6DEA" w:rsidRPr="00BB28C3" w:rsidRDefault="00166873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4" w:type="dxa"/>
            <w:shd w:val="clear" w:color="auto" w:fill="auto"/>
          </w:tcPr>
          <w:p w:rsidR="001B6DEA" w:rsidRPr="00BB28C3" w:rsidRDefault="001B6DEA" w:rsidP="002A7BA0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годности рабочего раствора, часов </w:t>
            </w:r>
          </w:p>
        </w:tc>
        <w:tc>
          <w:tcPr>
            <w:tcW w:w="1631" w:type="dxa"/>
            <w:shd w:val="clear" w:color="auto" w:fill="auto"/>
          </w:tcPr>
          <w:p w:rsidR="001B6DEA" w:rsidRPr="00BB28C3" w:rsidRDefault="0018456D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менее </w:t>
            </w:r>
            <w:r w:rsidR="001B6DEA"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DEA" w:rsidRPr="00BB28C3" w:rsidTr="002A7BA0">
        <w:trPr>
          <w:trHeight w:val="286"/>
        </w:trPr>
        <w:tc>
          <w:tcPr>
            <w:tcW w:w="900" w:type="dxa"/>
            <w:vMerge/>
            <w:vAlign w:val="center"/>
          </w:tcPr>
          <w:p w:rsidR="001B6DEA" w:rsidRPr="00BB28C3" w:rsidRDefault="001B6DEA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1B6DEA" w:rsidRPr="00BB28C3" w:rsidRDefault="001B6DEA" w:rsidP="0016687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4" w:type="dxa"/>
            <w:shd w:val="clear" w:color="auto" w:fill="auto"/>
          </w:tcPr>
          <w:p w:rsidR="001B6DEA" w:rsidRPr="00BB28C3" w:rsidRDefault="001B6DEA" w:rsidP="00F90416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Фасовка: банка 1 кг</w:t>
            </w:r>
          </w:p>
        </w:tc>
        <w:tc>
          <w:tcPr>
            <w:tcW w:w="1631" w:type="dxa"/>
            <w:shd w:val="clear" w:color="auto" w:fill="auto"/>
          </w:tcPr>
          <w:p w:rsidR="001B6DEA" w:rsidRPr="00BB28C3" w:rsidRDefault="001B6DEA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DEA" w:rsidRPr="00BB28C3" w:rsidTr="002A7BA0">
        <w:trPr>
          <w:trHeight w:val="286"/>
        </w:trPr>
        <w:tc>
          <w:tcPr>
            <w:tcW w:w="900" w:type="dxa"/>
            <w:vMerge/>
            <w:vAlign w:val="center"/>
          </w:tcPr>
          <w:p w:rsidR="001B6DEA" w:rsidRPr="00BB28C3" w:rsidRDefault="001B6DEA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66873" w:rsidRPr="00BB28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shd w:val="clear" w:color="auto" w:fill="auto"/>
          </w:tcPr>
          <w:p w:rsidR="001B6DEA" w:rsidRPr="00BB28C3" w:rsidRDefault="001B6DEA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количество, банок</w:t>
            </w:r>
          </w:p>
        </w:tc>
        <w:tc>
          <w:tcPr>
            <w:tcW w:w="1631" w:type="dxa"/>
            <w:shd w:val="clear" w:color="auto" w:fill="auto"/>
          </w:tcPr>
          <w:p w:rsidR="001B6DEA" w:rsidRPr="00BB28C3" w:rsidRDefault="00DD3A78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1B6DEA" w:rsidRPr="00BB28C3" w:rsidRDefault="001B6DEA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673" w:rsidRPr="00BB28C3" w:rsidTr="00927673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673" w:rsidRPr="00BB28C3" w:rsidRDefault="00927673" w:rsidP="009276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927673" w:rsidRPr="00BB28C3" w:rsidRDefault="00927673" w:rsidP="009276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Средство дезинфицирующее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673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673" w:rsidRPr="00BB28C3" w:rsidRDefault="00927673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Торговое 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673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673" w:rsidRPr="00BB28C3" w:rsidRDefault="00927673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673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673" w:rsidRPr="00BB28C3" w:rsidRDefault="00927673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673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673" w:rsidRPr="00BB28C3" w:rsidRDefault="00927673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от_____ №_____, сроком действия до</w:t>
            </w:r>
          </w:p>
        </w:tc>
      </w:tr>
      <w:tr w:rsidR="00927673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673" w:rsidRPr="00BB28C3" w:rsidRDefault="00927673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Средство для дезинфекции изделий медицинского назначения из различных материалов (включая хирургические и стоматологические инструменты, жесткие и гибкие эндоскопы, инструменты к ним); для дезинфекции высокого уровня эндоскопов в ЛПУ; для стерилизации изделий медицинского назначения из различных материалов.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673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673" w:rsidRPr="00BB28C3" w:rsidRDefault="00927673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Средство представляет собой двухкомпонентную систему, состоящую из базового раствора и активатора, в результате смешения которых получается рабочий раствор средства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673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673" w:rsidRPr="00BB28C3" w:rsidRDefault="00927673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Рабочий раствор в качестве действующих веществ (ДВ) содержит: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673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673" w:rsidRPr="00BB28C3" w:rsidRDefault="00927673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перекись водорода в диапазоне, %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от  2,5 до  3,5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673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673" w:rsidRPr="00BB28C3" w:rsidRDefault="00927673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надуксусная кислота в диапазоне, %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от  0,09  до  0,19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673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673" w:rsidRPr="00BB28C3" w:rsidRDefault="00927673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Рабочий раствор обладает антимикробной активностью в отношении бактерий, включая, микобактерии туберкулеза, грибы, вирусы, включая вирусы парентеральных гепатитов, обладает спороцидной активностью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673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673" w:rsidRPr="00BB28C3" w:rsidRDefault="00927673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Время дезинфекции высокого уровня, минут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более 5,0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673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673" w:rsidRPr="00BB28C3" w:rsidRDefault="00927673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Время стерилизации изделий из силиконовой резины, стекла, металлов, пластмасс, в том числе жесткие и гибкие эндоскопы, инструменты к ним, минут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более 20,0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673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673" w:rsidRPr="00BB28C3" w:rsidRDefault="00927673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Показатель активности водородных ионов рабочего раствора, в диапазоне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от 6,0 до 8,0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673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673" w:rsidRPr="00BB28C3" w:rsidRDefault="00927673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Срок годности активированного рабочего раствора, месяцев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673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673" w:rsidRPr="00BB28C3" w:rsidRDefault="00927673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Класс опасности рабочего раствора при введении в желудок, нанесении на кожу, ингаляционном воздействии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673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673" w:rsidRPr="00BB28C3" w:rsidRDefault="00927673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Фасовка: канистра 5л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7673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673" w:rsidRPr="00BB28C3" w:rsidRDefault="00927673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количество, шт.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73" w:rsidRPr="00BB28C3" w:rsidRDefault="00927673" w:rsidP="00927673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73" w:rsidRPr="00BB28C3" w:rsidRDefault="00927673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52E" w:rsidRPr="00BB28C3" w:rsidTr="0052152E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Мыло жидкое – кожный антисептик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Торговое 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от____ №____, сроком действия до</w:t>
            </w: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Средство для  гигиенической обработки рук  медицинского персонала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Средство разрешено для применения в неонатологических центрах и родильных домах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Состав: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деминерализованная вода, лауретсульфат натрия, глицерин, хлорид натрия, диэтаноламид жирных кислот кокосового масла, 1,3 диметилол-5,5-диметил гидантоин, концентарт коллоидного серебра, лимонная кислота.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</w:t>
            </w: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рН средства в диапазоне, ед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От 5,5 до 6,5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Средство обладает антибактериальной  активностью в отношении грамотрицательных и грамположительных бактерий (включая Staphylococcus aureus)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Фасовка: флакон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BB28C3">
                <w:rPr>
                  <w:rFonts w:ascii="Times New Roman" w:eastAsia="Times New Roman" w:hAnsi="Times New Roman" w:cs="Times New Roman"/>
                  <w:bCs/>
                  <w:iCs/>
                  <w:sz w:val="20"/>
                  <w:szCs w:val="20"/>
                </w:rPr>
                <w:t>1 литр</w:t>
              </w:r>
            </w:smartTag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количество, шт.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130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52E" w:rsidRPr="00BB28C3" w:rsidTr="0052152E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Жидкое детское мыло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Торговое 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от_____ №_____, сроком действия до</w:t>
            </w: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Предназначено для:</w:t>
            </w:r>
          </w:p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-гигиенической обработки рук  детей в детских лечебно- профилактических учреждениях;</w:t>
            </w:r>
          </w:p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-гигиенической обработки рук медицинского персонала с особо чувствительной и предрасположенной к воспалительным процессам кожи в лечебно-профилактических учреждениях (ЛПУ);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Состав: вода, кокамидопропил бетаин, лаурилсульфат натрия этоксилированный, кокоамфоацетат натрия, алкилглюкозид, бетаина моногидрат, глицерет-2 кокоат, экстракт чистотела, ПЭГ-75 глицериды масла ши, ундециленоил глицин, лимонная кислота, катон CG.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Содержит специальный набор активных компонентов, которые придают мылу защитное, увлажняющее и смягчающее действие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Значение рН 1 % водного раствора в диапазоне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более от 5,5 до 6,5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Фасовка: флакон 400 мл 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52E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52E" w:rsidRPr="00BB28C3" w:rsidRDefault="0052152E" w:rsidP="0052152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 флаконов, штук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52E" w:rsidRPr="00BB28C3" w:rsidRDefault="0052152E" w:rsidP="0052152E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9871EB"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</w:t>
            </w: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52E" w:rsidRPr="00BB28C3" w:rsidRDefault="0052152E" w:rsidP="005215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Торговое 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Средство для дезинфекции, в том числе совмещенной с предстерилизационной очисткой изделий медицинского назначения, включая хирургические, стоматологические инструменты, наркозно-дыхательную аппаратуру, жесткие и гибкие эндоскопы и инструменты к ним, предварительной и окончательной очистки эндоскопов перед дезинфекцией высокого уровня, дезинфекции высокого уровня эндоскопов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Разрешено для  дезинфекции поверхностей в помещениях, дезинфекции кувезов, генеральных уборок, дезинфекции белья, посуды и др.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Разрешено для  дезинфекции  медицинских отходов и биологических жидкостей (кровь, моча, фекалии, мокрота и др.)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Состав: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9.1 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комплекс четвертичных аммониевых соединений и  полигексаметиленбигуанид гидрохлорид  суммарно  –    в диапазоне, %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от 11,0  до 13,0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9.2 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неионогенные поверхностно-активные вещества, антикоррозийные и функциональные добавки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Показатель активности водородных ионов (рН)  1%  раствора средства – в диапазоне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от 5,5  до 7,5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Действие на бактерии, включая микобактерии туберкулеза, вирусы гепатита В и ВИЧ, грибы, </w:t>
            </w: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включая плесневые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Расход препарата на приготовление 1 литра рабочего раствора в минимальной концентрации для  дезинфекции, совмещенной с предстерилизационной очисткой, изделий медицинского назначения  с замковыми частями, имеющих каналы и полости , мл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более 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Класс опасности  при введении в желудок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Класс опасности  при нанесении на кожу, ингаляционном воздействии и при парентеральном введении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Срок годности рабочего раствора , суток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30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Фасовка: флакон 1л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количество, шт.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150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Средство дезинфицирующее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Торговое 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от____№____, сроком действия до </w:t>
            </w: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Жидкий концентрат 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Предназначено для дезинфекции и предстерилизационной очистки, в том числе совмещенных в одном процессе, изделий медицинского назначения, включая: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хирургические инструменты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стоматологические инструменты, в том числе вращающиеся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комплектующие детали наркозно-дыхательной аппаратуры и анестезиологического оборудования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жесткие, гибкие эндоскопы и инструменты к ним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Антимикробная активность: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- действие на вирусы гепатита В и ВИЧ, полиомиелита (с условием воздействия на микобактерии туберкулеза, грибы, анаэробную инфекцию)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овоцидное действие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Класс опасности: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 при введении в желудок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 при нанесении на кожу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 при ингаляционном воздействии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 при введении в брюшину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Состав: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полимер N,N-1,6-гександиилбис(N-циангуанидина) с 1,6-гексадиамином гидрохлоридом, %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не менее 0,7 и не более 1,2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N,N-бис-(3-аминопропил) додециламин, %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1,2 и не более 1,7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-2-феноксиэтанол, %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0,7 и не более 1,2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-2-пропанол,%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0,7 и не более 1,2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10.5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-смесь дидецилдиметиламмоний хлорида и алкилдиметилбензиламмоний  хлорида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1,5 и не более 2,5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10.6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-ферментный комплекс (липаза, протеаза)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Показатель активности водородных ионов (рН ) средства - в диапазоне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от 5,0 до 9,0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Расход препарата на приготовление 1 литра рабочего раствора в минимальной концентрации для дезинфекции, совмещенной с предстерилизационной очисткой, ручным способом изделий медицинского назначения, включая изделия из резины, изделия с замковыми частями, мл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более 2,5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Расход препарата на приготовление 1 литра рабочего раствора  для предстерилизационной очистки изделий медицинского назначения ручным способом, мл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более 0,5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Срок годности рабочего раствора, суток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30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Фасовка: флакон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BB28C3">
                <w:rPr>
                  <w:rFonts w:ascii="Times New Roman" w:eastAsia="Times New Roman" w:hAnsi="Times New Roman" w:cs="Times New Roman"/>
                  <w:bCs/>
                  <w:iCs/>
                  <w:sz w:val="20"/>
                  <w:szCs w:val="20"/>
                </w:rPr>
                <w:t>1 литр</w:t>
              </w:r>
            </w:smartTag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количество, шт.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Средство дезинфицирующее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___. № __,  сроком действия </w:t>
            </w: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</w:t>
            </w: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Предназначено для: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дезинфекции, в том числе совмещенной с предстерилизационной очисткой,  изделий медицинского назначения, включая жесткие и гибкие эндоскопы, инструменты к ним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дезинфекции медицинского оборудования (в т.ч. анестезиологического оборудования и др.)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текущей дезинфекции поверхностей и генеральных уборок, дезинфекции посуды, белья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дезинфекцию поверхностей способом протирания можно проводить в присутствии людей без средств защиты органов дыхания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дезинфекции и нейтрализации неприятных запахов биологического материала, дезинвазии помещений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дезинфекции систем вентиляции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дезинфекции медицинских и прочих органических отходов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Средство обладает синергическим тройным действием: дезинфицирующим, моющим и дезодорирующим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Действие на бактерии, включая микобактерии туберкулеза и возбудителей внутрибольничных инфекций, вирусы, грибы, включая плесневые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Овоцидное действие в отношении возбудителей кишечных гельминтозов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Действующие вещества (ДВ):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алкилдиметилбензиламмония хлорид, %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изопропанол, %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неионогенные поверхностно-активные вещества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Показатель концентрации водородных ионов (рН) 1% водного раствора средства, в диапазоне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от 8,5 до 10,5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Расход препарата на приготовление 1 литра рабочего раствора в минимальной концентрации для дезинфекции поверхностей при вирусных инфекциях, мл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более 2,5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Срок годности рабочего раствора, суток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10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Класс  опасности при введении в желудок, нанесении на кожу и ингаляционном воздействии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Класс  опасности при введении в брюшину: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Фасовка: флакон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BB28C3">
                <w:rPr>
                  <w:rFonts w:ascii="Times New Roman" w:eastAsia="Times New Roman" w:hAnsi="Times New Roman" w:cs="Times New Roman"/>
                  <w:bCs/>
                  <w:iCs/>
                  <w:sz w:val="20"/>
                  <w:szCs w:val="20"/>
                </w:rPr>
                <w:t>1 л</w:t>
              </w:r>
            </w:smartTag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количество, шт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Средство дезинфицирующее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Торговое 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от ___. № __,  сроком действия до</w:t>
            </w: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Жидкий концентрат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Средство для дезинфекции  изделий медицинского назначения, в том числе совмещенной с предстерилизационной очисткой (включая  наркозно-дыхательную аппаратуру, вращающиеся стоматологические инструменты, системы слюноотсосов, зубные оттиски, плевательницы, лабораторную посуду). 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Разрешено для предварительной или окончательной очистки, дезинфекции высокого уровня (ДВУ) жестких и гибких эндоскопов и стерилизации изделий медицинского назначения, в том числе  стоматологических инструментов, эндоскопов и инструментов к ним, съемных деталей физиотерапевтического и диагностического оборудования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Разрешено для текущей дезинфекции поверхностей, включая  кувезы и приспособления  к ним, генеральных уборок в помещениях в отделениях любого профиля, в том числе неонатологических, перинатальных центрах, в палатах новорожденных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Разрешено для дезинвазии помещений, лабораторной посуды и лабораторного оборудования, контаминированных возбудителями паразитарных болезней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Разрешено для дезинфекции медицинских отходов и биологических жидкостей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Разрешено для дезинфекции товарного яйца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Многокомпонентный комплекс действующих веществ:                                                                  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перекись водорода,  %                                            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25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дидецилдиметиламмония хлорид, %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не менее 5,0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13.4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фосфорная кислота, %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1,5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13.5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функциональные добавки, комплексообразователь и ингибитор коррозии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Значение рН 1% водного раствора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 2,0 и не более 4,0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Действие на бактерии, включая возбудителей внутрибольничных инфекций, вирусы, грибы, в том числе плесневые, а также на возбудителей кишечных гельминтозов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Средство обладает спороцидным действием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 в инструкции по применению средства режимов дезинфекции объектов при инфекциях, вызванных особо устойчивыми внутрибольничными возбудителями, включая метициллен-резистентный стафилококк, ванкомицин-резистентный энтерококк, синегнойную палочку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Расход  препарата на приготовление 1 литра рабочего раствора в минимальной концентрации для  стерилизации изделий медицинского назначения, включая хирургические, стоматологические инструменты, съемные детали и физиотерапевтического и диагностического оборудования, мл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более 60,0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Минимальное время выдержки при дезинфекции высокого уровня эндоскопов ручным способом, мин.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более 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Минимальное время выдержки при стерилизации изделий медицинского назначения, включая эндоскопы и инструменты к ним, ручным способом, мин.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более 30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Срок годности рабочих растворов, суток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не менее 14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Класс опасности при  нанесении на кожу, ингаляционном воздействии  и  при введении в брюшную полость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Фасовка: флакон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BB28C3">
                <w:rPr>
                  <w:rFonts w:ascii="Times New Roman" w:eastAsia="Times New Roman" w:hAnsi="Times New Roman" w:cs="Times New Roman"/>
                  <w:bCs/>
                  <w:iCs/>
                  <w:sz w:val="20"/>
                  <w:szCs w:val="20"/>
                </w:rPr>
                <w:t>1 литр</w:t>
              </w:r>
            </w:smartTag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BA0" w:rsidRPr="00BB28C3" w:rsidTr="002A7BA0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BA0" w:rsidRPr="00BB28C3" w:rsidRDefault="002A7BA0" w:rsidP="002A7BA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количество, шт.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A0" w:rsidRPr="00BB28C3" w:rsidRDefault="002A7BA0" w:rsidP="002A7BA0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A0" w:rsidRPr="00BB28C3" w:rsidRDefault="002A7BA0" w:rsidP="002A7B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B28" w:rsidRPr="00BB28C3" w:rsidTr="009A15E7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Торговое 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B2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B28" w:rsidRPr="00BB28C3" w:rsidRDefault="00687B28" w:rsidP="00687B2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B2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B28" w:rsidRPr="00BB28C3" w:rsidRDefault="00687B28" w:rsidP="00687B2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B2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B28" w:rsidRPr="00BB28C3" w:rsidRDefault="00687B28" w:rsidP="00687B2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от____ №____, сроком действия до</w:t>
            </w:r>
          </w:p>
        </w:tc>
      </w:tr>
      <w:tr w:rsidR="00687B2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B28" w:rsidRPr="00BB28C3" w:rsidRDefault="00687B28" w:rsidP="00687B2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Разрешено для дезинфекции  поверхностей в помещениях и  генеральных уборок,   дезинфекции посуды ( в т.ч. лабораторной), дезинфекции и отбеливания белья, санитарно–технического оборудования, изделий медицинского назначения, медицинских отходов классов Б и В  перед утилизацией, дезинфекции плевательниц без мокроты, камер для сбора мокроты, выделений больных и биологических жидкостей всех видов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B2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B28" w:rsidRPr="00BB28C3" w:rsidRDefault="00687B28" w:rsidP="00687B2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Состав:                                                                    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B2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B28" w:rsidRPr="00BB28C3" w:rsidRDefault="00687B28" w:rsidP="00687B2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натриевая соль дихлоризоциануровой кислоты, %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80,0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B2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B28" w:rsidRPr="00BB28C3" w:rsidRDefault="00687B28" w:rsidP="00687B2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адипиновая кислота , %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8,0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B2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B28" w:rsidRPr="00BB28C3" w:rsidRDefault="00687B28" w:rsidP="00687B2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углекислый натрий, %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8,0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B2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B28" w:rsidRPr="00BB28C3" w:rsidRDefault="00687B28" w:rsidP="00687B2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вспомогательные компоненты-ПАВ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B2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B28" w:rsidRPr="00BB28C3" w:rsidRDefault="00687B28" w:rsidP="00687B2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Массовая доля активного хлора ,%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44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B2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B28" w:rsidRPr="00BB28C3" w:rsidRDefault="00687B28" w:rsidP="00687B2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Срок годности рабочих растворов, суток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20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B2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B28" w:rsidRPr="00BB28C3" w:rsidRDefault="00687B28" w:rsidP="00687B2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Срок годности средства в невскрытой упаковке производителя, лет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B2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B28" w:rsidRPr="00BB28C3" w:rsidRDefault="00687B28" w:rsidP="00687B2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Средство обладает моющим и отбеливающим эффектом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B2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B28" w:rsidRPr="00BB28C3" w:rsidRDefault="00687B28" w:rsidP="00687B2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Действие на бактерии (в том числе микобактерии туберкулёза), эффективно при инфекциях, вызванных особо устойчивыми возбудителями внутрибольничных инфекций(метициллен-резистентный стафилококк, ванкомицин-резистентный энтерококк, синегнойная палочка),  действие на возбудителей анаэробной и особо-опасных инфекциий, вирусы гепатита В и ВИЧ, полиомиелита, грибы; средство обладает спороцидной активностью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B2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B28" w:rsidRPr="00BB28C3" w:rsidRDefault="00687B28" w:rsidP="00687B2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Расход  препарата на приготовление 1 литра рабочего раствора в минимальной концентрации для  дезинфекции мокроты при бактериальных (в том числе туберкулез) инфекциях,  таблеток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более 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B2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B28" w:rsidRPr="00BB28C3" w:rsidRDefault="00687B28" w:rsidP="00687B2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Класс опасности при введении в желудок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B2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B28" w:rsidRPr="00BB28C3" w:rsidRDefault="00687B28" w:rsidP="00687B2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Класс опасности при нанесении на кожу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B2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B28" w:rsidRPr="00BB28C3" w:rsidRDefault="00687B28" w:rsidP="00687B2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Фасовка: банка 300 таблеток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B2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B28" w:rsidRPr="00BB28C3" w:rsidRDefault="00687B28" w:rsidP="00687B2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количество, банок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B28" w:rsidRPr="00BB28C3" w:rsidRDefault="00687B28" w:rsidP="00687B2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28" w:rsidRPr="00BB28C3" w:rsidRDefault="00687B28" w:rsidP="00687B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FA0638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Средство дезинфицирующее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FA063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Торговое 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FA063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FA063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FA063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от____ №____, сроком действия до</w:t>
            </w: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FA063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Готовый раствор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FA063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Средство для экстренной дезинфекции и стерилизации изделий медицинского назначения (включая хирургические, стоматологические инструменты, эндоскопы и инструменты к ним)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FA063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Разрешено для дезинфекции высокого уровня эндоскопов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FA063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Состав: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FA063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перекись водорода, %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7,35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FA063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надуксусная кислота, %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0,23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FA063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Средство обладает вирулицидными, бактерицидными (в том числе туберкулоцидными и спороцидными) и фунгицидными свойствами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FA063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Время дезинфекции высокого уровня, мин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более 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FA063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Время стерилизации, мин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более 15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FA063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Срок годности рабочего раствора, суток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31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FA063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Класс опасности при введении в желудок, нанесении на кожу и при ингаляционном воздействии: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FA063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Фасовка: канистра 3,8л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FA063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количество, шт.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FA0638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FA0638" w:rsidRPr="00BB28C3" w:rsidRDefault="00FA0638" w:rsidP="00FA06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Средство дезинфицирующее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9A15E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Торговое 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9A15E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9A15E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9A15E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от____ №____, сроком действия до</w:t>
            </w: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9A15E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Готовый раствор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9A15E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Предназначено для обработки рук персонала, в т.ч хирургов, операционного и инъекционного поля, локтевых сгибов доноров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9A15E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Разрешено для обработки перчаток, надетых на руки персонала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9A15E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Очистка и дезинфекция труднодоступных, твердых непористых поверхностей или предметов, в т.ч загрязненных кровью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9A15E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Действие на вирусы гепатита В и ВИЧ (с условием воздействия на возбудителей внутрибольничных инфекций, микобактерии туберкулеза, грибы)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9A15E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Класс опасности при введении в желудок, нанесении на кожу, ингаляционном воздействии, при введении в брюшную полость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9A15E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Класс опасности при парентеральном введении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9A15E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Состав - многокомпонентный комплекс действующих веществ: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9A15E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пропанол -2 (изопропанол), %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27,0 и не более 33,0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9A15E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алкилдиметилбензиламмоний хлорид, %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0,17 и не более 0,23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9A15E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13.3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полигексаметиленгуанидин гидрохлорид, %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0,07 и не более 0,13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9A15E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13.4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ингредиенты, смягчающие кожу рук и другие функциональные добавки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9A15E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Расход препарата на 1 обработку рук хирургов, мл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более 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9A15E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Время обработки рук хирургов, мин.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более 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9A15E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Фасовка: флакон 1 литр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063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638" w:rsidRPr="00BB28C3" w:rsidRDefault="00FA0638" w:rsidP="009A15E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количество, шт.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638" w:rsidRPr="00BB28C3" w:rsidRDefault="00FA0638" w:rsidP="00FA063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38" w:rsidRPr="00BB28C3" w:rsidRDefault="00FA063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B764B7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Дезинфицирующее средство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Торговое 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от ___. № __,  сроком действия до</w:t>
            </w: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Салфетки из нетканого полотна, пропитанные дезинфицирующим средством и упакованные в </w:t>
            </w: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пластиковые банки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Салфетки предназначены: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-для обеззараживания и обезжиривания кожи инъекционного поля перед выполнением инъекций, лечебных и диагностических пункций, локтевых сгибов доноров и других процедур;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для быстрой дезинфекции небольших по площади поверхностей и изделий, подлежащих дезинфекции способом протирания (за исключением портящихся от воздействия спиртов):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операционные столы, оборудование и аппаратура;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изделия медицинской техники, стето-фонендоскопы и пр;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датчики диагностического и лечебного оборудования, включая датчики к аппаратам УЗИ, физиотерапевтическое и лечебное оборудование и материалы к ним;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стоматологические оборудование и приспособления, включая наконечники, пустеры, стоматологические кресла и установки, лампы, любые поверхности в стоматологических кабинетах (гладкие и шероховатые) и пр.;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средства индивидуальной защиты персонала, гигиенической обработки рук медицинских работников, для обеззараживания перчаток, надетых на руки персонала, а также для обеззараживания перчаток в случае попадания на перчатки биологического материала, после контакта с инфекционными больными и материалом, биологическими жидкостями, выделениями больных.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Состав: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изопропанол, %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30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полигексаметиленбигуанид гидрохлорид, %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0,25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Пропиточный состав салфеток обладает пролонгированным эффектом, часов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Средство может быть использовано для обработки кожи детей от 3-х месяцев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Время выдержки при обработке инъекционного поля, сек.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более 30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Время однократной дезинфекционной выдержки при обработке поверхностей, мин.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более 2,5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Класс опасности при введении в желудок,  нанесении на кожу и ингаляционной опасности: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Класс опасности при введении в брюшину: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Действие на бактерии, включая возбудителей внутрибольничных инфекций, микобактерии туберкулеза,  вирусы (гепатита В и ВИЧ), грибы (включая грибы рода Кандида и дерматофитий)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Фасовка: полимерная банка по 60 салфеток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 банок, шт.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150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764B7" w:rsidRPr="00BB28C3" w:rsidTr="00B764B7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Средство дезинфицирующее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Торговое 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от ___. № __,  сроком действия до</w:t>
            </w: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Предназначено для  дезинфекции: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изделий медицинского назначения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поверхностей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посуды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белья, в том числе загрязненного кровью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санитарно-технического оборудования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Состав: дихлорантин, моющие  добавки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Действие на бактерии, включая микобактерии туберкулеза и возбудителей особо опасных инфекций, вирусы, грибы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Класс  опасности  при введении в желудок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Класс  опасности  при нанесении  на кожу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Фасовкак: коробка по 800,0 г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количество, шт.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B764B7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Индикаторные тест-полоски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Cтрана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Предназначены  для экспресс-контроля концентраций рабочего раствора дезинфицирующего средства, содержащего комплекс четвертичных аммониевых соединений и  полигексаметиленбигуанид гидрохлорид; для визуального контроля приготовления и правильности хранения рабочих растворов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Фасовка: упаковка- 100 тестов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64B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4B7" w:rsidRPr="00BB28C3" w:rsidRDefault="00B764B7" w:rsidP="00B764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B764B7" w:rsidP="00B764B7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 упаковок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B7" w:rsidRPr="00BB28C3" w:rsidRDefault="007650DC" w:rsidP="00B764B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4B7" w:rsidRPr="00BB28C3" w:rsidRDefault="00B764B7" w:rsidP="00B764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50DC" w:rsidRPr="00BB28C3" w:rsidTr="007650DC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DC" w:rsidRPr="00BB28C3" w:rsidRDefault="007650DC" w:rsidP="007650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7650DC" w:rsidRPr="00BB28C3" w:rsidRDefault="007650DC" w:rsidP="007650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Индикаторные тест-полоски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50DC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DC" w:rsidRPr="00BB28C3" w:rsidRDefault="007650DC" w:rsidP="007650D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50DC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DC" w:rsidRPr="00BB28C3" w:rsidRDefault="007650DC" w:rsidP="007650D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50DC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DC" w:rsidRPr="00BB28C3" w:rsidRDefault="007650DC" w:rsidP="007650D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Cтрана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50DC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DC" w:rsidRPr="00BB28C3" w:rsidRDefault="007650DC" w:rsidP="007650D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Предназначены  для экспресс-контроля концентраций рабочего раствора дезинфицирующего средства, содержащего полимер N,N-1,6-гександиилбис(N-циангуанидина) с 1,6-гексадиамином гидрохлоридом, N,N-бис-(3-аминопропил) додециламин, -2-феноксиэтанол, 2-пропанол, смесь дидецилдиметиламмоний хлорида и алкилдиметилбензиламмоний  хлорида, ферментный комплекс; для визуального контроля приготовления и правильности хранения рабочих растворов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50DC" w:rsidRPr="00BB28C3" w:rsidRDefault="007650DC" w:rsidP="007650DC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50DC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DC" w:rsidRPr="00BB28C3" w:rsidRDefault="007650DC" w:rsidP="007650D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Фасовка: упаковка- 50 тестов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50DC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DC" w:rsidRPr="00BB28C3" w:rsidRDefault="007650DC" w:rsidP="007650D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 упаковок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50DC" w:rsidRPr="00BB28C3" w:rsidTr="007650DC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DC" w:rsidRPr="00BB28C3" w:rsidRDefault="007650DC" w:rsidP="007650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7650DC" w:rsidRPr="00BB28C3" w:rsidRDefault="007650DC" w:rsidP="007650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Индикаторные тест-полоски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50DC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DC" w:rsidRPr="00BB28C3" w:rsidRDefault="007650DC" w:rsidP="007650D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50DC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DC" w:rsidRPr="00BB28C3" w:rsidRDefault="007650DC" w:rsidP="007650D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50DC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DC" w:rsidRPr="00BB28C3" w:rsidRDefault="007650DC" w:rsidP="007650D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Cтрана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50DC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DC" w:rsidRPr="00BB28C3" w:rsidRDefault="007650DC" w:rsidP="007650D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Предназначены  для экспресс-контроля концентраций рабочего раствора дезинфицирующего средства, содержащего перекись водорода, дидецилдиметиламмония хлорид и фосфорную кислоту; для визуального контроля приготовления и правильности хранения рабочих растворов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50DC" w:rsidRPr="00BB28C3" w:rsidRDefault="007650DC" w:rsidP="007650DC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50DC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DC" w:rsidRPr="00BB28C3" w:rsidRDefault="007650DC" w:rsidP="007650D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Фасовка: упаковка- 100 тестов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50DC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DC" w:rsidRPr="00BB28C3" w:rsidRDefault="007650DC" w:rsidP="007650D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7650DC" w:rsidP="007650DC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 упаковок, шт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DC" w:rsidRPr="00BB28C3" w:rsidRDefault="000622B8" w:rsidP="007650DC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DC" w:rsidRPr="00BB28C3" w:rsidRDefault="007650DC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4CC8" w:rsidRPr="00BB28C3" w:rsidTr="009A15E7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CC8" w:rsidRPr="00BB28C3" w:rsidRDefault="00854CC8" w:rsidP="00854C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54CC8" w:rsidRPr="00BB28C3" w:rsidRDefault="00854CC8" w:rsidP="00854C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  <w:p w:rsidR="00854CC8" w:rsidRPr="00BB28C3" w:rsidRDefault="00854CC8" w:rsidP="00854CC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C8" w:rsidRPr="00BB28C3" w:rsidRDefault="00854CC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CC8" w:rsidRPr="00BB28C3" w:rsidRDefault="00854CC8" w:rsidP="00854CC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Индикаторные тест-полоски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CC8" w:rsidRPr="00BB28C3" w:rsidRDefault="00854CC8" w:rsidP="00854CC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C8" w:rsidRPr="00BB28C3" w:rsidRDefault="00854CC8" w:rsidP="009A1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4CC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CC8" w:rsidRPr="00BB28C3" w:rsidRDefault="00854CC8" w:rsidP="00854CC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C8" w:rsidRPr="00BB28C3" w:rsidRDefault="00854CC8" w:rsidP="00854C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CC8" w:rsidRPr="00BB28C3" w:rsidRDefault="00854CC8" w:rsidP="00854CC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CC8" w:rsidRPr="00BB28C3" w:rsidRDefault="00854CC8" w:rsidP="00854CC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C8" w:rsidRPr="00BB28C3" w:rsidRDefault="00854CC8" w:rsidP="00854C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4CC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CC8" w:rsidRPr="00BB28C3" w:rsidRDefault="00854CC8" w:rsidP="00854CC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C8" w:rsidRPr="00BB28C3" w:rsidRDefault="00854CC8" w:rsidP="00854C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CC8" w:rsidRPr="00BB28C3" w:rsidRDefault="00854CC8" w:rsidP="00854CC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CC8" w:rsidRPr="00BB28C3" w:rsidRDefault="00854CC8" w:rsidP="00854CC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C8" w:rsidRPr="00BB28C3" w:rsidRDefault="00854CC8" w:rsidP="00854C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4CC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CC8" w:rsidRPr="00BB28C3" w:rsidRDefault="00854CC8" w:rsidP="00854CC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C8" w:rsidRPr="00BB28C3" w:rsidRDefault="00854CC8" w:rsidP="00854C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CC8" w:rsidRPr="00BB28C3" w:rsidRDefault="00854CC8" w:rsidP="00854CC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Cтрана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CC8" w:rsidRPr="00BB28C3" w:rsidRDefault="00854CC8" w:rsidP="00854CC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C8" w:rsidRPr="00BB28C3" w:rsidRDefault="00854CC8" w:rsidP="00854C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4CC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CC8" w:rsidRPr="00BB28C3" w:rsidRDefault="00854CC8" w:rsidP="00854CC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C8" w:rsidRPr="00BB28C3" w:rsidRDefault="00854CC8" w:rsidP="00854C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CC8" w:rsidRPr="00BB28C3" w:rsidRDefault="00854CC8" w:rsidP="00854CC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Предназначены  для  экспресс-контроля концентраций активного хлора в рабочих растворах дезинфицирующих средств на основе натриевой соли дихлоризоциануровой кислоты,  для визуального контроля приготовления и правильности хранения рабочих растворов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CC8" w:rsidRPr="00BB28C3" w:rsidRDefault="00854CC8" w:rsidP="00854CC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854CC8" w:rsidRPr="00BB28C3" w:rsidRDefault="00854CC8" w:rsidP="00854CC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C8" w:rsidRPr="00BB28C3" w:rsidRDefault="00854CC8" w:rsidP="00854C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4CC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CC8" w:rsidRPr="00BB28C3" w:rsidRDefault="00854CC8" w:rsidP="00854CC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C8" w:rsidRPr="00BB28C3" w:rsidRDefault="00854CC8" w:rsidP="00854C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CC8" w:rsidRPr="00BB28C3" w:rsidRDefault="00854CC8" w:rsidP="00854CC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Фасовка: упаковка- 100 тестов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CC8" w:rsidRPr="00BB28C3" w:rsidRDefault="00854CC8" w:rsidP="00854CC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C8" w:rsidRPr="00BB28C3" w:rsidRDefault="00854CC8" w:rsidP="00854C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4CC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CC8" w:rsidRPr="00BB28C3" w:rsidRDefault="00854CC8" w:rsidP="00854CC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C8" w:rsidRPr="00BB28C3" w:rsidRDefault="00854CC8" w:rsidP="00854C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CC8" w:rsidRPr="00BB28C3" w:rsidRDefault="00854CC8" w:rsidP="00854CC8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количество, упаковок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CC8" w:rsidRPr="00BB28C3" w:rsidRDefault="0020476B" w:rsidP="00854CC8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C8" w:rsidRPr="00BB28C3" w:rsidRDefault="00854CC8" w:rsidP="00854C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2EF9" w:rsidRPr="00BB28C3" w:rsidTr="00B52EF9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2EF9" w:rsidRPr="00BB28C3" w:rsidRDefault="00B52EF9" w:rsidP="00B52EF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2EF9" w:rsidRPr="00BB28C3" w:rsidRDefault="00B52EF9" w:rsidP="00B52EF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Пакеты самоклеящиеся из бумаги упаковочной влагопрочной для паровой и воздушной  стерилизации, однократного применения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B52E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EF9" w:rsidRPr="00BB28C3" w:rsidRDefault="00B52EF9" w:rsidP="00B52E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EF9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EF9" w:rsidRPr="00BB28C3" w:rsidRDefault="00B52EF9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Торговое 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EF9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EF9" w:rsidRPr="00BB28C3" w:rsidRDefault="00B52EF9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EF9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EF9" w:rsidRPr="00BB28C3" w:rsidRDefault="00B52EF9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EF9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EF9" w:rsidRPr="00BB28C3" w:rsidRDefault="00B52EF9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Предназначены для упаковывания стерилизуемых медицинских изделий  с целью сохранения их стерильности при хранении и транспортировании до использования по назначению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EF9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EF9" w:rsidRPr="00BB28C3" w:rsidRDefault="00B52EF9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Пакеты представляют собой прямоугольный конверт с двумя склеенными боковыми и нижним швами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EF9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EF9" w:rsidRPr="00BB28C3" w:rsidRDefault="00B52EF9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 выступающей части обратной стороны пакета (клапане) нанесен липкий слой, защищенный антиадгезивной бумагой.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EF9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EF9" w:rsidRPr="00BB28C3" w:rsidRDefault="00B52EF9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 лицевой стороне пакета имеется химический индикатор 1 класса, позволяющий отличать пакеты, подвергавшиеся стерилизации, от не подвергавшихся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EF9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EF9" w:rsidRPr="00BB28C3" w:rsidRDefault="00B52EF9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Срок хранения изделий после стерилизации составляет, дней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50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EF9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EF9" w:rsidRPr="00BB28C3" w:rsidRDefault="00B52EF9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Гарантийный срок годности при соблюдении условий хранения, месяцев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18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EF9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EF9" w:rsidRPr="00BB28C3" w:rsidRDefault="00B52EF9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Размер,  мм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100 х 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EF9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EF9" w:rsidRPr="00BB28C3" w:rsidRDefault="00B52EF9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Фасовка: упаковка – 100 штук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EF9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EF9" w:rsidRPr="00BB28C3" w:rsidRDefault="00B52EF9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количество, упаковок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EF9" w:rsidRPr="00BB28C3" w:rsidRDefault="00B52EF9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120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EF9" w:rsidRPr="00BB28C3" w:rsidRDefault="00B52EF9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D4690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Пакеты самоклеящиеся из бумаги упаковочной влагопрочной для паровой и воздушной  стерилизации, однократного применения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B52E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6908" w:rsidRPr="00BB28C3" w:rsidRDefault="00D46908" w:rsidP="00B52E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Торговое 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Предназначены для упаковывания стерилизуемых медицинских изделий  с целью сохранения их стерильности при хранении и транспортировании до использования по назначению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Пакеты представляют собой прямоугольный конверт с двумя склеенными боковыми и нижним швами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 выступающей части обратной стороны пакета (клапане) нанесен липкий слой, защищенный антиадгезивной бумагой.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 лицевой стороне пакета имеется химический индикатор 1 класса, позволяющий отличать пакеты, подвергавшиеся стерилизации, от не подвергавшихся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Срок хранения изделий после стерилизации составляет, дней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50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Гарантийный срок годности при соблюдении условий хранения, месяцев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18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Размер,  мм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5A3F74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5A3F74"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</w:t>
            </w: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 х 2</w:t>
            </w:r>
            <w:r w:rsidR="005A3F74"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</w:t>
            </w: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Фасовка: упаковка – 100 штук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количество, упаковок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D46908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6908" w:rsidRPr="00BB28C3" w:rsidRDefault="00D46908" w:rsidP="00D4690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46908" w:rsidRPr="00BB28C3" w:rsidRDefault="00D46908" w:rsidP="00D4690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Пакеты самоклеящиеся из бумаги упаковочной влагопрочной для паровой и воздушной  стерилизации, однократного применения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B52E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6908" w:rsidRPr="00BB28C3" w:rsidRDefault="00D46908" w:rsidP="00B52E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Торговое 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Предназначены для упаковывания стерилизуемых медицинских изделий  с целью сохранения их стерильности при хранении и транспортировании до использования по назначению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Пакеты представляют собой прямоугольный конверт с двумя склеенными боковыми и нижним швами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 выступающей части обратной стороны пакета (клапане) нанесен липкий слой, защищенный антиадгезивной бумагой.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 лицевой стороне пакета имеется химический индикатор 1 класса, позволяющий отличать пакеты, подвергавшиеся стерилизации, от не подвергавшихся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Срок хранения изделий после стерилизации составляет, дней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50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Гарантийный срок годности при соблюдении условий хранения, месяцев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18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Размер,  мм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5A3F74" w:rsidP="005A3F74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25</w:t>
            </w:r>
            <w:r w:rsidR="00D46908"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0 х </w:t>
            </w: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32</w:t>
            </w:r>
            <w:r w:rsidR="00D46908"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Фасовка: упаковка – 100 штук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908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908" w:rsidRPr="00BB28C3" w:rsidRDefault="00D46908" w:rsidP="00B52E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D46908" w:rsidP="00B52EF9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количество, упаковок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908" w:rsidRPr="00BB28C3" w:rsidRDefault="005A3F74" w:rsidP="00B52EF9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908" w:rsidRPr="00BB28C3" w:rsidRDefault="00D46908" w:rsidP="009A15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E020E5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Универсальные, трёхрежимные индикаторы для контроля воздушной стерилизации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Производитель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Предназначен для оперативного визуального контроля соблюдения критических  параметров режимов в каждом цикле стерилизации в камере воздушных стерилизаторов  при размещении индикаторов внутри упаковок и изделий, стерилизуемых в воздушных стерилизаторах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E020E5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Контролируемые режимы воздушной стерилизации: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160 град./ 150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180 град./ 60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200 град./ 30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E020E5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Контрольное значение индикатора: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157 град./ 95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177 град./ 22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197 град./ 6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Индикатор прямоугольной формы на бумажно-пленочной основе с нанесением на лицевой стороне двух цветных меток и маркировки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Лицевая поверхность индикатора ламинирована паропроницаемой водозащитной пленкой для изоляции индикаторной композиции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Обратная сторона с липким слоем, закрытым двумя половинками защитной бумаги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Производятся в листах с перфорацией между </w:t>
            </w: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индикаторами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Индикаторная композиция не пачкает при контакте изделия медицинского назначения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Предназначен для размещения в трудно стерилизуемых точках - внутри бумажных и полиамидных упаковок, стерилизационных коробок,  металлических укладок, изделий с полостями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Класс  по ГОСТ Р ИСО 11140-1—2009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Гарантийный срок, месяцев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24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Фасовка: упаковка- 1000 тестов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 упаковок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E020E5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Индикатор для  контроля воздушной стерилизации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Предназначен для оперативного визуального контроля соблюдения критических  параметров режимов в каждом цикле стерилизации в камере воздушных стерилизаторов  при размещении индикаторов снаружи упаковок и изделий, стерилизуемых в воздушных стерилизаторах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Контролируемый режим: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180 град./ 60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Контрольное значение индикатора: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177 град./ 60 мин.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Индикатор прямоугольной формы на бумажно-пленочной основе с нанесением на лицевой стороне двух цветных меток и маркировки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Обратная сторона с липким слоем, закрытым двумя половинками защитной бумаги.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Производятся в листах с перфорацией между индикаторами.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Индикаторная композиция не пачкает при контакте изделия медицинского назначения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Класс  ГОСТ Р ИСО 11140-1—2009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Гарантийный срок, месяцев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не менее 24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Фасовка: упаковка- 1000 тестов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0E5" w:rsidRPr="00BB28C3" w:rsidRDefault="00E020E5" w:rsidP="00E020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Требуемое количество, упаковок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28C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  <w:p w:rsidR="00E020E5" w:rsidRPr="00BB28C3" w:rsidRDefault="00E020E5" w:rsidP="00E020E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Термоиндикатор одноразовый для контроля «холодовой цепи» 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0E5" w:rsidRPr="00BB28C3" w:rsidRDefault="00E020E5" w:rsidP="00E020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Торговое 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0E5" w:rsidRPr="00BB28C3" w:rsidRDefault="00E020E5" w:rsidP="00E020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0E5" w:rsidRPr="00BB28C3" w:rsidRDefault="00E020E5" w:rsidP="00E020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Страна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0E5" w:rsidRPr="00BB28C3" w:rsidRDefault="00E020E5" w:rsidP="00E020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от___ №___, сроком действия до</w:t>
            </w: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Предназначен для контроля соблюдения температурно-временного режима при транспортировании медицинских иммунобиологических препаратов, крови и ее препаратов, трансплантатов, диагностических тест-систем,  требующих соблюдения контролируемых термоиндикатором температурно-временных условий, всеми видами транспорта в том числе вручную, в транспортной упаковке производителя, термоконтейнерах, термосумках и хранении в лечебно-профилактических организациях.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 xml:space="preserve">Термодатчик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 xml:space="preserve">Микропроцессор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Источник  питания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tabs>
                <w:tab w:val="center" w:pos="1343"/>
                <w:tab w:val="right" w:pos="2686"/>
              </w:tabs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tabs>
                <w:tab w:val="center" w:pos="1343"/>
                <w:tab w:val="right" w:pos="2686"/>
              </w:tabs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Светодиоды (позволяющие провести визуальный контроль показаний без изъятия из холодильной камеры)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Каждый термоиндикатор имеет собственный персонифицированный номер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Наклейки с индивидуальными номерами термоиндикаторов  предназначены  для вклейки номера термоиндикатора в "Журнал регистрации движения МИБП".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Нижнее пороговое значение температуры, оС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не менее -20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Верхнее пороговое значение температуры, оС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не менее +45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Точность измерения температуры, оС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± 0,5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Гарантийный срок эксплуатации изделия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не менее 12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E5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17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Количество, шт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40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0E5" w:rsidRPr="00BB28C3" w:rsidRDefault="00E020E5" w:rsidP="00E020E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081887" w:rsidRPr="00BB28C3" w:rsidTr="00BB28C3">
        <w:trPr>
          <w:trHeight w:val="142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887" w:rsidRPr="00BB28C3" w:rsidRDefault="00081887" w:rsidP="0008188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1887" w:rsidRPr="00BB28C3" w:rsidRDefault="00081887" w:rsidP="0008188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9A15E7" w:rsidP="009A15E7">
            <w:pPr>
              <w:pStyle w:val="a3"/>
              <w:rPr>
                <w:rFonts w:ascii="Times New Roman" w:eastAsiaTheme="minorEastAsia" w:hAnsi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/>
                <w:sz w:val="20"/>
                <w:szCs w:val="20"/>
              </w:rPr>
              <w:t>Диспенсер</w:t>
            </w:r>
            <w:r w:rsidR="00BB28C3">
              <w:rPr>
                <w:rFonts w:ascii="Times New Roman" w:hAnsi="Times New Roman"/>
                <w:sz w:val="20"/>
                <w:szCs w:val="20"/>
              </w:rPr>
              <w:t xml:space="preserve"> для</w:t>
            </w:r>
            <w:r w:rsidR="00B13246" w:rsidRPr="00BB28C3">
              <w:rPr>
                <w:rFonts w:ascii="Times New Roman" w:hAnsi="Times New Roman"/>
                <w:sz w:val="20"/>
                <w:szCs w:val="20"/>
              </w:rPr>
              <w:t xml:space="preserve"> салфеток</w:t>
            </w:r>
            <w:r w:rsidRPr="00BB28C3">
              <w:rPr>
                <w:rFonts w:ascii="Times New Roman" w:hAnsi="Times New Roman"/>
                <w:sz w:val="20"/>
                <w:szCs w:val="20"/>
              </w:rPr>
              <w:t xml:space="preserve">, в качестве вспомогательного оборудования для дезинфекции и мытья различных поверхностей в помещениях, мебели, предметов обстановки, аппаратуры, оборудования всех видов и назначения и других объектов, подлежащих обработке способом протирания.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5E7" w:rsidRPr="00BB28C3" w:rsidRDefault="009A15E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08188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887" w:rsidRPr="00BB28C3" w:rsidRDefault="00081887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9A15E7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Торговое 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08188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887" w:rsidRPr="00BB28C3" w:rsidRDefault="00081887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9A15E7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08188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887" w:rsidRPr="00BB28C3" w:rsidRDefault="00081887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9A15E7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Страна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9A15E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5E7" w:rsidRPr="00BB28C3" w:rsidRDefault="009A15E7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5E7" w:rsidRPr="00BB28C3" w:rsidRDefault="009A15E7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5E7" w:rsidRPr="00BB28C3" w:rsidRDefault="009A15E7" w:rsidP="009A15E7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Диспенсер должен состоять из ведра с ручкой и крышки с дозирующим клапаном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5E7" w:rsidRPr="00BB28C3" w:rsidRDefault="009A15E7" w:rsidP="009A15E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5E7" w:rsidRPr="00BB28C3" w:rsidRDefault="009A15E7" w:rsidP="009A15E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08188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887" w:rsidRPr="00BB28C3" w:rsidRDefault="00081887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AB1CA2" w:rsidP="00AB1CA2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Диспенсер</w:t>
            </w:r>
            <w:r w:rsidR="009A15E7" w:rsidRPr="00BB28C3">
              <w:rPr>
                <w:rFonts w:ascii="Times New Roman" w:hAnsi="Times New Roman" w:cs="Times New Roman"/>
                <w:sz w:val="20"/>
                <w:szCs w:val="20"/>
              </w:rPr>
              <w:t xml:space="preserve"> с ручкой и крышка с дозирующим клапаном должны быть выполнены из полипропилена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08188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887" w:rsidRPr="00BB28C3" w:rsidRDefault="00081887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AB1CA2" w:rsidP="006508CA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 xml:space="preserve">Вместимость </w:t>
            </w:r>
            <w:r w:rsidR="006508CA" w:rsidRPr="00BB28C3">
              <w:rPr>
                <w:rFonts w:ascii="Times New Roman" w:hAnsi="Times New Roman" w:cs="Times New Roman"/>
                <w:sz w:val="20"/>
                <w:szCs w:val="20"/>
              </w:rPr>
              <w:t>диспенсера</w:t>
            </w: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 xml:space="preserve"> должна составлять, литров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AB1CA2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не более 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08188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887" w:rsidRPr="00BB28C3" w:rsidRDefault="00081887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6508CA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8CA" w:rsidRPr="00BB28C3" w:rsidRDefault="006508CA" w:rsidP="006508C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B28C3">
              <w:rPr>
                <w:rFonts w:ascii="Times New Roman" w:hAnsi="Times New Roman"/>
                <w:sz w:val="20"/>
                <w:szCs w:val="20"/>
              </w:rPr>
              <w:t>Поверхность ведра должна иметь гладкую однородную поверхность, без вздутий, расслоений, трещин, недоливов, раковин и сколов</w:t>
            </w:r>
          </w:p>
          <w:p w:rsidR="00081887" w:rsidRPr="00BB28C3" w:rsidRDefault="00081887" w:rsidP="009A15E7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08188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887" w:rsidRPr="00BB28C3" w:rsidRDefault="00081887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6508CA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6508CA" w:rsidP="006508CA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Размеры диспенсера должны соответствовать параметрам рулона с салфетками из нетканого материала для пропитки рабочим раствором дезинфицирующего средства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</w:p>
        </w:tc>
      </w:tr>
      <w:tr w:rsidR="0008188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887" w:rsidRPr="00BB28C3" w:rsidRDefault="00081887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6508CA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6508CA" w:rsidP="006508CA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Гарантийный срок со дня реализации  диспенсера должен составлять, месяцев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6508CA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не менее 12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</w:p>
        </w:tc>
      </w:tr>
      <w:tr w:rsidR="0008188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887" w:rsidRPr="00BB28C3" w:rsidRDefault="00081887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106025" w:rsidP="00106025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106025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Требуемое количество </w:t>
            </w:r>
            <w:r w:rsidR="00106025"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диспенсеров</w:t>
            </w: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, шт.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106025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25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</w:p>
        </w:tc>
      </w:tr>
      <w:tr w:rsidR="00081887" w:rsidRPr="00BB28C3" w:rsidTr="009A15E7">
        <w:trPr>
          <w:trHeight w:val="28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887" w:rsidRPr="00BB28C3" w:rsidRDefault="00081887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1887" w:rsidRPr="00BB28C3" w:rsidRDefault="00106025" w:rsidP="0010602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106025" w:rsidP="00F656BD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Салфетки для диспенсера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08188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887" w:rsidRPr="00BB28C3" w:rsidRDefault="00081887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9A15E7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Торговое 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08188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887" w:rsidRPr="00BB28C3" w:rsidRDefault="00081887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9A15E7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08188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887" w:rsidRPr="00BB28C3" w:rsidRDefault="00081887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9A15E7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Страна происхождения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081887" w:rsidRPr="00BB28C3" w:rsidTr="00BB28C3">
        <w:trPr>
          <w:trHeight w:val="703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887" w:rsidRPr="00BB28C3" w:rsidRDefault="00081887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9A15E7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Указать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от ___. № __,  сроком действия до</w:t>
            </w:r>
          </w:p>
        </w:tc>
      </w:tr>
      <w:tr w:rsidR="0008188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887" w:rsidRPr="00BB28C3" w:rsidRDefault="00081887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F656BD" w:rsidP="00F656BD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>Салфетки из нетканого материала для пропитки рабочим раствором дезинфицирующего средства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Наличие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08188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887" w:rsidRPr="00BB28C3" w:rsidRDefault="00081887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F22792" w:rsidP="009A15E7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Требования к салфеткам: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F22792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F22792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792" w:rsidRPr="00BB28C3" w:rsidRDefault="00F22792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92" w:rsidRPr="00BB28C3" w:rsidRDefault="00F22792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92" w:rsidRPr="00BB28C3" w:rsidRDefault="00F22792" w:rsidP="005558C5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Размер салфеток, </w:t>
            </w:r>
            <w:r w:rsidR="005558C5"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длина</w:t>
            </w: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, мм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92" w:rsidRPr="00BB28C3" w:rsidRDefault="00F22792" w:rsidP="005558C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не менее 200   и  не более  </w:t>
            </w:r>
            <w:r w:rsidR="005558C5"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42</w:t>
            </w: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92" w:rsidRPr="00BB28C3" w:rsidRDefault="00F22792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F22792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792" w:rsidRPr="00BB28C3" w:rsidRDefault="00F22792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92" w:rsidRPr="00BB28C3" w:rsidRDefault="00F22792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92" w:rsidRPr="00BB28C3" w:rsidRDefault="00F22792" w:rsidP="005558C5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Размер салфеток, </w:t>
            </w:r>
            <w:r w:rsidR="005558C5"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ширина</w:t>
            </w: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, мм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92" w:rsidRPr="00BB28C3" w:rsidRDefault="00F22792" w:rsidP="005558C5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не менее </w:t>
            </w:r>
            <w:r w:rsidR="005558C5"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0   и  не более  240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92" w:rsidRPr="00BB28C3" w:rsidRDefault="00F22792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</w:p>
        </w:tc>
      </w:tr>
      <w:tr w:rsidR="0008188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887" w:rsidRPr="00BB28C3" w:rsidRDefault="00081887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5558C5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5558C5" w:rsidP="005558C5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t xml:space="preserve">Время пропитки салфеток в закрытом диспенсере, </w:t>
            </w:r>
            <w:r w:rsidRPr="00BB28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минут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5558C5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более 30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</w:p>
        </w:tc>
      </w:tr>
      <w:tr w:rsidR="0008188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887" w:rsidRPr="00BB28C3" w:rsidRDefault="00081887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17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5558C5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Фасовка: </w:t>
            </w:r>
            <w:r w:rsidR="005558C5"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рулон, </w:t>
            </w: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салфеток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5558C5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</w:p>
        </w:tc>
      </w:tr>
      <w:tr w:rsidR="00081887" w:rsidRPr="00BB28C3" w:rsidTr="009A15E7">
        <w:trPr>
          <w:trHeight w:val="286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887" w:rsidRPr="00BB28C3" w:rsidRDefault="00081887" w:rsidP="0008188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18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5558C5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Требуемое количество </w:t>
            </w:r>
            <w:r w:rsidR="005558C5"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рулонов</w:t>
            </w: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, шт.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5558C5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  <w:r w:rsidR="00081887"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7" w:rsidRPr="00BB28C3" w:rsidRDefault="00081887" w:rsidP="00081887">
            <w:pPr>
              <w:snapToGrid w:val="0"/>
              <w:ind w:right="7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28C3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</w:p>
        </w:tc>
      </w:tr>
    </w:tbl>
    <w:p w:rsidR="001B6DEA" w:rsidRPr="00BB28C3" w:rsidRDefault="001B6DEA">
      <w:pPr>
        <w:rPr>
          <w:rFonts w:ascii="Times New Roman" w:hAnsi="Times New Roman" w:cs="Times New Roman"/>
          <w:sz w:val="20"/>
          <w:szCs w:val="20"/>
        </w:rPr>
      </w:pPr>
    </w:p>
    <w:sectPr w:rsidR="001B6DEA" w:rsidRPr="00BB28C3" w:rsidSect="00191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EFC"/>
    <w:rsid w:val="000622B8"/>
    <w:rsid w:val="00081887"/>
    <w:rsid w:val="00106025"/>
    <w:rsid w:val="00166873"/>
    <w:rsid w:val="0018456D"/>
    <w:rsid w:val="00187EFC"/>
    <w:rsid w:val="00191C27"/>
    <w:rsid w:val="001B6DEA"/>
    <w:rsid w:val="0020476B"/>
    <w:rsid w:val="0021758A"/>
    <w:rsid w:val="002A7BA0"/>
    <w:rsid w:val="002B6ACD"/>
    <w:rsid w:val="004141B4"/>
    <w:rsid w:val="0052152E"/>
    <w:rsid w:val="005558C5"/>
    <w:rsid w:val="005A050E"/>
    <w:rsid w:val="005A3F74"/>
    <w:rsid w:val="006508CA"/>
    <w:rsid w:val="00687B28"/>
    <w:rsid w:val="006F3813"/>
    <w:rsid w:val="007650DC"/>
    <w:rsid w:val="00854CC8"/>
    <w:rsid w:val="008E58BD"/>
    <w:rsid w:val="00927673"/>
    <w:rsid w:val="009871EB"/>
    <w:rsid w:val="009A15E7"/>
    <w:rsid w:val="00A400CA"/>
    <w:rsid w:val="00AB1CA2"/>
    <w:rsid w:val="00B11770"/>
    <w:rsid w:val="00B13246"/>
    <w:rsid w:val="00B52EF9"/>
    <w:rsid w:val="00B764B7"/>
    <w:rsid w:val="00BB28C3"/>
    <w:rsid w:val="00BC0D44"/>
    <w:rsid w:val="00BE6679"/>
    <w:rsid w:val="00C733D3"/>
    <w:rsid w:val="00CD7AAB"/>
    <w:rsid w:val="00D46908"/>
    <w:rsid w:val="00DD3A78"/>
    <w:rsid w:val="00E020E5"/>
    <w:rsid w:val="00ED47FA"/>
    <w:rsid w:val="00F22792"/>
    <w:rsid w:val="00F656BD"/>
    <w:rsid w:val="00F90416"/>
    <w:rsid w:val="00FA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2E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 Знак"/>
    <w:basedOn w:val="a"/>
    <w:rsid w:val="007650D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0">
    <w:name w:val="Знак Знак Знак Знак Знак Знак Знак Знак Знак Знак Знак Знак Знак Знак Знак Знак Знак Знак Знак Знак Знак1 Знак"/>
    <w:basedOn w:val="a"/>
    <w:next w:val="2"/>
    <w:autoRedefine/>
    <w:rsid w:val="00B52EF9"/>
    <w:pPr>
      <w:spacing w:after="160" w:line="240" w:lineRule="exact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B52E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qFormat/>
    <w:rsid w:val="009A15E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2E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 Знак"/>
    <w:basedOn w:val="a"/>
    <w:rsid w:val="007650D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0">
    <w:name w:val="Знак Знак Знак Знак Знак Знак Знак Знак Знак Знак Знак Знак Знак Знак Знак Знак Знак Знак Знак Знак Знак1 Знак"/>
    <w:basedOn w:val="a"/>
    <w:next w:val="2"/>
    <w:autoRedefine/>
    <w:rsid w:val="00B52EF9"/>
    <w:pPr>
      <w:spacing w:after="160" w:line="240" w:lineRule="exact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B52E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qFormat/>
    <w:rsid w:val="009A15E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5034</Words>
  <Characters>28694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nurse</cp:lastModifiedBy>
  <cp:revision>2</cp:revision>
  <dcterms:created xsi:type="dcterms:W3CDTF">2013-12-03T09:33:00Z</dcterms:created>
  <dcterms:modified xsi:type="dcterms:W3CDTF">2013-12-03T09:33:00Z</dcterms:modified>
</cp:coreProperties>
</file>