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70A" w:rsidRDefault="00F3570A" w:rsidP="00F3570A">
      <w:pPr>
        <w:jc w:val="right"/>
        <w:rPr>
          <w:sz w:val="28"/>
        </w:rPr>
      </w:pPr>
      <w:r>
        <w:rPr>
          <w:sz w:val="28"/>
        </w:rPr>
        <w:t>Приложение № 2 к извещению</w:t>
      </w:r>
    </w:p>
    <w:p w:rsidR="003B53B4" w:rsidRPr="00906BC8" w:rsidRDefault="00B56EFE" w:rsidP="00906BC8">
      <w:pPr>
        <w:jc w:val="center"/>
        <w:rPr>
          <w:sz w:val="28"/>
          <w:szCs w:val="28"/>
        </w:rPr>
      </w:pPr>
      <w:r w:rsidRPr="00DE43FE">
        <w:rPr>
          <w:sz w:val="28"/>
        </w:rPr>
        <w:t xml:space="preserve">Техническое задание </w:t>
      </w:r>
      <w:r w:rsidR="00244E76">
        <w:rPr>
          <w:sz w:val="28"/>
        </w:rPr>
        <w:t xml:space="preserve">на </w:t>
      </w:r>
      <w:r w:rsidR="00244E76" w:rsidRPr="00244E76">
        <w:rPr>
          <w:sz w:val="28"/>
          <w:szCs w:val="28"/>
        </w:rPr>
        <w:t>поставку бумаги</w:t>
      </w:r>
      <w:r w:rsidR="00244E76" w:rsidRPr="00244E76">
        <w:rPr>
          <w:bCs/>
          <w:sz w:val="28"/>
          <w:szCs w:val="28"/>
        </w:rPr>
        <w:t xml:space="preserve"> листовой формата А4 для офисной техники</w:t>
      </w:r>
      <w:r w:rsidR="00244E76" w:rsidRPr="00244E76">
        <w:rPr>
          <w:sz w:val="28"/>
          <w:szCs w:val="28"/>
        </w:rPr>
        <w:t xml:space="preserve"> для департамента образования администрации г</w:t>
      </w:r>
      <w:proofErr w:type="gramStart"/>
      <w:r w:rsidR="00244E76" w:rsidRPr="00244E76">
        <w:rPr>
          <w:sz w:val="28"/>
          <w:szCs w:val="28"/>
        </w:rPr>
        <w:t>.П</w:t>
      </w:r>
      <w:proofErr w:type="gramEnd"/>
      <w:r w:rsidR="00244E76" w:rsidRPr="00244E76">
        <w:rPr>
          <w:sz w:val="28"/>
          <w:szCs w:val="28"/>
        </w:rPr>
        <w:t>ерми</w:t>
      </w:r>
      <w:r w:rsidRPr="00DE43FE">
        <w:rPr>
          <w:sz w:val="28"/>
          <w:szCs w:val="28"/>
        </w:rPr>
        <w:t xml:space="preserve"> </w:t>
      </w:r>
    </w:p>
    <w:p w:rsidR="00302F3E" w:rsidRDefault="00302F3E" w:rsidP="00113EF6">
      <w:pPr>
        <w:jc w:val="center"/>
        <w:rPr>
          <w:rFonts w:ascii="Cambria" w:hAnsi="Cambria"/>
          <w:b/>
          <w:sz w:val="36"/>
          <w:szCs w:val="36"/>
        </w:rPr>
      </w:pPr>
    </w:p>
    <w:p w:rsidR="003F0D22" w:rsidRDefault="003F0D22" w:rsidP="00113EF6">
      <w:pPr>
        <w:jc w:val="center"/>
        <w:rPr>
          <w:rFonts w:ascii="Cambria" w:hAnsi="Cambria"/>
          <w:b/>
          <w:sz w:val="36"/>
          <w:szCs w:val="36"/>
        </w:rPr>
      </w:pPr>
    </w:p>
    <w:p w:rsidR="009B32AC" w:rsidRDefault="009B32AC" w:rsidP="00113EF6">
      <w:pPr>
        <w:jc w:val="center"/>
        <w:rPr>
          <w:rFonts w:ascii="Cambria" w:hAnsi="Cambria"/>
          <w:b/>
          <w:sz w:val="36"/>
          <w:szCs w:val="36"/>
        </w:rPr>
      </w:pPr>
    </w:p>
    <w:tbl>
      <w:tblPr>
        <w:tblW w:w="10365" w:type="dxa"/>
        <w:tblInd w:w="91" w:type="dxa"/>
        <w:tblLayout w:type="fixed"/>
        <w:tblLook w:val="04A0"/>
      </w:tblPr>
      <w:tblGrid>
        <w:gridCol w:w="433"/>
        <w:gridCol w:w="1709"/>
        <w:gridCol w:w="3120"/>
        <w:gridCol w:w="1703"/>
        <w:gridCol w:w="850"/>
        <w:gridCol w:w="2550"/>
      </w:tblGrid>
      <w:tr w:rsidR="009B32AC" w:rsidRPr="00B56EFE" w:rsidTr="00B56EFE">
        <w:trPr>
          <w:trHeight w:val="270"/>
        </w:trPr>
        <w:tc>
          <w:tcPr>
            <w:tcW w:w="43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B56EFE" w:rsidRDefault="009B32AC" w:rsidP="0086133F">
            <w:pPr>
              <w:jc w:val="center"/>
              <w:rPr>
                <w:b/>
                <w:bCs/>
                <w:i/>
                <w:iCs/>
              </w:rPr>
            </w:pPr>
            <w:r w:rsidRPr="00B56EFE">
              <w:rPr>
                <w:b/>
                <w:bCs/>
                <w:i/>
                <w:iCs/>
              </w:rPr>
              <w:t>№</w:t>
            </w:r>
          </w:p>
        </w:tc>
        <w:tc>
          <w:tcPr>
            <w:tcW w:w="170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B56EFE" w:rsidRDefault="009B32AC" w:rsidP="0086133F">
            <w:pPr>
              <w:jc w:val="center"/>
              <w:rPr>
                <w:b/>
                <w:bCs/>
                <w:i/>
                <w:iCs/>
              </w:rPr>
            </w:pPr>
            <w:r w:rsidRPr="00B56EFE">
              <w:rPr>
                <w:b/>
                <w:bCs/>
                <w:i/>
                <w:iCs/>
              </w:rPr>
              <w:t>Наименование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B56EFE" w:rsidRDefault="009B32AC" w:rsidP="0086133F">
            <w:pPr>
              <w:jc w:val="center"/>
              <w:rPr>
                <w:b/>
                <w:bCs/>
                <w:i/>
                <w:iCs/>
              </w:rPr>
            </w:pPr>
            <w:r w:rsidRPr="00B56EFE">
              <w:rPr>
                <w:b/>
                <w:bCs/>
                <w:i/>
                <w:iCs/>
              </w:rPr>
              <w:t>Тех</w:t>
            </w:r>
            <w:proofErr w:type="gramStart"/>
            <w:r w:rsidRPr="00B56EFE">
              <w:rPr>
                <w:b/>
                <w:bCs/>
                <w:i/>
                <w:iCs/>
              </w:rPr>
              <w:t>.х</w:t>
            </w:r>
            <w:proofErr w:type="gramEnd"/>
            <w:r w:rsidRPr="00B56EFE">
              <w:rPr>
                <w:b/>
                <w:bCs/>
                <w:i/>
                <w:iCs/>
              </w:rPr>
              <w:t>арактеристики</w:t>
            </w:r>
          </w:p>
        </w:tc>
        <w:tc>
          <w:tcPr>
            <w:tcW w:w="170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B56EFE" w:rsidRDefault="009B32AC" w:rsidP="0086133F">
            <w:pPr>
              <w:jc w:val="center"/>
              <w:rPr>
                <w:b/>
                <w:bCs/>
                <w:i/>
                <w:iCs/>
              </w:rPr>
            </w:pPr>
            <w:r w:rsidRPr="00B56EFE">
              <w:rPr>
                <w:b/>
                <w:bCs/>
                <w:i/>
                <w:iCs/>
              </w:rPr>
              <w:t>Габаритные размер</w:t>
            </w:r>
            <w:proofErr w:type="gramStart"/>
            <w:r w:rsidRPr="00B56EFE">
              <w:rPr>
                <w:b/>
                <w:bCs/>
                <w:i/>
                <w:iCs/>
              </w:rPr>
              <w:t>ы(</w:t>
            </w:r>
            <w:proofErr w:type="gramEnd"/>
            <w:r w:rsidRPr="00B56EFE">
              <w:rPr>
                <w:b/>
                <w:bCs/>
                <w:i/>
                <w:iCs/>
              </w:rPr>
              <w:t>мм)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B56EFE" w:rsidRDefault="009B32AC" w:rsidP="0086133F">
            <w:pPr>
              <w:jc w:val="center"/>
              <w:rPr>
                <w:b/>
                <w:bCs/>
                <w:i/>
                <w:iCs/>
              </w:rPr>
            </w:pPr>
            <w:r w:rsidRPr="00B56EFE">
              <w:rPr>
                <w:b/>
                <w:bCs/>
                <w:i/>
                <w:iCs/>
              </w:rPr>
              <w:t>Кол-во</w:t>
            </w:r>
          </w:p>
        </w:tc>
        <w:tc>
          <w:tcPr>
            <w:tcW w:w="255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B32AC" w:rsidRPr="00B56EFE" w:rsidRDefault="009B32AC" w:rsidP="0086133F">
            <w:pPr>
              <w:jc w:val="center"/>
              <w:rPr>
                <w:b/>
                <w:bCs/>
                <w:i/>
                <w:iCs/>
              </w:rPr>
            </w:pPr>
            <w:r w:rsidRPr="00B56EFE">
              <w:rPr>
                <w:b/>
                <w:bCs/>
                <w:i/>
                <w:iCs/>
              </w:rPr>
              <w:t>Стоимость</w:t>
            </w:r>
            <w:r w:rsidR="008C145E">
              <w:rPr>
                <w:b/>
                <w:bCs/>
                <w:i/>
                <w:iCs/>
              </w:rPr>
              <w:t>,</w:t>
            </w:r>
            <w:r w:rsidRPr="00B56EFE">
              <w:rPr>
                <w:b/>
                <w:bCs/>
                <w:i/>
                <w:iCs/>
              </w:rPr>
              <w:t xml:space="preserve"> исходя из начальной (максимальной) цены контракта (руб</w:t>
            </w:r>
            <w:r w:rsidR="00F3570A">
              <w:rPr>
                <w:b/>
                <w:bCs/>
                <w:i/>
                <w:iCs/>
              </w:rPr>
              <w:t>.</w:t>
            </w:r>
            <w:r w:rsidRPr="00B56EFE">
              <w:rPr>
                <w:b/>
                <w:bCs/>
                <w:i/>
                <w:iCs/>
              </w:rPr>
              <w:t>)</w:t>
            </w:r>
          </w:p>
        </w:tc>
      </w:tr>
      <w:tr w:rsidR="009B32AC" w:rsidRPr="00107A97" w:rsidTr="00B56EFE">
        <w:trPr>
          <w:trHeight w:val="255"/>
        </w:trPr>
        <w:tc>
          <w:tcPr>
            <w:tcW w:w="4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B56EFE" w:rsidRDefault="009B32AC" w:rsidP="0086133F">
            <w:pPr>
              <w:jc w:val="center"/>
              <w:rPr>
                <w:iCs/>
              </w:rPr>
            </w:pPr>
            <w:r w:rsidRPr="00B56EFE">
              <w:rPr>
                <w:iCs/>
              </w:rPr>
              <w:t>1</w:t>
            </w:r>
          </w:p>
        </w:tc>
        <w:tc>
          <w:tcPr>
            <w:tcW w:w="1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FE" w:rsidRPr="00881259" w:rsidRDefault="00B56EFE" w:rsidP="00B56EFE">
            <w:pPr>
              <w:shd w:val="clear" w:color="auto" w:fill="FFFFFF"/>
              <w:spacing w:after="182" w:line="288" w:lineRule="atLeast"/>
              <w:textAlignment w:val="baseline"/>
              <w:outlineLvl w:val="1"/>
              <w:rPr>
                <w:color w:val="111111"/>
              </w:rPr>
            </w:pPr>
            <w:r w:rsidRPr="00B56EFE">
              <w:rPr>
                <w:color w:val="111111"/>
              </w:rPr>
              <w:t>Бумага BALLET CLASSIC</w:t>
            </w:r>
            <w:r w:rsidR="00881259">
              <w:rPr>
                <w:color w:val="111111"/>
                <w:lang w:val="en-US"/>
              </w:rPr>
              <w:t xml:space="preserve"> </w:t>
            </w:r>
            <w:r w:rsidR="00881259">
              <w:rPr>
                <w:color w:val="111111"/>
              </w:rPr>
              <w:t>или эквивалент</w:t>
            </w:r>
          </w:p>
          <w:p w:rsidR="009B32AC" w:rsidRPr="00B56EFE" w:rsidRDefault="009B32AC" w:rsidP="00906BC8">
            <w:pPr>
              <w:jc w:val="center"/>
              <w:rPr>
                <w:iCs/>
              </w:rPr>
            </w:pP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FE" w:rsidRPr="00B56EFE" w:rsidRDefault="00B56EFE" w:rsidP="00B56EFE">
            <w:pPr>
              <w:pStyle w:val="a7"/>
            </w:pPr>
            <w:r w:rsidRPr="00B56EFE">
              <w:rPr>
                <w:shd w:val="clear" w:color="auto" w:fill="FFFFFF"/>
              </w:rPr>
              <w:t>Белизна - 97% (ГОСТ), 153% (CIE)</w:t>
            </w:r>
            <w:r w:rsidRPr="00B56EFE">
              <w:t>,</w:t>
            </w:r>
          </w:p>
          <w:p w:rsidR="00B56EFE" w:rsidRPr="00B56EFE" w:rsidRDefault="00B56EFE" w:rsidP="00B56EFE">
            <w:pPr>
              <w:pStyle w:val="a7"/>
              <w:rPr>
                <w:shd w:val="clear" w:color="auto" w:fill="FFFFFF"/>
              </w:rPr>
            </w:pPr>
            <w:r w:rsidRPr="00B56EFE">
              <w:rPr>
                <w:shd w:val="clear" w:color="auto" w:fill="FFFFFF"/>
              </w:rPr>
              <w:t>Плотность - 80 г/м</w:t>
            </w:r>
            <w:proofErr w:type="gramStart"/>
            <w:r w:rsidRPr="00B56EFE">
              <w:rPr>
                <w:shd w:val="clear" w:color="auto" w:fill="FFFFFF"/>
              </w:rPr>
              <w:t>2</w:t>
            </w:r>
            <w:proofErr w:type="gramEnd"/>
            <w:r w:rsidRPr="00B56EFE">
              <w:rPr>
                <w:shd w:val="clear" w:color="auto" w:fill="FFFFFF"/>
              </w:rPr>
              <w:t>,</w:t>
            </w:r>
          </w:p>
          <w:p w:rsidR="00B56EFE" w:rsidRPr="00B56EFE" w:rsidRDefault="00B56EFE" w:rsidP="00B56EFE">
            <w:pPr>
              <w:pStyle w:val="a7"/>
              <w:rPr>
                <w:shd w:val="clear" w:color="auto" w:fill="FFFFFF"/>
              </w:rPr>
            </w:pPr>
            <w:r w:rsidRPr="00B56EFE">
              <w:rPr>
                <w:shd w:val="clear" w:color="auto" w:fill="FFFFFF"/>
              </w:rPr>
              <w:t>Класс</w:t>
            </w:r>
            <w:proofErr w:type="gramStart"/>
            <w:r w:rsidRPr="00B56EFE">
              <w:rPr>
                <w:shd w:val="clear" w:color="auto" w:fill="FFFFFF"/>
              </w:rPr>
              <w:t xml:space="preserve"> В</w:t>
            </w:r>
            <w:proofErr w:type="gramEnd"/>
            <w:r w:rsidRPr="00B56EFE">
              <w:rPr>
                <w:shd w:val="clear" w:color="auto" w:fill="FFFFFF"/>
              </w:rPr>
              <w:t>,</w:t>
            </w:r>
          </w:p>
          <w:p w:rsidR="00B56EFE" w:rsidRPr="00B56EFE" w:rsidRDefault="00B56EFE" w:rsidP="00B56EFE">
            <w:pPr>
              <w:pStyle w:val="a7"/>
              <w:rPr>
                <w:shd w:val="clear" w:color="auto" w:fill="FFFFFF"/>
              </w:rPr>
            </w:pPr>
            <w:r w:rsidRPr="00B56EFE">
              <w:rPr>
                <w:shd w:val="clear" w:color="auto" w:fill="FFFFFF"/>
              </w:rPr>
              <w:t>Отбелка целлюлозы без хлора (ECF)</w:t>
            </w:r>
          </w:p>
          <w:p w:rsidR="00B56EFE" w:rsidRPr="00B56EFE" w:rsidRDefault="00B56EFE" w:rsidP="00B56EFE">
            <w:pPr>
              <w:pStyle w:val="a7"/>
              <w:rPr>
                <w:rStyle w:val="apple-converted-space"/>
                <w:color w:val="111111"/>
                <w:shd w:val="clear" w:color="auto" w:fill="FFFFFF"/>
              </w:rPr>
            </w:pPr>
            <w:r w:rsidRPr="00B56EFE">
              <w:rPr>
                <w:shd w:val="clear" w:color="auto" w:fill="FFFFFF"/>
              </w:rPr>
              <w:t>Технология "</w:t>
            </w:r>
            <w:proofErr w:type="spellStart"/>
            <w:r w:rsidRPr="00B56EFE">
              <w:rPr>
                <w:shd w:val="clear" w:color="auto" w:fill="FFFFFF"/>
              </w:rPr>
              <w:t>ColorLok</w:t>
            </w:r>
            <w:proofErr w:type="spellEnd"/>
            <w:r w:rsidRPr="00B56EFE">
              <w:rPr>
                <w:shd w:val="clear" w:color="auto" w:fill="FFFFFF"/>
              </w:rPr>
              <w:t>"</w:t>
            </w:r>
          </w:p>
          <w:p w:rsidR="00B56EFE" w:rsidRPr="00B56EFE" w:rsidRDefault="00B56EFE" w:rsidP="00B56EFE">
            <w:pPr>
              <w:pStyle w:val="a7"/>
              <w:rPr>
                <w:shd w:val="clear" w:color="auto" w:fill="FFFFFF"/>
              </w:rPr>
            </w:pPr>
            <w:r w:rsidRPr="00B56EFE">
              <w:rPr>
                <w:shd w:val="clear" w:color="auto" w:fill="FFFFFF"/>
              </w:rPr>
              <w:t>500 листов в упаковке.</w:t>
            </w:r>
          </w:p>
          <w:p w:rsidR="00906BC8" w:rsidRPr="00B56EFE" w:rsidRDefault="00906BC8" w:rsidP="0086133F">
            <w:pPr>
              <w:rPr>
                <w:iCs/>
              </w:rPr>
            </w:pPr>
          </w:p>
        </w:tc>
        <w:tc>
          <w:tcPr>
            <w:tcW w:w="17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BC8" w:rsidRPr="00B56EFE" w:rsidRDefault="00B56EFE" w:rsidP="00906BC8">
            <w:pPr>
              <w:rPr>
                <w:color w:val="000000"/>
              </w:rPr>
            </w:pPr>
            <w:r w:rsidRPr="00B56EFE">
              <w:rPr>
                <w:color w:val="000000"/>
              </w:rPr>
              <w:t>Формат А</w:t>
            </w:r>
            <w:proofErr w:type="gramStart"/>
            <w:r w:rsidRPr="00B56EFE">
              <w:rPr>
                <w:color w:val="000000"/>
              </w:rPr>
              <w:t>4</w:t>
            </w:r>
            <w:proofErr w:type="gramEnd"/>
          </w:p>
          <w:p w:rsidR="009B32AC" w:rsidRPr="00B56EFE" w:rsidRDefault="009B32AC" w:rsidP="0086133F">
            <w:pPr>
              <w:rPr>
                <w:iCs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B56EFE" w:rsidRDefault="0069562C" w:rsidP="0069562C">
            <w:pPr>
              <w:jc w:val="center"/>
              <w:rPr>
                <w:iCs/>
              </w:rPr>
            </w:pPr>
            <w:r>
              <w:rPr>
                <w:iCs/>
              </w:rPr>
              <w:t>2138</w:t>
            </w:r>
          </w:p>
        </w:tc>
        <w:tc>
          <w:tcPr>
            <w:tcW w:w="25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2AC" w:rsidRPr="00B56EFE" w:rsidRDefault="0053097C" w:rsidP="0069562C">
            <w:pPr>
              <w:jc w:val="center"/>
              <w:rPr>
                <w:iCs/>
              </w:rPr>
            </w:pPr>
            <w:r>
              <w:rPr>
                <w:iCs/>
                <w:lang w:val="en-US"/>
              </w:rPr>
              <w:t>2</w:t>
            </w:r>
            <w:r w:rsidR="0069562C">
              <w:rPr>
                <w:iCs/>
              </w:rPr>
              <w:t>79 949,72</w:t>
            </w:r>
          </w:p>
        </w:tc>
      </w:tr>
    </w:tbl>
    <w:p w:rsidR="006642B0" w:rsidRDefault="00B56EFE" w:rsidP="006642B0">
      <w:pPr>
        <w:tabs>
          <w:tab w:val="left" w:pos="462"/>
        </w:tabs>
        <w:rPr>
          <w:rFonts w:ascii="Cambria" w:hAnsi="Cambria"/>
          <w:sz w:val="28"/>
          <w:szCs w:val="28"/>
        </w:rPr>
      </w:pPr>
      <w:r>
        <w:rPr>
          <w:noProof/>
        </w:rPr>
        <w:drawing>
          <wp:inline distT="0" distB="0" distL="0" distR="0">
            <wp:extent cx="3661700" cy="3661700"/>
            <wp:effectExtent l="19050" t="0" r="0" b="0"/>
            <wp:docPr id="1" name="Рисунок 1" descr="http://r-planet.simbis.ru/media/thumbs_005/10951/img_1367919818_940x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-planet.simbis.ru/media/thumbs_005/10951/img_1367919818_940x72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1700" cy="366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2B0" w:rsidRDefault="00E10F9F" w:rsidP="00E10F9F">
      <w:pPr>
        <w:tabs>
          <w:tab w:val="left" w:pos="462"/>
        </w:tabs>
        <w:jc w:val="center"/>
        <w:rPr>
          <w:rFonts w:ascii="Cambria" w:hAnsi="Cambria"/>
          <w:b/>
          <w:sz w:val="28"/>
          <w:szCs w:val="28"/>
        </w:rPr>
      </w:pPr>
      <w:r w:rsidRPr="00E10F9F">
        <w:rPr>
          <w:rFonts w:ascii="Cambria" w:hAnsi="Cambria"/>
          <w:b/>
          <w:sz w:val="28"/>
          <w:szCs w:val="28"/>
        </w:rPr>
        <w:t xml:space="preserve">Сроки поставки </w:t>
      </w:r>
      <w:r>
        <w:rPr>
          <w:rFonts w:ascii="Cambria" w:hAnsi="Cambria"/>
          <w:b/>
          <w:sz w:val="28"/>
          <w:szCs w:val="28"/>
        </w:rPr>
        <w:t xml:space="preserve">и объемы поставляемой </w:t>
      </w:r>
      <w:r w:rsidRPr="00E10F9F">
        <w:rPr>
          <w:rFonts w:ascii="Cambria" w:hAnsi="Cambria"/>
          <w:b/>
          <w:sz w:val="28"/>
          <w:szCs w:val="28"/>
        </w:rPr>
        <w:t>бумаги.</w:t>
      </w:r>
    </w:p>
    <w:p w:rsidR="00E10F9F" w:rsidRDefault="00E10F9F" w:rsidP="00E10F9F">
      <w:pPr>
        <w:tabs>
          <w:tab w:val="left" w:pos="462"/>
        </w:tabs>
        <w:jc w:val="center"/>
        <w:rPr>
          <w:rFonts w:ascii="Cambria" w:hAnsi="Cambria"/>
          <w:b/>
          <w:sz w:val="28"/>
          <w:szCs w:val="28"/>
        </w:rPr>
      </w:pPr>
    </w:p>
    <w:p w:rsidR="00E10F9F" w:rsidRDefault="00E10F9F" w:rsidP="00E10F9F">
      <w:pPr>
        <w:tabs>
          <w:tab w:val="left" w:pos="462"/>
        </w:tabs>
        <w:jc w:val="both"/>
        <w:rPr>
          <w:b/>
        </w:rPr>
      </w:pPr>
      <w:r w:rsidRPr="00E10F9F">
        <w:rPr>
          <w:b/>
        </w:rPr>
        <w:t>Поставщик обязуется</w:t>
      </w:r>
      <w:proofErr w:type="gramStart"/>
      <w:r w:rsidRPr="00E10F9F">
        <w:rPr>
          <w:b/>
        </w:rPr>
        <w:t xml:space="preserve"> П</w:t>
      </w:r>
      <w:proofErr w:type="gramEnd"/>
      <w:r w:rsidRPr="00E10F9F">
        <w:rPr>
          <w:b/>
        </w:rPr>
        <w:t>оставить Товар Заказчику поэтапно в следующих объемах</w:t>
      </w:r>
      <w:r w:rsidR="00ED01A0">
        <w:rPr>
          <w:b/>
        </w:rPr>
        <w:t>:</w:t>
      </w:r>
    </w:p>
    <w:p w:rsidR="00ED01A0" w:rsidRDefault="00ED01A0" w:rsidP="00A226C5">
      <w:pPr>
        <w:tabs>
          <w:tab w:val="left" w:pos="462"/>
        </w:tabs>
        <w:contextualSpacing/>
        <w:jc w:val="both"/>
      </w:pPr>
    </w:p>
    <w:p w:rsidR="00ED01A0" w:rsidRPr="00ED01A0" w:rsidRDefault="00A226C5" w:rsidP="00ED01A0">
      <w:pPr>
        <w:pStyle w:val="a3"/>
        <w:numPr>
          <w:ilvl w:val="0"/>
          <w:numId w:val="9"/>
        </w:numPr>
        <w:tabs>
          <w:tab w:val="left" w:pos="462"/>
        </w:tabs>
        <w:contextualSpacing/>
        <w:jc w:val="both"/>
        <w:rPr>
          <w:b/>
        </w:rPr>
      </w:pPr>
      <w:r w:rsidRPr="00ED01A0">
        <w:rPr>
          <w:b/>
        </w:rPr>
        <w:t xml:space="preserve">530 пачек до 15.02.2014 года; 530 пачек до 15.05.2014 года; 530 пачек до 15.08.2014 года </w:t>
      </w:r>
    </w:p>
    <w:p w:rsidR="00ED01A0" w:rsidRDefault="00ED01A0" w:rsidP="00A226C5">
      <w:pPr>
        <w:tabs>
          <w:tab w:val="left" w:pos="462"/>
        </w:tabs>
        <w:contextualSpacing/>
        <w:jc w:val="both"/>
      </w:pPr>
    </w:p>
    <w:p w:rsidR="00E10F9F" w:rsidRPr="00A226C5" w:rsidRDefault="00A226C5" w:rsidP="00A226C5">
      <w:pPr>
        <w:tabs>
          <w:tab w:val="left" w:pos="462"/>
        </w:tabs>
        <w:contextualSpacing/>
        <w:jc w:val="both"/>
        <w:rPr>
          <w:b/>
        </w:rPr>
      </w:pPr>
      <w:r w:rsidRPr="00A226C5">
        <w:rPr>
          <w:b/>
        </w:rPr>
        <w:t>по следующим адресам:</w:t>
      </w:r>
    </w:p>
    <w:p w:rsidR="00A226C5" w:rsidRPr="006E0FCC" w:rsidRDefault="00A226C5" w:rsidP="00A226C5">
      <w:pPr>
        <w:pStyle w:val="a3"/>
        <w:numPr>
          <w:ilvl w:val="0"/>
          <w:numId w:val="7"/>
        </w:numPr>
        <w:contextualSpacing/>
        <w:jc w:val="both"/>
      </w:pPr>
      <w:r w:rsidRPr="006E0FCC">
        <w:t>г.Пермь, ул.Сибирская,17</w:t>
      </w:r>
      <w:r w:rsidRPr="00A226C5">
        <w:t xml:space="preserve"> – 320 </w:t>
      </w:r>
      <w:r>
        <w:t>пач</w:t>
      </w:r>
      <w:r w:rsidR="0028352E">
        <w:t>ек</w:t>
      </w:r>
    </w:p>
    <w:p w:rsidR="00A226C5" w:rsidRPr="006E0FCC" w:rsidRDefault="00A226C5" w:rsidP="00A226C5">
      <w:pPr>
        <w:pStyle w:val="a3"/>
        <w:numPr>
          <w:ilvl w:val="0"/>
          <w:numId w:val="7"/>
        </w:numPr>
        <w:contextualSpacing/>
        <w:jc w:val="both"/>
      </w:pPr>
      <w:r w:rsidRPr="006E0FCC">
        <w:t>г</w:t>
      </w:r>
      <w:proofErr w:type="gramStart"/>
      <w:r w:rsidRPr="006E0FCC">
        <w:t>.П</w:t>
      </w:r>
      <w:proofErr w:type="gramEnd"/>
      <w:r w:rsidRPr="006E0FCC">
        <w:t>ермь, ул.Сибирская,17б</w:t>
      </w:r>
      <w:r w:rsidRPr="00871A45">
        <w:t xml:space="preserve"> </w:t>
      </w:r>
      <w:r>
        <w:t>–</w:t>
      </w:r>
      <w:r w:rsidRPr="00871A45">
        <w:t xml:space="preserve"> 60 </w:t>
      </w:r>
      <w:r>
        <w:t>пачек</w:t>
      </w:r>
    </w:p>
    <w:p w:rsidR="00A226C5" w:rsidRPr="006E0FCC" w:rsidRDefault="00A226C5" w:rsidP="00A226C5">
      <w:pPr>
        <w:pStyle w:val="a3"/>
        <w:numPr>
          <w:ilvl w:val="0"/>
          <w:numId w:val="7"/>
        </w:numPr>
        <w:contextualSpacing/>
        <w:jc w:val="both"/>
      </w:pPr>
      <w:r w:rsidRPr="006E0FCC">
        <w:t>г</w:t>
      </w:r>
      <w:proofErr w:type="gramStart"/>
      <w:r w:rsidRPr="006E0FCC">
        <w:t>.П</w:t>
      </w:r>
      <w:proofErr w:type="gramEnd"/>
      <w:r w:rsidRPr="006E0FCC">
        <w:t>ермь,</w:t>
      </w:r>
      <w:r w:rsidRPr="00A226C5">
        <w:t xml:space="preserve"> </w:t>
      </w:r>
      <w:r w:rsidRPr="006E0FCC">
        <w:t>ул. Ленина,85</w:t>
      </w:r>
      <w:r w:rsidRPr="00A226C5">
        <w:t xml:space="preserve"> – 20 </w:t>
      </w:r>
      <w:r>
        <w:t>пачек</w:t>
      </w:r>
    </w:p>
    <w:p w:rsidR="00A226C5" w:rsidRPr="006E0FCC" w:rsidRDefault="00A226C5" w:rsidP="00A226C5">
      <w:pPr>
        <w:pStyle w:val="a3"/>
        <w:numPr>
          <w:ilvl w:val="0"/>
          <w:numId w:val="7"/>
        </w:numPr>
        <w:contextualSpacing/>
        <w:jc w:val="both"/>
      </w:pPr>
      <w:r w:rsidRPr="006E0FCC">
        <w:t>г</w:t>
      </w:r>
      <w:proofErr w:type="gramStart"/>
      <w:r w:rsidRPr="006E0FCC">
        <w:t>.П</w:t>
      </w:r>
      <w:proofErr w:type="gramEnd"/>
      <w:r w:rsidRPr="006E0FCC">
        <w:t>ермь,</w:t>
      </w:r>
      <w:r w:rsidRPr="00A226C5">
        <w:t xml:space="preserve"> </w:t>
      </w:r>
      <w:r w:rsidRPr="006E0FCC">
        <w:t>ул. Мира,15</w:t>
      </w:r>
      <w:r w:rsidRPr="00A226C5">
        <w:t xml:space="preserve"> – 20 </w:t>
      </w:r>
      <w:r>
        <w:t>пачек</w:t>
      </w:r>
    </w:p>
    <w:p w:rsidR="00A226C5" w:rsidRPr="006E0FCC" w:rsidRDefault="00A226C5" w:rsidP="00A226C5">
      <w:pPr>
        <w:pStyle w:val="a3"/>
        <w:numPr>
          <w:ilvl w:val="0"/>
          <w:numId w:val="7"/>
        </w:numPr>
        <w:contextualSpacing/>
        <w:jc w:val="both"/>
      </w:pPr>
      <w:r w:rsidRPr="006E0FCC">
        <w:t>г</w:t>
      </w:r>
      <w:proofErr w:type="gramStart"/>
      <w:r w:rsidRPr="006E0FCC">
        <w:t>.П</w:t>
      </w:r>
      <w:proofErr w:type="gramEnd"/>
      <w:r w:rsidRPr="006E0FCC">
        <w:t>ермь, ул. Закамская,26</w:t>
      </w:r>
      <w:r w:rsidRPr="00A226C5">
        <w:t xml:space="preserve"> – 20 </w:t>
      </w:r>
      <w:r>
        <w:t>пачек</w:t>
      </w:r>
    </w:p>
    <w:p w:rsidR="00A226C5" w:rsidRPr="006E0FCC" w:rsidRDefault="00A226C5" w:rsidP="00A226C5">
      <w:pPr>
        <w:pStyle w:val="a3"/>
        <w:numPr>
          <w:ilvl w:val="0"/>
          <w:numId w:val="7"/>
        </w:numPr>
        <w:contextualSpacing/>
        <w:jc w:val="both"/>
      </w:pPr>
      <w:r w:rsidRPr="006E0FCC">
        <w:t>г</w:t>
      </w:r>
      <w:proofErr w:type="gramStart"/>
      <w:r w:rsidRPr="006E0FCC">
        <w:t>.П</w:t>
      </w:r>
      <w:proofErr w:type="gramEnd"/>
      <w:r w:rsidRPr="006E0FCC">
        <w:t>ермь, ул.Пермская, 82</w:t>
      </w:r>
      <w:r w:rsidRPr="00A226C5">
        <w:t xml:space="preserve"> – 15 </w:t>
      </w:r>
      <w:r>
        <w:t>пачек</w:t>
      </w:r>
    </w:p>
    <w:p w:rsidR="00A226C5" w:rsidRPr="006E0FCC" w:rsidRDefault="00A226C5" w:rsidP="00A226C5">
      <w:pPr>
        <w:pStyle w:val="a3"/>
        <w:numPr>
          <w:ilvl w:val="0"/>
          <w:numId w:val="7"/>
        </w:numPr>
        <w:contextualSpacing/>
        <w:jc w:val="both"/>
      </w:pPr>
      <w:r w:rsidRPr="006E0FCC">
        <w:t>г</w:t>
      </w:r>
      <w:proofErr w:type="gramStart"/>
      <w:r w:rsidRPr="006E0FCC">
        <w:t>.П</w:t>
      </w:r>
      <w:proofErr w:type="gramEnd"/>
      <w:r w:rsidRPr="006E0FCC">
        <w:t>ермь, ул. Уральская,36</w:t>
      </w:r>
      <w:r w:rsidRPr="00A226C5">
        <w:t xml:space="preserve"> – 25 </w:t>
      </w:r>
      <w:r>
        <w:t>пачек</w:t>
      </w:r>
    </w:p>
    <w:p w:rsidR="00A226C5" w:rsidRPr="006E0FCC" w:rsidRDefault="00A226C5" w:rsidP="00A226C5">
      <w:pPr>
        <w:pStyle w:val="a3"/>
        <w:numPr>
          <w:ilvl w:val="0"/>
          <w:numId w:val="7"/>
        </w:numPr>
        <w:contextualSpacing/>
        <w:jc w:val="both"/>
      </w:pPr>
      <w:r w:rsidRPr="006E0FCC">
        <w:lastRenderedPageBreak/>
        <w:t>г</w:t>
      </w:r>
      <w:proofErr w:type="gramStart"/>
      <w:r w:rsidRPr="006E0FCC">
        <w:t>.П</w:t>
      </w:r>
      <w:proofErr w:type="gramEnd"/>
      <w:r w:rsidRPr="006E0FCC">
        <w:t xml:space="preserve">ермь, ул. </w:t>
      </w:r>
      <w:proofErr w:type="spellStart"/>
      <w:r w:rsidRPr="006E0FCC">
        <w:t>Бушмакина</w:t>
      </w:r>
      <w:proofErr w:type="spellEnd"/>
      <w:r w:rsidRPr="006E0FCC">
        <w:t>, 26</w:t>
      </w:r>
      <w:r w:rsidRPr="00A226C5">
        <w:t xml:space="preserve"> – 25 </w:t>
      </w:r>
      <w:r>
        <w:t>пачек</w:t>
      </w:r>
    </w:p>
    <w:p w:rsidR="00A226C5" w:rsidRPr="006E0FCC" w:rsidRDefault="00A226C5" w:rsidP="00A226C5">
      <w:pPr>
        <w:pStyle w:val="a3"/>
        <w:numPr>
          <w:ilvl w:val="0"/>
          <w:numId w:val="7"/>
        </w:numPr>
        <w:contextualSpacing/>
        <w:jc w:val="both"/>
      </w:pPr>
      <w:r w:rsidRPr="006E0FCC">
        <w:t>г</w:t>
      </w:r>
      <w:proofErr w:type="gramStart"/>
      <w:r w:rsidRPr="006E0FCC">
        <w:t>.П</w:t>
      </w:r>
      <w:proofErr w:type="gramEnd"/>
      <w:r w:rsidRPr="006E0FCC">
        <w:t>ермь, Комсомольский пр-т,77</w:t>
      </w:r>
      <w:r w:rsidRPr="00871A45">
        <w:t xml:space="preserve"> </w:t>
      </w:r>
      <w:r>
        <w:t>–</w:t>
      </w:r>
      <w:r w:rsidRPr="00871A45">
        <w:t xml:space="preserve"> 25 </w:t>
      </w:r>
      <w:r>
        <w:t>пачек</w:t>
      </w:r>
      <w:r w:rsidRPr="00871A45">
        <w:t xml:space="preserve"> </w:t>
      </w:r>
    </w:p>
    <w:p w:rsidR="00ED01A0" w:rsidRDefault="00ED01A0" w:rsidP="00A226C5">
      <w:pPr>
        <w:contextualSpacing/>
        <w:jc w:val="both"/>
      </w:pPr>
    </w:p>
    <w:p w:rsidR="00ED01A0" w:rsidRPr="00ED01A0" w:rsidRDefault="00A226C5" w:rsidP="00ED01A0">
      <w:pPr>
        <w:pStyle w:val="a3"/>
        <w:numPr>
          <w:ilvl w:val="0"/>
          <w:numId w:val="9"/>
        </w:numPr>
        <w:contextualSpacing/>
        <w:jc w:val="both"/>
        <w:rPr>
          <w:b/>
        </w:rPr>
      </w:pPr>
      <w:r w:rsidRPr="00ED01A0">
        <w:rPr>
          <w:b/>
        </w:rPr>
        <w:t>548 пачек до 15.11.2014 года</w:t>
      </w:r>
    </w:p>
    <w:p w:rsidR="00ED01A0" w:rsidRDefault="00ED01A0" w:rsidP="00A226C5">
      <w:pPr>
        <w:contextualSpacing/>
        <w:jc w:val="both"/>
      </w:pPr>
    </w:p>
    <w:p w:rsidR="00A226C5" w:rsidRDefault="00A226C5" w:rsidP="00A226C5">
      <w:pPr>
        <w:contextualSpacing/>
        <w:jc w:val="both"/>
      </w:pPr>
      <w:r w:rsidRPr="00A226C5">
        <w:rPr>
          <w:b/>
        </w:rPr>
        <w:t>по следующим адресам</w:t>
      </w:r>
      <w:proofErr w:type="gramStart"/>
      <w:r w:rsidRPr="00A226C5">
        <w:rPr>
          <w:b/>
        </w:rPr>
        <w:t>:</w:t>
      </w:r>
      <w:r w:rsidRPr="006E0FCC">
        <w:t>.</w:t>
      </w:r>
      <w:proofErr w:type="gramEnd"/>
    </w:p>
    <w:p w:rsidR="00A226C5" w:rsidRPr="006E0FCC" w:rsidRDefault="00A226C5" w:rsidP="00A226C5">
      <w:pPr>
        <w:pStyle w:val="a3"/>
        <w:numPr>
          <w:ilvl w:val="0"/>
          <w:numId w:val="7"/>
        </w:numPr>
        <w:contextualSpacing/>
        <w:jc w:val="both"/>
      </w:pPr>
      <w:r w:rsidRPr="006E0FCC">
        <w:t>г</w:t>
      </w:r>
      <w:proofErr w:type="gramStart"/>
      <w:r w:rsidRPr="006E0FCC">
        <w:t>.П</w:t>
      </w:r>
      <w:proofErr w:type="gramEnd"/>
      <w:r w:rsidRPr="006E0FCC">
        <w:t>ермь, ул.Сибирская,17</w:t>
      </w:r>
      <w:r w:rsidRPr="00A226C5">
        <w:t xml:space="preserve"> – 325</w:t>
      </w:r>
      <w:r>
        <w:t xml:space="preserve"> пачек</w:t>
      </w:r>
    </w:p>
    <w:p w:rsidR="00A226C5" w:rsidRPr="006E0FCC" w:rsidRDefault="00A226C5" w:rsidP="00A226C5">
      <w:pPr>
        <w:pStyle w:val="a3"/>
        <w:numPr>
          <w:ilvl w:val="0"/>
          <w:numId w:val="7"/>
        </w:numPr>
        <w:contextualSpacing/>
        <w:jc w:val="both"/>
      </w:pPr>
      <w:r w:rsidRPr="006E0FCC">
        <w:t>г</w:t>
      </w:r>
      <w:proofErr w:type="gramStart"/>
      <w:r w:rsidRPr="006E0FCC">
        <w:t>.П</w:t>
      </w:r>
      <w:proofErr w:type="gramEnd"/>
      <w:r w:rsidRPr="006E0FCC">
        <w:t>ермь, ул.Сибирская,17б</w:t>
      </w:r>
      <w:r w:rsidRPr="00871A45">
        <w:t xml:space="preserve"> </w:t>
      </w:r>
      <w:r>
        <w:t>–</w:t>
      </w:r>
      <w:r w:rsidRPr="00871A45">
        <w:t xml:space="preserve"> 65</w:t>
      </w:r>
      <w:r>
        <w:t xml:space="preserve"> пачек</w:t>
      </w:r>
    </w:p>
    <w:p w:rsidR="00A226C5" w:rsidRPr="006E0FCC" w:rsidRDefault="00A226C5" w:rsidP="00A226C5">
      <w:pPr>
        <w:pStyle w:val="a3"/>
        <w:numPr>
          <w:ilvl w:val="0"/>
          <w:numId w:val="7"/>
        </w:numPr>
        <w:contextualSpacing/>
        <w:jc w:val="both"/>
      </w:pPr>
      <w:r w:rsidRPr="006E0FCC">
        <w:t>г</w:t>
      </w:r>
      <w:proofErr w:type="gramStart"/>
      <w:r w:rsidRPr="006E0FCC">
        <w:t>.П</w:t>
      </w:r>
      <w:proofErr w:type="gramEnd"/>
      <w:r w:rsidRPr="006E0FCC">
        <w:t>ермь,</w:t>
      </w:r>
      <w:r w:rsidRPr="00A226C5">
        <w:t xml:space="preserve"> </w:t>
      </w:r>
      <w:r w:rsidRPr="006E0FCC">
        <w:t>ул. Ленина,85</w:t>
      </w:r>
      <w:r w:rsidRPr="00A226C5">
        <w:t xml:space="preserve"> – 22</w:t>
      </w:r>
      <w:r>
        <w:t xml:space="preserve"> пачки</w:t>
      </w:r>
    </w:p>
    <w:p w:rsidR="00A226C5" w:rsidRPr="006E0FCC" w:rsidRDefault="00A226C5" w:rsidP="00A226C5">
      <w:pPr>
        <w:pStyle w:val="a3"/>
        <w:numPr>
          <w:ilvl w:val="0"/>
          <w:numId w:val="7"/>
        </w:numPr>
        <w:contextualSpacing/>
        <w:jc w:val="both"/>
      </w:pPr>
      <w:r w:rsidRPr="006E0FCC">
        <w:t>г</w:t>
      </w:r>
      <w:proofErr w:type="gramStart"/>
      <w:r w:rsidRPr="006E0FCC">
        <w:t>.П</w:t>
      </w:r>
      <w:proofErr w:type="gramEnd"/>
      <w:r w:rsidRPr="006E0FCC">
        <w:t>ермь,</w:t>
      </w:r>
      <w:r w:rsidRPr="00A226C5">
        <w:t xml:space="preserve"> </w:t>
      </w:r>
      <w:r w:rsidRPr="006E0FCC">
        <w:t>ул. Мира,15</w:t>
      </w:r>
      <w:r w:rsidRPr="00A226C5">
        <w:t xml:space="preserve"> – 2</w:t>
      </w:r>
      <w:r>
        <w:t>1</w:t>
      </w:r>
      <w:r w:rsidRPr="00A226C5">
        <w:t xml:space="preserve"> </w:t>
      </w:r>
      <w:r>
        <w:t>пачку</w:t>
      </w:r>
    </w:p>
    <w:p w:rsidR="00A226C5" w:rsidRPr="006E0FCC" w:rsidRDefault="00A226C5" w:rsidP="00A226C5">
      <w:pPr>
        <w:pStyle w:val="a3"/>
        <w:numPr>
          <w:ilvl w:val="0"/>
          <w:numId w:val="7"/>
        </w:numPr>
        <w:contextualSpacing/>
        <w:jc w:val="both"/>
      </w:pPr>
      <w:r w:rsidRPr="006E0FCC">
        <w:t>г</w:t>
      </w:r>
      <w:proofErr w:type="gramStart"/>
      <w:r w:rsidRPr="006E0FCC">
        <w:t>.П</w:t>
      </w:r>
      <w:proofErr w:type="gramEnd"/>
      <w:r w:rsidRPr="006E0FCC">
        <w:t>ермь, ул. Закамская,26</w:t>
      </w:r>
      <w:r w:rsidRPr="00A226C5">
        <w:t xml:space="preserve"> – 2</w:t>
      </w:r>
      <w:r w:rsidR="00ED01A0">
        <w:t>1</w:t>
      </w:r>
      <w:r w:rsidRPr="00A226C5">
        <w:t xml:space="preserve"> </w:t>
      </w:r>
      <w:r>
        <w:t>пач</w:t>
      </w:r>
      <w:r w:rsidR="00ED01A0">
        <w:t>ку</w:t>
      </w:r>
    </w:p>
    <w:p w:rsidR="00A226C5" w:rsidRPr="006E0FCC" w:rsidRDefault="00A226C5" w:rsidP="00A226C5">
      <w:pPr>
        <w:pStyle w:val="a3"/>
        <w:numPr>
          <w:ilvl w:val="0"/>
          <w:numId w:val="7"/>
        </w:numPr>
        <w:contextualSpacing/>
        <w:jc w:val="both"/>
      </w:pPr>
      <w:r w:rsidRPr="006E0FCC">
        <w:t>г</w:t>
      </w:r>
      <w:proofErr w:type="gramStart"/>
      <w:r w:rsidRPr="006E0FCC">
        <w:t>.П</w:t>
      </w:r>
      <w:proofErr w:type="gramEnd"/>
      <w:r w:rsidRPr="006E0FCC">
        <w:t>ермь, ул.Пермская, 82</w:t>
      </w:r>
      <w:r w:rsidRPr="00A226C5">
        <w:t xml:space="preserve"> – 1</w:t>
      </w:r>
      <w:r w:rsidR="00ED01A0">
        <w:t>9</w:t>
      </w:r>
      <w:r w:rsidRPr="00A226C5">
        <w:t xml:space="preserve"> </w:t>
      </w:r>
      <w:r>
        <w:t>пачек</w:t>
      </w:r>
      <w:r w:rsidRPr="00A226C5">
        <w:t xml:space="preserve"> </w:t>
      </w:r>
    </w:p>
    <w:p w:rsidR="00A226C5" w:rsidRPr="006E0FCC" w:rsidRDefault="00A226C5" w:rsidP="00A226C5">
      <w:pPr>
        <w:pStyle w:val="a3"/>
        <w:numPr>
          <w:ilvl w:val="0"/>
          <w:numId w:val="7"/>
        </w:numPr>
        <w:contextualSpacing/>
        <w:jc w:val="both"/>
      </w:pPr>
      <w:r w:rsidRPr="006E0FCC">
        <w:t>г</w:t>
      </w:r>
      <w:proofErr w:type="gramStart"/>
      <w:r w:rsidRPr="006E0FCC">
        <w:t>.П</w:t>
      </w:r>
      <w:proofErr w:type="gramEnd"/>
      <w:r w:rsidRPr="006E0FCC">
        <w:t>ермь, ул. Уральская,36</w:t>
      </w:r>
      <w:r w:rsidRPr="00A226C5">
        <w:t xml:space="preserve"> – 25 </w:t>
      </w:r>
      <w:r>
        <w:t>пачек</w:t>
      </w:r>
    </w:p>
    <w:p w:rsidR="00ED01A0" w:rsidRDefault="00A226C5" w:rsidP="00A226C5">
      <w:pPr>
        <w:pStyle w:val="a3"/>
        <w:numPr>
          <w:ilvl w:val="0"/>
          <w:numId w:val="7"/>
        </w:numPr>
        <w:contextualSpacing/>
        <w:jc w:val="both"/>
      </w:pPr>
      <w:r w:rsidRPr="006E0FCC">
        <w:t>г</w:t>
      </w:r>
      <w:proofErr w:type="gramStart"/>
      <w:r w:rsidRPr="006E0FCC">
        <w:t>.П</w:t>
      </w:r>
      <w:proofErr w:type="gramEnd"/>
      <w:r w:rsidRPr="006E0FCC">
        <w:t xml:space="preserve">ермь, ул. </w:t>
      </w:r>
      <w:proofErr w:type="spellStart"/>
      <w:r w:rsidRPr="006E0FCC">
        <w:t>Бушмакина</w:t>
      </w:r>
      <w:proofErr w:type="spellEnd"/>
      <w:r w:rsidRPr="006E0FCC">
        <w:t>, 26</w:t>
      </w:r>
      <w:r w:rsidRPr="00A226C5">
        <w:t xml:space="preserve"> – 25 </w:t>
      </w:r>
      <w:r>
        <w:t>пачек</w:t>
      </w:r>
    </w:p>
    <w:p w:rsidR="00A226C5" w:rsidRPr="006E0FCC" w:rsidRDefault="00A226C5" w:rsidP="00A226C5">
      <w:pPr>
        <w:pStyle w:val="a3"/>
        <w:numPr>
          <w:ilvl w:val="0"/>
          <w:numId w:val="7"/>
        </w:numPr>
        <w:contextualSpacing/>
        <w:jc w:val="both"/>
      </w:pPr>
      <w:r w:rsidRPr="006E0FCC">
        <w:t>г</w:t>
      </w:r>
      <w:proofErr w:type="gramStart"/>
      <w:r w:rsidRPr="006E0FCC">
        <w:t>.П</w:t>
      </w:r>
      <w:proofErr w:type="gramEnd"/>
      <w:r w:rsidRPr="006E0FCC">
        <w:t>ермь, Комсомольский пр-т,77</w:t>
      </w:r>
      <w:r w:rsidRPr="00871A45">
        <w:t xml:space="preserve"> </w:t>
      </w:r>
      <w:r>
        <w:t>–</w:t>
      </w:r>
      <w:r w:rsidRPr="00871A45">
        <w:t xml:space="preserve"> 25 </w:t>
      </w:r>
      <w:r>
        <w:t>пачек</w:t>
      </w:r>
      <w:r w:rsidRPr="00871A45">
        <w:t xml:space="preserve"> </w:t>
      </w:r>
    </w:p>
    <w:p w:rsidR="00A226C5" w:rsidRPr="006E0FCC" w:rsidRDefault="00A226C5" w:rsidP="00A226C5">
      <w:pPr>
        <w:contextualSpacing/>
        <w:jc w:val="both"/>
      </w:pPr>
      <w:r w:rsidRPr="006E0FCC">
        <w:t>Количество поставляемой бумаги согласуется Заказчиком с Поставщиком непосредственно перед поставкой.</w:t>
      </w:r>
    </w:p>
    <w:p w:rsidR="00A226C5" w:rsidRPr="00E10F9F" w:rsidRDefault="00A226C5" w:rsidP="00E10F9F">
      <w:pPr>
        <w:tabs>
          <w:tab w:val="left" w:pos="462"/>
        </w:tabs>
        <w:jc w:val="both"/>
        <w:rPr>
          <w:b/>
        </w:rPr>
      </w:pPr>
    </w:p>
    <w:p w:rsidR="00E10F9F" w:rsidRPr="00E10F9F" w:rsidRDefault="00E10F9F" w:rsidP="00E10F9F">
      <w:pPr>
        <w:tabs>
          <w:tab w:val="left" w:pos="462"/>
        </w:tabs>
        <w:jc w:val="both"/>
        <w:rPr>
          <w:rFonts w:ascii="Cambria" w:hAnsi="Cambria"/>
          <w:b/>
          <w:sz w:val="28"/>
          <w:szCs w:val="28"/>
        </w:rPr>
      </w:pPr>
    </w:p>
    <w:sectPr w:rsidR="00E10F9F" w:rsidRPr="00E10F9F" w:rsidSect="003F0D22">
      <w:pgSz w:w="11906" w:h="16838"/>
      <w:pgMar w:top="709" w:right="746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275D"/>
    <w:multiLevelType w:val="hybridMultilevel"/>
    <w:tmpl w:val="7144AB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B7095"/>
    <w:multiLevelType w:val="hybridMultilevel"/>
    <w:tmpl w:val="9978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2D0FE4"/>
    <w:multiLevelType w:val="hybridMultilevel"/>
    <w:tmpl w:val="74F8C8D0"/>
    <w:lvl w:ilvl="0" w:tplc="93FA4904">
      <w:start w:val="2"/>
      <w:numFmt w:val="decimal"/>
      <w:lvlText w:val="%1"/>
      <w:lvlJc w:val="left"/>
      <w:pPr>
        <w:ind w:left="1004" w:hanging="36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CBA1858"/>
    <w:multiLevelType w:val="hybridMultilevel"/>
    <w:tmpl w:val="A90CD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8E77F3"/>
    <w:multiLevelType w:val="hybridMultilevel"/>
    <w:tmpl w:val="DFEC0E08"/>
    <w:lvl w:ilvl="0" w:tplc="CEA2C12A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3336E93"/>
    <w:multiLevelType w:val="hybridMultilevel"/>
    <w:tmpl w:val="8196E172"/>
    <w:lvl w:ilvl="0" w:tplc="69FA06A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9B6B8F"/>
    <w:multiLevelType w:val="hybridMultilevel"/>
    <w:tmpl w:val="1160E8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216B67"/>
    <w:multiLevelType w:val="hybridMultilevel"/>
    <w:tmpl w:val="2B40A43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790471C3"/>
    <w:multiLevelType w:val="hybridMultilevel"/>
    <w:tmpl w:val="4FE44DCA"/>
    <w:lvl w:ilvl="0" w:tplc="6F800DF8">
      <w:start w:val="1"/>
      <w:numFmt w:val="decimal"/>
      <w:lvlText w:val="%1.)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stylePaneFormatFilter w:val="3F01"/>
  <w:defaultTabStop w:val="708"/>
  <w:characterSpacingControl w:val="doNotCompress"/>
  <w:compat/>
  <w:rsids>
    <w:rsidRoot w:val="00055407"/>
    <w:rsid w:val="00053EDE"/>
    <w:rsid w:val="00055407"/>
    <w:rsid w:val="000733A2"/>
    <w:rsid w:val="00082402"/>
    <w:rsid w:val="000B0B99"/>
    <w:rsid w:val="000B134B"/>
    <w:rsid w:val="000E2DB2"/>
    <w:rsid w:val="000E742E"/>
    <w:rsid w:val="00107A97"/>
    <w:rsid w:val="00113EF6"/>
    <w:rsid w:val="00157E97"/>
    <w:rsid w:val="00162D92"/>
    <w:rsid w:val="00174EC3"/>
    <w:rsid w:val="0018128E"/>
    <w:rsid w:val="001900C9"/>
    <w:rsid w:val="00195312"/>
    <w:rsid w:val="00200E33"/>
    <w:rsid w:val="00214B2E"/>
    <w:rsid w:val="00242E41"/>
    <w:rsid w:val="00243E60"/>
    <w:rsid w:val="00244E76"/>
    <w:rsid w:val="002535DB"/>
    <w:rsid w:val="0026697D"/>
    <w:rsid w:val="00271A7F"/>
    <w:rsid w:val="0028352E"/>
    <w:rsid w:val="002B6FE8"/>
    <w:rsid w:val="002D68A3"/>
    <w:rsid w:val="002E0DFA"/>
    <w:rsid w:val="002E589E"/>
    <w:rsid w:val="002F771B"/>
    <w:rsid w:val="00302F3E"/>
    <w:rsid w:val="00316BB9"/>
    <w:rsid w:val="00317D8F"/>
    <w:rsid w:val="0032074C"/>
    <w:rsid w:val="00324B08"/>
    <w:rsid w:val="00331884"/>
    <w:rsid w:val="00376732"/>
    <w:rsid w:val="00396419"/>
    <w:rsid w:val="003B53B4"/>
    <w:rsid w:val="003C7483"/>
    <w:rsid w:val="003D2503"/>
    <w:rsid w:val="003D3984"/>
    <w:rsid w:val="003D70E4"/>
    <w:rsid w:val="003E1BA6"/>
    <w:rsid w:val="003F0D22"/>
    <w:rsid w:val="003F37B0"/>
    <w:rsid w:val="00411125"/>
    <w:rsid w:val="004210AA"/>
    <w:rsid w:val="00425107"/>
    <w:rsid w:val="00437905"/>
    <w:rsid w:val="0048089A"/>
    <w:rsid w:val="00487809"/>
    <w:rsid w:val="00491789"/>
    <w:rsid w:val="004B158A"/>
    <w:rsid w:val="004E0DDD"/>
    <w:rsid w:val="004E36BC"/>
    <w:rsid w:val="0053097C"/>
    <w:rsid w:val="00546028"/>
    <w:rsid w:val="00564EF9"/>
    <w:rsid w:val="005F590A"/>
    <w:rsid w:val="00627F3B"/>
    <w:rsid w:val="006642B0"/>
    <w:rsid w:val="006801EC"/>
    <w:rsid w:val="006936D4"/>
    <w:rsid w:val="00695005"/>
    <w:rsid w:val="0069562C"/>
    <w:rsid w:val="006E0FCC"/>
    <w:rsid w:val="006E1771"/>
    <w:rsid w:val="006E3D67"/>
    <w:rsid w:val="00720142"/>
    <w:rsid w:val="00774640"/>
    <w:rsid w:val="00786CDB"/>
    <w:rsid w:val="007933D1"/>
    <w:rsid w:val="007C12D3"/>
    <w:rsid w:val="007D1EEC"/>
    <w:rsid w:val="00802AF8"/>
    <w:rsid w:val="00820B62"/>
    <w:rsid w:val="008701E0"/>
    <w:rsid w:val="00871A45"/>
    <w:rsid w:val="00872BC9"/>
    <w:rsid w:val="00881259"/>
    <w:rsid w:val="008944DB"/>
    <w:rsid w:val="008B0A6E"/>
    <w:rsid w:val="008C145E"/>
    <w:rsid w:val="008F1EE5"/>
    <w:rsid w:val="00906BC8"/>
    <w:rsid w:val="009B32AC"/>
    <w:rsid w:val="00A226C5"/>
    <w:rsid w:val="00A274BE"/>
    <w:rsid w:val="00A500C2"/>
    <w:rsid w:val="00A6274A"/>
    <w:rsid w:val="00A6479B"/>
    <w:rsid w:val="00A864D5"/>
    <w:rsid w:val="00AC633F"/>
    <w:rsid w:val="00AD015C"/>
    <w:rsid w:val="00AE6AD9"/>
    <w:rsid w:val="00B34915"/>
    <w:rsid w:val="00B40385"/>
    <w:rsid w:val="00B56EFE"/>
    <w:rsid w:val="00B61A47"/>
    <w:rsid w:val="00B668A9"/>
    <w:rsid w:val="00B728E5"/>
    <w:rsid w:val="00B92BA4"/>
    <w:rsid w:val="00BC28F8"/>
    <w:rsid w:val="00BC7FFA"/>
    <w:rsid w:val="00BF55AA"/>
    <w:rsid w:val="00C00B86"/>
    <w:rsid w:val="00C11471"/>
    <w:rsid w:val="00C210EB"/>
    <w:rsid w:val="00C379D4"/>
    <w:rsid w:val="00C423DB"/>
    <w:rsid w:val="00C45E59"/>
    <w:rsid w:val="00C567FE"/>
    <w:rsid w:val="00C92680"/>
    <w:rsid w:val="00CA5A4F"/>
    <w:rsid w:val="00CE1056"/>
    <w:rsid w:val="00D10AF5"/>
    <w:rsid w:val="00D33474"/>
    <w:rsid w:val="00D343C0"/>
    <w:rsid w:val="00D55AC0"/>
    <w:rsid w:val="00D80387"/>
    <w:rsid w:val="00D82CCD"/>
    <w:rsid w:val="00D8589D"/>
    <w:rsid w:val="00DA3C4A"/>
    <w:rsid w:val="00DB2D1F"/>
    <w:rsid w:val="00DF7611"/>
    <w:rsid w:val="00E10F9F"/>
    <w:rsid w:val="00E24ABA"/>
    <w:rsid w:val="00E43B76"/>
    <w:rsid w:val="00E7583E"/>
    <w:rsid w:val="00E874C5"/>
    <w:rsid w:val="00E9739E"/>
    <w:rsid w:val="00ED01A0"/>
    <w:rsid w:val="00EE54A0"/>
    <w:rsid w:val="00EF668E"/>
    <w:rsid w:val="00F02ABD"/>
    <w:rsid w:val="00F14484"/>
    <w:rsid w:val="00F3570A"/>
    <w:rsid w:val="00F6469F"/>
    <w:rsid w:val="00F7518E"/>
    <w:rsid w:val="00F82294"/>
    <w:rsid w:val="00F87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97D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906BC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3B4"/>
    <w:pPr>
      <w:ind w:left="708"/>
    </w:pPr>
  </w:style>
  <w:style w:type="paragraph" w:styleId="a4">
    <w:name w:val="Balloon Text"/>
    <w:basedOn w:val="a"/>
    <w:link w:val="a5"/>
    <w:rsid w:val="008701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701E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BC7FF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xt2">
    <w:name w:val="txt2"/>
    <w:basedOn w:val="a0"/>
    <w:rsid w:val="00627F3B"/>
  </w:style>
  <w:style w:type="character" w:customStyle="1" w:styleId="20">
    <w:name w:val="Заголовок 2 Знак"/>
    <w:basedOn w:val="a0"/>
    <w:link w:val="2"/>
    <w:uiPriority w:val="9"/>
    <w:rsid w:val="00906BC8"/>
    <w:rPr>
      <w:b/>
      <w:bCs/>
      <w:sz w:val="36"/>
      <w:szCs w:val="36"/>
    </w:rPr>
  </w:style>
  <w:style w:type="character" w:customStyle="1" w:styleId="apple-converted-space">
    <w:name w:val="apple-converted-space"/>
    <w:basedOn w:val="a0"/>
    <w:rsid w:val="00B56EFE"/>
  </w:style>
  <w:style w:type="paragraph" w:styleId="a7">
    <w:name w:val="No Spacing"/>
    <w:uiPriority w:val="1"/>
    <w:qFormat/>
    <w:rsid w:val="00B56EF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dc:description/>
  <cp:lastModifiedBy>andreeva-ek</cp:lastModifiedBy>
  <cp:revision>14</cp:revision>
  <cp:lastPrinted>2013-10-01T10:38:00Z</cp:lastPrinted>
  <dcterms:created xsi:type="dcterms:W3CDTF">2013-09-24T11:58:00Z</dcterms:created>
  <dcterms:modified xsi:type="dcterms:W3CDTF">2013-12-10T07:17:00Z</dcterms:modified>
</cp:coreProperties>
</file>