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F26D55" w:rsidP="000420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4208E"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 xml:space="preserve">№ </w:t>
      </w:r>
      <w:r w:rsidR="00A33387">
        <w:rPr>
          <w:sz w:val="20"/>
          <w:szCs w:val="20"/>
        </w:rPr>
        <w:t>36</w:t>
      </w:r>
      <w:r w:rsidRPr="003B47A7">
        <w:rPr>
          <w:sz w:val="20"/>
          <w:szCs w:val="20"/>
        </w:rPr>
        <w:t xml:space="preserve"> от </w:t>
      </w:r>
      <w:r w:rsidRPr="00315D5F">
        <w:rPr>
          <w:sz w:val="20"/>
          <w:szCs w:val="20"/>
        </w:rPr>
        <w:t>«</w:t>
      </w:r>
      <w:r w:rsidR="00A33387">
        <w:rPr>
          <w:sz w:val="20"/>
          <w:szCs w:val="20"/>
        </w:rPr>
        <w:t>0</w:t>
      </w:r>
      <w:r w:rsidR="00424A3C">
        <w:rPr>
          <w:sz w:val="20"/>
          <w:szCs w:val="20"/>
        </w:rPr>
        <w:t>2</w:t>
      </w:r>
      <w:r w:rsidRPr="00315D5F">
        <w:rPr>
          <w:sz w:val="20"/>
          <w:szCs w:val="20"/>
        </w:rPr>
        <w:t>»</w:t>
      </w:r>
      <w:r w:rsidRPr="003B47A7">
        <w:rPr>
          <w:sz w:val="20"/>
          <w:szCs w:val="20"/>
        </w:rPr>
        <w:t xml:space="preserve"> </w:t>
      </w:r>
      <w:r w:rsidR="00A33387">
        <w:rPr>
          <w:sz w:val="20"/>
          <w:szCs w:val="20"/>
        </w:rPr>
        <w:t>дека</w:t>
      </w:r>
      <w:r w:rsidR="00083710">
        <w:rPr>
          <w:sz w:val="20"/>
          <w:szCs w:val="20"/>
        </w:rPr>
        <w:t xml:space="preserve">бря </w:t>
      </w:r>
      <w:r w:rsidRPr="003B47A7">
        <w:rPr>
          <w:sz w:val="20"/>
          <w:szCs w:val="20"/>
        </w:rPr>
        <w:t>201</w:t>
      </w:r>
      <w:r w:rsidR="00F008AD">
        <w:rPr>
          <w:sz w:val="20"/>
          <w:szCs w:val="20"/>
        </w:rPr>
        <w:t>3</w:t>
      </w:r>
      <w:r w:rsidRPr="003B47A7">
        <w:rPr>
          <w:sz w:val="20"/>
          <w:szCs w:val="20"/>
        </w:rPr>
        <w:t xml:space="preserve"> года</w:t>
      </w:r>
    </w:p>
    <w:p w:rsidR="003B47A7" w:rsidRDefault="003B47A7" w:rsidP="0004208E">
      <w:pPr>
        <w:jc w:val="right"/>
      </w:pPr>
    </w:p>
    <w:p w:rsidR="00D97998" w:rsidRPr="00D97998" w:rsidRDefault="00D97998" w:rsidP="00D97998">
      <w:pPr>
        <w:ind w:firstLine="708"/>
        <w:jc w:val="center"/>
        <w:rPr>
          <w:b/>
        </w:rPr>
      </w:pPr>
      <w:r w:rsidRPr="00D97998">
        <w:rPr>
          <w:b/>
        </w:rPr>
        <w:t>Техническое задание на оказание услуг по сопровождению информационных систем</w:t>
      </w:r>
    </w:p>
    <w:p w:rsidR="00D97998" w:rsidRDefault="00D97998" w:rsidP="00D97998">
      <w:pPr>
        <w:ind w:firstLine="708"/>
        <w:jc w:val="center"/>
        <w:rPr>
          <w:sz w:val="28"/>
          <w:szCs w:val="28"/>
        </w:rPr>
      </w:pPr>
    </w:p>
    <w:p w:rsidR="00D97998" w:rsidRDefault="00D97998" w:rsidP="00D97998">
      <w:r>
        <w:t>1. Место оказания услуг: МБУЗ «ГКП № 4»</w:t>
      </w:r>
    </w:p>
    <w:p w:rsidR="00D97998" w:rsidRDefault="00D97998" w:rsidP="00D97998">
      <w:r>
        <w:t>2. Адреса:  г</w:t>
      </w:r>
      <w:proofErr w:type="gramStart"/>
      <w:r>
        <w:t>.П</w:t>
      </w:r>
      <w:proofErr w:type="gramEnd"/>
      <w:r>
        <w:t>ермь, ул.А.Вавилова, 4.</w:t>
      </w:r>
    </w:p>
    <w:p w:rsidR="00D97998" w:rsidRDefault="00D97998" w:rsidP="00D97998">
      <w:r>
        <w:t xml:space="preserve">3. Услуги: </w:t>
      </w:r>
      <w:r w:rsidRPr="003E466E">
        <w:t xml:space="preserve">по сопровождению </w:t>
      </w:r>
      <w:r>
        <w:t>информационных систем, указанных в таблице:</w:t>
      </w:r>
    </w:p>
    <w:p w:rsidR="00D97998" w:rsidRDefault="00D97998" w:rsidP="00D97998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0"/>
        <w:gridCol w:w="1620"/>
        <w:gridCol w:w="1260"/>
      </w:tblGrid>
      <w:tr w:rsidR="00D97998" w:rsidTr="006F04A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98" w:rsidRDefault="00D97998" w:rsidP="006F04A1">
            <w:pPr>
              <w:spacing w:line="240" w:lineRule="atLeast"/>
              <w:jc w:val="center"/>
              <w:rPr>
                <w:rFonts w:ascii="OfficinaSansCTT Cyr" w:hAnsi="OfficinaSansCTT Cyr" w:cs="OfficinaSansCTT Cyr"/>
                <w:b/>
                <w:bCs w:val="0"/>
              </w:rPr>
            </w:pPr>
            <w:r>
              <w:rPr>
                <w:rFonts w:ascii="OfficinaSansCTT Cyr" w:hAnsi="OfficinaSansCTT Cyr" w:cs="OfficinaSansCTT Cyr"/>
                <w:b/>
              </w:rPr>
              <w:t>Наименование системы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98" w:rsidRDefault="00D97998" w:rsidP="00D97998">
            <w:pPr>
              <w:spacing w:line="240" w:lineRule="atLeast"/>
              <w:ind w:firstLine="25"/>
              <w:jc w:val="center"/>
              <w:rPr>
                <w:rFonts w:ascii="OfficinaSansCTT Cyr" w:hAnsi="OfficinaSansCTT Cyr" w:cs="OfficinaSansCTT Cyr"/>
                <w:b/>
                <w:bCs w:val="0"/>
              </w:rPr>
            </w:pPr>
            <w:r>
              <w:rPr>
                <w:rFonts w:ascii="OfficinaSansCTT Cyr" w:hAnsi="OfficinaSansCTT Cyr" w:cs="OfficinaSansCTT Cyr"/>
                <w:b/>
              </w:rPr>
              <w:t>Версия</w:t>
            </w:r>
          </w:p>
          <w:p w:rsidR="00D97998" w:rsidRDefault="00D97998" w:rsidP="00D97998">
            <w:pPr>
              <w:spacing w:line="240" w:lineRule="atLeast"/>
              <w:ind w:firstLine="25"/>
              <w:jc w:val="center"/>
              <w:rPr>
                <w:rFonts w:ascii="OfficinaSansCTT Cyr" w:hAnsi="OfficinaSansCTT Cyr" w:cs="OfficinaSansCTT Cyr"/>
                <w:b/>
                <w:bCs w:val="0"/>
              </w:rPr>
            </w:pPr>
            <w:r>
              <w:rPr>
                <w:rFonts w:ascii="OfficinaSansCTT Cyr" w:hAnsi="OfficinaSansCTT Cyr" w:cs="OfficinaSansCTT Cyr"/>
                <w:b/>
              </w:rPr>
              <w:t>(локальная, сетевая)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98" w:rsidRDefault="00D97998" w:rsidP="00D97998">
            <w:pPr>
              <w:spacing w:line="240" w:lineRule="atLeast"/>
              <w:ind w:firstLine="106"/>
              <w:jc w:val="center"/>
              <w:rPr>
                <w:rFonts w:ascii="OfficinaSansCTT Cyr" w:hAnsi="OfficinaSansCTT Cyr" w:cs="OfficinaSansCTT Cyr"/>
                <w:b/>
                <w:bCs w:val="0"/>
              </w:rPr>
            </w:pPr>
            <w:r>
              <w:rPr>
                <w:rFonts w:ascii="OfficinaSansCTT Cyr" w:hAnsi="OfficinaSansCTT Cyr" w:cs="OfficinaSansCTT Cyr"/>
                <w:b/>
              </w:rPr>
              <w:t>Кол-во, пакетов</w:t>
            </w:r>
          </w:p>
        </w:tc>
      </w:tr>
      <w:tr w:rsidR="00D97998" w:rsidTr="006F04A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98" w:rsidRDefault="00D97998" w:rsidP="006F04A1">
            <w:pPr>
              <w:spacing w:line="240" w:lineRule="atLeast"/>
              <w:rPr>
                <w:rFonts w:ascii="OfficinaSansCTT Cyr" w:hAnsi="OfficinaSansCTT Cyr" w:cs="OfficinaSansCTT Cyr"/>
              </w:rPr>
            </w:pPr>
            <w:r>
              <w:rPr>
                <w:rFonts w:ascii="OfficinaSansCTT Cyr" w:hAnsi="OfficinaSansCTT Cyr" w:cs="OfficinaSansCTT Cyr"/>
              </w:rPr>
              <w:t xml:space="preserve">«АСУ-программа» </w:t>
            </w:r>
            <w:r w:rsidRPr="004A08F0">
              <w:rPr>
                <w:rFonts w:ascii="OfficinaSansCTT Cyr" w:hAnsi="OfficinaSansCTT Cyr" w:cs="OfficinaSansCTT Cyr"/>
                <w:i/>
              </w:rPr>
              <w:t>(или эквивалент),</w:t>
            </w:r>
            <w:r>
              <w:rPr>
                <w:rFonts w:ascii="OfficinaSansCTT Cyr" w:hAnsi="OfficinaSansCTT Cyr" w:cs="OfficinaSansCTT Cyr"/>
              </w:rPr>
              <w:t xml:space="preserve"> модуль «Расчет заработной платы»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98" w:rsidRDefault="00D97998" w:rsidP="006F04A1">
            <w:pPr>
              <w:spacing w:line="240" w:lineRule="atLeast"/>
              <w:jc w:val="center"/>
              <w:rPr>
                <w:rFonts w:cs="OfficinaSansCTT"/>
              </w:rPr>
            </w:pPr>
            <w:r>
              <w:rPr>
                <w:rFonts w:cs="OfficinaSansCTT"/>
              </w:rPr>
              <w:t>сетевая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98" w:rsidRDefault="00D97998" w:rsidP="006F04A1">
            <w:pPr>
              <w:spacing w:line="240" w:lineRule="atLeast"/>
              <w:jc w:val="center"/>
              <w:rPr>
                <w:rFonts w:cs="OfficinaSansCTT"/>
              </w:rPr>
            </w:pPr>
            <w:r>
              <w:rPr>
                <w:rFonts w:cs="OfficinaSansCTT"/>
              </w:rPr>
              <w:t>1</w:t>
            </w:r>
          </w:p>
        </w:tc>
      </w:tr>
    </w:tbl>
    <w:p w:rsidR="00D97998" w:rsidRDefault="00D97998" w:rsidP="00D97998"/>
    <w:p w:rsidR="00D97998" w:rsidRDefault="00D97998" w:rsidP="00D97998">
      <w:r>
        <w:t xml:space="preserve">4. Срок оказания услуг - </w:t>
      </w:r>
      <w:r w:rsidRPr="00D97998">
        <w:rPr>
          <w:b/>
        </w:rPr>
        <w:t>с 01.01.2014 года по 31.12.2014 года</w:t>
      </w:r>
      <w:r>
        <w:t>.</w:t>
      </w:r>
    </w:p>
    <w:p w:rsidR="00D97998" w:rsidRDefault="00D97998" w:rsidP="00D97998">
      <w:r>
        <w:t xml:space="preserve">5. </w:t>
      </w:r>
      <w:r w:rsidRPr="004C5F4B">
        <w:t>Максимальная цена договора</w:t>
      </w:r>
      <w:r>
        <w:t xml:space="preserve"> – </w:t>
      </w:r>
      <w:r w:rsidRPr="00D97998">
        <w:rPr>
          <w:b/>
        </w:rPr>
        <w:t>80 400,00 рублей</w:t>
      </w:r>
      <w:r>
        <w:t>. Ме</w:t>
      </w:r>
      <w:r w:rsidRPr="00B6275D">
        <w:t>сячная сумма оплаты</w:t>
      </w:r>
      <w:r>
        <w:t>,</w:t>
      </w:r>
      <w:r w:rsidRPr="00B6275D">
        <w:t xml:space="preserve"> включая НДС</w:t>
      </w:r>
      <w:r>
        <w:t>,</w:t>
      </w:r>
      <w:r w:rsidRPr="00B6275D">
        <w:t xml:space="preserve"> составляет </w:t>
      </w:r>
      <w:r>
        <w:t>1/12 от цены договора</w:t>
      </w:r>
      <w:r w:rsidRPr="00B6275D">
        <w:t>.</w:t>
      </w:r>
      <w:r>
        <w:t xml:space="preserve"> Цена договора содержит расходы: транспортные расходы, расходы на страхование, таможенные пошлины, налоги, сборы и другие обязательные платежи. </w:t>
      </w:r>
    </w:p>
    <w:p w:rsidR="00D97998" w:rsidRPr="00C536FE" w:rsidRDefault="00D97998" w:rsidP="00D97998">
      <w:r>
        <w:t xml:space="preserve">6. Условия оплаты – </w:t>
      </w:r>
      <w:r w:rsidRPr="00C536FE">
        <w:t>за фактически оказанные услуги в истекшем календарном месяце</w:t>
      </w:r>
      <w:r>
        <w:t xml:space="preserve"> перечислением со счета </w:t>
      </w:r>
      <w:r w:rsidRPr="00C536FE">
        <w:t>Заказчик</w:t>
      </w:r>
      <w:r>
        <w:t>а</w:t>
      </w:r>
      <w:r w:rsidRPr="00C536FE">
        <w:t xml:space="preserve"> </w:t>
      </w:r>
      <w:r>
        <w:t>в течение 10 банковских дней с момента получения счета-фактуры.</w:t>
      </w:r>
      <w:r w:rsidRPr="00C536FE">
        <w:t xml:space="preserve"> Счет-фактура должен быть доставлен Заказчику не ранее 01 и не позднее 10 числа месяца, следующего за оплачиваемым месяцем.  </w:t>
      </w:r>
    </w:p>
    <w:p w:rsidR="00D97998" w:rsidRPr="00E469E5" w:rsidRDefault="00D97998" w:rsidP="00D97998">
      <w:r>
        <w:t xml:space="preserve">7. </w:t>
      </w:r>
      <w:r w:rsidRPr="004A08F0">
        <w:t>Прочие требования:</w:t>
      </w:r>
      <w:r w:rsidRPr="00E469E5">
        <w:t xml:space="preserve"> В случае подачи котировочной заявки, содержащей цену договора, превышающую максимальную цену договора, такая заявка отклоняется. Заказчик имеет право отклонить заявки, содержащие ошибки (несовпадение цены договора, выраженной словами, с ценой договора указанной  цифрами и другие) или неполные данные (в том числе в реквизитах). В случае поступления котировочной заявки в электронном виде, не заверенной надлежащим образом электронной подписью в соответствии с нормативными правовыми актами Российской Федерации (не в форме электронного документа), Заказчик имеет право не регистрировать, не рассматривать, отклонить данную заявку. </w:t>
      </w:r>
      <w:proofErr w:type="gramStart"/>
      <w:r w:rsidRPr="00E469E5">
        <w:t>Котировочная заявка, подаваемая участником размещения заказа в письменной форме, должна быть представлена в форме документа, подписанного руководителем участника (или представителем участника размещения заказа, полномочия которого подтверждены доверенностью или ее нотариально заверенной копией в соответствии с ч. 3 ст. 8 Федерального закона от 21.07.2005 года № 94-ФЗ «О размещении заказов на поставки товаров, выполнение работ, оказание услуг для государственных и муниципальных нужд</w:t>
      </w:r>
      <w:proofErr w:type="gramEnd"/>
      <w:r w:rsidRPr="00E469E5">
        <w:t xml:space="preserve">»), </w:t>
      </w:r>
      <w:proofErr w:type="gramStart"/>
      <w:r w:rsidRPr="00E469E5">
        <w:t>подпись</w:t>
      </w:r>
      <w:proofErr w:type="gramEnd"/>
      <w:r w:rsidRPr="00E469E5">
        <w:t xml:space="preserve"> которого скрепляется соответствующей печатью участника размещения заказа (при наличии). Незаверенные исправления в заявке не допускаются. В случае не соблюдения требования достоверности и непротиворечивости (однозначности) указываемых в котировочной заявке сведений Заказчик отклоняет такую заявку.</w:t>
      </w:r>
    </w:p>
    <w:p w:rsidR="00240B7C" w:rsidRDefault="00240B7C" w:rsidP="00D97998">
      <w:pPr>
        <w:jc w:val="center"/>
      </w:pPr>
    </w:p>
    <w:sectPr w:rsidR="00240B7C" w:rsidSect="00C25122">
      <w:pgSz w:w="11906" w:h="16838"/>
      <w:pgMar w:top="426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fficinaSansCT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OfficinaSans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35D16"/>
    <w:rsid w:val="0004208E"/>
    <w:rsid w:val="00071DD2"/>
    <w:rsid w:val="00083710"/>
    <w:rsid w:val="0008714F"/>
    <w:rsid w:val="000C548C"/>
    <w:rsid w:val="00124CAB"/>
    <w:rsid w:val="00151F5F"/>
    <w:rsid w:val="00177530"/>
    <w:rsid w:val="001D3273"/>
    <w:rsid w:val="00225C9C"/>
    <w:rsid w:val="00233CFE"/>
    <w:rsid w:val="00240B7C"/>
    <w:rsid w:val="0025004E"/>
    <w:rsid w:val="00270735"/>
    <w:rsid w:val="00282A6C"/>
    <w:rsid w:val="002A75FD"/>
    <w:rsid w:val="002B2823"/>
    <w:rsid w:val="00315D5F"/>
    <w:rsid w:val="0032221C"/>
    <w:rsid w:val="003B47A7"/>
    <w:rsid w:val="00424A3C"/>
    <w:rsid w:val="0046476B"/>
    <w:rsid w:val="00484CEB"/>
    <w:rsid w:val="005E5095"/>
    <w:rsid w:val="006011A6"/>
    <w:rsid w:val="00665510"/>
    <w:rsid w:val="006A21A8"/>
    <w:rsid w:val="006D392A"/>
    <w:rsid w:val="006D5D78"/>
    <w:rsid w:val="006E1AE2"/>
    <w:rsid w:val="00705DD1"/>
    <w:rsid w:val="0073706B"/>
    <w:rsid w:val="007428B0"/>
    <w:rsid w:val="007451E2"/>
    <w:rsid w:val="008104F5"/>
    <w:rsid w:val="0081643E"/>
    <w:rsid w:val="008D01A6"/>
    <w:rsid w:val="00917C94"/>
    <w:rsid w:val="009831BE"/>
    <w:rsid w:val="00983B49"/>
    <w:rsid w:val="0099752B"/>
    <w:rsid w:val="009B5D1C"/>
    <w:rsid w:val="009D4005"/>
    <w:rsid w:val="009E4CA1"/>
    <w:rsid w:val="00A0570C"/>
    <w:rsid w:val="00A33387"/>
    <w:rsid w:val="00A7014C"/>
    <w:rsid w:val="00AF4008"/>
    <w:rsid w:val="00B02844"/>
    <w:rsid w:val="00B35227"/>
    <w:rsid w:val="00B70234"/>
    <w:rsid w:val="00BB5A93"/>
    <w:rsid w:val="00C25122"/>
    <w:rsid w:val="00C32FC8"/>
    <w:rsid w:val="00C340DA"/>
    <w:rsid w:val="00CB46A0"/>
    <w:rsid w:val="00D021B6"/>
    <w:rsid w:val="00D16455"/>
    <w:rsid w:val="00D36124"/>
    <w:rsid w:val="00D41133"/>
    <w:rsid w:val="00D97998"/>
    <w:rsid w:val="00DB355B"/>
    <w:rsid w:val="00DC120B"/>
    <w:rsid w:val="00DD2671"/>
    <w:rsid w:val="00DE56B6"/>
    <w:rsid w:val="00E514AE"/>
    <w:rsid w:val="00E636AD"/>
    <w:rsid w:val="00E63B91"/>
    <w:rsid w:val="00E95405"/>
    <w:rsid w:val="00ED32E7"/>
    <w:rsid w:val="00F008AD"/>
    <w:rsid w:val="00F06067"/>
    <w:rsid w:val="00F10C63"/>
    <w:rsid w:val="00F16A26"/>
    <w:rsid w:val="00F26D55"/>
    <w:rsid w:val="00F47763"/>
    <w:rsid w:val="00F74BB8"/>
    <w:rsid w:val="00FA3639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32F6-7ACB-4636-A308-A7D43FE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29</cp:revision>
  <cp:lastPrinted>2013-10-21T03:20:00Z</cp:lastPrinted>
  <dcterms:created xsi:type="dcterms:W3CDTF">2012-08-24T05:29:00Z</dcterms:created>
  <dcterms:modified xsi:type="dcterms:W3CDTF">2013-11-29T06:02:00Z</dcterms:modified>
</cp:coreProperties>
</file>