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D25" w:rsidRPr="00002FF7" w:rsidRDefault="00BC6D25" w:rsidP="00B80D89">
      <w:pPr>
        <w:tabs>
          <w:tab w:val="left" w:pos="2080"/>
          <w:tab w:val="left" w:pos="6480"/>
          <w:tab w:val="left" w:pos="6660"/>
        </w:tabs>
        <w:snapToGrid w:val="0"/>
        <w:jc w:val="right"/>
        <w:rPr>
          <w:sz w:val="28"/>
          <w:szCs w:val="28"/>
        </w:rPr>
      </w:pPr>
      <w:r w:rsidRPr="00002FF7">
        <w:rPr>
          <w:b/>
          <w:sz w:val="28"/>
          <w:szCs w:val="28"/>
        </w:rPr>
        <w:t>УТВЕРЖДАЮ</w:t>
      </w:r>
    </w:p>
    <w:p w:rsidR="00BC6D25" w:rsidRPr="000253B0" w:rsidRDefault="00A33549" w:rsidP="00B80D89">
      <w:pPr>
        <w:tabs>
          <w:tab w:val="left" w:pos="9720"/>
        </w:tabs>
        <w:ind w:right="186"/>
        <w:jc w:val="right"/>
        <w:rPr>
          <w:bCs/>
          <w:sz w:val="28"/>
          <w:szCs w:val="28"/>
        </w:rPr>
      </w:pPr>
      <w:r>
        <w:rPr>
          <w:bCs/>
          <w:sz w:val="28"/>
          <w:szCs w:val="28"/>
        </w:rPr>
        <w:t>И.о. главы</w:t>
      </w:r>
      <w:r w:rsidR="00BC6D25" w:rsidRPr="000253B0">
        <w:rPr>
          <w:bCs/>
          <w:sz w:val="28"/>
          <w:szCs w:val="28"/>
        </w:rPr>
        <w:t xml:space="preserve"> администрации</w:t>
      </w:r>
    </w:p>
    <w:p w:rsidR="00BC6D25" w:rsidRPr="000253B0" w:rsidRDefault="00BC6D25" w:rsidP="00B80D89">
      <w:pPr>
        <w:tabs>
          <w:tab w:val="left" w:pos="9720"/>
        </w:tabs>
        <w:ind w:right="186"/>
        <w:jc w:val="right"/>
        <w:rPr>
          <w:bCs/>
          <w:sz w:val="28"/>
          <w:szCs w:val="28"/>
        </w:rPr>
      </w:pPr>
      <w:r w:rsidRPr="000253B0">
        <w:rPr>
          <w:bCs/>
          <w:sz w:val="28"/>
          <w:szCs w:val="28"/>
        </w:rPr>
        <w:t>Ленинского района</w:t>
      </w:r>
    </w:p>
    <w:p w:rsidR="00BC6D25" w:rsidRPr="000253B0" w:rsidRDefault="00A33549" w:rsidP="00B80D89">
      <w:pPr>
        <w:tabs>
          <w:tab w:val="left" w:pos="9720"/>
        </w:tabs>
        <w:ind w:right="186"/>
        <w:jc w:val="right"/>
        <w:rPr>
          <w:bCs/>
          <w:sz w:val="28"/>
          <w:szCs w:val="28"/>
        </w:rPr>
      </w:pPr>
      <w:r>
        <w:rPr>
          <w:bCs/>
          <w:sz w:val="28"/>
          <w:szCs w:val="28"/>
        </w:rPr>
        <w:t xml:space="preserve">    _________________   Э.А</w:t>
      </w:r>
      <w:r w:rsidR="00BC6D25" w:rsidRPr="000253B0">
        <w:rPr>
          <w:bCs/>
          <w:sz w:val="28"/>
          <w:szCs w:val="28"/>
        </w:rPr>
        <w:t>.</w:t>
      </w:r>
      <w:r>
        <w:rPr>
          <w:bCs/>
          <w:sz w:val="28"/>
          <w:szCs w:val="28"/>
        </w:rPr>
        <w:t>Панин</w:t>
      </w:r>
    </w:p>
    <w:p w:rsidR="00BC6D25" w:rsidRPr="000253B0" w:rsidRDefault="00BC6D25" w:rsidP="00B80D89">
      <w:pPr>
        <w:tabs>
          <w:tab w:val="left" w:pos="9720"/>
        </w:tabs>
        <w:ind w:right="186"/>
        <w:jc w:val="right"/>
        <w:rPr>
          <w:bCs/>
          <w:sz w:val="28"/>
          <w:szCs w:val="28"/>
        </w:rPr>
      </w:pPr>
    </w:p>
    <w:p w:rsidR="00BC6D25" w:rsidRPr="000253B0" w:rsidRDefault="00BC6D25" w:rsidP="00B80D89">
      <w:pPr>
        <w:tabs>
          <w:tab w:val="left" w:pos="9720"/>
        </w:tabs>
        <w:ind w:right="186"/>
        <w:jc w:val="right"/>
        <w:rPr>
          <w:bCs/>
          <w:sz w:val="28"/>
          <w:szCs w:val="28"/>
        </w:rPr>
      </w:pPr>
      <w:r w:rsidRPr="000253B0">
        <w:rPr>
          <w:bCs/>
          <w:sz w:val="28"/>
          <w:szCs w:val="28"/>
        </w:rPr>
        <w:t>«____» ____________  г.</w:t>
      </w:r>
    </w:p>
    <w:p w:rsidR="00BC6D25" w:rsidRPr="000253B0" w:rsidRDefault="00BC6D25" w:rsidP="00B80D89">
      <w:pPr>
        <w:tabs>
          <w:tab w:val="left" w:pos="9720"/>
        </w:tabs>
        <w:ind w:right="186"/>
        <w:jc w:val="right"/>
        <w:rPr>
          <w:sz w:val="28"/>
          <w:szCs w:val="28"/>
        </w:rPr>
      </w:pPr>
      <w:r w:rsidRPr="000253B0">
        <w:rPr>
          <w:bCs/>
          <w:sz w:val="28"/>
          <w:szCs w:val="28"/>
        </w:rPr>
        <w:t>м.п.</w:t>
      </w: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Pr="001F336A" w:rsidRDefault="00BC6D25" w:rsidP="00E87435">
      <w:pPr>
        <w:jc w:val="center"/>
        <w:rPr>
          <w:rFonts w:ascii="Courier New" w:hAnsi="Courier New" w:cs="Courier New"/>
          <w:b/>
          <w:sz w:val="18"/>
          <w:szCs w:val="18"/>
        </w:rPr>
      </w:pPr>
    </w:p>
    <w:p w:rsidR="00BC6D25" w:rsidRDefault="00BC6D25" w:rsidP="00E87435">
      <w:pPr>
        <w:jc w:val="center"/>
        <w:rPr>
          <w:b/>
          <w:bCs/>
          <w:sz w:val="24"/>
          <w:szCs w:val="24"/>
        </w:rPr>
      </w:pPr>
      <w:r w:rsidRPr="00F435EB">
        <w:rPr>
          <w:b/>
          <w:bCs/>
          <w:sz w:val="24"/>
          <w:szCs w:val="24"/>
        </w:rPr>
        <w:t>ДОКУМЕНТАЦИЯ ОБ ОТКРЫТОМ АУКЦИОНЕ В ЭЛЕКТРОННОЙ ФОРМЕ</w:t>
      </w:r>
    </w:p>
    <w:p w:rsidR="0022438C" w:rsidRPr="00F435EB" w:rsidRDefault="0022438C" w:rsidP="00E87435">
      <w:pPr>
        <w:jc w:val="center"/>
        <w:rPr>
          <w:b/>
          <w:bCs/>
          <w:sz w:val="24"/>
          <w:szCs w:val="24"/>
        </w:rPr>
      </w:pPr>
    </w:p>
    <w:p w:rsidR="00BC6D25" w:rsidRPr="00F435EB" w:rsidRDefault="0022438C" w:rsidP="00E87435">
      <w:pPr>
        <w:jc w:val="center"/>
        <w:rPr>
          <w:b/>
          <w:sz w:val="24"/>
          <w:szCs w:val="24"/>
        </w:rPr>
      </w:pPr>
      <w:r>
        <w:rPr>
          <w:b/>
          <w:sz w:val="24"/>
          <w:szCs w:val="24"/>
        </w:rPr>
        <w:t>(для субъектов малого предпринимательства)</w:t>
      </w:r>
    </w:p>
    <w:p w:rsidR="00BC6D25" w:rsidRPr="00F435EB" w:rsidRDefault="00BC6D25" w:rsidP="00E87435">
      <w:pPr>
        <w:jc w:val="center"/>
        <w:rPr>
          <w:b/>
          <w:sz w:val="24"/>
          <w:szCs w:val="24"/>
        </w:rPr>
      </w:pPr>
    </w:p>
    <w:p w:rsidR="00BC6D25" w:rsidRPr="00F435EB" w:rsidRDefault="00BC6D25" w:rsidP="00E87435">
      <w:pPr>
        <w:jc w:val="center"/>
        <w:rPr>
          <w:b/>
          <w:sz w:val="24"/>
          <w:szCs w:val="24"/>
        </w:rPr>
      </w:pPr>
    </w:p>
    <w:tbl>
      <w:tblPr>
        <w:tblW w:w="0" w:type="auto"/>
        <w:jc w:val="center"/>
        <w:tblLook w:val="01E0" w:firstRow="1" w:lastRow="1" w:firstColumn="1" w:lastColumn="1" w:noHBand="0" w:noVBand="0"/>
      </w:tblPr>
      <w:tblGrid>
        <w:gridCol w:w="4433"/>
        <w:gridCol w:w="5218"/>
      </w:tblGrid>
      <w:tr w:rsidR="00BC6D25" w:rsidRPr="00CE2CDB" w:rsidTr="006544A7">
        <w:trPr>
          <w:jc w:val="center"/>
        </w:trPr>
        <w:tc>
          <w:tcPr>
            <w:tcW w:w="4433" w:type="dxa"/>
            <w:vAlign w:val="bottom"/>
          </w:tcPr>
          <w:p w:rsidR="00BC6D25" w:rsidRPr="00F435EB" w:rsidRDefault="00BC6D25" w:rsidP="006544A7">
            <w:pPr>
              <w:rPr>
                <w:b/>
                <w:bCs/>
                <w:sz w:val="24"/>
                <w:szCs w:val="24"/>
              </w:rPr>
            </w:pPr>
          </w:p>
          <w:p w:rsidR="00BC6D25" w:rsidRPr="00F435EB" w:rsidRDefault="00BC6D25" w:rsidP="006544A7">
            <w:pPr>
              <w:rPr>
                <w:b/>
                <w:sz w:val="24"/>
                <w:szCs w:val="24"/>
              </w:rPr>
            </w:pPr>
            <w:r w:rsidRPr="00F435EB">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BC6D25" w:rsidRPr="00CE2CDB" w:rsidRDefault="00BC6D25" w:rsidP="003001AD">
            <w:pPr>
              <w:suppressAutoHyphens/>
              <w:jc w:val="both"/>
              <w:rPr>
                <w:b/>
                <w:sz w:val="24"/>
                <w:szCs w:val="24"/>
              </w:rPr>
            </w:pPr>
            <w:r w:rsidRPr="00CE2CDB">
              <w:rPr>
                <w:b/>
                <w:sz w:val="24"/>
                <w:szCs w:val="24"/>
              </w:rPr>
              <w:t xml:space="preserve">на право заключить муниципальный контракт на </w:t>
            </w:r>
            <w:r w:rsidR="00CE2CDB" w:rsidRPr="00CE2CDB">
              <w:rPr>
                <w:b/>
                <w:sz w:val="24"/>
                <w:szCs w:val="24"/>
              </w:rPr>
              <w:t>оказание услуг по техническому обслуживанию копировальных аппаратов, локальной вычислительной сети (ЛВС), 2-х серверов и рабочих станций администрации Ленинского района города Перми в 2014 году по адресу: г. Пермь, ул. Пермская, 57, Пермская, 82</w:t>
            </w:r>
          </w:p>
        </w:tc>
      </w:tr>
      <w:tr w:rsidR="00BC6D25" w:rsidRPr="00F435EB" w:rsidTr="006544A7">
        <w:trPr>
          <w:trHeight w:val="387"/>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pStyle w:val="310"/>
              <w:keepNext w:val="0"/>
              <w:jc w:val="left"/>
              <w:rPr>
                <w:b/>
                <w:bCs/>
                <w:szCs w:val="24"/>
              </w:rPr>
            </w:pPr>
            <w:r w:rsidRPr="00F435EB">
              <w:rPr>
                <w:b/>
                <w:bCs/>
                <w:szCs w:val="24"/>
              </w:rPr>
              <w:t>Номер извещения</w:t>
            </w:r>
          </w:p>
        </w:tc>
        <w:tc>
          <w:tcPr>
            <w:tcW w:w="5218" w:type="dxa"/>
            <w:tcBorders>
              <w:bottom w:val="single" w:sz="4" w:space="0" w:color="auto"/>
            </w:tcBorders>
          </w:tcPr>
          <w:p w:rsidR="00BC6D25" w:rsidRPr="00F435EB" w:rsidRDefault="00BC6D25" w:rsidP="006544A7">
            <w:pPr>
              <w:suppressAutoHyphens/>
              <w:jc w:val="both"/>
              <w:rPr>
                <w:b/>
                <w:sz w:val="24"/>
                <w:szCs w:val="24"/>
              </w:rPr>
            </w:pPr>
          </w:p>
        </w:tc>
      </w:tr>
      <w:tr w:rsidR="00BC6D25" w:rsidRPr="00F435EB" w:rsidTr="006544A7">
        <w:trPr>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BC6D25" w:rsidRPr="00F435EB" w:rsidRDefault="00BC6D25" w:rsidP="006544A7">
            <w:pPr>
              <w:pStyle w:val="310"/>
              <w:keepNext w:val="0"/>
              <w:jc w:val="left"/>
              <w:rPr>
                <w:b/>
                <w:bCs/>
                <w:szCs w:val="24"/>
              </w:rPr>
            </w:pPr>
            <w:r w:rsidRPr="00F435EB">
              <w:rPr>
                <w:b/>
                <w:szCs w:val="24"/>
              </w:rPr>
              <w:t>Администрация Ленинского района города Перми</w:t>
            </w:r>
          </w:p>
        </w:tc>
      </w:tr>
      <w:tr w:rsidR="00BC6D25" w:rsidRPr="00F435EB" w:rsidTr="006544A7">
        <w:trPr>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BC6D25" w:rsidRPr="00F435EB" w:rsidRDefault="00BC6D25" w:rsidP="006544A7">
            <w:pPr>
              <w:pStyle w:val="310"/>
              <w:keepNext w:val="0"/>
              <w:jc w:val="left"/>
              <w:rPr>
                <w:b/>
                <w:bCs/>
                <w:szCs w:val="24"/>
              </w:rPr>
            </w:pPr>
            <w:r w:rsidRPr="00F435EB">
              <w:rPr>
                <w:b/>
                <w:bCs/>
                <w:szCs w:val="24"/>
              </w:rPr>
              <w:t>Не привлекается</w:t>
            </w:r>
          </w:p>
        </w:tc>
      </w:tr>
    </w:tbl>
    <w:p w:rsidR="00BC6D25" w:rsidRPr="001A1833" w:rsidRDefault="00BC6D25" w:rsidP="00C505E9">
      <w:pPr>
        <w:jc w:val="center"/>
        <w:rPr>
          <w:sz w:val="24"/>
          <w:szCs w:val="24"/>
        </w:rPr>
      </w:pPr>
    </w:p>
    <w:p w:rsidR="00BC6D25" w:rsidRDefault="00BC6D25" w:rsidP="00C505E9">
      <w:pPr>
        <w:pStyle w:val="a3"/>
        <w:jc w:val="center"/>
        <w:rPr>
          <w:szCs w:val="24"/>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526D44">
      <w:pPr>
        <w:pStyle w:val="a3"/>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DB7B6A">
      <w:pPr>
        <w:pStyle w:val="a3"/>
        <w:rPr>
          <w:sz w:val="28"/>
          <w:szCs w:val="28"/>
        </w:rPr>
      </w:pPr>
    </w:p>
    <w:p w:rsidR="003001AD" w:rsidRDefault="003001AD" w:rsidP="00DB7B6A">
      <w:pPr>
        <w:pStyle w:val="a3"/>
        <w:rPr>
          <w:sz w:val="28"/>
          <w:szCs w:val="28"/>
        </w:rPr>
      </w:pPr>
    </w:p>
    <w:p w:rsidR="00BC6D25" w:rsidRDefault="00376212" w:rsidP="0001403B">
      <w:pPr>
        <w:pStyle w:val="a3"/>
        <w:jc w:val="center"/>
        <w:rPr>
          <w:sz w:val="28"/>
          <w:szCs w:val="28"/>
        </w:rPr>
      </w:pPr>
      <w:r>
        <w:rPr>
          <w:sz w:val="28"/>
          <w:szCs w:val="28"/>
        </w:rPr>
        <w:t>г. Пермь, 2013</w:t>
      </w:r>
      <w:r w:rsidR="00BC6D25">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40"/>
        <w:gridCol w:w="2690"/>
        <w:gridCol w:w="7516"/>
      </w:tblGrid>
      <w:tr w:rsidR="00BC6D25" w:rsidRPr="00D43C02" w:rsidTr="00F32D00">
        <w:trPr>
          <w:tblCellSpacing w:w="20" w:type="dxa"/>
        </w:trPr>
        <w:tc>
          <w:tcPr>
            <w:tcW w:w="10666" w:type="dxa"/>
            <w:gridSpan w:val="3"/>
            <w:shd w:val="clear" w:color="auto" w:fill="00FFFF"/>
          </w:tcPr>
          <w:p w:rsidR="00BC6D25" w:rsidRPr="00D43C02" w:rsidRDefault="00BC6D25"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BC6D25" w:rsidRPr="00D43C02" w:rsidTr="00F32D00">
        <w:trPr>
          <w:tblCellSpacing w:w="20" w:type="dxa"/>
        </w:trPr>
        <w:tc>
          <w:tcPr>
            <w:tcW w:w="10666" w:type="dxa"/>
            <w:gridSpan w:val="3"/>
            <w:shd w:val="clear" w:color="auto" w:fill="FFFFFF"/>
          </w:tcPr>
          <w:p w:rsidR="00BC6D25" w:rsidRPr="00D43C02" w:rsidRDefault="00BC6D25" w:rsidP="006801C8">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BC6D25" w:rsidRPr="00D43C02" w:rsidRDefault="00BC6D25" w:rsidP="00F805E0">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C6D25" w:rsidRPr="00D43C02" w:rsidRDefault="00BC6D25" w:rsidP="00F805E0">
            <w:pPr>
              <w:pStyle w:val="a3"/>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C6D25" w:rsidRPr="00D43C02" w:rsidRDefault="00BC6D25" w:rsidP="00F805E0">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C6D25" w:rsidRPr="00D43C02" w:rsidTr="00F32D00">
        <w:trPr>
          <w:tblCellSpacing w:w="20" w:type="dxa"/>
        </w:trPr>
        <w:tc>
          <w:tcPr>
            <w:tcW w:w="10666" w:type="dxa"/>
            <w:gridSpan w:val="3"/>
            <w:shd w:val="clear" w:color="auto" w:fill="00FFFF"/>
          </w:tcPr>
          <w:p w:rsidR="00BC6D25" w:rsidRPr="00D43C02" w:rsidRDefault="00BC6D25" w:rsidP="006801C8">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2013 г"/>
              </w:smartTag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smartTag>
            <w:r w:rsidRPr="00D43C02">
              <w:rPr>
                <w:rFonts w:ascii="Times New Roman" w:hAnsi="Times New Roman" w:cs="Times New Roman"/>
                <w:b/>
                <w:sz w:val="24"/>
                <w:szCs w:val="24"/>
              </w:rPr>
              <w:t xml:space="preserve"> Сведения о заказчике</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56" w:type="dxa"/>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Администрация Ленинского района</w:t>
            </w:r>
            <w:r w:rsidR="00376212">
              <w:rPr>
                <w:rFonts w:ascii="Times New Roman" w:hAnsi="Times New Roman" w:cs="Times New Roman"/>
                <w:sz w:val="22"/>
                <w:szCs w:val="22"/>
              </w:rPr>
              <w:t xml:space="preserve"> города Перми</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56" w:type="dxa"/>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 57</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56" w:type="dxa"/>
            <w:shd w:val="clear" w:color="auto" w:fill="FFFFFF"/>
          </w:tcPr>
          <w:p w:rsidR="00BC6D25" w:rsidRDefault="00BC6D25" w:rsidP="006801C8">
            <w:pPr>
              <w:pStyle w:val="ConsPlusNormal"/>
              <w:widowControl/>
              <w:snapToGrid w:val="0"/>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Pr>
                  <w:rFonts w:ascii="Times New Roman" w:hAnsi="Times New Roman" w:cs="Times New Roman"/>
                  <w:sz w:val="22"/>
                  <w:szCs w:val="22"/>
                </w:rPr>
                <w:t>614000, г</w:t>
              </w:r>
            </w:smartTag>
            <w:r>
              <w:rPr>
                <w:rFonts w:ascii="Times New Roman" w:hAnsi="Times New Roman" w:cs="Times New Roman"/>
                <w:sz w:val="22"/>
                <w:szCs w:val="22"/>
              </w:rPr>
              <w:t>. Пермь, ул. Пермская, 57</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56" w:type="dxa"/>
            <w:shd w:val="clear" w:color="auto" w:fill="FFFFFF"/>
          </w:tcPr>
          <w:p w:rsidR="00BC6D25" w:rsidRPr="00A05913" w:rsidRDefault="003001AD" w:rsidP="006801C8">
            <w:pPr>
              <w:pStyle w:val="ConsPlusNormal"/>
              <w:widowControl/>
              <w:ind w:firstLine="0"/>
              <w:jc w:val="both"/>
              <w:rPr>
                <w:rFonts w:ascii="Times New Roman" w:hAnsi="Times New Roman" w:cs="Times New Roman"/>
                <w:sz w:val="22"/>
                <w:szCs w:val="22"/>
                <w:lang w:val="en-US"/>
              </w:rPr>
            </w:pPr>
            <w:r w:rsidRPr="00A05913">
              <w:rPr>
                <w:rFonts w:ascii="Times New Roman" w:hAnsi="Times New Roman" w:cs="Times New Roman"/>
                <w:sz w:val="22"/>
                <w:szCs w:val="22"/>
                <w:lang w:val="en-US"/>
              </w:rPr>
              <w:t>economika_lenadm@mail.ru</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56" w:type="dxa"/>
            <w:shd w:val="clear" w:color="auto" w:fill="FFFFFF"/>
          </w:tcPr>
          <w:p w:rsidR="00BC6D25" w:rsidRPr="00A05913" w:rsidRDefault="00BC6D25" w:rsidP="00A0591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212-</w:t>
            </w:r>
            <w:r w:rsidR="00A05913">
              <w:rPr>
                <w:rFonts w:ascii="Times New Roman" w:hAnsi="Times New Roman" w:cs="Times New Roman"/>
                <w:sz w:val="22"/>
                <w:szCs w:val="22"/>
              </w:rPr>
              <w:t>74</w:t>
            </w:r>
            <w:r w:rsidR="003001AD">
              <w:rPr>
                <w:rFonts w:ascii="Times New Roman" w:hAnsi="Times New Roman" w:cs="Times New Roman"/>
                <w:sz w:val="22"/>
                <w:szCs w:val="22"/>
                <w:lang w:val="en-US"/>
              </w:rPr>
              <w:t>-</w:t>
            </w:r>
            <w:r w:rsidR="00A05913">
              <w:rPr>
                <w:rFonts w:ascii="Times New Roman" w:hAnsi="Times New Roman" w:cs="Times New Roman"/>
                <w:sz w:val="22"/>
                <w:szCs w:val="22"/>
              </w:rPr>
              <w:t>77</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56" w:type="dxa"/>
            <w:shd w:val="clear" w:color="auto" w:fill="FFFFFF"/>
          </w:tcPr>
          <w:p w:rsidR="00BC6D25" w:rsidRPr="003001AD" w:rsidRDefault="00A05913"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Боронникова Вера Николаевна</w:t>
            </w:r>
          </w:p>
        </w:tc>
      </w:tr>
      <w:tr w:rsidR="00BC6D25" w:rsidRPr="00D43C02" w:rsidTr="00F32D00">
        <w:trPr>
          <w:tblCellSpacing w:w="20" w:type="dxa"/>
        </w:trPr>
        <w:tc>
          <w:tcPr>
            <w:tcW w:w="10666" w:type="dxa"/>
            <w:gridSpan w:val="3"/>
            <w:shd w:val="clear" w:color="auto" w:fill="00FFFF"/>
          </w:tcPr>
          <w:p w:rsidR="00BC6D25" w:rsidRPr="004C62A3" w:rsidRDefault="00BC6D25"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00FF6324">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BC6D25" w:rsidRPr="00D43C02" w:rsidTr="00F32D00">
        <w:trPr>
          <w:tblCellSpacing w:w="20" w:type="dxa"/>
        </w:trPr>
        <w:tc>
          <w:tcPr>
            <w:tcW w:w="3170" w:type="dxa"/>
            <w:gridSpan w:val="2"/>
            <w:shd w:val="clear" w:color="auto" w:fill="FFFFFF"/>
          </w:tcPr>
          <w:p w:rsidR="00BC6D25" w:rsidRPr="00D43C02" w:rsidRDefault="00BC6D25"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Pr>
                <w:rFonts w:ascii="Times New Roman" w:hAnsi="Times New Roman" w:cs="Times New Roman"/>
                <w:sz w:val="22"/>
                <w:szCs w:val="22"/>
              </w:rPr>
              <w:t>контракта</w:t>
            </w:r>
          </w:p>
        </w:tc>
        <w:tc>
          <w:tcPr>
            <w:tcW w:w="7456" w:type="dxa"/>
            <w:shd w:val="clear" w:color="auto" w:fill="FFFFFF"/>
          </w:tcPr>
          <w:p w:rsidR="00BC6D25" w:rsidRPr="00CE2CDB" w:rsidRDefault="00CE2CDB" w:rsidP="00C505E9">
            <w:pPr>
              <w:rPr>
                <w:sz w:val="24"/>
                <w:szCs w:val="24"/>
              </w:rPr>
            </w:pPr>
            <w:r w:rsidRPr="00CE2CDB">
              <w:rPr>
                <w:sz w:val="24"/>
                <w:szCs w:val="24"/>
              </w:rPr>
              <w:t>Оказание услуг по техническому обслуживанию копировальных аппаратов, локальной вычислительной сети (ЛВС), 2-х серверов и рабочих станций администрации Ленинского района города Перми в 2014 году по адресу: г. Пермь, ул. Пермская, 57, Пермская, 82</w:t>
            </w:r>
          </w:p>
        </w:tc>
      </w:tr>
      <w:tr w:rsidR="00BC6D25" w:rsidRPr="00D43C02" w:rsidTr="00F32D00">
        <w:trPr>
          <w:tblCellSpacing w:w="20" w:type="dxa"/>
        </w:trPr>
        <w:tc>
          <w:tcPr>
            <w:tcW w:w="3170" w:type="dxa"/>
            <w:gridSpan w:val="2"/>
            <w:shd w:val="clear" w:color="auto" w:fill="FFFFFF"/>
          </w:tcPr>
          <w:p w:rsidR="00BC6D25" w:rsidRPr="00D43C02" w:rsidRDefault="00BC6D25"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контракта</w:t>
            </w:r>
          </w:p>
        </w:tc>
        <w:tc>
          <w:tcPr>
            <w:tcW w:w="7456" w:type="dxa"/>
            <w:shd w:val="clear" w:color="auto" w:fill="FFFFFF"/>
          </w:tcPr>
          <w:p w:rsidR="00BC6D25" w:rsidRPr="008C5DEB" w:rsidRDefault="00CE2CDB" w:rsidP="00CE2CDB">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rPr>
              <w:t>145 000</w:t>
            </w:r>
            <w:r w:rsidR="008E154D">
              <w:rPr>
                <w:rFonts w:ascii="Times New Roman" w:hAnsi="Times New Roman" w:cs="Times New Roman"/>
                <w:b/>
                <w:sz w:val="24"/>
                <w:szCs w:val="24"/>
              </w:rPr>
              <w:t xml:space="preserve"> рублей</w:t>
            </w:r>
            <w:r w:rsidR="00376212">
              <w:rPr>
                <w:rFonts w:ascii="Times New Roman" w:hAnsi="Times New Roman" w:cs="Times New Roman"/>
                <w:b/>
                <w:sz w:val="24"/>
                <w:szCs w:val="24"/>
              </w:rPr>
              <w:t xml:space="preserve"> 00 копеек</w:t>
            </w:r>
            <w:r w:rsidR="002400D0">
              <w:rPr>
                <w:rFonts w:ascii="Times New Roman" w:hAnsi="Times New Roman" w:cs="Times New Roman"/>
                <w:b/>
                <w:sz w:val="24"/>
                <w:szCs w:val="24"/>
              </w:rPr>
              <w:t xml:space="preserve"> (</w:t>
            </w:r>
            <w:r>
              <w:rPr>
                <w:rFonts w:ascii="Times New Roman" w:hAnsi="Times New Roman" w:cs="Times New Roman"/>
                <w:b/>
                <w:sz w:val="24"/>
                <w:szCs w:val="24"/>
              </w:rPr>
              <w:t>Сто</w:t>
            </w:r>
            <w:r w:rsidR="00376212">
              <w:rPr>
                <w:rFonts w:ascii="Times New Roman" w:hAnsi="Times New Roman" w:cs="Times New Roman"/>
                <w:b/>
                <w:sz w:val="24"/>
                <w:szCs w:val="24"/>
              </w:rPr>
              <w:t xml:space="preserve"> </w:t>
            </w:r>
            <w:r>
              <w:rPr>
                <w:rFonts w:ascii="Times New Roman" w:hAnsi="Times New Roman" w:cs="Times New Roman"/>
                <w:b/>
                <w:sz w:val="24"/>
                <w:szCs w:val="24"/>
              </w:rPr>
              <w:t>сорок пять</w:t>
            </w:r>
            <w:r w:rsidR="002F45C3">
              <w:rPr>
                <w:rFonts w:ascii="Times New Roman" w:hAnsi="Times New Roman" w:cs="Times New Roman"/>
                <w:b/>
                <w:sz w:val="24"/>
                <w:szCs w:val="24"/>
              </w:rPr>
              <w:t xml:space="preserve"> </w:t>
            </w:r>
            <w:r w:rsidR="00376212">
              <w:rPr>
                <w:rFonts w:ascii="Times New Roman" w:hAnsi="Times New Roman" w:cs="Times New Roman"/>
                <w:b/>
                <w:sz w:val="24"/>
                <w:szCs w:val="24"/>
              </w:rPr>
              <w:t xml:space="preserve"> тысяч</w:t>
            </w:r>
            <w:r w:rsidR="002F45C3">
              <w:rPr>
                <w:rFonts w:ascii="Times New Roman" w:hAnsi="Times New Roman" w:cs="Times New Roman"/>
                <w:b/>
                <w:sz w:val="24"/>
                <w:szCs w:val="24"/>
              </w:rPr>
              <w:t xml:space="preserve"> рубл</w:t>
            </w:r>
            <w:r w:rsidR="00242CC3">
              <w:rPr>
                <w:rFonts w:ascii="Times New Roman" w:hAnsi="Times New Roman" w:cs="Times New Roman"/>
                <w:b/>
                <w:sz w:val="24"/>
                <w:szCs w:val="24"/>
              </w:rPr>
              <w:t>ей</w:t>
            </w:r>
            <w:r w:rsidR="008E154D">
              <w:rPr>
                <w:rFonts w:ascii="Times New Roman" w:hAnsi="Times New Roman" w:cs="Times New Roman"/>
                <w:b/>
                <w:sz w:val="24"/>
                <w:szCs w:val="24"/>
              </w:rPr>
              <w:t xml:space="preserve"> </w:t>
            </w:r>
            <w:r w:rsidR="00376212">
              <w:rPr>
                <w:rFonts w:ascii="Times New Roman" w:hAnsi="Times New Roman" w:cs="Times New Roman"/>
                <w:b/>
                <w:sz w:val="24"/>
                <w:szCs w:val="24"/>
              </w:rPr>
              <w:t xml:space="preserve"> 00 копеек)</w:t>
            </w:r>
          </w:p>
        </w:tc>
      </w:tr>
      <w:tr w:rsidR="00BC6D25" w:rsidRPr="00D43C02" w:rsidTr="00F32D00">
        <w:trPr>
          <w:trHeight w:val="765"/>
          <w:tblCellSpacing w:w="20" w:type="dxa"/>
        </w:trPr>
        <w:tc>
          <w:tcPr>
            <w:tcW w:w="3170" w:type="dxa"/>
            <w:gridSpan w:val="2"/>
            <w:shd w:val="clear" w:color="auto" w:fill="FFFFFF"/>
          </w:tcPr>
          <w:p w:rsidR="00BC6D25" w:rsidRPr="00D43C02" w:rsidRDefault="00BC6D25" w:rsidP="00CE782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456" w:type="dxa"/>
            <w:shd w:val="clear" w:color="auto" w:fill="FFFFFF"/>
          </w:tcPr>
          <w:p w:rsidR="00BC6D25" w:rsidRDefault="00BC6D25" w:rsidP="00CE782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w:t>
            </w:r>
            <w:r w:rsidRPr="00107093">
              <w:rPr>
                <w:rFonts w:ascii="Times New Roman" w:hAnsi="Times New Roman" w:cs="Times New Roman"/>
                <w:sz w:val="22"/>
                <w:szCs w:val="22"/>
              </w:rPr>
              <w:t>Приложение № 2 к документации</w:t>
            </w:r>
            <w:r>
              <w:rPr>
                <w:rFonts w:ascii="Times New Roman" w:hAnsi="Times New Roman" w:cs="Times New Roman"/>
                <w:sz w:val="22"/>
                <w:szCs w:val="22"/>
              </w:rPr>
              <w:t xml:space="preserve"> об открытом аукционе в электронной форме)</w:t>
            </w:r>
          </w:p>
        </w:tc>
      </w:tr>
      <w:tr w:rsidR="00BC6D25" w:rsidRPr="00D43C02" w:rsidTr="00F32D00">
        <w:trPr>
          <w:trHeight w:val="616"/>
          <w:tblCellSpacing w:w="20" w:type="dxa"/>
        </w:trPr>
        <w:tc>
          <w:tcPr>
            <w:tcW w:w="3170" w:type="dxa"/>
            <w:gridSpan w:val="2"/>
            <w:shd w:val="clear" w:color="auto" w:fill="FFFFFF"/>
          </w:tcPr>
          <w:p w:rsidR="00BC6D25" w:rsidRDefault="00BC6D25" w:rsidP="002355A9">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D43C02">
              <w:rPr>
                <w:rFonts w:ascii="Times New Roman" w:hAnsi="Times New Roman" w:cs="Times New Roman"/>
                <w:sz w:val="22"/>
                <w:szCs w:val="22"/>
              </w:rPr>
              <w:t xml:space="preserve">бъем выполняемых </w:t>
            </w:r>
            <w:r>
              <w:rPr>
                <w:rFonts w:ascii="Times New Roman" w:hAnsi="Times New Roman" w:cs="Times New Roman"/>
                <w:sz w:val="22"/>
                <w:szCs w:val="22"/>
              </w:rPr>
              <w:t>услуг</w:t>
            </w:r>
          </w:p>
          <w:p w:rsidR="00BC6D25" w:rsidRPr="006801C8" w:rsidRDefault="00BC6D25" w:rsidP="006801C8"/>
        </w:tc>
        <w:tc>
          <w:tcPr>
            <w:tcW w:w="7456" w:type="dxa"/>
            <w:shd w:val="clear" w:color="auto" w:fill="FFFFFF"/>
          </w:tcPr>
          <w:p w:rsidR="00BC6D25" w:rsidRPr="006801C8" w:rsidRDefault="00BC6D25" w:rsidP="006801C8">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tc>
      </w:tr>
      <w:tr w:rsidR="00BC6D25" w:rsidRPr="00D43C02" w:rsidTr="00F32D00">
        <w:trPr>
          <w:tblCellSpacing w:w="20" w:type="dxa"/>
        </w:trPr>
        <w:tc>
          <w:tcPr>
            <w:tcW w:w="3170" w:type="dxa"/>
            <w:gridSpan w:val="2"/>
            <w:shd w:val="clear" w:color="auto" w:fill="FFFFFF"/>
          </w:tcPr>
          <w:p w:rsidR="00BC6D25" w:rsidRPr="00D43C02" w:rsidRDefault="00BC6D25" w:rsidP="00501BB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 xml:space="preserve">Требования к выполняемым </w:t>
            </w:r>
            <w:r>
              <w:rPr>
                <w:rFonts w:ascii="Times New Roman" w:hAnsi="Times New Roman" w:cs="Times New Roman"/>
                <w:sz w:val="22"/>
                <w:szCs w:val="22"/>
              </w:rPr>
              <w:t>услугам</w:t>
            </w:r>
          </w:p>
        </w:tc>
        <w:tc>
          <w:tcPr>
            <w:tcW w:w="7456" w:type="dxa"/>
            <w:shd w:val="clear" w:color="auto" w:fill="FFFFFF"/>
          </w:tcPr>
          <w:p w:rsidR="00BC6D25" w:rsidRPr="001C727A" w:rsidRDefault="00BC6D25" w:rsidP="006801C8">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BC6D25" w:rsidRPr="001C727A" w:rsidRDefault="00BC6D25" w:rsidP="006801C8">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Услуги</w:t>
            </w:r>
            <w:r w:rsidRPr="001C727A">
              <w:rPr>
                <w:rFonts w:ascii="Times New Roman" w:hAnsi="Times New Roman" w:cs="Times New Roman"/>
                <w:sz w:val="22"/>
                <w:szCs w:val="22"/>
              </w:rPr>
              <w:t xml:space="preserve">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002400D0">
              <w:rPr>
                <w:rFonts w:ascii="Times New Roman" w:hAnsi="Times New Roman" w:cs="Times New Roman"/>
                <w:color w:val="000000"/>
                <w:sz w:val="22"/>
                <w:szCs w:val="22"/>
              </w:rPr>
              <w:t xml:space="preserve"> </w:t>
            </w:r>
            <w:r w:rsidR="002400D0">
              <w:rPr>
                <w:rFonts w:ascii="Times New Roman" w:hAnsi="Times New Roman" w:cs="Times New Roman"/>
                <w:sz w:val="22"/>
                <w:szCs w:val="22"/>
              </w:rPr>
              <w:t>Т</w:t>
            </w:r>
            <w:r w:rsidRPr="001C727A">
              <w:rPr>
                <w:rFonts w:ascii="Times New Roman" w:hAnsi="Times New Roman" w:cs="Times New Roman"/>
                <w:sz w:val="22"/>
                <w:szCs w:val="22"/>
              </w:rPr>
              <w:t>ехническим заданием) и условиями контракта, являющегося приложением к документации об аукционе.</w:t>
            </w:r>
          </w:p>
        </w:tc>
      </w:tr>
      <w:tr w:rsidR="00BC6D25" w:rsidRPr="00D43C02" w:rsidTr="00F32D00">
        <w:trPr>
          <w:tblCellSpacing w:w="20" w:type="dxa"/>
        </w:trPr>
        <w:tc>
          <w:tcPr>
            <w:tcW w:w="3170" w:type="dxa"/>
            <w:gridSpan w:val="2"/>
            <w:shd w:val="clear" w:color="auto" w:fill="FFFFFF"/>
          </w:tcPr>
          <w:p w:rsidR="00BC6D25" w:rsidRPr="00D43C02" w:rsidRDefault="00BC6D25" w:rsidP="002355A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w:t>
            </w:r>
            <w:r>
              <w:rPr>
                <w:rFonts w:ascii="Times New Roman" w:hAnsi="Times New Roman" w:cs="Times New Roman"/>
                <w:sz w:val="22"/>
                <w:szCs w:val="22"/>
              </w:rPr>
              <w:t xml:space="preserve"> услуг</w:t>
            </w:r>
          </w:p>
          <w:p w:rsidR="00BC6D25" w:rsidRPr="00D43C02" w:rsidRDefault="00BC6D25" w:rsidP="006801C8">
            <w:pPr>
              <w:pStyle w:val="ConsPlusNormal"/>
              <w:widowControl/>
              <w:ind w:firstLine="0"/>
              <w:rPr>
                <w:rFonts w:ascii="Times New Roman" w:hAnsi="Times New Roman" w:cs="Times New Roman"/>
                <w:sz w:val="22"/>
                <w:szCs w:val="22"/>
              </w:rPr>
            </w:pPr>
          </w:p>
        </w:tc>
        <w:tc>
          <w:tcPr>
            <w:tcW w:w="7456" w:type="dxa"/>
            <w:shd w:val="clear" w:color="auto" w:fill="FFFFFF"/>
          </w:tcPr>
          <w:p w:rsidR="00BC6D25" w:rsidRPr="006801C8" w:rsidRDefault="00346C2C" w:rsidP="0078098A">
            <w:pPr>
              <w:pStyle w:val="a3"/>
              <w:rPr>
                <w:color w:val="000000"/>
                <w:sz w:val="22"/>
                <w:szCs w:val="22"/>
              </w:rPr>
            </w:pPr>
            <w:r>
              <w:rPr>
                <w:color w:val="000000"/>
                <w:sz w:val="22"/>
                <w:szCs w:val="22"/>
              </w:rPr>
              <w:t xml:space="preserve">город </w:t>
            </w:r>
            <w:r w:rsidR="00BC6D25" w:rsidRPr="006801C8">
              <w:rPr>
                <w:color w:val="000000"/>
                <w:sz w:val="22"/>
                <w:szCs w:val="22"/>
              </w:rPr>
              <w:t>Пермь, Ленинский район</w:t>
            </w:r>
          </w:p>
        </w:tc>
      </w:tr>
      <w:tr w:rsidR="00BC6D25" w:rsidRPr="00D43C02" w:rsidTr="00F32D00">
        <w:trPr>
          <w:tblCellSpacing w:w="20" w:type="dxa"/>
        </w:trPr>
        <w:tc>
          <w:tcPr>
            <w:tcW w:w="3170" w:type="dxa"/>
            <w:gridSpan w:val="2"/>
            <w:shd w:val="clear" w:color="auto" w:fill="FFFFFF"/>
          </w:tcPr>
          <w:p w:rsidR="00BC6D25" w:rsidRPr="00D43C02" w:rsidRDefault="00BC6D25" w:rsidP="00501BB9">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выполнения </w:t>
            </w:r>
            <w:r>
              <w:rPr>
                <w:rFonts w:ascii="Times New Roman" w:hAnsi="Times New Roman" w:cs="Times New Roman"/>
                <w:sz w:val="22"/>
                <w:szCs w:val="22"/>
              </w:rPr>
              <w:t>услуг</w:t>
            </w:r>
          </w:p>
        </w:tc>
        <w:tc>
          <w:tcPr>
            <w:tcW w:w="7456" w:type="dxa"/>
            <w:shd w:val="clear" w:color="auto" w:fill="FFFFFF"/>
          </w:tcPr>
          <w:p w:rsidR="00BC6D25" w:rsidRPr="00D43C02" w:rsidRDefault="0032266F" w:rsidP="0032266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С момента заключения Муниципального контракта по </w:t>
            </w:r>
            <w:r w:rsidR="00376212">
              <w:rPr>
                <w:rFonts w:ascii="Times New Roman" w:hAnsi="Times New Roman" w:cs="Times New Roman"/>
                <w:sz w:val="24"/>
                <w:szCs w:val="24"/>
              </w:rPr>
              <w:t>31.12.2014</w:t>
            </w:r>
            <w:r w:rsidR="00BC6D25" w:rsidRPr="0017316B">
              <w:rPr>
                <w:rFonts w:ascii="Times New Roman" w:hAnsi="Times New Roman" w:cs="Times New Roman"/>
                <w:sz w:val="24"/>
                <w:szCs w:val="24"/>
              </w:rPr>
              <w:t xml:space="preserve"> г.</w:t>
            </w:r>
          </w:p>
        </w:tc>
      </w:tr>
      <w:tr w:rsidR="00BC6D25" w:rsidRPr="00D43C02" w:rsidTr="00F32D00">
        <w:trPr>
          <w:tblCellSpacing w:w="20" w:type="dxa"/>
        </w:trPr>
        <w:tc>
          <w:tcPr>
            <w:tcW w:w="3170" w:type="dxa"/>
            <w:gridSpan w:val="2"/>
            <w:shd w:val="clear" w:color="auto" w:fill="FFFFFF"/>
          </w:tcPr>
          <w:p w:rsidR="00BC6D25" w:rsidRPr="002355A9" w:rsidRDefault="00BC6D25"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Срок и (или) объем предоставления гарантий качества товара, работ, услуг, требования к обслуживанию товара, к расходам на эксплуатацию товара </w:t>
            </w:r>
          </w:p>
        </w:tc>
        <w:tc>
          <w:tcPr>
            <w:tcW w:w="7456" w:type="dxa"/>
            <w:shd w:val="clear" w:color="auto" w:fill="FFFFFF"/>
          </w:tcPr>
          <w:p w:rsidR="00BC6D25" w:rsidRPr="0078098A" w:rsidRDefault="00BC6D25" w:rsidP="0078098A">
            <w:pPr>
              <w:pStyle w:val="ConsPlusNormal"/>
              <w:widowControl/>
              <w:ind w:firstLine="0"/>
              <w:jc w:val="both"/>
              <w:rPr>
                <w:rFonts w:ascii="Times New Roman" w:hAnsi="Times New Roman" w:cs="Times New Roman"/>
                <w:sz w:val="22"/>
                <w:szCs w:val="22"/>
              </w:rPr>
            </w:pPr>
            <w:r w:rsidRPr="00107093">
              <w:rPr>
                <w:rFonts w:ascii="Times New Roman" w:hAnsi="Times New Roman" w:cs="Times New Roman"/>
                <w:sz w:val="22"/>
                <w:szCs w:val="22"/>
              </w:rPr>
              <w:t>Согласно муниципальному контракту</w:t>
            </w:r>
          </w:p>
          <w:p w:rsidR="00BC6D25" w:rsidRPr="00D43C02" w:rsidRDefault="00BC6D25" w:rsidP="006801C8">
            <w:pPr>
              <w:pStyle w:val="ConsPlusNormal"/>
              <w:widowControl/>
              <w:ind w:firstLine="258"/>
              <w:jc w:val="both"/>
              <w:rPr>
                <w:rFonts w:ascii="Times New Roman" w:hAnsi="Times New Roman" w:cs="Times New Roman"/>
                <w:sz w:val="24"/>
                <w:szCs w:val="24"/>
              </w:rPr>
            </w:pPr>
          </w:p>
        </w:tc>
      </w:tr>
      <w:tr w:rsidR="00BC6D25" w:rsidRPr="00D43C02" w:rsidTr="00F32D00">
        <w:trPr>
          <w:tblCellSpacing w:w="20" w:type="dxa"/>
        </w:trPr>
        <w:tc>
          <w:tcPr>
            <w:tcW w:w="3170" w:type="dxa"/>
            <w:gridSpan w:val="2"/>
            <w:shd w:val="clear" w:color="auto" w:fill="FFFFFF"/>
          </w:tcPr>
          <w:p w:rsidR="00BC6D25" w:rsidRPr="00D43C02" w:rsidRDefault="00BC6D25" w:rsidP="00501BB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Форма, сроки и порядок оплаты </w:t>
            </w:r>
            <w:r>
              <w:rPr>
                <w:rFonts w:ascii="Times New Roman" w:hAnsi="Times New Roman" w:cs="Times New Roman"/>
                <w:sz w:val="22"/>
                <w:szCs w:val="22"/>
              </w:rPr>
              <w:t>услуг</w:t>
            </w:r>
          </w:p>
        </w:tc>
        <w:tc>
          <w:tcPr>
            <w:tcW w:w="7456" w:type="dxa"/>
            <w:shd w:val="clear" w:color="auto" w:fill="FFFFFF"/>
          </w:tcPr>
          <w:p w:rsidR="00BC6D25" w:rsidRPr="00732F99" w:rsidRDefault="00BC6D25" w:rsidP="008A3D8C">
            <w:pPr>
              <w:pStyle w:val="ConsPlusNormal"/>
              <w:widowControl/>
              <w:ind w:firstLine="0"/>
              <w:jc w:val="both"/>
              <w:rPr>
                <w:rFonts w:ascii="Times New Roman" w:hAnsi="Times New Roman" w:cs="Times New Roman"/>
                <w:sz w:val="22"/>
                <w:szCs w:val="22"/>
              </w:rPr>
            </w:pPr>
            <w:r w:rsidRPr="00732F99">
              <w:rPr>
                <w:rFonts w:ascii="Times New Roman" w:hAnsi="Times New Roman" w:cs="Times New Roman"/>
                <w:sz w:val="22"/>
                <w:szCs w:val="22"/>
              </w:rPr>
              <w:t>Форма оплаты: безналичный расчет.</w:t>
            </w:r>
          </w:p>
          <w:p w:rsidR="00BC6D25" w:rsidRPr="00E06AE7" w:rsidRDefault="00BC6D25" w:rsidP="0017316B">
            <w:pPr>
              <w:tabs>
                <w:tab w:val="left" w:pos="0"/>
              </w:tabs>
              <w:ind w:firstLine="227"/>
              <w:jc w:val="both"/>
              <w:rPr>
                <w:color w:val="000000"/>
                <w:sz w:val="22"/>
                <w:szCs w:val="22"/>
              </w:rPr>
            </w:pPr>
            <w:r w:rsidRPr="00BA1017">
              <w:rPr>
                <w:color w:val="000000"/>
                <w:sz w:val="22"/>
                <w:szCs w:val="22"/>
              </w:rPr>
              <w:t xml:space="preserve">Оплата оказанных услуг по настоящему Муниципальному контракту производится Муниципальным заказчиком </w:t>
            </w:r>
            <w:r>
              <w:rPr>
                <w:color w:val="000000"/>
                <w:sz w:val="22"/>
                <w:szCs w:val="22"/>
              </w:rPr>
              <w:t xml:space="preserve">с учетом оценки качества оказанных услуг (Приложение № 1, раздел 2 к муниципальному контракту) </w:t>
            </w:r>
            <w:r w:rsidRPr="00BA1017">
              <w:rPr>
                <w:color w:val="000000"/>
                <w:sz w:val="22"/>
                <w:szCs w:val="22"/>
              </w:rPr>
              <w:t>по безналичному расчету перечислением денежных средств на счет Исполнителя платежными поручениями в следующем порядке:</w:t>
            </w:r>
          </w:p>
          <w:p w:rsidR="00BC6D25" w:rsidRDefault="00BC6D25" w:rsidP="0017316B">
            <w:pPr>
              <w:tabs>
                <w:tab w:val="left" w:pos="0"/>
              </w:tabs>
              <w:ind w:firstLine="227"/>
              <w:jc w:val="both"/>
              <w:rPr>
                <w:color w:val="000000"/>
                <w:sz w:val="22"/>
                <w:szCs w:val="22"/>
              </w:rPr>
            </w:pPr>
            <w:r w:rsidRPr="00BA1017">
              <w:rPr>
                <w:color w:val="000000"/>
                <w:sz w:val="22"/>
                <w:szCs w:val="22"/>
              </w:rPr>
              <w:lastRenderedPageBreak/>
              <w:t>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w:t>
            </w:r>
            <w:r>
              <w:rPr>
                <w:color w:val="000000"/>
                <w:sz w:val="22"/>
                <w:szCs w:val="22"/>
              </w:rPr>
              <w:t xml:space="preserve"> этапу Муниципального контракта.</w:t>
            </w:r>
          </w:p>
          <w:p w:rsidR="00BC6D25" w:rsidRPr="00E06AE7" w:rsidRDefault="00BC6D25" w:rsidP="0017316B">
            <w:pPr>
              <w:tabs>
                <w:tab w:val="left" w:pos="0"/>
              </w:tabs>
              <w:ind w:firstLine="227"/>
              <w:jc w:val="both"/>
              <w:rPr>
                <w:color w:val="000000"/>
                <w:sz w:val="22"/>
                <w:szCs w:val="22"/>
              </w:rPr>
            </w:pPr>
            <w:r w:rsidRPr="00BA1017">
              <w:rPr>
                <w:bCs/>
                <w:iCs/>
                <w:color w:val="000000"/>
                <w:sz w:val="22"/>
                <w:szCs w:val="22"/>
              </w:rPr>
              <w:t>В случае применения к Исполнителю неустойки, расчеты с Исполнителем осуществляются после погашения Исполнителем неустойки.</w:t>
            </w:r>
          </w:p>
          <w:p w:rsidR="00BC6D25" w:rsidRPr="00F559BC" w:rsidRDefault="00BC6D25" w:rsidP="0017316B">
            <w:pPr>
              <w:pStyle w:val="ConsPlusNormal"/>
              <w:widowControl/>
              <w:tabs>
                <w:tab w:val="left" w:pos="752"/>
              </w:tabs>
              <w:ind w:firstLine="227"/>
              <w:jc w:val="both"/>
              <w:rPr>
                <w:rFonts w:ascii="Times New Roman" w:hAnsi="Times New Roman" w:cs="Times New Roman"/>
                <w:sz w:val="22"/>
                <w:szCs w:val="22"/>
              </w:rPr>
            </w:pPr>
            <w:r w:rsidRPr="00107093">
              <w:rPr>
                <w:rFonts w:ascii="Times New Roman" w:hAnsi="Times New Roman" w:cs="Times New Roman"/>
                <w:sz w:val="22"/>
                <w:szCs w:val="22"/>
              </w:rPr>
              <w:t>Оплата по контракту, являющемуся приложением к документации об открытом аукционе в электронной форме, производится на счет поставщика (исполнителя), указанного в контракте. Оплата по контракту третьим лицам не допускается.</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56" w:type="dxa"/>
            <w:shd w:val="clear" w:color="auto" w:fill="FFFFFF"/>
          </w:tcPr>
          <w:p w:rsidR="00BC6D25" w:rsidRPr="00D43C02" w:rsidRDefault="00BC6D25" w:rsidP="006801C8">
            <w:pPr>
              <w:pStyle w:val="a3"/>
              <w:rPr>
                <w:sz w:val="22"/>
                <w:szCs w:val="22"/>
              </w:rPr>
            </w:pPr>
            <w:r w:rsidRPr="00D43C02">
              <w:rPr>
                <w:sz w:val="22"/>
                <w:szCs w:val="22"/>
              </w:rPr>
              <w:t xml:space="preserve">Бюджет города Перми. </w:t>
            </w:r>
          </w:p>
          <w:p w:rsidR="00BC6D25" w:rsidRPr="00D43C02" w:rsidRDefault="00BC6D25" w:rsidP="006801C8">
            <w:pPr>
              <w:pStyle w:val="a3"/>
              <w:rPr>
                <w:sz w:val="22"/>
                <w:szCs w:val="22"/>
              </w:rPr>
            </w:pPr>
          </w:p>
        </w:tc>
      </w:tr>
      <w:tr w:rsidR="00BC6D25" w:rsidRPr="00D43C02" w:rsidTr="00F32D00">
        <w:trPr>
          <w:tblCellSpacing w:w="20" w:type="dxa"/>
        </w:trPr>
        <w:tc>
          <w:tcPr>
            <w:tcW w:w="3170" w:type="dxa"/>
            <w:gridSpan w:val="2"/>
            <w:shd w:val="clear" w:color="auto" w:fill="FFFFFF"/>
          </w:tcPr>
          <w:p w:rsidR="00BC6D25" w:rsidRPr="00D43C02" w:rsidRDefault="00BC6D25"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Pr>
                <w:rFonts w:ascii="Times New Roman" w:hAnsi="Times New Roman" w:cs="Times New Roman"/>
                <w:sz w:val="22"/>
                <w:szCs w:val="22"/>
              </w:rPr>
              <w:t>контракта</w:t>
            </w:r>
          </w:p>
        </w:tc>
        <w:tc>
          <w:tcPr>
            <w:tcW w:w="7456" w:type="dxa"/>
            <w:shd w:val="clear" w:color="auto" w:fill="FFFFFF"/>
          </w:tcPr>
          <w:p w:rsidR="00BC6D25" w:rsidRDefault="00BC6D25" w:rsidP="0017316B">
            <w:pPr>
              <w:tabs>
                <w:tab w:val="left" w:pos="0"/>
              </w:tabs>
              <w:ind w:firstLine="227"/>
              <w:jc w:val="both"/>
              <w:rPr>
                <w:color w:val="000000"/>
                <w:sz w:val="22"/>
                <w:szCs w:val="22"/>
              </w:rPr>
            </w:pPr>
            <w:r w:rsidRPr="00E06AE7">
              <w:rPr>
                <w:color w:val="000000"/>
                <w:sz w:val="22"/>
                <w:szCs w:val="22"/>
              </w:rPr>
              <w:t>Общая стоимость услуг</w:t>
            </w:r>
            <w:r w:rsidRPr="00BA1017">
              <w:rPr>
                <w:color w:val="000000"/>
                <w:sz w:val="22"/>
                <w:szCs w:val="22"/>
              </w:rPr>
              <w:t xml:space="preserve">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BC6D25" w:rsidRPr="00D43C02" w:rsidRDefault="00BC6D25" w:rsidP="0017316B">
            <w:pPr>
              <w:autoSpaceDE w:val="0"/>
              <w:autoSpaceDN w:val="0"/>
              <w:adjustRightInd w:val="0"/>
              <w:ind w:firstLine="227"/>
              <w:jc w:val="both"/>
              <w:rPr>
                <w:i/>
                <w:sz w:val="22"/>
                <w:szCs w:val="22"/>
              </w:rPr>
            </w:pPr>
            <w:r w:rsidRPr="00BA1017">
              <w:rPr>
                <w:color w:val="000000"/>
                <w:sz w:val="22"/>
                <w:szCs w:val="22"/>
              </w:rPr>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56" w:type="dxa"/>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56" w:type="dxa"/>
            <w:shd w:val="clear" w:color="auto" w:fill="FFFFFF"/>
          </w:tcPr>
          <w:p w:rsidR="00BC6D25" w:rsidRDefault="00BC6D25"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BC6D25" w:rsidRPr="00D43C02" w:rsidRDefault="00BC6D25" w:rsidP="006801C8">
            <w:pPr>
              <w:pStyle w:val="ConsPlusNormal"/>
              <w:widowControl/>
              <w:ind w:firstLine="0"/>
              <w:jc w:val="both"/>
              <w:rPr>
                <w:rFonts w:ascii="Times New Roman" w:hAnsi="Times New Roman" w:cs="Times New Roman"/>
                <w:sz w:val="22"/>
                <w:szCs w:val="22"/>
              </w:rPr>
            </w:pPr>
          </w:p>
        </w:tc>
      </w:tr>
      <w:tr w:rsidR="00BC6D25" w:rsidRPr="00D43C02" w:rsidTr="00F32D00">
        <w:trPr>
          <w:tblCellSpacing w:w="20" w:type="dxa"/>
        </w:trPr>
        <w:tc>
          <w:tcPr>
            <w:tcW w:w="10666" w:type="dxa"/>
            <w:gridSpan w:val="3"/>
            <w:shd w:val="clear" w:color="auto" w:fill="00FFFF"/>
          </w:tcPr>
          <w:p w:rsidR="00BC6D25" w:rsidRPr="00D43C02" w:rsidRDefault="00BC6D25"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BC6D25" w:rsidRPr="00D43C02" w:rsidTr="00F32D00">
        <w:trPr>
          <w:trHeight w:val="325"/>
          <w:tblCellSpacing w:w="20" w:type="dxa"/>
        </w:trPr>
        <w:tc>
          <w:tcPr>
            <w:tcW w:w="10666" w:type="dxa"/>
            <w:gridSpan w:val="3"/>
            <w:tcBorders>
              <w:bottom w:val="inset" w:sz="6" w:space="0" w:color="auto"/>
            </w:tcBorders>
            <w:shd w:val="clear" w:color="auto" w:fill="FFFFFF"/>
          </w:tcPr>
          <w:p w:rsidR="00BC6D25" w:rsidRDefault="00BC6D25" w:rsidP="006801C8">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C6D25" w:rsidRPr="00D43C02" w:rsidRDefault="00BC6D25" w:rsidP="006801C8">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C6D25" w:rsidRPr="00D43C02" w:rsidTr="00F32D00">
        <w:trPr>
          <w:trHeight w:val="168"/>
          <w:tblCellSpacing w:w="20" w:type="dxa"/>
        </w:trPr>
        <w:tc>
          <w:tcPr>
            <w:tcW w:w="10666" w:type="dxa"/>
            <w:gridSpan w:val="3"/>
            <w:tcBorders>
              <w:top w:val="inset" w:sz="6" w:space="0" w:color="auto"/>
            </w:tcBorders>
            <w:shd w:val="clear" w:color="auto" w:fill="FFFFFF"/>
          </w:tcPr>
          <w:p w:rsidR="00BC6D25" w:rsidRPr="00D43C02" w:rsidRDefault="00BC6D25" w:rsidP="006801C8">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002400D0">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BC6D25" w:rsidRPr="00D43C02" w:rsidTr="00F32D00">
        <w:trPr>
          <w:trHeight w:val="768"/>
          <w:tblCellSpacing w:w="20" w:type="dxa"/>
        </w:trPr>
        <w:tc>
          <w:tcPr>
            <w:tcW w:w="480" w:type="dxa"/>
            <w:shd w:val="clear" w:color="auto" w:fill="FFFFFF"/>
          </w:tcPr>
          <w:p w:rsidR="00BC6D25" w:rsidRPr="00D43C02" w:rsidRDefault="00BC6D25" w:rsidP="00F805E0">
            <w:pPr>
              <w:pStyle w:val="ConsPlusNormal"/>
              <w:widowControl/>
              <w:numPr>
                <w:ilvl w:val="0"/>
                <w:numId w:val="3"/>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BC6D25" w:rsidRPr="00D43C02" w:rsidTr="00F32D00">
        <w:trPr>
          <w:trHeight w:val="816"/>
          <w:tblCellSpacing w:w="20" w:type="dxa"/>
        </w:trPr>
        <w:tc>
          <w:tcPr>
            <w:tcW w:w="480" w:type="dxa"/>
            <w:shd w:val="clear" w:color="auto" w:fill="FFFFFF"/>
          </w:tcPr>
          <w:p w:rsidR="00BC6D25" w:rsidRPr="00D43C02" w:rsidRDefault="00BC6D25" w:rsidP="00F805E0">
            <w:pPr>
              <w:pStyle w:val="ConsPlusNormal"/>
              <w:widowControl/>
              <w:numPr>
                <w:ilvl w:val="0"/>
                <w:numId w:val="3"/>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w:t>
            </w:r>
            <w:r>
              <w:rPr>
                <w:rFonts w:ascii="Times New Roman" w:hAnsi="Times New Roman" w:cs="Times New Roman"/>
                <w:sz w:val="22"/>
                <w:szCs w:val="22"/>
              </w:rPr>
              <w:t>кого лица и отсутствие решения А</w:t>
            </w:r>
            <w:r w:rsidRPr="00D43C02">
              <w:rPr>
                <w:rFonts w:ascii="Times New Roman" w:hAnsi="Times New Roman" w:cs="Times New Roman"/>
                <w:sz w:val="22"/>
                <w:szCs w:val="22"/>
              </w:rPr>
              <w:t>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C6D25" w:rsidRPr="00D43C02" w:rsidTr="00F32D00">
        <w:trPr>
          <w:trHeight w:val="840"/>
          <w:tblCellSpacing w:w="20" w:type="dxa"/>
        </w:trPr>
        <w:tc>
          <w:tcPr>
            <w:tcW w:w="480" w:type="dxa"/>
            <w:shd w:val="clear" w:color="auto" w:fill="FFFFFF"/>
          </w:tcPr>
          <w:p w:rsidR="00BC6D25" w:rsidRPr="00D43C02" w:rsidRDefault="00BC6D25" w:rsidP="00F805E0">
            <w:pPr>
              <w:pStyle w:val="ConsPlusNormal"/>
              <w:widowControl/>
              <w:numPr>
                <w:ilvl w:val="0"/>
                <w:numId w:val="3"/>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C6D25" w:rsidRPr="00D43C02" w:rsidTr="00F32D00">
        <w:trPr>
          <w:trHeight w:val="2076"/>
          <w:tblCellSpacing w:w="20" w:type="dxa"/>
        </w:trPr>
        <w:tc>
          <w:tcPr>
            <w:tcW w:w="480" w:type="dxa"/>
            <w:shd w:val="clear" w:color="auto" w:fill="FFFFFF"/>
          </w:tcPr>
          <w:p w:rsidR="00BC6D25" w:rsidRPr="00D43C02" w:rsidRDefault="00BC6D25" w:rsidP="00F805E0">
            <w:pPr>
              <w:pStyle w:val="ConsPlusNormal"/>
              <w:widowControl/>
              <w:numPr>
                <w:ilvl w:val="0"/>
                <w:numId w:val="3"/>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C6D25" w:rsidRPr="00D43C02" w:rsidTr="00F32D00">
        <w:trPr>
          <w:trHeight w:val="216"/>
          <w:tblCellSpacing w:w="20" w:type="dxa"/>
        </w:trPr>
        <w:tc>
          <w:tcPr>
            <w:tcW w:w="480" w:type="dxa"/>
            <w:shd w:val="clear" w:color="auto" w:fill="FFFFFF"/>
          </w:tcPr>
          <w:p w:rsidR="00BC6D25" w:rsidRPr="00D43C02" w:rsidRDefault="00BC6D25" w:rsidP="00F805E0">
            <w:pPr>
              <w:pStyle w:val="ConsPlusNormal"/>
              <w:widowControl/>
              <w:numPr>
                <w:ilvl w:val="0"/>
                <w:numId w:val="3"/>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32266F" w:rsidRPr="00D43C02" w:rsidTr="00F32D00">
        <w:trPr>
          <w:trHeight w:val="216"/>
          <w:tblCellSpacing w:w="20" w:type="dxa"/>
        </w:trPr>
        <w:tc>
          <w:tcPr>
            <w:tcW w:w="480" w:type="dxa"/>
            <w:shd w:val="clear" w:color="auto" w:fill="FFFFFF"/>
          </w:tcPr>
          <w:p w:rsidR="0032266F" w:rsidRPr="00D43C02" w:rsidRDefault="0032266F" w:rsidP="00F805E0">
            <w:pPr>
              <w:pStyle w:val="ConsPlusNormal"/>
              <w:widowControl/>
              <w:numPr>
                <w:ilvl w:val="0"/>
                <w:numId w:val="3"/>
              </w:numPr>
              <w:rPr>
                <w:rFonts w:ascii="Times New Roman" w:hAnsi="Times New Roman" w:cs="Times New Roman"/>
                <w:sz w:val="22"/>
                <w:szCs w:val="22"/>
              </w:rPr>
            </w:pPr>
          </w:p>
        </w:tc>
        <w:tc>
          <w:tcPr>
            <w:tcW w:w="10146" w:type="dxa"/>
            <w:gridSpan w:val="2"/>
            <w:shd w:val="clear" w:color="auto" w:fill="FFFFFF"/>
          </w:tcPr>
          <w:p w:rsidR="0032266F" w:rsidRPr="005E3683" w:rsidRDefault="0032266F" w:rsidP="0032266F">
            <w:pPr>
              <w:pStyle w:val="ConsPlusNormal"/>
              <w:spacing w:line="276" w:lineRule="auto"/>
              <w:ind w:firstLine="0"/>
              <w:jc w:val="both"/>
              <w:rPr>
                <w:rFonts w:ascii="Times New Roman" w:hAnsi="Times New Roman" w:cs="Times New Roman"/>
                <w:sz w:val="24"/>
                <w:szCs w:val="24"/>
                <w:lang w:eastAsia="en-US"/>
              </w:rPr>
            </w:pPr>
            <w:r w:rsidRPr="005E3683">
              <w:rPr>
                <w:rFonts w:ascii="Times New Roman" w:hAnsi="Times New Roman" w:cs="Times New Roman"/>
                <w:sz w:val="24"/>
                <w:szCs w:val="24"/>
                <w:lang w:eastAsia="en-US"/>
              </w:rPr>
              <w:t xml:space="preserve">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32266F" w:rsidRPr="005E3683" w:rsidRDefault="0032266F" w:rsidP="0032266F">
            <w:pPr>
              <w:numPr>
                <w:ilvl w:val="1"/>
                <w:numId w:val="29"/>
              </w:numPr>
              <w:tabs>
                <w:tab w:val="clear" w:pos="1440"/>
                <w:tab w:val="num" w:pos="0"/>
              </w:tabs>
              <w:autoSpaceDE w:val="0"/>
              <w:autoSpaceDN w:val="0"/>
              <w:adjustRightInd w:val="0"/>
              <w:spacing w:line="276" w:lineRule="auto"/>
              <w:ind w:left="-6" w:firstLine="6"/>
              <w:jc w:val="both"/>
              <w:rPr>
                <w:sz w:val="24"/>
                <w:szCs w:val="24"/>
                <w:lang w:eastAsia="en-US"/>
              </w:rPr>
            </w:pPr>
            <w:r w:rsidRPr="005E3683">
              <w:rPr>
                <w:sz w:val="24"/>
                <w:szCs w:val="24"/>
                <w:lang w:eastAsia="en-US"/>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32266F" w:rsidRPr="005E3683" w:rsidRDefault="0032266F" w:rsidP="0032266F">
            <w:pPr>
              <w:pStyle w:val="ConsPlusNormal"/>
              <w:widowControl/>
              <w:numPr>
                <w:ilvl w:val="1"/>
                <w:numId w:val="29"/>
              </w:numPr>
              <w:tabs>
                <w:tab w:val="clear" w:pos="1440"/>
                <w:tab w:val="num" w:pos="0"/>
                <w:tab w:val="num" w:pos="278"/>
              </w:tabs>
              <w:spacing w:line="276" w:lineRule="auto"/>
              <w:ind w:left="-6" w:firstLine="6"/>
              <w:jc w:val="both"/>
              <w:rPr>
                <w:rFonts w:ascii="Times New Roman" w:hAnsi="Times New Roman" w:cs="Times New Roman"/>
                <w:sz w:val="24"/>
                <w:szCs w:val="24"/>
                <w:lang w:eastAsia="en-US"/>
              </w:rPr>
            </w:pPr>
            <w:r w:rsidRPr="005E3683">
              <w:rPr>
                <w:rFonts w:ascii="Times New Roman" w:hAnsi="Times New Roman" w:cs="Times New Roman"/>
                <w:sz w:val="24"/>
                <w:szCs w:val="24"/>
                <w:lang w:eastAsia="en-US"/>
              </w:rPr>
              <w:t>средняя численность работников за предшествующий календарный год не должна превышать ста человек включительно;</w:t>
            </w:r>
          </w:p>
          <w:p w:rsidR="0032266F" w:rsidRPr="00D43C02" w:rsidRDefault="0032266F" w:rsidP="0032266F">
            <w:pPr>
              <w:pStyle w:val="ConsPlusNormal"/>
              <w:ind w:firstLine="0"/>
              <w:jc w:val="both"/>
              <w:rPr>
                <w:rFonts w:ascii="Times New Roman" w:hAnsi="Times New Roman" w:cs="Times New Roman"/>
                <w:sz w:val="22"/>
                <w:szCs w:val="22"/>
              </w:rPr>
            </w:pPr>
            <w:r w:rsidRPr="005E3683">
              <w:rPr>
                <w:rFonts w:ascii="Times New Roman" w:hAnsi="Times New Roman" w:cs="Times New Roman"/>
                <w:sz w:val="24"/>
                <w:szCs w:val="24"/>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C6D25" w:rsidRPr="00D43C02" w:rsidTr="00F32D00">
        <w:trPr>
          <w:tblCellSpacing w:w="20" w:type="dxa"/>
        </w:trPr>
        <w:tc>
          <w:tcPr>
            <w:tcW w:w="10666" w:type="dxa"/>
            <w:gridSpan w:val="3"/>
            <w:shd w:val="clear" w:color="auto" w:fill="00FFFF"/>
          </w:tcPr>
          <w:p w:rsidR="00BC6D25" w:rsidRPr="00D43C02" w:rsidRDefault="00BC6D25"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BC6D25" w:rsidRPr="001C4F07" w:rsidTr="00F32D00">
        <w:trPr>
          <w:tblCellSpacing w:w="20" w:type="dxa"/>
        </w:trPr>
        <w:tc>
          <w:tcPr>
            <w:tcW w:w="10666" w:type="dxa"/>
            <w:gridSpan w:val="3"/>
            <w:shd w:val="clear" w:color="auto" w:fill="FFFFFF"/>
          </w:tcPr>
          <w:p w:rsidR="00BC6D25" w:rsidRPr="001C4F07" w:rsidRDefault="00BC6D25" w:rsidP="002F72BC">
            <w:pPr>
              <w:autoSpaceDE w:val="0"/>
              <w:autoSpaceDN w:val="0"/>
              <w:adjustRightInd w:val="0"/>
              <w:jc w:val="both"/>
              <w:outlineLvl w:val="1"/>
              <w:rPr>
                <w:sz w:val="24"/>
                <w:szCs w:val="24"/>
              </w:rPr>
            </w:pPr>
            <w:r w:rsidRPr="001C4F07">
              <w:rPr>
                <w:sz w:val="24"/>
                <w:szCs w:val="24"/>
              </w:rPr>
              <w:t>Заявка на участие в открытом аукционе в электронной форме состоит из двух частей</w:t>
            </w:r>
          </w:p>
        </w:tc>
      </w:tr>
      <w:tr w:rsidR="00BC6D25" w:rsidRPr="001C4F07" w:rsidTr="00F32D00">
        <w:trPr>
          <w:tblCellSpacing w:w="20" w:type="dxa"/>
        </w:trPr>
        <w:tc>
          <w:tcPr>
            <w:tcW w:w="10666" w:type="dxa"/>
            <w:gridSpan w:val="3"/>
            <w:shd w:val="clear" w:color="auto" w:fill="FFFFFF"/>
          </w:tcPr>
          <w:p w:rsidR="00BC6D25" w:rsidRPr="001C4F07" w:rsidRDefault="00BC6D25" w:rsidP="00F805E0">
            <w:pPr>
              <w:numPr>
                <w:ilvl w:val="0"/>
                <w:numId w:val="5"/>
              </w:numPr>
              <w:autoSpaceDE w:val="0"/>
              <w:autoSpaceDN w:val="0"/>
              <w:adjustRightInd w:val="0"/>
              <w:ind w:left="235" w:hanging="235"/>
              <w:jc w:val="both"/>
              <w:outlineLvl w:val="1"/>
              <w:rPr>
                <w:b/>
                <w:i/>
                <w:sz w:val="24"/>
                <w:szCs w:val="24"/>
              </w:rPr>
            </w:pPr>
            <w:r w:rsidRPr="001C4F07">
              <w:rPr>
                <w:b/>
                <w:sz w:val="24"/>
                <w:szCs w:val="24"/>
                <w:u w:val="single"/>
              </w:rPr>
              <w:t>Первая часть заявки на участие в открытом аукционе в электронной форме</w:t>
            </w:r>
            <w:r w:rsidRPr="001C4F07">
              <w:rPr>
                <w:sz w:val="24"/>
                <w:szCs w:val="24"/>
              </w:rPr>
              <w:t xml:space="preserve"> должна содержать указанные в одном из следующих пунктов сведения:</w:t>
            </w:r>
          </w:p>
        </w:tc>
      </w:tr>
      <w:tr w:rsidR="00BC6D25" w:rsidRPr="001C4F07" w:rsidTr="00146583">
        <w:trPr>
          <w:tblCellSpacing w:w="20" w:type="dxa"/>
        </w:trPr>
        <w:tc>
          <w:tcPr>
            <w:tcW w:w="480" w:type="dxa"/>
            <w:shd w:val="clear" w:color="auto" w:fill="FFFFFF"/>
          </w:tcPr>
          <w:p w:rsidR="00BC6D25" w:rsidRPr="001C4F07" w:rsidRDefault="00BC6D25" w:rsidP="00F805E0">
            <w:pPr>
              <w:pStyle w:val="ConsPlusNormal"/>
              <w:widowControl/>
              <w:numPr>
                <w:ilvl w:val="0"/>
                <w:numId w:val="4"/>
              </w:numPr>
              <w:rPr>
                <w:rFonts w:ascii="Times New Roman" w:hAnsi="Times New Roman" w:cs="Times New Roman"/>
                <w:i/>
                <w:sz w:val="24"/>
                <w:szCs w:val="24"/>
              </w:rPr>
            </w:pPr>
          </w:p>
        </w:tc>
        <w:tc>
          <w:tcPr>
            <w:tcW w:w="10146" w:type="dxa"/>
            <w:gridSpan w:val="2"/>
            <w:shd w:val="clear" w:color="auto" w:fill="FFFFFF"/>
          </w:tcPr>
          <w:p w:rsidR="00BC6D25" w:rsidRPr="001C4F07" w:rsidRDefault="00BC6D25" w:rsidP="009E038F">
            <w:pPr>
              <w:autoSpaceDE w:val="0"/>
              <w:autoSpaceDN w:val="0"/>
              <w:adjustRightInd w:val="0"/>
              <w:jc w:val="both"/>
              <w:outlineLvl w:val="1"/>
              <w:rPr>
                <w:sz w:val="24"/>
                <w:szCs w:val="24"/>
              </w:rPr>
            </w:pPr>
            <w:r w:rsidRPr="00955B58">
              <w:rPr>
                <w:sz w:val="24"/>
                <w:szCs w:val="24"/>
              </w:rPr>
              <w:t>Согласие участника размещения заказа на выполнение работ, оказание услуг на услов</w:t>
            </w:r>
            <w:r>
              <w:rPr>
                <w:sz w:val="24"/>
                <w:szCs w:val="24"/>
              </w:rPr>
              <w:t>и</w:t>
            </w:r>
            <w:r w:rsidRPr="00955B58">
              <w:rPr>
                <w:sz w:val="24"/>
                <w:szCs w:val="24"/>
              </w:rPr>
              <w:t>ях, предусмотренных документацией об открытом аукционе в электронной форме, при условии размещения заказа на выполнение работ, оказание услуг</w:t>
            </w:r>
            <w:r w:rsidR="009E038F">
              <w:rPr>
                <w:sz w:val="24"/>
                <w:szCs w:val="24"/>
              </w:rPr>
              <w:t>.</w:t>
            </w:r>
            <w:r>
              <w:rPr>
                <w:sz w:val="24"/>
                <w:szCs w:val="24"/>
              </w:rPr>
              <w:t xml:space="preserve"> </w:t>
            </w:r>
          </w:p>
        </w:tc>
      </w:tr>
      <w:tr w:rsidR="00BC6D25" w:rsidRPr="00D43C02" w:rsidTr="00F32D00">
        <w:trPr>
          <w:tblCellSpacing w:w="20" w:type="dxa"/>
        </w:trPr>
        <w:tc>
          <w:tcPr>
            <w:tcW w:w="10666" w:type="dxa"/>
            <w:gridSpan w:val="3"/>
            <w:shd w:val="clear" w:color="auto" w:fill="FFFFFF"/>
          </w:tcPr>
          <w:p w:rsidR="00BC6D25" w:rsidRPr="00D43C02" w:rsidRDefault="00BC6D25" w:rsidP="00F805E0">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w:t>
            </w:r>
            <w:r>
              <w:rPr>
                <w:sz w:val="22"/>
                <w:szCs w:val="22"/>
              </w:rPr>
              <w:lastRenderedPageBreak/>
              <w:t>следующие документы и сведения:</w:t>
            </w:r>
          </w:p>
        </w:tc>
      </w:tr>
      <w:tr w:rsidR="00BC6D25" w:rsidRPr="00D43C02" w:rsidTr="00F32D00">
        <w:trPr>
          <w:tblCellSpacing w:w="20" w:type="dxa"/>
        </w:trPr>
        <w:tc>
          <w:tcPr>
            <w:tcW w:w="480" w:type="dxa"/>
            <w:shd w:val="clear" w:color="auto" w:fill="FFFFFF"/>
          </w:tcPr>
          <w:p w:rsidR="00BC6D25" w:rsidRPr="00D43C02" w:rsidRDefault="00BC6D25" w:rsidP="00F805E0">
            <w:pPr>
              <w:pStyle w:val="ConsPlusNormal"/>
              <w:widowControl/>
              <w:numPr>
                <w:ilvl w:val="0"/>
                <w:numId w:val="6"/>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C6D25" w:rsidRPr="00D43C02" w:rsidTr="00F32D00">
        <w:trPr>
          <w:tblCellSpacing w:w="20" w:type="dxa"/>
        </w:trPr>
        <w:tc>
          <w:tcPr>
            <w:tcW w:w="480" w:type="dxa"/>
            <w:shd w:val="clear" w:color="auto" w:fill="FFFFFF"/>
          </w:tcPr>
          <w:p w:rsidR="00BC6D25" w:rsidRPr="00D43C02" w:rsidRDefault="00BC6D25" w:rsidP="00F805E0">
            <w:pPr>
              <w:pStyle w:val="ConsPlusNormal"/>
              <w:widowControl/>
              <w:numPr>
                <w:ilvl w:val="0"/>
                <w:numId w:val="6"/>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a5"/>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456" w:type="dxa"/>
            <w:shd w:val="clear" w:color="auto" w:fill="FFFFFF"/>
          </w:tcPr>
          <w:p w:rsidR="00BC6D25" w:rsidRDefault="00BC6D25" w:rsidP="006801C8">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C6D25" w:rsidRDefault="00BC6D25" w:rsidP="006801C8">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BC6D25" w:rsidRDefault="00BC6D25" w:rsidP="006801C8">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BC6D25" w:rsidRPr="00D43C02" w:rsidRDefault="00BC6D25" w:rsidP="006801C8">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D43C02" w:rsidRDefault="00BC6D25"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BC6D25" w:rsidRPr="00D52D6F"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8C5DEB" w:rsidRDefault="00FC4694" w:rsidP="006801C8">
            <w:pPr>
              <w:autoSpaceDE w:val="0"/>
              <w:autoSpaceDN w:val="0"/>
              <w:adjustRightInd w:val="0"/>
              <w:jc w:val="both"/>
              <w:outlineLvl w:val="1"/>
              <w:rPr>
                <w:bCs/>
                <w:sz w:val="22"/>
                <w:szCs w:val="22"/>
              </w:rPr>
            </w:pPr>
            <w:r>
              <w:rPr>
                <w:b/>
                <w:bCs/>
                <w:sz w:val="22"/>
                <w:szCs w:val="22"/>
              </w:rPr>
              <w:t>2</w:t>
            </w:r>
            <w:r w:rsidR="00BC6D25" w:rsidRPr="00D52D6F">
              <w:rPr>
                <w:bCs/>
                <w:sz w:val="22"/>
                <w:szCs w:val="22"/>
              </w:rPr>
              <w:t xml:space="preserve"> % начальной (максимальной) цены договора, что </w:t>
            </w:r>
            <w:r w:rsidR="00BC6D25" w:rsidRPr="008C5DEB">
              <w:rPr>
                <w:bCs/>
                <w:sz w:val="22"/>
                <w:szCs w:val="22"/>
              </w:rPr>
              <w:t xml:space="preserve">составляет – </w:t>
            </w:r>
            <w:r>
              <w:rPr>
                <w:b/>
                <w:bCs/>
                <w:sz w:val="22"/>
                <w:szCs w:val="22"/>
              </w:rPr>
              <w:t>2 900</w:t>
            </w:r>
            <w:r w:rsidR="002F45C3">
              <w:rPr>
                <w:bCs/>
                <w:sz w:val="22"/>
                <w:szCs w:val="22"/>
              </w:rPr>
              <w:t xml:space="preserve"> рублей </w:t>
            </w:r>
            <w:r>
              <w:rPr>
                <w:b/>
                <w:bCs/>
                <w:sz w:val="22"/>
                <w:szCs w:val="22"/>
              </w:rPr>
              <w:t>00</w:t>
            </w:r>
            <w:r w:rsidR="00BC6D25" w:rsidRPr="008C5DEB">
              <w:rPr>
                <w:bCs/>
                <w:sz w:val="22"/>
                <w:szCs w:val="22"/>
              </w:rPr>
              <w:t xml:space="preserve"> копеек.</w:t>
            </w:r>
          </w:p>
          <w:p w:rsidR="00BC6D25" w:rsidRPr="00D52D6F" w:rsidRDefault="00BC6D25" w:rsidP="006801C8">
            <w:pPr>
              <w:autoSpaceDE w:val="0"/>
              <w:autoSpaceDN w:val="0"/>
              <w:adjustRightInd w:val="0"/>
              <w:ind w:firstLine="175"/>
              <w:jc w:val="both"/>
              <w:outlineLvl w:val="1"/>
              <w:rPr>
                <w:i/>
                <w:sz w:val="22"/>
                <w:szCs w:val="22"/>
              </w:rPr>
            </w:pPr>
            <w:r w:rsidRPr="008C5DEB">
              <w:rPr>
                <w:bCs/>
                <w:sz w:val="22"/>
                <w:szCs w:val="22"/>
              </w:rPr>
              <w:t>Требование обеспечения заявки на участие в открытом аукционе в равной</w:t>
            </w:r>
            <w:r w:rsidRPr="00D52D6F">
              <w:rPr>
                <w:bCs/>
                <w:sz w:val="22"/>
                <w:szCs w:val="22"/>
              </w:rPr>
              <w:t xml:space="preserve"> мере распространяется на всех участников размещения заказа.</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D43C02" w:rsidRDefault="00BC6D25"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D43C02" w:rsidRDefault="00BC6D25" w:rsidP="006801C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AF3C7D" w:rsidRDefault="00AF3C7D" w:rsidP="006B46DA">
            <w:pPr>
              <w:pStyle w:val="ConsPlusNormal"/>
              <w:widowControl/>
              <w:ind w:firstLine="0"/>
              <w:jc w:val="both"/>
              <w:rPr>
                <w:rFonts w:ascii="Times New Roman" w:hAnsi="Times New Roman" w:cs="Times New Roman"/>
                <w:sz w:val="22"/>
                <w:szCs w:val="22"/>
              </w:rPr>
            </w:pPr>
            <w:r w:rsidRPr="00AF3C7D">
              <w:rPr>
                <w:rFonts w:ascii="Times New Roman" w:hAnsi="Times New Roman" w:cs="Times New Roman"/>
                <w:sz w:val="22"/>
                <w:szCs w:val="22"/>
              </w:rPr>
              <w:t>19.12.2013 15:00</w:t>
            </w:r>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Default="00BC6D25" w:rsidP="006801C8">
            <w:pPr>
              <w:autoSpaceDE w:val="0"/>
              <w:autoSpaceDN w:val="0"/>
              <w:adjustRightInd w:val="0"/>
              <w:outlineLvl w:val="1"/>
              <w:rPr>
                <w:sz w:val="22"/>
                <w:szCs w:val="22"/>
              </w:rPr>
            </w:pPr>
            <w:r>
              <w:rPr>
                <w:sz w:val="22"/>
                <w:szCs w:val="22"/>
              </w:rPr>
              <w:t>Дата окончания срока рассмотрения первых частей</w:t>
            </w:r>
          </w:p>
          <w:p w:rsidR="00BC6D25" w:rsidRPr="00D43C02" w:rsidRDefault="00BC6D25" w:rsidP="006801C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AF3C7D" w:rsidRDefault="00AF3C7D" w:rsidP="006B46DA">
            <w:pPr>
              <w:pStyle w:val="ConsPlusNormal"/>
              <w:widowControl/>
              <w:ind w:firstLine="0"/>
              <w:jc w:val="both"/>
              <w:rPr>
                <w:rFonts w:ascii="Times New Roman" w:hAnsi="Times New Roman" w:cs="Times New Roman"/>
                <w:sz w:val="22"/>
                <w:szCs w:val="22"/>
              </w:rPr>
            </w:pPr>
            <w:r w:rsidRPr="00AF3C7D">
              <w:rPr>
                <w:rFonts w:ascii="Times New Roman" w:hAnsi="Times New Roman" w:cs="Times New Roman"/>
                <w:sz w:val="22"/>
                <w:szCs w:val="22"/>
              </w:rPr>
              <w:t>20.12.2013</w:t>
            </w:r>
            <w:bookmarkStart w:id="0" w:name="_GoBack"/>
            <w:bookmarkEnd w:id="0"/>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D43C02" w:rsidRDefault="00BC6D25" w:rsidP="006801C8">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AF3C7D" w:rsidRDefault="00AF3C7D" w:rsidP="006B46DA">
            <w:pPr>
              <w:autoSpaceDE w:val="0"/>
              <w:autoSpaceDN w:val="0"/>
              <w:adjustRightInd w:val="0"/>
              <w:jc w:val="both"/>
              <w:outlineLvl w:val="1"/>
              <w:rPr>
                <w:sz w:val="22"/>
                <w:szCs w:val="22"/>
              </w:rPr>
            </w:pPr>
            <w:r w:rsidRPr="00AF3C7D">
              <w:rPr>
                <w:sz w:val="22"/>
                <w:szCs w:val="22"/>
              </w:rPr>
              <w:t>23.12.2013</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D43C02" w:rsidRDefault="00BC6D25" w:rsidP="002355A9">
            <w:pPr>
              <w:pStyle w:val="3"/>
              <w:numPr>
                <w:ilvl w:val="0"/>
                <w:numId w:val="0"/>
              </w:numPr>
              <w:rPr>
                <w:b/>
              </w:rPr>
            </w:pPr>
            <w:r>
              <w:rPr>
                <w:b/>
                <w:lang w:val="en-US"/>
              </w:rPr>
              <w:t>VII</w:t>
            </w:r>
            <w:r w:rsidRPr="00D43C02">
              <w:rPr>
                <w:b/>
              </w:rPr>
              <w:t xml:space="preserve">. Обеспечение исполнения </w:t>
            </w:r>
            <w:r>
              <w:rPr>
                <w:b/>
              </w:rPr>
              <w:t>контракта</w:t>
            </w:r>
          </w:p>
        </w:tc>
      </w:tr>
      <w:tr w:rsidR="00BC6D25" w:rsidRPr="000B7B0E" w:rsidTr="00F32D00">
        <w:trPr>
          <w:tblCellSpacing w:w="20" w:type="dxa"/>
        </w:trPr>
        <w:tc>
          <w:tcPr>
            <w:tcW w:w="3170" w:type="dxa"/>
            <w:gridSpan w:val="2"/>
            <w:shd w:val="clear" w:color="auto" w:fill="FFFFFF"/>
          </w:tcPr>
          <w:p w:rsidR="00BC6D25" w:rsidRPr="00D43C02" w:rsidRDefault="00BC6D25"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контракта</w:t>
            </w:r>
          </w:p>
        </w:tc>
        <w:tc>
          <w:tcPr>
            <w:tcW w:w="7456" w:type="dxa"/>
            <w:shd w:val="clear" w:color="auto" w:fill="FFFFFF"/>
          </w:tcPr>
          <w:p w:rsidR="00BC6D25" w:rsidRPr="00D43C02" w:rsidRDefault="000F75E3" w:rsidP="000253B0">
            <w:pPr>
              <w:pStyle w:val="3"/>
              <w:numPr>
                <w:ilvl w:val="0"/>
                <w:numId w:val="0"/>
              </w:numPr>
              <w:rPr>
                <w:sz w:val="22"/>
                <w:szCs w:val="22"/>
              </w:rPr>
            </w:pPr>
            <w:r>
              <w:rPr>
                <w:sz w:val="22"/>
                <w:szCs w:val="22"/>
              </w:rPr>
              <w:t>Не требуется</w:t>
            </w:r>
          </w:p>
        </w:tc>
      </w:tr>
    </w:tbl>
    <w:p w:rsidR="00BC6D25" w:rsidRPr="002D2590" w:rsidRDefault="00BC6D25" w:rsidP="00D30B6B">
      <w:pPr>
        <w:pStyle w:val="a3"/>
        <w:ind w:firstLine="540"/>
        <w:jc w:val="right"/>
        <w:rPr>
          <w:b/>
          <w:szCs w:val="24"/>
        </w:rPr>
      </w:pPr>
      <w:r w:rsidRPr="002D2590">
        <w:rPr>
          <w:szCs w:val="24"/>
        </w:rPr>
        <w:lastRenderedPageBreak/>
        <w:t>Приложение № 1</w:t>
      </w:r>
    </w:p>
    <w:p w:rsidR="00BC6D25" w:rsidRPr="002D2590" w:rsidRDefault="00BC6D25" w:rsidP="00D30B6B">
      <w:pPr>
        <w:ind w:firstLine="567"/>
        <w:jc w:val="right"/>
        <w:rPr>
          <w:sz w:val="24"/>
          <w:szCs w:val="24"/>
        </w:rPr>
      </w:pPr>
      <w:r w:rsidRPr="002D2590">
        <w:rPr>
          <w:sz w:val="24"/>
          <w:szCs w:val="24"/>
        </w:rPr>
        <w:t>к документации об открытом</w:t>
      </w:r>
    </w:p>
    <w:p w:rsidR="00BC6D25" w:rsidRPr="002D2590" w:rsidRDefault="00BC6D25" w:rsidP="00D30B6B">
      <w:pPr>
        <w:ind w:firstLine="567"/>
        <w:jc w:val="right"/>
        <w:rPr>
          <w:sz w:val="24"/>
          <w:szCs w:val="24"/>
        </w:rPr>
      </w:pPr>
      <w:r w:rsidRPr="002D2590">
        <w:rPr>
          <w:sz w:val="24"/>
          <w:szCs w:val="24"/>
        </w:rPr>
        <w:t>аукционе в электронной форме</w:t>
      </w:r>
    </w:p>
    <w:p w:rsidR="00BC6D25" w:rsidRPr="002D2590" w:rsidRDefault="00BC6D25" w:rsidP="000B15A8">
      <w:pPr>
        <w:jc w:val="center"/>
        <w:rPr>
          <w:b/>
          <w:sz w:val="24"/>
          <w:szCs w:val="24"/>
        </w:rPr>
      </w:pPr>
    </w:p>
    <w:p w:rsidR="00CE2CDB" w:rsidRPr="00CB3062" w:rsidRDefault="00CE2CDB" w:rsidP="00CE2CDB">
      <w:pPr>
        <w:pStyle w:val="10"/>
        <w:jc w:val="center"/>
        <w:rPr>
          <w:rFonts w:ascii="Times New Roman" w:hAnsi="Times New Roman"/>
          <w:b w:val="0"/>
          <w:bCs w:val="0"/>
          <w:sz w:val="22"/>
          <w:szCs w:val="22"/>
        </w:rPr>
      </w:pPr>
    </w:p>
    <w:p w:rsidR="00FE7553" w:rsidRPr="00CB3062" w:rsidRDefault="00FE7553" w:rsidP="00FE7553">
      <w:pPr>
        <w:pStyle w:val="western"/>
        <w:spacing w:before="0" w:beforeAutospacing="0" w:after="0" w:afterAutospacing="0"/>
        <w:jc w:val="center"/>
      </w:pPr>
      <w:r w:rsidRPr="00CB3062">
        <w:rPr>
          <w:b/>
          <w:bCs/>
        </w:rPr>
        <w:t>ТЕХНИЧЕСКОЕ ЗАДАНИЕ</w:t>
      </w:r>
    </w:p>
    <w:p w:rsidR="00FE7553" w:rsidRPr="00CB3062" w:rsidRDefault="00FE7553" w:rsidP="00FE7553">
      <w:pPr>
        <w:jc w:val="center"/>
        <w:rPr>
          <w:b/>
          <w:sz w:val="24"/>
        </w:rPr>
      </w:pPr>
      <w:r w:rsidRPr="00CB3062">
        <w:rPr>
          <w:b/>
          <w:sz w:val="24"/>
        </w:rPr>
        <w:t>на техническое обслуживание копировальных аппаратов, ЛВС, 2-х серверов и рабочих ст</w:t>
      </w:r>
      <w:r>
        <w:rPr>
          <w:b/>
          <w:sz w:val="24"/>
        </w:rPr>
        <w:t>а</w:t>
      </w:r>
      <w:r w:rsidRPr="00CB3062">
        <w:rPr>
          <w:b/>
          <w:sz w:val="24"/>
        </w:rPr>
        <w:t>нций</w:t>
      </w:r>
    </w:p>
    <w:p w:rsidR="00FE7553" w:rsidRPr="00CB3062" w:rsidRDefault="00FE7553" w:rsidP="00FE7553">
      <w:pPr>
        <w:pStyle w:val="western"/>
        <w:spacing w:before="0" w:beforeAutospacing="0" w:after="0" w:afterAutospacing="0"/>
        <w:jc w:val="center"/>
        <w:rPr>
          <w:b/>
          <w:bCs/>
        </w:rPr>
      </w:pPr>
      <w:r>
        <w:rPr>
          <w:b/>
          <w:bCs/>
        </w:rPr>
        <w:t>администрации</w:t>
      </w:r>
      <w:r w:rsidRPr="00CB3062">
        <w:rPr>
          <w:b/>
          <w:bCs/>
        </w:rPr>
        <w:t xml:space="preserve"> Ленинского района города Перми </w:t>
      </w:r>
    </w:p>
    <w:p w:rsidR="00FE7553" w:rsidRPr="00CB3062" w:rsidRDefault="00FE7553" w:rsidP="00FE7553">
      <w:pPr>
        <w:pStyle w:val="western"/>
        <w:spacing w:before="0" w:beforeAutospacing="0" w:after="0" w:afterAutospacing="0"/>
        <w:jc w:val="center"/>
        <w:rPr>
          <w:b/>
          <w:bCs/>
        </w:rPr>
      </w:pPr>
      <w:r w:rsidRPr="00CB3062">
        <w:rPr>
          <w:b/>
          <w:bCs/>
        </w:rPr>
        <w:t>по адресу: г. Пермь, ул. Пермская, 57, Пермская, 82</w:t>
      </w:r>
    </w:p>
    <w:p w:rsidR="00FE7553" w:rsidRPr="00CB3062" w:rsidRDefault="00FE7553" w:rsidP="00FE7553">
      <w:pPr>
        <w:spacing w:line="276" w:lineRule="auto"/>
        <w:rPr>
          <w:sz w:val="22"/>
          <w:szCs w:val="22"/>
        </w:rPr>
      </w:pPr>
    </w:p>
    <w:p w:rsidR="00FE7553" w:rsidRPr="00CB3062" w:rsidRDefault="00FE7553" w:rsidP="00FE7553">
      <w:pPr>
        <w:spacing w:line="276" w:lineRule="auto"/>
        <w:rPr>
          <w:b/>
          <w:sz w:val="22"/>
          <w:szCs w:val="22"/>
        </w:rPr>
      </w:pPr>
      <w:r>
        <w:rPr>
          <w:b/>
          <w:sz w:val="22"/>
          <w:szCs w:val="22"/>
        </w:rPr>
        <w:t xml:space="preserve">1. </w:t>
      </w:r>
      <w:r w:rsidRPr="00CB3062">
        <w:rPr>
          <w:b/>
          <w:sz w:val="22"/>
          <w:szCs w:val="22"/>
        </w:rPr>
        <w:t>Перечень определений и сокращений</w:t>
      </w:r>
    </w:p>
    <w:p w:rsidR="00FE7553" w:rsidRPr="00CB3062" w:rsidRDefault="00FE7553" w:rsidP="00FE7553">
      <w:pPr>
        <w:spacing w:line="276" w:lineRule="auto"/>
        <w:jc w:val="both"/>
        <w:rPr>
          <w:sz w:val="22"/>
          <w:szCs w:val="22"/>
        </w:rPr>
      </w:pPr>
      <w:r w:rsidRPr="00CB3062">
        <w:rPr>
          <w:bCs/>
          <w:sz w:val="22"/>
          <w:szCs w:val="22"/>
        </w:rPr>
        <w:t>Рабочее место (далее – РМ)</w:t>
      </w:r>
      <w:r w:rsidRPr="00CB3062">
        <w:rPr>
          <w:sz w:val="22"/>
          <w:szCs w:val="22"/>
        </w:rPr>
        <w:t xml:space="preserve"> — программно-технический комплекс, предназначенный для </w:t>
      </w:r>
      <w:hyperlink r:id="rId8" w:tooltip="Автоматизация" w:history="1">
        <w:r w:rsidRPr="00CB3062">
          <w:rPr>
            <w:sz w:val="22"/>
            <w:szCs w:val="22"/>
          </w:rPr>
          <w:t>автоматизации</w:t>
        </w:r>
      </w:hyperlink>
      <w:r w:rsidRPr="00CB3062">
        <w:rPr>
          <w:sz w:val="22"/>
          <w:szCs w:val="22"/>
        </w:rPr>
        <w:t xml:space="preserve"> </w:t>
      </w:r>
      <w:hyperlink r:id="rId9" w:tooltip="Деятельность" w:history="1">
        <w:r w:rsidRPr="00CB3062">
          <w:rPr>
            <w:sz w:val="22"/>
            <w:szCs w:val="22"/>
          </w:rPr>
          <w:t>деятельности</w:t>
        </w:r>
      </w:hyperlink>
      <w:r w:rsidRPr="00CB3062">
        <w:rPr>
          <w:sz w:val="22"/>
          <w:szCs w:val="22"/>
        </w:rPr>
        <w:t xml:space="preserve"> определенного вида и состоящий из рабочей станции и программного обеспечения и периферийных устройств. </w:t>
      </w:r>
    </w:p>
    <w:p w:rsidR="00FE7553" w:rsidRPr="00CB3062" w:rsidRDefault="00FE7553" w:rsidP="00FE7553">
      <w:pPr>
        <w:spacing w:line="276" w:lineRule="auto"/>
        <w:jc w:val="both"/>
        <w:rPr>
          <w:sz w:val="22"/>
          <w:szCs w:val="22"/>
        </w:rPr>
      </w:pPr>
      <w:r w:rsidRPr="00CB3062">
        <w:rPr>
          <w:sz w:val="22"/>
          <w:szCs w:val="22"/>
        </w:rPr>
        <w:t>Рабочая станция – обозначает компьютер в составе локальной вычислительной сети по отношению к серверу.</w:t>
      </w:r>
    </w:p>
    <w:p w:rsidR="00FE7553" w:rsidRPr="00CB3062" w:rsidRDefault="00FE7553" w:rsidP="00FE7553">
      <w:pPr>
        <w:spacing w:line="276" w:lineRule="auto"/>
        <w:jc w:val="both"/>
        <w:rPr>
          <w:sz w:val="22"/>
          <w:szCs w:val="22"/>
        </w:rPr>
      </w:pPr>
      <w:r w:rsidRPr="00CB3062">
        <w:rPr>
          <w:sz w:val="22"/>
          <w:szCs w:val="22"/>
        </w:rPr>
        <w:t>Компьютер – включает в себя системный блок и монитор либо является мобильным персональным устройством, в т.ч. моноблоки, терминалы, планшетные компьютеры, ноутбуки, нетбуки, КПК.</w:t>
      </w:r>
    </w:p>
    <w:p w:rsidR="00FE7553" w:rsidRPr="00CB3062" w:rsidRDefault="00FE7553" w:rsidP="00FE7553">
      <w:pPr>
        <w:spacing w:line="276" w:lineRule="auto"/>
        <w:jc w:val="both"/>
        <w:rPr>
          <w:sz w:val="22"/>
          <w:szCs w:val="22"/>
        </w:rPr>
      </w:pPr>
      <w:r w:rsidRPr="00CB3062">
        <w:rPr>
          <w:sz w:val="22"/>
          <w:szCs w:val="22"/>
        </w:rPr>
        <w:t>Устройства печати – включают все используемые Заказчиком принтеры и многофункциональные устройства.</w:t>
      </w:r>
    </w:p>
    <w:p w:rsidR="00FE7553" w:rsidRPr="00CB3062" w:rsidRDefault="00FE7553" w:rsidP="00FE7553">
      <w:pPr>
        <w:spacing w:line="276" w:lineRule="auto"/>
        <w:jc w:val="both"/>
        <w:rPr>
          <w:sz w:val="22"/>
          <w:szCs w:val="22"/>
        </w:rPr>
      </w:pPr>
      <w:r w:rsidRPr="00CB3062">
        <w:rPr>
          <w:sz w:val="22"/>
          <w:szCs w:val="22"/>
        </w:rPr>
        <w:t xml:space="preserve">Периферийные устройства – включают: сканеры, диктофоны, </w:t>
      </w:r>
      <w:r w:rsidRPr="00CB3062">
        <w:rPr>
          <w:sz w:val="22"/>
          <w:szCs w:val="22"/>
          <w:lang w:val="en-US"/>
        </w:rPr>
        <w:t>WEB</w:t>
      </w:r>
      <w:r w:rsidRPr="00CB3062">
        <w:rPr>
          <w:sz w:val="22"/>
          <w:szCs w:val="22"/>
        </w:rPr>
        <w:t xml:space="preserve">-камеры, внешние накопители, акустические системы, источники бесперебойного питания, микрофоны и другие устройства обработки информации. </w:t>
      </w:r>
    </w:p>
    <w:p w:rsidR="00FE7553" w:rsidRPr="00CB3062" w:rsidRDefault="00FE7553" w:rsidP="00FE7553">
      <w:pPr>
        <w:spacing w:line="276" w:lineRule="auto"/>
        <w:jc w:val="both"/>
        <w:rPr>
          <w:sz w:val="22"/>
          <w:szCs w:val="22"/>
        </w:rPr>
      </w:pPr>
      <w:r w:rsidRPr="00CB3062">
        <w:rPr>
          <w:sz w:val="22"/>
          <w:szCs w:val="22"/>
        </w:rPr>
        <w:t>ПО – программное обеспечение.</w:t>
      </w:r>
    </w:p>
    <w:p w:rsidR="00FE7553" w:rsidRPr="00CB3062" w:rsidRDefault="00FE7553" w:rsidP="00FE7553">
      <w:pPr>
        <w:spacing w:line="276" w:lineRule="auto"/>
        <w:jc w:val="both"/>
        <w:rPr>
          <w:sz w:val="22"/>
          <w:szCs w:val="22"/>
        </w:rPr>
      </w:pPr>
      <w:r w:rsidRPr="00CB3062">
        <w:rPr>
          <w:sz w:val="22"/>
          <w:szCs w:val="22"/>
        </w:rPr>
        <w:t>ПК – персональный компьютер.</w:t>
      </w:r>
    </w:p>
    <w:p w:rsidR="00FE7553" w:rsidRPr="00CB3062" w:rsidRDefault="00FE7553" w:rsidP="00FE7553">
      <w:pPr>
        <w:spacing w:line="276" w:lineRule="auto"/>
        <w:jc w:val="both"/>
        <w:rPr>
          <w:sz w:val="22"/>
          <w:szCs w:val="22"/>
        </w:rPr>
      </w:pPr>
    </w:p>
    <w:p w:rsidR="00FE7553" w:rsidRPr="00CB3062" w:rsidRDefault="00FE7553" w:rsidP="00FE7553">
      <w:pPr>
        <w:spacing w:line="276" w:lineRule="auto"/>
        <w:rPr>
          <w:b/>
          <w:sz w:val="22"/>
          <w:szCs w:val="22"/>
        </w:rPr>
      </w:pPr>
      <w:r>
        <w:rPr>
          <w:b/>
          <w:sz w:val="22"/>
          <w:szCs w:val="22"/>
        </w:rPr>
        <w:t>2. Общи</w:t>
      </w:r>
      <w:r w:rsidRPr="00CB3062">
        <w:rPr>
          <w:b/>
          <w:sz w:val="22"/>
          <w:szCs w:val="22"/>
        </w:rPr>
        <w:t>е</w:t>
      </w:r>
      <w:r>
        <w:rPr>
          <w:b/>
          <w:sz w:val="22"/>
          <w:szCs w:val="22"/>
        </w:rPr>
        <w:t xml:space="preserve"> положения:</w:t>
      </w:r>
    </w:p>
    <w:p w:rsidR="00FE7553" w:rsidRPr="00CB3062" w:rsidRDefault="00FE7553" w:rsidP="00FE7553">
      <w:pPr>
        <w:spacing w:line="276" w:lineRule="auto"/>
        <w:jc w:val="both"/>
        <w:rPr>
          <w:sz w:val="22"/>
          <w:szCs w:val="22"/>
        </w:rPr>
      </w:pPr>
      <w:r w:rsidRPr="00CB3062">
        <w:rPr>
          <w:sz w:val="22"/>
          <w:szCs w:val="22"/>
        </w:rPr>
        <w:t xml:space="preserve">Работы по техническому обслуживанию рабочих </w:t>
      </w:r>
      <w:r>
        <w:rPr>
          <w:sz w:val="22"/>
          <w:szCs w:val="22"/>
        </w:rPr>
        <w:t>станций</w:t>
      </w:r>
      <w:r w:rsidRPr="00CB3062">
        <w:rPr>
          <w:sz w:val="22"/>
          <w:szCs w:val="22"/>
        </w:rPr>
        <w:t xml:space="preserve"> направлены на обеспечение стабильного функционирования компьютерного и периферийного оборудования на рабочем месте пользователя.</w:t>
      </w:r>
    </w:p>
    <w:p w:rsidR="00FE7553" w:rsidRPr="00CB3062" w:rsidRDefault="00FE7553" w:rsidP="00FE7553">
      <w:pPr>
        <w:spacing w:line="276" w:lineRule="auto"/>
        <w:jc w:val="both"/>
        <w:rPr>
          <w:sz w:val="22"/>
          <w:szCs w:val="22"/>
        </w:rPr>
      </w:pPr>
      <w:r w:rsidRPr="00CB3062">
        <w:rPr>
          <w:sz w:val="22"/>
          <w:szCs w:val="22"/>
        </w:rPr>
        <w:t>Ответственность за законность приобретения дистрибутивов и соблюдение лицензионных соглашений в полной мере лежит на Заказчике.</w:t>
      </w:r>
    </w:p>
    <w:p w:rsidR="00FE7553" w:rsidRPr="00CB3062" w:rsidRDefault="00FE7553" w:rsidP="00FE7553">
      <w:pPr>
        <w:spacing w:line="276" w:lineRule="auto"/>
        <w:jc w:val="both"/>
        <w:rPr>
          <w:sz w:val="22"/>
          <w:szCs w:val="22"/>
        </w:rPr>
      </w:pPr>
      <w:r w:rsidRPr="00CB3062">
        <w:rPr>
          <w:sz w:val="22"/>
          <w:szCs w:val="22"/>
        </w:rPr>
        <w:t>Работы производятся с лицензионным программным обеспечением, установка производится исключительно с лицензионных дистрибутивов Заказчика.</w:t>
      </w:r>
    </w:p>
    <w:p w:rsidR="00FE7553" w:rsidRPr="00CB3062" w:rsidRDefault="00FE7553" w:rsidP="00FE7553">
      <w:pPr>
        <w:spacing w:line="276" w:lineRule="auto"/>
        <w:jc w:val="both"/>
        <w:rPr>
          <w:sz w:val="22"/>
          <w:szCs w:val="22"/>
        </w:rPr>
      </w:pPr>
      <w:r w:rsidRPr="00CB3062">
        <w:rPr>
          <w:sz w:val="22"/>
          <w:szCs w:val="22"/>
        </w:rPr>
        <w:t xml:space="preserve">Исполнитель проверяет легальность использование </w:t>
      </w:r>
      <w:r>
        <w:rPr>
          <w:sz w:val="22"/>
          <w:szCs w:val="22"/>
        </w:rPr>
        <w:t xml:space="preserve">устанавливаемого </w:t>
      </w:r>
      <w:r w:rsidRPr="00CB3062">
        <w:rPr>
          <w:sz w:val="22"/>
          <w:szCs w:val="22"/>
        </w:rPr>
        <w:t>программного обеспечения.</w:t>
      </w:r>
    </w:p>
    <w:p w:rsidR="00C548A5" w:rsidRDefault="00C548A5" w:rsidP="00FE7553">
      <w:pPr>
        <w:spacing w:line="276" w:lineRule="auto"/>
        <w:rPr>
          <w:b/>
          <w:sz w:val="22"/>
          <w:szCs w:val="22"/>
        </w:rPr>
      </w:pPr>
      <w:bookmarkStart w:id="1" w:name="_Toc256000048"/>
      <w:bookmarkStart w:id="2" w:name="_Toc256000216"/>
      <w:bookmarkStart w:id="3" w:name="_Toc256000384"/>
    </w:p>
    <w:p w:rsidR="00FE7553" w:rsidRPr="00EB019A" w:rsidRDefault="00C548A5" w:rsidP="00FE7553">
      <w:pPr>
        <w:spacing w:line="276" w:lineRule="auto"/>
        <w:rPr>
          <w:b/>
          <w:sz w:val="22"/>
          <w:szCs w:val="22"/>
        </w:rPr>
      </w:pPr>
      <w:r>
        <w:rPr>
          <w:b/>
          <w:sz w:val="22"/>
          <w:szCs w:val="22"/>
        </w:rPr>
        <w:t xml:space="preserve">  </w:t>
      </w:r>
      <w:r w:rsidR="00FE7553">
        <w:rPr>
          <w:b/>
          <w:sz w:val="22"/>
          <w:szCs w:val="22"/>
        </w:rPr>
        <w:t>Конфигурация</w:t>
      </w:r>
      <w:r w:rsidR="00FE7553" w:rsidRPr="00CB3062">
        <w:rPr>
          <w:b/>
          <w:sz w:val="22"/>
          <w:szCs w:val="22"/>
        </w:rPr>
        <w:t xml:space="preserve"> рабо</w:t>
      </w:r>
      <w:bookmarkEnd w:id="1"/>
      <w:bookmarkEnd w:id="2"/>
      <w:bookmarkEnd w:id="3"/>
      <w:r w:rsidR="00FE7553" w:rsidRPr="00CB3062">
        <w:rPr>
          <w:b/>
          <w:sz w:val="22"/>
          <w:szCs w:val="22"/>
        </w:rPr>
        <w:t>чих станций</w:t>
      </w:r>
      <w:r>
        <w:rPr>
          <w:b/>
          <w:sz w:val="22"/>
          <w:szCs w:val="22"/>
        </w:rPr>
        <w:t>, кол-во – 54 единицы</w:t>
      </w:r>
    </w:p>
    <w:tbl>
      <w:tblPr>
        <w:tblW w:w="1006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4091"/>
        <w:gridCol w:w="5123"/>
      </w:tblGrid>
      <w:tr w:rsidR="00FE7553" w:rsidRPr="00CB3062" w:rsidTr="00C548A5">
        <w:trPr>
          <w:cantSplit/>
        </w:trPr>
        <w:tc>
          <w:tcPr>
            <w:tcW w:w="10065" w:type="dxa"/>
            <w:gridSpan w:val="3"/>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0"/>
                <w:numId w:val="22"/>
              </w:numPr>
              <w:ind w:left="0" w:firstLine="0"/>
              <w:rPr>
                <w:rFonts w:ascii="Times New Roman" w:hAnsi="Times New Roman" w:cs="Times New Roman"/>
                <w:b/>
                <w:bCs/>
                <w:sz w:val="22"/>
                <w:szCs w:val="22"/>
              </w:rPr>
            </w:pPr>
            <w:bookmarkStart w:id="4" w:name="_Стандартная_конфигурация"/>
            <w:bookmarkEnd w:id="4"/>
            <w:r w:rsidRPr="00CB3062">
              <w:rPr>
                <w:rFonts w:ascii="Times New Roman" w:hAnsi="Times New Roman" w:cs="Times New Roman"/>
                <w:b/>
                <w:bCs/>
                <w:sz w:val="22"/>
                <w:szCs w:val="22"/>
              </w:rPr>
              <w:t>Базовые средства аппаратного обеспече</w:t>
            </w:r>
            <w:r>
              <w:rPr>
                <w:rFonts w:ascii="Times New Roman" w:hAnsi="Times New Roman" w:cs="Times New Roman"/>
                <w:b/>
                <w:bCs/>
                <w:sz w:val="22"/>
                <w:szCs w:val="22"/>
              </w:rPr>
              <w:t>ния: рабочая станция</w:t>
            </w:r>
            <w:r w:rsidRPr="00CB3062">
              <w:rPr>
                <w:rFonts w:ascii="Times New Roman" w:hAnsi="Times New Roman" w:cs="Times New Roman"/>
                <w:b/>
                <w:bCs/>
                <w:sz w:val="22"/>
                <w:szCs w:val="22"/>
              </w:rPr>
              <w:t xml:space="preserve"> с техническими характеристиками</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ЦПУ</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 xml:space="preserve">не менее 1,8 ГГц, количеством ядер </w:t>
            </w:r>
            <w:r w:rsidRPr="00CB3062">
              <w:rPr>
                <w:sz w:val="22"/>
                <w:szCs w:val="22"/>
              </w:rPr>
              <w:br/>
              <w:t xml:space="preserve">не менее 2-х и частотой системной шины </w:t>
            </w:r>
            <w:r w:rsidRPr="00CB3062">
              <w:rPr>
                <w:sz w:val="22"/>
                <w:szCs w:val="22"/>
              </w:rPr>
              <w:br/>
              <w:t>не менее 533 МГц с поддержкой технологии Intel VT</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Память</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не менее 1024 Mb стандарта DDR2</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Жесткий диск</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н</w:t>
            </w:r>
            <w:r w:rsidRPr="00CB3062">
              <w:rPr>
                <w:sz w:val="22"/>
                <w:szCs w:val="22"/>
                <w:lang w:val="en-US"/>
              </w:rPr>
              <w:t xml:space="preserve">е </w:t>
            </w:r>
            <w:r w:rsidRPr="00CB3062">
              <w:rPr>
                <w:sz w:val="22"/>
                <w:szCs w:val="22"/>
              </w:rPr>
              <w:t>менее 250 Gb</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Графический адаптер</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 xml:space="preserve">разрешение не менее 1280х1024 точек </w:t>
            </w:r>
            <w:r w:rsidRPr="00CB3062">
              <w:rPr>
                <w:sz w:val="22"/>
                <w:szCs w:val="22"/>
              </w:rPr>
              <w:br/>
              <w:t>при 16,5 млн. цветов и частоте вертикальной развертки не менее 75 Гц;</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Сетевая карта</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PCI Ethernet 10/100/1000 BaseTX с поддержкой режимов BusMastering и Full Duplex с автоматическим определением скорости передачи данных</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 xml:space="preserve">Монитор </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Разрешение экрана не менее 1280 × Х</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Клавиатура</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en-US"/>
              </w:rPr>
              <w:t>USB</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Мышь</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en-US"/>
              </w:rPr>
              <w:t>USB</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Электронный идентификатор</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lang w:val="en-US"/>
              </w:rPr>
              <w:t>RuToken</w:t>
            </w:r>
            <w:r w:rsidRPr="00CB3062">
              <w:rPr>
                <w:sz w:val="22"/>
                <w:szCs w:val="22"/>
              </w:rPr>
              <w:t xml:space="preserve"> </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175"/>
                <w:tab w:val="left" w:pos="600"/>
              </w:tabs>
              <w:ind w:left="-714" w:firstLine="27"/>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Порты ввода-вывода</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rPr>
                <w:sz w:val="22"/>
                <w:szCs w:val="22"/>
              </w:rPr>
            </w:pPr>
            <w:r w:rsidRPr="00CB3062">
              <w:rPr>
                <w:sz w:val="22"/>
                <w:szCs w:val="22"/>
              </w:rPr>
              <w:t xml:space="preserve">не менее </w:t>
            </w:r>
            <w:r>
              <w:rPr>
                <w:sz w:val="22"/>
                <w:szCs w:val="22"/>
              </w:rPr>
              <w:t>4</w:t>
            </w:r>
            <w:r w:rsidRPr="00CB3062">
              <w:rPr>
                <w:sz w:val="22"/>
                <w:szCs w:val="22"/>
              </w:rPr>
              <w:t>-х портов USB 2.0 выведенных на заднюю и переднюю стенку корпуса</w:t>
            </w:r>
          </w:p>
        </w:tc>
      </w:tr>
      <w:tr w:rsidR="00FE7553" w:rsidRPr="00CB3062" w:rsidTr="00C548A5">
        <w:trPr>
          <w:cantSplit/>
        </w:trPr>
        <w:tc>
          <w:tcPr>
            <w:tcW w:w="10065" w:type="dxa"/>
            <w:gridSpan w:val="3"/>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33"/>
              <w:rPr>
                <w:rFonts w:ascii="Times New Roman" w:hAnsi="Times New Roman" w:cs="Times New Roman"/>
                <w:b/>
                <w:bCs/>
                <w:sz w:val="22"/>
                <w:szCs w:val="22"/>
              </w:rPr>
            </w:pPr>
            <w:r w:rsidRPr="00CB3062">
              <w:rPr>
                <w:rFonts w:ascii="Times New Roman" w:hAnsi="Times New Roman" w:cs="Times New Roman"/>
                <w:b/>
                <w:bCs/>
                <w:sz w:val="22"/>
                <w:szCs w:val="22"/>
              </w:rPr>
              <w:t>2. Базовые средства программного обеспечения (ПО)</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4"/>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Операционная система</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 xml:space="preserve">Операционные системы </w:t>
            </w:r>
            <w:r w:rsidRPr="00CB3062">
              <w:rPr>
                <w:sz w:val="22"/>
                <w:szCs w:val="22"/>
                <w:lang w:val="en-US"/>
              </w:rPr>
              <w:t>Microsoft</w:t>
            </w:r>
            <w:r w:rsidRPr="00CB3062">
              <w:rPr>
                <w:sz w:val="22"/>
                <w:szCs w:val="22"/>
              </w:rPr>
              <w:t xml:space="preserve"> </w:t>
            </w:r>
            <w:r w:rsidRPr="00CB3062">
              <w:rPr>
                <w:sz w:val="22"/>
                <w:szCs w:val="22"/>
                <w:lang w:val="en-US"/>
              </w:rPr>
              <w:t>Windows</w:t>
            </w:r>
            <w:r w:rsidRPr="00CB3062">
              <w:rPr>
                <w:sz w:val="22"/>
                <w:szCs w:val="22"/>
              </w:rPr>
              <w:t xml:space="preserve"> версии </w:t>
            </w:r>
            <w:r w:rsidRPr="00CB3062">
              <w:rPr>
                <w:sz w:val="22"/>
                <w:szCs w:val="22"/>
                <w:lang w:val="en-US"/>
              </w:rPr>
              <w:t>Windows</w:t>
            </w:r>
            <w:r w:rsidRPr="00CB3062">
              <w:rPr>
                <w:sz w:val="22"/>
                <w:szCs w:val="22"/>
              </w:rPr>
              <w:t xml:space="preserve"> </w:t>
            </w:r>
            <w:r w:rsidRPr="00CB3062">
              <w:rPr>
                <w:sz w:val="22"/>
                <w:szCs w:val="22"/>
                <w:lang w:val="en-US"/>
              </w:rPr>
              <w:t>XP</w:t>
            </w:r>
            <w:r w:rsidRPr="00CB3062">
              <w:rPr>
                <w:sz w:val="22"/>
                <w:szCs w:val="22"/>
              </w:rPr>
              <w:t xml:space="preserve"> и выше</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4"/>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Офисное ПО</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 xml:space="preserve">Офисное программное обеспечение </w:t>
            </w:r>
            <w:r w:rsidRPr="00CB3062">
              <w:rPr>
                <w:sz w:val="22"/>
                <w:szCs w:val="22"/>
                <w:lang w:val="en-US"/>
              </w:rPr>
              <w:t>Microsoft</w:t>
            </w:r>
            <w:r>
              <w:rPr>
                <w:sz w:val="22"/>
                <w:szCs w:val="22"/>
              </w:rPr>
              <w:t xml:space="preserve"> версии 2003</w:t>
            </w:r>
            <w:r w:rsidRPr="00CB3062">
              <w:rPr>
                <w:sz w:val="22"/>
                <w:szCs w:val="22"/>
              </w:rPr>
              <w:t xml:space="preserve"> и выше</w:t>
            </w:r>
          </w:p>
        </w:tc>
      </w:tr>
      <w:tr w:rsidR="00FE7553" w:rsidRPr="00AF3C7D"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4"/>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 xml:space="preserve">ПО для просмотра </w:t>
            </w:r>
            <w:r w:rsidRPr="00CB3062">
              <w:rPr>
                <w:sz w:val="22"/>
                <w:szCs w:val="22"/>
              </w:rPr>
              <w:br/>
              <w:t>Интернет-страниц</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en-US"/>
              </w:rPr>
              <w:t xml:space="preserve">MS Internet Explorer </w:t>
            </w:r>
            <w:r w:rsidRPr="00CB3062">
              <w:rPr>
                <w:sz w:val="22"/>
                <w:szCs w:val="22"/>
              </w:rPr>
              <w:t>версии</w:t>
            </w:r>
            <w:r w:rsidRPr="00CB3062">
              <w:rPr>
                <w:sz w:val="22"/>
                <w:szCs w:val="22"/>
                <w:lang w:val="en-US"/>
              </w:rPr>
              <w:t xml:space="preserve"> 7 </w:t>
            </w:r>
            <w:r w:rsidRPr="00CB3062">
              <w:rPr>
                <w:sz w:val="22"/>
                <w:szCs w:val="22"/>
              </w:rPr>
              <w:t>и</w:t>
            </w:r>
            <w:r w:rsidRPr="00CB3062">
              <w:rPr>
                <w:sz w:val="22"/>
                <w:szCs w:val="22"/>
                <w:lang w:val="en-US"/>
              </w:rPr>
              <w:t xml:space="preserve"> </w:t>
            </w:r>
            <w:r w:rsidRPr="00CB3062">
              <w:rPr>
                <w:sz w:val="22"/>
                <w:szCs w:val="22"/>
              </w:rPr>
              <w:t>выше</w:t>
            </w:r>
            <w:r w:rsidRPr="00CB3062">
              <w:rPr>
                <w:sz w:val="22"/>
                <w:szCs w:val="22"/>
                <w:lang w:val="en-US"/>
              </w:rPr>
              <w:t xml:space="preserve"> </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4"/>
              </w:numPr>
              <w:tabs>
                <w:tab w:val="center" w:pos="175"/>
                <w:tab w:val="left" w:pos="600"/>
              </w:tabs>
              <w:ind w:left="33" w:firstLine="0"/>
              <w:rPr>
                <w:rFonts w:ascii="Times New Roman" w:hAnsi="Times New Roman" w:cs="Times New Roman"/>
                <w:sz w:val="22"/>
                <w:szCs w:val="22"/>
                <w:lang w:val="en-US"/>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rPr>
              <w:t>Дополнительное ПО</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en-US"/>
              </w:rPr>
              <w:t xml:space="preserve">Acrobat Reader </w:t>
            </w:r>
            <w:r w:rsidRPr="00CB3062">
              <w:rPr>
                <w:sz w:val="22"/>
                <w:szCs w:val="22"/>
              </w:rPr>
              <w:t>8</w:t>
            </w:r>
            <w:r w:rsidRPr="00CB3062">
              <w:rPr>
                <w:sz w:val="22"/>
                <w:szCs w:val="22"/>
                <w:lang w:val="en-US"/>
              </w:rPr>
              <w:t>.0</w:t>
            </w:r>
            <w:r w:rsidRPr="00CB3062">
              <w:rPr>
                <w:sz w:val="22"/>
                <w:szCs w:val="22"/>
              </w:rPr>
              <w:t xml:space="preserve"> и выше</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lang w:val="en-US"/>
              </w:rPr>
              <w:t xml:space="preserve">WinRAR 3.61 </w:t>
            </w:r>
            <w:r w:rsidRPr="00CB3062">
              <w:rPr>
                <w:sz w:val="22"/>
                <w:szCs w:val="22"/>
              </w:rPr>
              <w:t>и выше</w:t>
            </w:r>
          </w:p>
        </w:tc>
      </w:tr>
      <w:tr w:rsidR="00FE7553" w:rsidRPr="00AF3C7D"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fr-FR"/>
              </w:rPr>
              <w:t>Sun Java Runtime Environment 1.</w:t>
            </w:r>
            <w:r w:rsidRPr="00CB3062">
              <w:rPr>
                <w:sz w:val="22"/>
                <w:szCs w:val="22"/>
                <w:lang w:val="en-US"/>
              </w:rPr>
              <w:t>5</w:t>
            </w:r>
            <w:r w:rsidRPr="00CB3062">
              <w:rPr>
                <w:sz w:val="22"/>
                <w:szCs w:val="22"/>
                <w:lang w:val="fr-FR"/>
              </w:rPr>
              <w:t>.</w:t>
            </w:r>
            <w:r w:rsidRPr="00CB3062">
              <w:rPr>
                <w:sz w:val="22"/>
                <w:szCs w:val="22"/>
                <w:lang w:val="en-US"/>
              </w:rPr>
              <w:t>0</w:t>
            </w:r>
            <w:r w:rsidRPr="00CB3062">
              <w:rPr>
                <w:sz w:val="22"/>
                <w:szCs w:val="22"/>
                <w:lang w:val="fr-FR"/>
              </w:rPr>
              <w:t xml:space="preserve"> </w:t>
            </w:r>
            <w:r w:rsidRPr="00CB3062">
              <w:rPr>
                <w:sz w:val="22"/>
                <w:szCs w:val="22"/>
                <w:lang w:val="en-US"/>
              </w:rPr>
              <w:br/>
            </w:r>
            <w:r w:rsidRPr="00CB3062">
              <w:rPr>
                <w:sz w:val="22"/>
                <w:szCs w:val="22"/>
                <w:lang w:val="fr-FR"/>
              </w:rPr>
              <w:t xml:space="preserve">update </w:t>
            </w:r>
            <w:r w:rsidRPr="00CB3062">
              <w:rPr>
                <w:sz w:val="22"/>
                <w:szCs w:val="22"/>
                <w:lang w:val="en-US"/>
              </w:rPr>
              <w:t>22</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en-US"/>
              </w:rPr>
              <w:t>MS Directx 9.0c</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 xml:space="preserve">СКЗИ КриптоПро </w:t>
            </w:r>
            <w:r w:rsidRPr="00CB3062">
              <w:rPr>
                <w:sz w:val="22"/>
                <w:szCs w:val="22"/>
                <w:lang w:val="en-US"/>
              </w:rPr>
              <w:t>CSP</w:t>
            </w:r>
            <w:r w:rsidRPr="00CB3062">
              <w:rPr>
                <w:sz w:val="22"/>
                <w:szCs w:val="22"/>
              </w:rPr>
              <w:t xml:space="preserve"> 3.6 </w:t>
            </w:r>
          </w:p>
        </w:tc>
      </w:tr>
    </w:tbl>
    <w:p w:rsidR="00FE7553" w:rsidRDefault="00FE7553" w:rsidP="00FE7553">
      <w:pPr>
        <w:spacing w:line="276" w:lineRule="auto"/>
        <w:rPr>
          <w:b/>
          <w:bCs/>
          <w:iCs/>
          <w:sz w:val="22"/>
          <w:szCs w:val="22"/>
        </w:rPr>
      </w:pPr>
      <w:bookmarkStart w:id="5" w:name="_Toc256000051"/>
      <w:bookmarkStart w:id="6" w:name="_Toc256000219"/>
      <w:bookmarkStart w:id="7" w:name="_Toc256000387"/>
    </w:p>
    <w:p w:rsidR="00FE7553" w:rsidRDefault="00FE7553" w:rsidP="00FE7553">
      <w:pPr>
        <w:spacing w:line="276" w:lineRule="auto"/>
        <w:rPr>
          <w:b/>
          <w:sz w:val="22"/>
          <w:szCs w:val="22"/>
        </w:rPr>
      </w:pPr>
      <w:r w:rsidRPr="00EB019A">
        <w:rPr>
          <w:b/>
          <w:sz w:val="22"/>
          <w:szCs w:val="22"/>
        </w:rPr>
        <w:t>Серверное оборудование (наименование и модель)</w:t>
      </w: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9213"/>
      </w:tblGrid>
      <w:tr w:rsidR="00FE7553" w:rsidRPr="005756B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rPr>
              <w:t>1.</w:t>
            </w:r>
          </w:p>
        </w:tc>
        <w:tc>
          <w:tcPr>
            <w:tcW w:w="9213" w:type="dxa"/>
            <w:tcBorders>
              <w:top w:val="single" w:sz="4" w:space="0" w:color="auto"/>
              <w:left w:val="single" w:sz="4" w:space="0" w:color="auto"/>
              <w:bottom w:val="single" w:sz="4" w:space="0" w:color="auto"/>
              <w:right w:val="single" w:sz="4" w:space="0" w:color="auto"/>
            </w:tcBorders>
          </w:tcPr>
          <w:p w:rsidR="00FE7553" w:rsidRPr="005756BA"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lang w:val="en-US"/>
              </w:rPr>
              <w:t>HP</w:t>
            </w:r>
            <w:r w:rsidRPr="005756BA">
              <w:rPr>
                <w:rFonts w:ascii="Times New Roman" w:hAnsi="Times New Roman" w:cs="Times New Roman"/>
                <w:sz w:val="22"/>
                <w:szCs w:val="22"/>
              </w:rPr>
              <w:t xml:space="preserve"> </w:t>
            </w:r>
            <w:r>
              <w:rPr>
                <w:rFonts w:ascii="Times New Roman" w:hAnsi="Times New Roman" w:cs="Times New Roman"/>
                <w:sz w:val="22"/>
                <w:szCs w:val="22"/>
                <w:lang w:val="en-US"/>
              </w:rPr>
              <w:t>Proliant</w:t>
            </w:r>
            <w:r w:rsidRPr="005756BA">
              <w:rPr>
                <w:rFonts w:ascii="Times New Roman" w:hAnsi="Times New Roman" w:cs="Times New Roman"/>
                <w:sz w:val="22"/>
                <w:szCs w:val="22"/>
              </w:rPr>
              <w:t xml:space="preserve"> </w:t>
            </w:r>
            <w:r>
              <w:rPr>
                <w:rFonts w:ascii="Times New Roman" w:hAnsi="Times New Roman" w:cs="Times New Roman"/>
                <w:sz w:val="22"/>
                <w:szCs w:val="22"/>
                <w:lang w:val="en-US"/>
              </w:rPr>
              <w:t>ML</w:t>
            </w:r>
            <w:r w:rsidRPr="005756BA">
              <w:rPr>
                <w:rFonts w:ascii="Times New Roman" w:hAnsi="Times New Roman" w:cs="Times New Roman"/>
                <w:sz w:val="22"/>
                <w:szCs w:val="22"/>
              </w:rPr>
              <w:t xml:space="preserve">150 </w:t>
            </w:r>
            <w:r>
              <w:rPr>
                <w:rFonts w:ascii="Times New Roman" w:hAnsi="Times New Roman" w:cs="Times New Roman"/>
                <w:sz w:val="22"/>
                <w:szCs w:val="22"/>
              </w:rPr>
              <w:t>( кол-во 2 шт.)</w:t>
            </w:r>
          </w:p>
        </w:tc>
      </w:tr>
    </w:tbl>
    <w:p w:rsidR="00FE7553" w:rsidRDefault="00FE7553" w:rsidP="00FE7553">
      <w:pPr>
        <w:spacing w:line="276" w:lineRule="auto"/>
        <w:rPr>
          <w:b/>
          <w:bCs/>
          <w:iCs/>
          <w:sz w:val="22"/>
          <w:szCs w:val="22"/>
        </w:rPr>
      </w:pP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9213"/>
      </w:tblGrid>
      <w:tr w:rsidR="00FE7553" w:rsidRPr="003A5A73" w:rsidTr="00C548A5">
        <w:trPr>
          <w:cantSplit/>
        </w:trPr>
        <w:tc>
          <w:tcPr>
            <w:tcW w:w="10064" w:type="dxa"/>
            <w:gridSpan w:val="2"/>
            <w:tcBorders>
              <w:top w:val="nil"/>
              <w:left w:val="nil"/>
              <w:bottom w:val="single" w:sz="4" w:space="0" w:color="auto"/>
              <w:right w:val="nil"/>
            </w:tcBorders>
          </w:tcPr>
          <w:p w:rsidR="00FE7553" w:rsidRPr="003A5A73" w:rsidRDefault="00FE7553" w:rsidP="00C548A5">
            <w:pPr>
              <w:pStyle w:val="27"/>
              <w:tabs>
                <w:tab w:val="center" w:pos="175"/>
                <w:tab w:val="left" w:pos="600"/>
              </w:tabs>
              <w:ind w:left="33"/>
              <w:rPr>
                <w:rFonts w:ascii="Times New Roman" w:hAnsi="Times New Roman" w:cs="Times New Roman"/>
                <w:b/>
                <w:sz w:val="22"/>
                <w:szCs w:val="22"/>
              </w:rPr>
            </w:pPr>
            <w:r w:rsidRPr="003A5A73">
              <w:rPr>
                <w:rFonts w:ascii="Times New Roman" w:hAnsi="Times New Roman" w:cs="Times New Roman"/>
                <w:b/>
                <w:sz w:val="22"/>
                <w:szCs w:val="22"/>
              </w:rPr>
              <w:t>Многофункциональные устройства</w:t>
            </w:r>
            <w:r>
              <w:rPr>
                <w:rFonts w:ascii="Times New Roman" w:hAnsi="Times New Roman" w:cs="Times New Roman"/>
                <w:b/>
                <w:sz w:val="22"/>
                <w:szCs w:val="22"/>
              </w:rPr>
              <w:t xml:space="preserve"> </w:t>
            </w:r>
            <w:r w:rsidRPr="00EB019A">
              <w:rPr>
                <w:rFonts w:ascii="Times New Roman" w:hAnsi="Times New Roman" w:cs="Times New Roman"/>
                <w:b/>
                <w:sz w:val="22"/>
                <w:szCs w:val="22"/>
              </w:rPr>
              <w:t>(наименование и модель)</w:t>
            </w:r>
            <w:r w:rsidR="00C548A5">
              <w:rPr>
                <w:rFonts w:ascii="Times New Roman" w:hAnsi="Times New Roman" w:cs="Times New Roman"/>
                <w:b/>
                <w:sz w:val="22"/>
                <w:szCs w:val="22"/>
              </w:rPr>
              <w:t>, кол-во – 5 единиц</w:t>
            </w:r>
          </w:p>
        </w:tc>
      </w:tr>
      <w:tr w:rsidR="00FE7553" w:rsidRPr="00EB019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rPr>
              <w:t>1.1.</w:t>
            </w:r>
          </w:p>
        </w:tc>
        <w:tc>
          <w:tcPr>
            <w:tcW w:w="9213" w:type="dxa"/>
            <w:tcBorders>
              <w:top w:val="single" w:sz="4" w:space="0" w:color="auto"/>
              <w:left w:val="single" w:sz="4" w:space="0" w:color="auto"/>
              <w:bottom w:val="single" w:sz="4" w:space="0" w:color="auto"/>
              <w:right w:val="single" w:sz="4" w:space="0" w:color="auto"/>
            </w:tcBorders>
          </w:tcPr>
          <w:p w:rsidR="00FE7553" w:rsidRPr="00EB019A" w:rsidRDefault="00FE7553" w:rsidP="00C548A5">
            <w:pPr>
              <w:rPr>
                <w:sz w:val="22"/>
                <w:szCs w:val="22"/>
              </w:rPr>
            </w:pPr>
            <w:r w:rsidRPr="00EB019A">
              <w:rPr>
                <w:sz w:val="22"/>
                <w:szCs w:val="22"/>
              </w:rPr>
              <w:t>Xerox С 118</w:t>
            </w:r>
          </w:p>
        </w:tc>
      </w:tr>
      <w:tr w:rsidR="00FE7553" w:rsidRPr="00EB019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3A5A73"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rPr>
              <w:t>1.2.</w:t>
            </w:r>
          </w:p>
        </w:tc>
        <w:tc>
          <w:tcPr>
            <w:tcW w:w="9213" w:type="dxa"/>
            <w:tcBorders>
              <w:top w:val="single" w:sz="4" w:space="0" w:color="auto"/>
              <w:left w:val="single" w:sz="4" w:space="0" w:color="auto"/>
              <w:bottom w:val="single" w:sz="4" w:space="0" w:color="auto"/>
              <w:right w:val="single" w:sz="4" w:space="0" w:color="auto"/>
            </w:tcBorders>
          </w:tcPr>
          <w:p w:rsidR="00FE7553" w:rsidRPr="00EB019A" w:rsidRDefault="00FE7553" w:rsidP="00C548A5">
            <w:pPr>
              <w:rPr>
                <w:sz w:val="22"/>
                <w:szCs w:val="22"/>
              </w:rPr>
            </w:pPr>
            <w:r w:rsidRPr="00EB019A">
              <w:rPr>
                <w:sz w:val="22"/>
                <w:szCs w:val="22"/>
              </w:rPr>
              <w:t>Ricon FT 4822</w:t>
            </w:r>
          </w:p>
        </w:tc>
      </w:tr>
      <w:tr w:rsidR="00FE7553" w:rsidRPr="00EB019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rPr>
              <w:t>1.3.</w:t>
            </w:r>
          </w:p>
        </w:tc>
        <w:tc>
          <w:tcPr>
            <w:tcW w:w="9213" w:type="dxa"/>
            <w:tcBorders>
              <w:top w:val="single" w:sz="4" w:space="0" w:color="auto"/>
              <w:left w:val="single" w:sz="4" w:space="0" w:color="auto"/>
              <w:bottom w:val="single" w:sz="4" w:space="0" w:color="auto"/>
              <w:right w:val="single" w:sz="4" w:space="0" w:color="auto"/>
            </w:tcBorders>
          </w:tcPr>
          <w:p w:rsidR="00FE7553" w:rsidRPr="00EB019A" w:rsidRDefault="00FE7553" w:rsidP="00C548A5">
            <w:pPr>
              <w:rPr>
                <w:sz w:val="22"/>
                <w:szCs w:val="22"/>
              </w:rPr>
            </w:pPr>
            <w:r w:rsidRPr="00EB019A">
              <w:rPr>
                <w:sz w:val="22"/>
                <w:szCs w:val="22"/>
              </w:rPr>
              <w:t>Nashuatec Affico DSM 616</w:t>
            </w:r>
          </w:p>
        </w:tc>
      </w:tr>
      <w:tr w:rsidR="00FE7553" w:rsidRPr="00EB019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0"/>
              <w:rPr>
                <w:rFonts w:ascii="Times New Roman" w:hAnsi="Times New Roman" w:cs="Times New Roman"/>
                <w:sz w:val="22"/>
                <w:szCs w:val="22"/>
              </w:rPr>
            </w:pPr>
            <w:r>
              <w:rPr>
                <w:rFonts w:ascii="Times New Roman" w:hAnsi="Times New Roman" w:cs="Times New Roman"/>
                <w:sz w:val="22"/>
                <w:szCs w:val="22"/>
              </w:rPr>
              <w:t xml:space="preserve"> 1.4.</w:t>
            </w:r>
          </w:p>
        </w:tc>
        <w:tc>
          <w:tcPr>
            <w:tcW w:w="9213" w:type="dxa"/>
            <w:tcBorders>
              <w:top w:val="single" w:sz="4" w:space="0" w:color="auto"/>
              <w:left w:val="single" w:sz="4" w:space="0" w:color="auto"/>
              <w:bottom w:val="single" w:sz="4" w:space="0" w:color="auto"/>
              <w:right w:val="single" w:sz="4" w:space="0" w:color="auto"/>
            </w:tcBorders>
          </w:tcPr>
          <w:p w:rsidR="00FE7553" w:rsidRPr="00EB019A" w:rsidRDefault="00FE7553" w:rsidP="00C548A5">
            <w:pPr>
              <w:rPr>
                <w:sz w:val="22"/>
                <w:szCs w:val="22"/>
              </w:rPr>
            </w:pPr>
            <w:r w:rsidRPr="00EB019A">
              <w:rPr>
                <w:sz w:val="22"/>
                <w:szCs w:val="22"/>
              </w:rPr>
              <w:t>MB Offic center 318</w:t>
            </w:r>
          </w:p>
        </w:tc>
      </w:tr>
      <w:tr w:rsidR="00FE7553" w:rsidRPr="00EB019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rPr>
              <w:t>1.5.</w:t>
            </w:r>
          </w:p>
        </w:tc>
        <w:tc>
          <w:tcPr>
            <w:tcW w:w="9213" w:type="dxa"/>
            <w:tcBorders>
              <w:top w:val="single" w:sz="4" w:space="0" w:color="auto"/>
              <w:left w:val="single" w:sz="4" w:space="0" w:color="auto"/>
              <w:bottom w:val="single" w:sz="4" w:space="0" w:color="auto"/>
              <w:right w:val="single" w:sz="4" w:space="0" w:color="auto"/>
            </w:tcBorders>
          </w:tcPr>
          <w:p w:rsidR="00FE7553" w:rsidRPr="00EB019A" w:rsidRDefault="00FE7553" w:rsidP="00C548A5">
            <w:pPr>
              <w:rPr>
                <w:sz w:val="22"/>
                <w:szCs w:val="22"/>
              </w:rPr>
            </w:pPr>
            <w:r w:rsidRPr="00EB019A">
              <w:rPr>
                <w:sz w:val="22"/>
                <w:szCs w:val="22"/>
              </w:rPr>
              <w:t>Workcentre 5222</w:t>
            </w:r>
          </w:p>
        </w:tc>
      </w:tr>
    </w:tbl>
    <w:p w:rsidR="00FE7553" w:rsidRPr="005756BA" w:rsidRDefault="00FE7553" w:rsidP="00FE7553">
      <w:pPr>
        <w:spacing w:line="276" w:lineRule="auto"/>
        <w:rPr>
          <w:b/>
          <w:bCs/>
          <w:iCs/>
          <w:sz w:val="22"/>
          <w:szCs w:val="22"/>
        </w:rPr>
      </w:pPr>
    </w:p>
    <w:bookmarkEnd w:id="5"/>
    <w:bookmarkEnd w:id="6"/>
    <w:bookmarkEnd w:id="7"/>
    <w:p w:rsidR="00FE7553" w:rsidRPr="00EB019A" w:rsidRDefault="00FE7553" w:rsidP="00FE7553">
      <w:pPr>
        <w:pStyle w:val="27"/>
        <w:numPr>
          <w:ilvl w:val="0"/>
          <w:numId w:val="24"/>
        </w:numPr>
        <w:spacing w:line="276" w:lineRule="auto"/>
        <w:ind w:firstLine="66"/>
        <w:rPr>
          <w:rFonts w:ascii="Times New Roman" w:hAnsi="Times New Roman" w:cs="Times New Roman"/>
          <w:b/>
          <w:sz w:val="22"/>
          <w:szCs w:val="22"/>
        </w:rPr>
      </w:pPr>
      <w:r w:rsidRPr="00EB019A">
        <w:rPr>
          <w:rFonts w:ascii="Times New Roman" w:hAnsi="Times New Roman" w:cs="Times New Roman"/>
          <w:b/>
          <w:sz w:val="22"/>
          <w:szCs w:val="22"/>
        </w:rPr>
        <w:t xml:space="preserve">Перечень и описание </w:t>
      </w:r>
      <w:r>
        <w:rPr>
          <w:rFonts w:ascii="Times New Roman" w:hAnsi="Times New Roman" w:cs="Times New Roman"/>
          <w:b/>
          <w:sz w:val="22"/>
          <w:szCs w:val="22"/>
        </w:rPr>
        <w:t>манипуляций</w:t>
      </w:r>
      <w:r w:rsidRPr="00EB019A">
        <w:rPr>
          <w:rFonts w:ascii="Times New Roman" w:hAnsi="Times New Roman" w:cs="Times New Roman"/>
          <w:b/>
          <w:sz w:val="22"/>
          <w:szCs w:val="22"/>
        </w:rPr>
        <w:t xml:space="preserve"> проводимых в </w:t>
      </w:r>
      <w:r>
        <w:rPr>
          <w:rFonts w:ascii="Times New Roman" w:hAnsi="Times New Roman" w:cs="Times New Roman"/>
          <w:b/>
          <w:sz w:val="22"/>
          <w:szCs w:val="22"/>
        </w:rPr>
        <w:t>процессе</w:t>
      </w:r>
      <w:r w:rsidRPr="00EB019A">
        <w:rPr>
          <w:rFonts w:ascii="Times New Roman" w:hAnsi="Times New Roman" w:cs="Times New Roman"/>
          <w:b/>
          <w:sz w:val="22"/>
          <w:szCs w:val="22"/>
        </w:rPr>
        <w:t xml:space="preserve"> техническо</w:t>
      </w:r>
      <w:r>
        <w:rPr>
          <w:rFonts w:ascii="Times New Roman" w:hAnsi="Times New Roman" w:cs="Times New Roman"/>
          <w:b/>
          <w:sz w:val="22"/>
          <w:szCs w:val="22"/>
        </w:rPr>
        <w:t>го</w:t>
      </w:r>
      <w:r w:rsidRPr="00EB019A">
        <w:rPr>
          <w:rFonts w:ascii="Times New Roman" w:hAnsi="Times New Roman" w:cs="Times New Roman"/>
          <w:b/>
          <w:sz w:val="22"/>
          <w:szCs w:val="22"/>
        </w:rPr>
        <w:t xml:space="preserve"> обслуживани</w:t>
      </w:r>
      <w:r>
        <w:rPr>
          <w:rFonts w:ascii="Times New Roman" w:hAnsi="Times New Roman" w:cs="Times New Roman"/>
          <w:b/>
          <w:sz w:val="22"/>
          <w:szCs w:val="22"/>
        </w:rPr>
        <w:t>я</w:t>
      </w:r>
    </w:p>
    <w:p w:rsidR="00FE7553" w:rsidRDefault="00FE7553" w:rsidP="00FE7553">
      <w:pPr>
        <w:spacing w:line="276" w:lineRule="auto"/>
        <w:ind w:left="426"/>
        <w:jc w:val="both"/>
        <w:rPr>
          <w:sz w:val="22"/>
          <w:szCs w:val="22"/>
        </w:rPr>
      </w:pPr>
    </w:p>
    <w:p w:rsidR="00FE7553" w:rsidRPr="005756BA" w:rsidRDefault="00FE7553" w:rsidP="00FE7553">
      <w:pPr>
        <w:spacing w:line="276" w:lineRule="auto"/>
        <w:ind w:left="426"/>
        <w:jc w:val="both"/>
        <w:rPr>
          <w:b/>
          <w:sz w:val="22"/>
          <w:szCs w:val="22"/>
        </w:rPr>
      </w:pPr>
      <w:r w:rsidRPr="005756BA">
        <w:rPr>
          <w:b/>
          <w:sz w:val="22"/>
          <w:szCs w:val="22"/>
        </w:rPr>
        <w:t>Сервер</w:t>
      </w:r>
      <w:r>
        <w:rPr>
          <w:b/>
          <w:sz w:val="22"/>
          <w:szCs w:val="22"/>
        </w:rPr>
        <w:t>ное оборудование:</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Администрирование операционной серверной системы Windows 2003</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Администрирование общесистемного серверного программного обеспечения</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Анализ и применение рекомендованных производителем обновлений операционной серверной системы и общесистемного серверного программного обеспечения</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Администрирование серверного Active Directory</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Администрирование MS Windows Terminal Svcs</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Определение и настройка политики безопасности на серверах локальной вычислительной сети</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Создание образа загрузочного жесткого диска серверов локальной вычислительной сети</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Резервное копирование баз данных по заданию Заказчика</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Установка драйверов и приложений на сервера локальной вычислительной сети</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Профилактическая чистка модулей серверов локальной вычислительной сети</w:t>
      </w:r>
    </w:p>
    <w:p w:rsidR="00FE7553" w:rsidRPr="00CB3062" w:rsidRDefault="00FE7553" w:rsidP="00FE7553">
      <w:pPr>
        <w:spacing w:line="276" w:lineRule="auto"/>
        <w:ind w:left="426"/>
        <w:jc w:val="center"/>
        <w:rPr>
          <w:sz w:val="22"/>
          <w:szCs w:val="22"/>
        </w:rPr>
      </w:pPr>
    </w:p>
    <w:p w:rsidR="00FE7553" w:rsidRPr="00CB3062" w:rsidRDefault="00FE7553" w:rsidP="00FE7553">
      <w:pPr>
        <w:pStyle w:val="27"/>
        <w:spacing w:line="276" w:lineRule="auto"/>
        <w:ind w:left="426"/>
        <w:jc w:val="both"/>
        <w:rPr>
          <w:rFonts w:ascii="Times New Roman" w:hAnsi="Times New Roman" w:cs="Times New Roman"/>
          <w:sz w:val="22"/>
          <w:szCs w:val="22"/>
        </w:rPr>
      </w:pPr>
      <w:r w:rsidRPr="00CB3062">
        <w:rPr>
          <w:rFonts w:ascii="Times New Roman" w:hAnsi="Times New Roman" w:cs="Times New Roman"/>
          <w:b/>
          <w:sz w:val="22"/>
          <w:szCs w:val="22"/>
        </w:rPr>
        <w:t>Профилактика компьютера (системный блок, монитор, клавиатура, мышь)</w:t>
      </w:r>
      <w:r>
        <w:rPr>
          <w:rFonts w:ascii="Times New Roman" w:hAnsi="Times New Roman" w:cs="Times New Roman"/>
          <w:b/>
          <w:sz w:val="22"/>
          <w:szCs w:val="22"/>
        </w:rPr>
        <w:t>:</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чистка внутренних объемов системных блоков;</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осмотр узлов и комплектующих;</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проверка работоспособности охлаждающих вентиляторов (смазка или замена при необходимости);</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lastRenderedPageBreak/>
        <w:t>проверка состояния поверхности жесткого диска на отсутствие сбойных секторов;</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выявления и исправление нарушений жесткого диска в файловой структуре;</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проверка работоспособности USB портов;</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пробная печать на принтер;</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проверка работоспособности периферийных устройств (сканер и т.п.);проверка прикладного программного обеспечения на соответствие утвержденной конфигурации, и установка в случае необходимости.</w:t>
      </w:r>
    </w:p>
    <w:p w:rsidR="00FE7553" w:rsidRPr="00CB3062" w:rsidRDefault="00FE7553" w:rsidP="00FE7553">
      <w:pPr>
        <w:pStyle w:val="27"/>
        <w:spacing w:line="276" w:lineRule="auto"/>
        <w:ind w:left="426"/>
        <w:rPr>
          <w:rFonts w:ascii="Times New Roman" w:hAnsi="Times New Roman" w:cs="Times New Roman"/>
          <w:b/>
          <w:sz w:val="22"/>
          <w:szCs w:val="22"/>
        </w:rPr>
      </w:pPr>
      <w:r w:rsidRPr="00CB3062">
        <w:rPr>
          <w:rFonts w:ascii="Times New Roman" w:hAnsi="Times New Roman" w:cs="Times New Roman"/>
          <w:b/>
          <w:sz w:val="22"/>
          <w:szCs w:val="22"/>
        </w:rPr>
        <w:t>Установка программных средств на рабочие места</w:t>
      </w:r>
      <w:r>
        <w:rPr>
          <w:rFonts w:ascii="Times New Roman" w:hAnsi="Times New Roman" w:cs="Times New Roman"/>
          <w:b/>
          <w:sz w:val="22"/>
          <w:szCs w:val="22"/>
        </w:rPr>
        <w:t>:</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Настройка операционной системы для обеспечения совместимости с используемыми программными средствами;</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Установка драйверов для периферийных устройств;</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Инсталляция прикладных программ</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Настройка прикладных программ</w:t>
      </w:r>
    </w:p>
    <w:p w:rsidR="00FE7553" w:rsidRPr="00CB3062"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CB3062">
        <w:rPr>
          <w:rFonts w:ascii="Times New Roman" w:hAnsi="Times New Roman" w:cs="Times New Roman"/>
          <w:sz w:val="22"/>
          <w:szCs w:val="22"/>
        </w:rPr>
        <w:t>Инсталляция ОС семейства Microsoft (с установкой и настройкой драйверов всех устройств)</w:t>
      </w:r>
      <w:r>
        <w:rPr>
          <w:rFonts w:ascii="Times New Roman" w:hAnsi="Times New Roman" w:cs="Times New Roman"/>
          <w:sz w:val="22"/>
          <w:szCs w:val="22"/>
        </w:rPr>
        <w:t>:</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w:t>
      </w:r>
      <w:r w:rsidRPr="00CB3062">
        <w:rPr>
          <w:rFonts w:ascii="Times New Roman" w:hAnsi="Times New Roman" w:cs="Times New Roman"/>
          <w:sz w:val="22"/>
          <w:szCs w:val="22"/>
        </w:rPr>
        <w:t xml:space="preserve">астройка служб операционной системы; </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w:t>
      </w:r>
      <w:r w:rsidRPr="00CB3062">
        <w:rPr>
          <w:rFonts w:ascii="Times New Roman" w:hAnsi="Times New Roman" w:cs="Times New Roman"/>
          <w:sz w:val="22"/>
          <w:szCs w:val="22"/>
        </w:rPr>
        <w:t>астройка параметров автозагрузки;</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w:t>
      </w:r>
      <w:r w:rsidRPr="00CB3062">
        <w:rPr>
          <w:rFonts w:ascii="Times New Roman" w:hAnsi="Times New Roman" w:cs="Times New Roman"/>
          <w:sz w:val="22"/>
          <w:szCs w:val="22"/>
        </w:rPr>
        <w:t>астройка временных файлов;</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w:t>
      </w:r>
      <w:r w:rsidRPr="00CB3062">
        <w:rPr>
          <w:rFonts w:ascii="Times New Roman" w:hAnsi="Times New Roman" w:cs="Times New Roman"/>
          <w:sz w:val="22"/>
          <w:szCs w:val="22"/>
        </w:rPr>
        <w:t>астройка стандартных визуальных эффектов;</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На</w:t>
      </w:r>
      <w:r w:rsidRPr="00CB3062">
        <w:rPr>
          <w:rFonts w:ascii="Times New Roman" w:hAnsi="Times New Roman" w:cs="Times New Roman"/>
          <w:sz w:val="22"/>
          <w:szCs w:val="22"/>
        </w:rPr>
        <w:t>стройка параметров виртуальной памяти;</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На</w:t>
      </w:r>
      <w:r w:rsidRPr="00CB3062">
        <w:rPr>
          <w:rFonts w:ascii="Times New Roman" w:hAnsi="Times New Roman" w:cs="Times New Roman"/>
          <w:sz w:val="22"/>
          <w:szCs w:val="22"/>
        </w:rPr>
        <w:t>стройка параметров файлов подкачки;</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П</w:t>
      </w:r>
      <w:r w:rsidRPr="00CB3062">
        <w:rPr>
          <w:rFonts w:ascii="Times New Roman" w:hAnsi="Times New Roman" w:cs="Times New Roman"/>
          <w:sz w:val="22"/>
          <w:szCs w:val="22"/>
        </w:rPr>
        <w:t>араметров загрузки и восстановления операционной системы.</w:t>
      </w:r>
    </w:p>
    <w:p w:rsidR="00FE7553" w:rsidRPr="00CB3062"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CB3062">
        <w:rPr>
          <w:rFonts w:ascii="Times New Roman" w:hAnsi="Times New Roman" w:cs="Times New Roman"/>
          <w:sz w:val="22"/>
          <w:szCs w:val="22"/>
        </w:rPr>
        <w:t>Переустановка  ОС семейства Microsoft (переустановка с сохранением ранее установленных программ и данных)</w:t>
      </w:r>
      <w:r>
        <w:rPr>
          <w:rFonts w:ascii="Times New Roman" w:hAnsi="Times New Roman" w:cs="Times New Roman"/>
          <w:sz w:val="22"/>
          <w:szCs w:val="22"/>
        </w:rPr>
        <w:t>:</w:t>
      </w:r>
    </w:p>
    <w:p w:rsidR="00FE7553" w:rsidRPr="00CB3062"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В</w:t>
      </w:r>
      <w:r w:rsidRPr="00CB3062">
        <w:rPr>
          <w:rFonts w:ascii="Times New Roman" w:hAnsi="Times New Roman" w:cs="Times New Roman"/>
          <w:sz w:val="22"/>
          <w:szCs w:val="22"/>
        </w:rPr>
        <w:t>осстановление системных файлов с дистрибутива операционной системы;</w:t>
      </w:r>
    </w:p>
    <w:p w:rsidR="00FE7553" w:rsidRPr="00CB3062"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П</w:t>
      </w:r>
      <w:r w:rsidRPr="00CB3062">
        <w:rPr>
          <w:rFonts w:ascii="Times New Roman" w:hAnsi="Times New Roman" w:cs="Times New Roman"/>
          <w:sz w:val="22"/>
          <w:szCs w:val="22"/>
        </w:rPr>
        <w:t>оиск и восстановление поврежденных областей реестра;</w:t>
      </w:r>
    </w:p>
    <w:p w:rsidR="00FE7553" w:rsidRPr="00CB3062"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w:t>
      </w:r>
      <w:r w:rsidRPr="00CB3062">
        <w:rPr>
          <w:rFonts w:ascii="Times New Roman" w:hAnsi="Times New Roman" w:cs="Times New Roman"/>
          <w:sz w:val="22"/>
          <w:szCs w:val="22"/>
        </w:rPr>
        <w:t xml:space="preserve">астройка служб операционной системы; </w:t>
      </w:r>
    </w:p>
    <w:p w:rsidR="00FE7553" w:rsidRPr="00CB3062"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w:t>
      </w:r>
      <w:r w:rsidRPr="00CB3062">
        <w:rPr>
          <w:rFonts w:ascii="Times New Roman" w:hAnsi="Times New Roman" w:cs="Times New Roman"/>
          <w:sz w:val="22"/>
          <w:szCs w:val="22"/>
        </w:rPr>
        <w:t>астройка параметров автозагрузки;</w:t>
      </w:r>
    </w:p>
    <w:p w:rsidR="00FE7553" w:rsidRPr="00FE7553"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Настройка временных файлов;</w:t>
      </w:r>
    </w:p>
    <w:p w:rsidR="00FE7553" w:rsidRPr="00FE7553"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Настройка стандартных визуальных эффектов;</w:t>
      </w:r>
    </w:p>
    <w:p w:rsidR="00FE7553" w:rsidRPr="00FE7553"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Настройка параметров виртуальной памяти;</w:t>
      </w:r>
    </w:p>
    <w:p w:rsidR="00FE7553" w:rsidRPr="00FE7553"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 xml:space="preserve">Настройка параметров файлов подкачки; </w:t>
      </w:r>
    </w:p>
    <w:p w:rsidR="00FE7553" w:rsidRPr="00FE7553" w:rsidRDefault="00FE7553" w:rsidP="00FE7553">
      <w:pPr>
        <w:pStyle w:val="20"/>
        <w:keepLines/>
        <w:numPr>
          <w:ilvl w:val="0"/>
          <w:numId w:val="20"/>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Настройка параметров загрузки и восстановления операционной системы.</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Перенос информации с ПК на ПК.</w:t>
      </w:r>
    </w:p>
    <w:p w:rsidR="00FE7553" w:rsidRPr="00FE7553" w:rsidRDefault="00FE7553" w:rsidP="00FE7553">
      <w:pPr>
        <w:pStyle w:val="27"/>
        <w:spacing w:line="276" w:lineRule="auto"/>
        <w:ind w:left="0"/>
        <w:jc w:val="both"/>
        <w:rPr>
          <w:rFonts w:ascii="Times New Roman" w:hAnsi="Times New Roman" w:cs="Times New Roman"/>
          <w:sz w:val="22"/>
          <w:szCs w:val="22"/>
        </w:rPr>
      </w:pPr>
    </w:p>
    <w:p w:rsidR="00FE7553" w:rsidRPr="00FE7553" w:rsidRDefault="00FE7553" w:rsidP="00FE7553">
      <w:pPr>
        <w:pStyle w:val="27"/>
        <w:spacing w:line="276" w:lineRule="auto"/>
        <w:ind w:left="0"/>
        <w:rPr>
          <w:rFonts w:ascii="Times New Roman" w:hAnsi="Times New Roman" w:cs="Times New Roman"/>
          <w:sz w:val="22"/>
          <w:szCs w:val="22"/>
        </w:rPr>
      </w:pPr>
      <w:r w:rsidRPr="00FE7553">
        <w:rPr>
          <w:rFonts w:ascii="Times New Roman" w:hAnsi="Times New Roman" w:cs="Times New Roman"/>
          <w:b/>
          <w:sz w:val="22"/>
          <w:szCs w:val="22"/>
        </w:rPr>
        <w:t>Обеспечение работоспособности устройств печати:</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Замена фотобарабана</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Замена вала заряда</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Замена ракеля</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 xml:space="preserve">Замена термопленки, термоузла </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 xml:space="preserve">Замена площадки подачи бумаги </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Замена магнитного вала</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Замена термобумаги для факс-аппарата</w:t>
      </w:r>
    </w:p>
    <w:p w:rsidR="001F43F5" w:rsidRDefault="001F43F5" w:rsidP="00FE7553">
      <w:pPr>
        <w:pStyle w:val="27"/>
        <w:spacing w:line="276" w:lineRule="auto"/>
        <w:ind w:left="0"/>
        <w:rPr>
          <w:rFonts w:ascii="Times New Roman" w:hAnsi="Times New Roman" w:cs="Times New Roman"/>
          <w:b/>
          <w:sz w:val="22"/>
          <w:szCs w:val="22"/>
        </w:rPr>
      </w:pPr>
    </w:p>
    <w:p w:rsidR="001F43F5" w:rsidRDefault="001F43F5" w:rsidP="00FE7553">
      <w:pPr>
        <w:pStyle w:val="27"/>
        <w:spacing w:line="276" w:lineRule="auto"/>
        <w:ind w:left="0"/>
        <w:rPr>
          <w:rFonts w:ascii="Times New Roman" w:hAnsi="Times New Roman" w:cs="Times New Roman"/>
          <w:b/>
          <w:sz w:val="22"/>
          <w:szCs w:val="22"/>
        </w:rPr>
      </w:pPr>
    </w:p>
    <w:p w:rsidR="001F43F5" w:rsidRDefault="001F43F5" w:rsidP="00FE7553">
      <w:pPr>
        <w:pStyle w:val="27"/>
        <w:spacing w:line="276" w:lineRule="auto"/>
        <w:ind w:left="0"/>
        <w:rPr>
          <w:rFonts w:ascii="Times New Roman" w:hAnsi="Times New Roman" w:cs="Times New Roman"/>
          <w:b/>
          <w:sz w:val="22"/>
          <w:szCs w:val="22"/>
        </w:rPr>
      </w:pPr>
    </w:p>
    <w:p w:rsidR="001F43F5" w:rsidRDefault="001F43F5" w:rsidP="00FE7553">
      <w:pPr>
        <w:pStyle w:val="27"/>
        <w:spacing w:line="276" w:lineRule="auto"/>
        <w:ind w:left="0"/>
        <w:rPr>
          <w:rFonts w:ascii="Times New Roman" w:hAnsi="Times New Roman" w:cs="Times New Roman"/>
          <w:b/>
          <w:sz w:val="22"/>
          <w:szCs w:val="22"/>
        </w:rPr>
      </w:pPr>
    </w:p>
    <w:p w:rsidR="001F43F5" w:rsidRDefault="001F43F5" w:rsidP="00FE7553">
      <w:pPr>
        <w:pStyle w:val="27"/>
        <w:spacing w:line="276" w:lineRule="auto"/>
        <w:ind w:left="0"/>
        <w:rPr>
          <w:rFonts w:ascii="Times New Roman" w:hAnsi="Times New Roman" w:cs="Times New Roman"/>
          <w:b/>
          <w:sz w:val="22"/>
          <w:szCs w:val="22"/>
        </w:rPr>
      </w:pPr>
    </w:p>
    <w:p w:rsidR="001F43F5" w:rsidRDefault="001F43F5" w:rsidP="00FE7553">
      <w:pPr>
        <w:pStyle w:val="27"/>
        <w:spacing w:line="276" w:lineRule="auto"/>
        <w:ind w:left="0"/>
        <w:rPr>
          <w:rFonts w:ascii="Times New Roman" w:hAnsi="Times New Roman" w:cs="Times New Roman"/>
          <w:b/>
          <w:sz w:val="22"/>
          <w:szCs w:val="22"/>
        </w:rPr>
      </w:pPr>
    </w:p>
    <w:p w:rsidR="001F43F5" w:rsidRDefault="001F43F5" w:rsidP="00FE7553">
      <w:pPr>
        <w:pStyle w:val="27"/>
        <w:spacing w:line="276" w:lineRule="auto"/>
        <w:ind w:left="0"/>
        <w:rPr>
          <w:rFonts w:ascii="Times New Roman" w:hAnsi="Times New Roman" w:cs="Times New Roman"/>
          <w:b/>
          <w:sz w:val="22"/>
          <w:szCs w:val="22"/>
        </w:rPr>
      </w:pPr>
    </w:p>
    <w:p w:rsidR="001F43F5" w:rsidRDefault="001F43F5" w:rsidP="00FE7553">
      <w:pPr>
        <w:pStyle w:val="27"/>
        <w:spacing w:line="276" w:lineRule="auto"/>
        <w:ind w:left="0"/>
        <w:rPr>
          <w:rFonts w:ascii="Times New Roman" w:hAnsi="Times New Roman" w:cs="Times New Roman"/>
          <w:b/>
          <w:sz w:val="22"/>
          <w:szCs w:val="22"/>
        </w:rPr>
      </w:pPr>
    </w:p>
    <w:p w:rsidR="00FE7553" w:rsidRPr="00FE7553" w:rsidRDefault="00FE7553" w:rsidP="00FE7553">
      <w:pPr>
        <w:pStyle w:val="27"/>
        <w:spacing w:line="276" w:lineRule="auto"/>
        <w:ind w:left="0"/>
        <w:rPr>
          <w:rFonts w:ascii="Times New Roman" w:hAnsi="Times New Roman" w:cs="Times New Roman"/>
          <w:b/>
          <w:sz w:val="22"/>
          <w:szCs w:val="22"/>
        </w:rPr>
      </w:pPr>
      <w:r w:rsidRPr="00FE7553">
        <w:rPr>
          <w:rFonts w:ascii="Times New Roman" w:hAnsi="Times New Roman" w:cs="Times New Roman"/>
          <w:b/>
          <w:sz w:val="22"/>
          <w:szCs w:val="22"/>
        </w:rPr>
        <w:lastRenderedPageBreak/>
        <w:t>Обеспечение работоспособности программных средств на рабочих местах:</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 xml:space="preserve">Проверка рабочей станции на наличие вирусов, удаление вирусов </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 xml:space="preserve">Подключение локального/сетевого принтера, сканера </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Настройка сканирования документов по сети</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Настройка (редактирование) реестра OC MS Windows</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Установка электронной подписи, настройка средств для применения электронной подписи</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Установка видеокамер, микрофонов, диктофонов и т.д.</w:t>
      </w:r>
    </w:p>
    <w:p w:rsidR="00FE7553" w:rsidRPr="00FE7553" w:rsidRDefault="00FE7553" w:rsidP="00FE7553">
      <w:pPr>
        <w:pStyle w:val="27"/>
        <w:spacing w:line="276" w:lineRule="auto"/>
        <w:ind w:left="0"/>
        <w:jc w:val="both"/>
        <w:rPr>
          <w:rFonts w:ascii="Times New Roman" w:hAnsi="Times New Roman" w:cs="Times New Roman"/>
          <w:sz w:val="22"/>
          <w:szCs w:val="22"/>
        </w:rPr>
      </w:pPr>
      <w:r w:rsidRPr="00FE7553">
        <w:rPr>
          <w:rFonts w:ascii="Times New Roman" w:hAnsi="Times New Roman" w:cs="Times New Roman"/>
          <w:b/>
          <w:sz w:val="22"/>
          <w:szCs w:val="22"/>
        </w:rPr>
        <w:t>Модернизация и ремонт рабочих мест</w:t>
      </w:r>
      <w:r w:rsidRPr="00FE7553">
        <w:rPr>
          <w:rStyle w:val="ae"/>
          <w:rFonts w:ascii="Times New Roman" w:hAnsi="Times New Roman"/>
          <w:b/>
          <w:sz w:val="22"/>
          <w:szCs w:val="22"/>
        </w:rPr>
        <w:footnoteReference w:id="1"/>
      </w:r>
      <w:r w:rsidRPr="00FE7553">
        <w:rPr>
          <w:rFonts w:ascii="Times New Roman" w:hAnsi="Times New Roman" w:cs="Times New Roman"/>
          <w:sz w:val="22"/>
          <w:szCs w:val="22"/>
        </w:rPr>
        <w:t>:</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Установка/замена комплектующих в системном блоке за 1 устройство</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Сборка компьютера</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Ремонт устройств печати с заменой неисправных комплектующих для обеспечения качественной печати и бесперебойной подачи бумаги (фотобарабан, термопленка, термоузел, резиновый вал, тормозная площадка и т.п.)</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Доставка неисправного оборудования в сервисный центр и обратно на транспортном средстве Исполнителя, в случае предоставления транспортного средства Заказчика, на транспортном средстве Заказчика</w:t>
      </w:r>
    </w:p>
    <w:p w:rsidR="00FE7553" w:rsidRDefault="00FE7553" w:rsidP="00FE7553">
      <w:pPr>
        <w:spacing w:line="276" w:lineRule="auto"/>
        <w:rPr>
          <w:b/>
          <w:sz w:val="22"/>
          <w:szCs w:val="22"/>
        </w:rPr>
      </w:pPr>
    </w:p>
    <w:p w:rsidR="00FE7553" w:rsidRPr="005756BA" w:rsidRDefault="00FE7553" w:rsidP="00FE7553">
      <w:pPr>
        <w:spacing w:line="276" w:lineRule="auto"/>
        <w:rPr>
          <w:b/>
          <w:sz w:val="22"/>
          <w:szCs w:val="22"/>
        </w:rPr>
      </w:pPr>
    </w:p>
    <w:p w:rsidR="00FE7553" w:rsidRPr="00CB3062" w:rsidRDefault="00FE7553" w:rsidP="00FE7553">
      <w:pPr>
        <w:pStyle w:val="27"/>
        <w:spacing w:line="276" w:lineRule="auto"/>
        <w:ind w:left="567"/>
        <w:rPr>
          <w:rFonts w:ascii="Times New Roman" w:hAnsi="Times New Roman" w:cs="Times New Roman"/>
          <w:b/>
          <w:sz w:val="22"/>
          <w:szCs w:val="22"/>
        </w:rPr>
      </w:pPr>
      <w:r w:rsidRPr="00CB3062">
        <w:rPr>
          <w:rFonts w:ascii="Times New Roman" w:hAnsi="Times New Roman" w:cs="Times New Roman"/>
          <w:b/>
          <w:sz w:val="22"/>
          <w:szCs w:val="22"/>
        </w:rPr>
        <w:t>Профилактические работы</w:t>
      </w:r>
      <w:r>
        <w:rPr>
          <w:rFonts w:ascii="Times New Roman" w:hAnsi="Times New Roman" w:cs="Times New Roman"/>
          <w:b/>
          <w:sz w:val="22"/>
          <w:szCs w:val="22"/>
        </w:rPr>
        <w:t>:</w:t>
      </w:r>
    </w:p>
    <w:p w:rsidR="00FE7553" w:rsidRPr="00FE7553" w:rsidRDefault="00FE7553" w:rsidP="00FE7553">
      <w:pPr>
        <w:pStyle w:val="27"/>
        <w:spacing w:line="276" w:lineRule="auto"/>
        <w:ind w:left="567"/>
        <w:jc w:val="both"/>
        <w:rPr>
          <w:rFonts w:ascii="Times New Roman" w:hAnsi="Times New Roman" w:cs="Times New Roman"/>
          <w:sz w:val="22"/>
          <w:szCs w:val="22"/>
        </w:rPr>
      </w:pPr>
      <w:r w:rsidRPr="00FE7553">
        <w:rPr>
          <w:rFonts w:ascii="Times New Roman" w:hAnsi="Times New Roman" w:cs="Times New Roman"/>
          <w:sz w:val="22"/>
          <w:szCs w:val="22"/>
        </w:rPr>
        <w:t>Профилактические работы позволяют выявить и устранить ошибки на стадии их возникновения, что позволяет избежать серьезных неисправностей. Профилактические работы и своевременная установка обновлений MS Windows и MS Internet Explorer позволяет повысить безопасность системы, защитить ее от вредоносных программ при работе в Интернете.</w:t>
      </w:r>
    </w:p>
    <w:p w:rsidR="00FE7553" w:rsidRPr="00FE7553" w:rsidRDefault="00FE7553" w:rsidP="00FE7553">
      <w:pPr>
        <w:pStyle w:val="27"/>
        <w:spacing w:line="276" w:lineRule="auto"/>
        <w:ind w:left="567"/>
        <w:jc w:val="both"/>
        <w:rPr>
          <w:rFonts w:ascii="Times New Roman" w:hAnsi="Times New Roman" w:cs="Times New Roman"/>
          <w:sz w:val="22"/>
          <w:szCs w:val="22"/>
        </w:rPr>
      </w:pPr>
      <w:r w:rsidRPr="00FE7553">
        <w:rPr>
          <w:rFonts w:ascii="Times New Roman" w:hAnsi="Times New Roman" w:cs="Times New Roman"/>
          <w:sz w:val="22"/>
          <w:szCs w:val="22"/>
        </w:rPr>
        <w:t>Профилактические работы проводятся на оборудовании, находящемся на обслуживании у Исполнителя, не реже, чем 1 раз в квартал.</w:t>
      </w:r>
    </w:p>
    <w:p w:rsidR="00FE7553" w:rsidRPr="00FE7553" w:rsidRDefault="00FE7553" w:rsidP="00FE7553">
      <w:pPr>
        <w:pStyle w:val="27"/>
        <w:spacing w:line="276" w:lineRule="auto"/>
        <w:ind w:left="567"/>
        <w:jc w:val="both"/>
        <w:rPr>
          <w:rFonts w:ascii="Times New Roman" w:hAnsi="Times New Roman" w:cs="Times New Roman"/>
          <w:sz w:val="22"/>
          <w:szCs w:val="22"/>
        </w:rPr>
      </w:pPr>
      <w:r w:rsidRPr="00FE7553">
        <w:rPr>
          <w:rFonts w:ascii="Times New Roman" w:hAnsi="Times New Roman" w:cs="Times New Roman"/>
          <w:sz w:val="22"/>
          <w:szCs w:val="22"/>
        </w:rPr>
        <w:t>Периодичность проведения профилактических работ может быть изменена по согласованию Сторон.</w:t>
      </w:r>
    </w:p>
    <w:p w:rsidR="00FE7553" w:rsidRPr="00FE7553" w:rsidRDefault="00FE7553" w:rsidP="00FE7553">
      <w:pPr>
        <w:pStyle w:val="20"/>
        <w:spacing w:line="276" w:lineRule="auto"/>
        <w:ind w:left="567"/>
        <w:jc w:val="both"/>
        <w:rPr>
          <w:rFonts w:ascii="Times New Roman" w:hAnsi="Times New Roman"/>
          <w:b w:val="0"/>
          <w:i w:val="0"/>
          <w:sz w:val="22"/>
          <w:szCs w:val="22"/>
        </w:rPr>
      </w:pPr>
      <w:r w:rsidRPr="00FE7553">
        <w:rPr>
          <w:rFonts w:ascii="Times New Roman" w:hAnsi="Times New Roman"/>
          <w:b w:val="0"/>
          <w:i w:val="0"/>
          <w:sz w:val="22"/>
          <w:szCs w:val="22"/>
        </w:rPr>
        <w:t xml:space="preserve">Время проведения работ согласовывается с пользователем. </w:t>
      </w:r>
    </w:p>
    <w:p w:rsidR="00FE7553" w:rsidRPr="00FE7553" w:rsidRDefault="00FE7553" w:rsidP="00FE7553">
      <w:pPr>
        <w:pStyle w:val="20"/>
        <w:spacing w:line="276" w:lineRule="auto"/>
        <w:ind w:left="567"/>
        <w:jc w:val="both"/>
        <w:rPr>
          <w:rFonts w:ascii="Times New Roman" w:hAnsi="Times New Roman"/>
          <w:b w:val="0"/>
          <w:i w:val="0"/>
          <w:sz w:val="22"/>
          <w:szCs w:val="22"/>
        </w:rPr>
      </w:pPr>
      <w:r w:rsidRPr="00FE7553">
        <w:rPr>
          <w:rFonts w:ascii="Times New Roman" w:hAnsi="Times New Roman"/>
          <w:b w:val="0"/>
          <w:i w:val="0"/>
          <w:sz w:val="22"/>
          <w:szCs w:val="22"/>
        </w:rPr>
        <w:t xml:space="preserve">Для выполнения профилактических работ оборудование может перемещаться на территорию Исполнителя. </w:t>
      </w:r>
    </w:p>
    <w:p w:rsidR="00FE7553" w:rsidRPr="00FE7553" w:rsidRDefault="00FE7553" w:rsidP="00FE7553">
      <w:pPr>
        <w:pStyle w:val="20"/>
        <w:spacing w:line="276" w:lineRule="auto"/>
        <w:ind w:left="567"/>
        <w:jc w:val="both"/>
        <w:rPr>
          <w:rFonts w:ascii="Times New Roman" w:hAnsi="Times New Roman"/>
          <w:b w:val="0"/>
          <w:i w:val="0"/>
          <w:sz w:val="22"/>
          <w:szCs w:val="22"/>
        </w:rPr>
      </w:pPr>
      <w:r w:rsidRPr="00FE7553">
        <w:rPr>
          <w:rFonts w:ascii="Times New Roman" w:hAnsi="Times New Roman"/>
          <w:b w:val="0"/>
          <w:i w:val="0"/>
          <w:sz w:val="22"/>
          <w:szCs w:val="22"/>
        </w:rPr>
        <w:t>До завершения профилактических работ Исполнитель несет ответственность за сохранность полученного оборудования.</w:t>
      </w:r>
    </w:p>
    <w:p w:rsidR="00FE7553" w:rsidRPr="00FE7553" w:rsidRDefault="00FE7553" w:rsidP="00FE7553">
      <w:pPr>
        <w:pStyle w:val="20"/>
        <w:spacing w:line="276" w:lineRule="auto"/>
        <w:ind w:left="567"/>
        <w:jc w:val="both"/>
        <w:rPr>
          <w:rFonts w:ascii="Times New Roman" w:hAnsi="Times New Roman"/>
          <w:i w:val="0"/>
          <w:sz w:val="22"/>
          <w:szCs w:val="22"/>
        </w:rPr>
      </w:pPr>
      <w:r w:rsidRPr="00FE7553">
        <w:rPr>
          <w:rFonts w:ascii="Times New Roman" w:hAnsi="Times New Roman"/>
          <w:i w:val="0"/>
          <w:sz w:val="22"/>
          <w:szCs w:val="22"/>
        </w:rPr>
        <w:t>Работы не проводятся, если данное оборудование находится на гарантийном обслуживании, которое препятствует выполнению профилактических работ.</w:t>
      </w:r>
    </w:p>
    <w:p w:rsidR="00FE7553" w:rsidRPr="00FE7553" w:rsidRDefault="00FE7553" w:rsidP="00FE7553">
      <w:pPr>
        <w:ind w:left="567"/>
        <w:rPr>
          <w:sz w:val="22"/>
          <w:szCs w:val="22"/>
        </w:rPr>
      </w:pPr>
    </w:p>
    <w:p w:rsidR="00FE7553" w:rsidRPr="00FE7553" w:rsidRDefault="00FE7553" w:rsidP="00FE7553">
      <w:pPr>
        <w:pStyle w:val="27"/>
        <w:spacing w:line="276" w:lineRule="auto"/>
        <w:ind w:left="567"/>
        <w:jc w:val="both"/>
        <w:rPr>
          <w:rFonts w:ascii="Times New Roman" w:hAnsi="Times New Roman" w:cs="Times New Roman"/>
          <w:b/>
          <w:sz w:val="22"/>
          <w:szCs w:val="22"/>
        </w:rPr>
      </w:pPr>
      <w:r w:rsidRPr="00FE7553">
        <w:rPr>
          <w:rFonts w:ascii="Times New Roman" w:hAnsi="Times New Roman" w:cs="Times New Roman"/>
          <w:b/>
          <w:sz w:val="22"/>
          <w:szCs w:val="22"/>
        </w:rPr>
        <w:t xml:space="preserve"> а) Профилактика системного блока:</w:t>
      </w:r>
    </w:p>
    <w:p w:rsidR="00FE7553" w:rsidRPr="00FE7553" w:rsidRDefault="00FE7553" w:rsidP="00FE7553">
      <w:pPr>
        <w:pStyle w:val="27"/>
        <w:numPr>
          <w:ilvl w:val="0"/>
          <w:numId w:val="19"/>
        </w:numPr>
        <w:spacing w:line="276" w:lineRule="auto"/>
        <w:ind w:left="567" w:firstLine="0"/>
        <w:jc w:val="both"/>
        <w:rPr>
          <w:rFonts w:ascii="Times New Roman" w:hAnsi="Times New Roman" w:cs="Times New Roman"/>
          <w:sz w:val="22"/>
          <w:szCs w:val="22"/>
        </w:rPr>
      </w:pPr>
      <w:r w:rsidRPr="00FE7553">
        <w:rPr>
          <w:rFonts w:ascii="Times New Roman" w:hAnsi="Times New Roman" w:cs="Times New Roman"/>
          <w:sz w:val="22"/>
          <w:szCs w:val="22"/>
        </w:rPr>
        <w:t>чистка внутренних объемов системных блоков;</w:t>
      </w:r>
    </w:p>
    <w:p w:rsidR="00FE7553" w:rsidRPr="00FE7553" w:rsidRDefault="00FE7553" w:rsidP="00FE7553">
      <w:pPr>
        <w:pStyle w:val="27"/>
        <w:numPr>
          <w:ilvl w:val="0"/>
          <w:numId w:val="19"/>
        </w:numPr>
        <w:spacing w:line="276" w:lineRule="auto"/>
        <w:ind w:left="567" w:firstLine="0"/>
        <w:jc w:val="both"/>
        <w:rPr>
          <w:rFonts w:ascii="Times New Roman" w:hAnsi="Times New Roman" w:cs="Times New Roman"/>
          <w:sz w:val="22"/>
          <w:szCs w:val="22"/>
        </w:rPr>
      </w:pPr>
      <w:r w:rsidRPr="00FE7553">
        <w:rPr>
          <w:rFonts w:ascii="Times New Roman" w:hAnsi="Times New Roman" w:cs="Times New Roman"/>
          <w:sz w:val="22"/>
          <w:szCs w:val="22"/>
        </w:rPr>
        <w:t>осмотр узлов и комплектующих;</w:t>
      </w:r>
    </w:p>
    <w:p w:rsidR="00FE7553" w:rsidRPr="00FE7553" w:rsidRDefault="00FE7553" w:rsidP="00FE7553">
      <w:pPr>
        <w:pStyle w:val="27"/>
        <w:numPr>
          <w:ilvl w:val="0"/>
          <w:numId w:val="19"/>
        </w:numPr>
        <w:spacing w:line="276" w:lineRule="auto"/>
        <w:ind w:left="567" w:firstLine="0"/>
        <w:jc w:val="both"/>
        <w:rPr>
          <w:rFonts w:ascii="Times New Roman" w:hAnsi="Times New Roman" w:cs="Times New Roman"/>
          <w:sz w:val="22"/>
          <w:szCs w:val="22"/>
        </w:rPr>
      </w:pPr>
      <w:r w:rsidRPr="00FE7553">
        <w:rPr>
          <w:rFonts w:ascii="Times New Roman" w:hAnsi="Times New Roman" w:cs="Times New Roman"/>
          <w:sz w:val="22"/>
          <w:szCs w:val="22"/>
        </w:rPr>
        <w:t>проверка работоспособности охлаждающих вентиляторов (смазка или замена при необходимости);</w:t>
      </w:r>
    </w:p>
    <w:p w:rsidR="00FE7553" w:rsidRPr="00FE7553" w:rsidRDefault="00FE7553" w:rsidP="00FE7553">
      <w:pPr>
        <w:pStyle w:val="27"/>
        <w:numPr>
          <w:ilvl w:val="0"/>
          <w:numId w:val="19"/>
        </w:numPr>
        <w:spacing w:line="276" w:lineRule="auto"/>
        <w:ind w:left="567" w:firstLine="0"/>
        <w:jc w:val="both"/>
        <w:rPr>
          <w:rFonts w:ascii="Times New Roman" w:hAnsi="Times New Roman" w:cs="Times New Roman"/>
          <w:sz w:val="22"/>
          <w:szCs w:val="22"/>
        </w:rPr>
      </w:pPr>
      <w:r w:rsidRPr="00FE7553">
        <w:rPr>
          <w:rFonts w:ascii="Times New Roman" w:hAnsi="Times New Roman" w:cs="Times New Roman"/>
          <w:sz w:val="22"/>
          <w:szCs w:val="22"/>
        </w:rPr>
        <w:t>проверка состояния поверхности жесткого диска на отсутствие сбойных секторов;</w:t>
      </w:r>
    </w:p>
    <w:p w:rsidR="00FE7553" w:rsidRPr="00FE7553" w:rsidRDefault="00FE7553" w:rsidP="00FE7553">
      <w:pPr>
        <w:pStyle w:val="27"/>
        <w:numPr>
          <w:ilvl w:val="0"/>
          <w:numId w:val="19"/>
        </w:numPr>
        <w:spacing w:line="276" w:lineRule="auto"/>
        <w:ind w:left="567" w:firstLine="0"/>
        <w:jc w:val="both"/>
        <w:rPr>
          <w:rFonts w:ascii="Times New Roman" w:hAnsi="Times New Roman" w:cs="Times New Roman"/>
          <w:sz w:val="22"/>
          <w:szCs w:val="22"/>
        </w:rPr>
      </w:pPr>
      <w:r w:rsidRPr="00FE7553">
        <w:rPr>
          <w:rFonts w:ascii="Times New Roman" w:hAnsi="Times New Roman" w:cs="Times New Roman"/>
          <w:sz w:val="22"/>
          <w:szCs w:val="22"/>
        </w:rPr>
        <w:t>выявления и исправление нарушений жесткого диска в файловой структуре;</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проверка работоспособности USB портов;</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тестовая печать на принтер.</w:t>
      </w:r>
    </w:p>
    <w:p w:rsidR="00FE7553" w:rsidRPr="00FE7553" w:rsidRDefault="00FE7553" w:rsidP="00FE7553">
      <w:pPr>
        <w:pStyle w:val="27"/>
        <w:spacing w:line="276" w:lineRule="auto"/>
        <w:ind w:left="567"/>
        <w:jc w:val="both"/>
        <w:rPr>
          <w:rFonts w:ascii="Times New Roman" w:hAnsi="Times New Roman" w:cs="Times New Roman"/>
          <w:b/>
          <w:sz w:val="22"/>
          <w:szCs w:val="22"/>
        </w:rPr>
      </w:pPr>
      <w:r w:rsidRPr="00FE7553">
        <w:rPr>
          <w:rFonts w:ascii="Times New Roman" w:hAnsi="Times New Roman" w:cs="Times New Roman"/>
          <w:b/>
          <w:sz w:val="22"/>
          <w:szCs w:val="22"/>
        </w:rPr>
        <w:t>б) Профилактика принтера, сканера:</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lastRenderedPageBreak/>
        <w:t>осмотр и контроль технического состояния;</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чистка механизмов от продуктов отработки и пыли;</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смазка при необходимости;</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тестовая распечатка.</w:t>
      </w:r>
    </w:p>
    <w:p w:rsidR="00FE7553" w:rsidRPr="005756BA" w:rsidRDefault="00FE7553" w:rsidP="00FE7553">
      <w:pPr>
        <w:ind w:left="567"/>
      </w:pPr>
    </w:p>
    <w:p w:rsidR="00FE7553" w:rsidRPr="00EB019A" w:rsidRDefault="00FE7553" w:rsidP="00FE7553">
      <w:pPr>
        <w:pStyle w:val="27"/>
        <w:numPr>
          <w:ilvl w:val="0"/>
          <w:numId w:val="24"/>
        </w:numPr>
        <w:spacing w:line="276" w:lineRule="auto"/>
        <w:ind w:left="567" w:firstLine="0"/>
        <w:rPr>
          <w:rFonts w:ascii="Times New Roman" w:hAnsi="Times New Roman" w:cs="Times New Roman"/>
          <w:b/>
          <w:sz w:val="22"/>
          <w:szCs w:val="22"/>
        </w:rPr>
      </w:pPr>
      <w:r w:rsidRPr="00EB019A">
        <w:rPr>
          <w:rFonts w:ascii="Times New Roman" w:hAnsi="Times New Roman" w:cs="Times New Roman"/>
          <w:b/>
          <w:sz w:val="22"/>
          <w:szCs w:val="22"/>
        </w:rPr>
        <w:t>Порядок взаимодействия при устранении неисправности на месте вызова</w:t>
      </w:r>
    </w:p>
    <w:p w:rsidR="00FE7553" w:rsidRPr="00CB3062" w:rsidRDefault="00FE7553" w:rsidP="00FE7553">
      <w:pPr>
        <w:pStyle w:val="27"/>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По окончании работ сотрудник Исполнителя проверяет работоспособность оборудования.</w:t>
      </w:r>
    </w:p>
    <w:p w:rsidR="00FE7553" w:rsidRPr="00CB3062" w:rsidRDefault="00FE7553" w:rsidP="00FE7553">
      <w:pPr>
        <w:pStyle w:val="27"/>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После выполнения ремонтных работ сотрудник Исполнителя обязан убрать производственный мусор и грязь.</w:t>
      </w:r>
    </w:p>
    <w:p w:rsidR="00FE7553" w:rsidRDefault="00FE7553" w:rsidP="00FE7553">
      <w:pPr>
        <w:pStyle w:val="27"/>
        <w:spacing w:line="276" w:lineRule="auto"/>
        <w:ind w:left="567"/>
        <w:jc w:val="both"/>
        <w:rPr>
          <w:rFonts w:ascii="Times New Roman" w:hAnsi="Times New Roman" w:cs="Times New Roman"/>
          <w:sz w:val="22"/>
          <w:szCs w:val="22"/>
        </w:rPr>
      </w:pPr>
    </w:p>
    <w:p w:rsidR="00FE7553" w:rsidRPr="00EB019A" w:rsidRDefault="00FE7553" w:rsidP="00FE7553">
      <w:pPr>
        <w:pStyle w:val="27"/>
        <w:numPr>
          <w:ilvl w:val="0"/>
          <w:numId w:val="24"/>
        </w:numPr>
        <w:spacing w:line="276" w:lineRule="auto"/>
        <w:ind w:left="567" w:firstLine="0"/>
        <w:rPr>
          <w:rFonts w:ascii="Times New Roman" w:hAnsi="Times New Roman" w:cs="Times New Roman"/>
          <w:b/>
          <w:sz w:val="22"/>
          <w:szCs w:val="22"/>
        </w:rPr>
      </w:pPr>
      <w:r w:rsidRPr="00EB019A">
        <w:rPr>
          <w:rFonts w:ascii="Times New Roman" w:hAnsi="Times New Roman" w:cs="Times New Roman"/>
          <w:b/>
          <w:sz w:val="22"/>
          <w:szCs w:val="22"/>
        </w:rPr>
        <w:t>Порядок перемещения оборудования в ремонт</w:t>
      </w:r>
    </w:p>
    <w:p w:rsidR="00FE7553" w:rsidRPr="00CB3062" w:rsidRDefault="00FE7553" w:rsidP="00FE7553">
      <w:pPr>
        <w:pStyle w:val="27"/>
        <w:tabs>
          <w:tab w:val="num" w:pos="426"/>
        </w:tabs>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 xml:space="preserve">Исполнитель несет материальную ответственность за оборудование в период </w:t>
      </w:r>
      <w:r>
        <w:rPr>
          <w:rFonts w:ascii="Times New Roman" w:hAnsi="Times New Roman" w:cs="Times New Roman"/>
          <w:sz w:val="22"/>
          <w:szCs w:val="22"/>
        </w:rPr>
        <w:t xml:space="preserve">ремонтных </w:t>
      </w:r>
      <w:r w:rsidRPr="00CB3062">
        <w:rPr>
          <w:rFonts w:ascii="Times New Roman" w:hAnsi="Times New Roman" w:cs="Times New Roman"/>
          <w:sz w:val="22"/>
          <w:szCs w:val="22"/>
        </w:rPr>
        <w:t>работ. По окончанию работ ПК устанавливается на  прежнее место.</w:t>
      </w:r>
    </w:p>
    <w:p w:rsidR="00FE7553" w:rsidRPr="00CB3062" w:rsidRDefault="00FE7553" w:rsidP="00FE7553">
      <w:pPr>
        <w:pStyle w:val="27"/>
        <w:tabs>
          <w:tab w:val="num" w:pos="426"/>
        </w:tabs>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Комплектующие и запасные части предоставляются Заказчиком или оплачиваются по счетам Исполнителя.</w:t>
      </w:r>
    </w:p>
    <w:p w:rsidR="00FE7553" w:rsidRPr="00CB3062" w:rsidRDefault="00FE7553" w:rsidP="00FE7553">
      <w:pPr>
        <w:pStyle w:val="27"/>
        <w:tabs>
          <w:tab w:val="num" w:pos="426"/>
          <w:tab w:val="num" w:pos="567"/>
        </w:tabs>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Исполнитель не осуществляет ремонт оборудования, которое находится на гарантийном сроке эксплуатации.</w:t>
      </w:r>
    </w:p>
    <w:p w:rsidR="00FE7553" w:rsidRPr="00CB3062" w:rsidRDefault="00FE7553" w:rsidP="00FE7553">
      <w:pPr>
        <w:pStyle w:val="27"/>
        <w:tabs>
          <w:tab w:val="num" w:pos="426"/>
          <w:tab w:val="num" w:pos="567"/>
        </w:tabs>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Временное оборудование предоставляется Заказчиком.</w:t>
      </w:r>
    </w:p>
    <w:p w:rsidR="00FE7553" w:rsidRPr="00FE7553" w:rsidRDefault="00FE7553" w:rsidP="00FE7553">
      <w:pPr>
        <w:pStyle w:val="27"/>
        <w:tabs>
          <w:tab w:val="num" w:pos="426"/>
          <w:tab w:val="num" w:pos="567"/>
        </w:tabs>
        <w:spacing w:line="276" w:lineRule="auto"/>
        <w:ind w:left="567"/>
        <w:jc w:val="both"/>
        <w:rPr>
          <w:rFonts w:ascii="Times New Roman" w:hAnsi="Times New Roman" w:cs="Times New Roman"/>
          <w:b/>
          <w:sz w:val="22"/>
          <w:szCs w:val="22"/>
        </w:rPr>
      </w:pPr>
      <w:r w:rsidRPr="00CB3062">
        <w:rPr>
          <w:rFonts w:ascii="Times New Roman" w:hAnsi="Times New Roman" w:cs="Times New Roman"/>
          <w:sz w:val="22"/>
          <w:szCs w:val="22"/>
        </w:rPr>
        <w:t>Сотрудник Исполнителя обязан:</w:t>
      </w:r>
      <w:r w:rsidRPr="00CB3062">
        <w:rPr>
          <w:rFonts w:ascii="Times New Roman" w:hAnsi="Times New Roman" w:cs="Times New Roman"/>
          <w:b/>
          <w:sz w:val="22"/>
          <w:szCs w:val="22"/>
        </w:rPr>
        <w:t xml:space="preserve"> </w:t>
      </w:r>
    </w:p>
    <w:p w:rsidR="00FE7553" w:rsidRPr="00FE7553" w:rsidRDefault="00FE7553" w:rsidP="00FE7553">
      <w:pPr>
        <w:pStyle w:val="27"/>
        <w:numPr>
          <w:ilvl w:val="0"/>
          <w:numId w:val="19"/>
        </w:numPr>
        <w:tabs>
          <w:tab w:val="num" w:pos="360"/>
          <w:tab w:val="num" w:pos="567"/>
        </w:tabs>
        <w:spacing w:line="276" w:lineRule="auto"/>
        <w:ind w:left="0" w:firstLine="0"/>
        <w:jc w:val="both"/>
        <w:rPr>
          <w:rFonts w:ascii="Times New Roman" w:hAnsi="Times New Roman"/>
          <w:sz w:val="22"/>
          <w:szCs w:val="22"/>
        </w:rPr>
      </w:pPr>
      <w:r w:rsidRPr="00FE7553">
        <w:rPr>
          <w:rFonts w:ascii="Times New Roman" w:hAnsi="Times New Roman"/>
          <w:sz w:val="22"/>
          <w:szCs w:val="22"/>
        </w:rPr>
        <w:t>поставить в известность материально-ответственное лицо Заказчика о необходимом изъятии оборудования;</w:t>
      </w:r>
    </w:p>
    <w:p w:rsidR="00FE7553" w:rsidRPr="00FE7553" w:rsidRDefault="00FE7553" w:rsidP="00FE7553">
      <w:pPr>
        <w:pStyle w:val="27"/>
        <w:numPr>
          <w:ilvl w:val="0"/>
          <w:numId w:val="19"/>
        </w:numPr>
        <w:tabs>
          <w:tab w:val="num" w:pos="360"/>
          <w:tab w:val="num" w:pos="567"/>
        </w:tabs>
        <w:spacing w:line="276" w:lineRule="auto"/>
        <w:ind w:left="0" w:firstLine="0"/>
        <w:jc w:val="both"/>
        <w:rPr>
          <w:rFonts w:ascii="Times New Roman" w:hAnsi="Times New Roman"/>
          <w:sz w:val="22"/>
          <w:szCs w:val="22"/>
        </w:rPr>
      </w:pPr>
      <w:r w:rsidRPr="00FE7553">
        <w:rPr>
          <w:rFonts w:ascii="Times New Roman" w:hAnsi="Times New Roman"/>
          <w:sz w:val="22"/>
          <w:szCs w:val="22"/>
        </w:rPr>
        <w:t>осуществить перемещение оборудования в ремонт, соблюдая все необходимые требования к транспортировке оборудования;</w:t>
      </w:r>
    </w:p>
    <w:p w:rsidR="00FE7553" w:rsidRPr="00FE7553" w:rsidRDefault="00FE7553" w:rsidP="00FE7553">
      <w:pPr>
        <w:pStyle w:val="27"/>
        <w:numPr>
          <w:ilvl w:val="0"/>
          <w:numId w:val="19"/>
        </w:numPr>
        <w:tabs>
          <w:tab w:val="num" w:pos="360"/>
          <w:tab w:val="num" w:pos="567"/>
        </w:tabs>
        <w:spacing w:line="276" w:lineRule="auto"/>
        <w:ind w:left="0" w:firstLine="0"/>
        <w:jc w:val="both"/>
        <w:rPr>
          <w:rFonts w:ascii="Times New Roman" w:hAnsi="Times New Roman"/>
          <w:sz w:val="22"/>
          <w:szCs w:val="22"/>
        </w:rPr>
      </w:pPr>
      <w:r w:rsidRPr="00FE7553">
        <w:rPr>
          <w:rFonts w:ascii="Times New Roman" w:hAnsi="Times New Roman"/>
          <w:sz w:val="22"/>
          <w:szCs w:val="22"/>
        </w:rPr>
        <w:t>Исполнитель несет материальную ответственность за оборудование в период перемещения и ремонта;</w:t>
      </w:r>
    </w:p>
    <w:p w:rsidR="00FE7553" w:rsidRPr="00FE7553" w:rsidRDefault="00FE7553" w:rsidP="00FE7553">
      <w:pPr>
        <w:pStyle w:val="27"/>
        <w:numPr>
          <w:ilvl w:val="0"/>
          <w:numId w:val="19"/>
        </w:numPr>
        <w:tabs>
          <w:tab w:val="num" w:pos="360"/>
          <w:tab w:val="num" w:pos="567"/>
        </w:tabs>
        <w:spacing w:line="276" w:lineRule="auto"/>
        <w:ind w:left="0" w:firstLine="0"/>
        <w:jc w:val="both"/>
        <w:rPr>
          <w:rFonts w:ascii="Times New Roman" w:hAnsi="Times New Roman"/>
          <w:sz w:val="22"/>
          <w:szCs w:val="22"/>
        </w:rPr>
      </w:pPr>
      <w:r w:rsidRPr="00FE7553">
        <w:rPr>
          <w:rFonts w:ascii="Times New Roman" w:hAnsi="Times New Roman"/>
          <w:sz w:val="22"/>
          <w:szCs w:val="22"/>
        </w:rPr>
        <w:t>после окончания ремонта установить отремонтированное оборудование на прежнее место и проверить его работоспособность;</w:t>
      </w:r>
    </w:p>
    <w:p w:rsidR="00FE7553" w:rsidRPr="00FE7553" w:rsidRDefault="00FE7553" w:rsidP="00FE7553">
      <w:pPr>
        <w:pStyle w:val="20"/>
        <w:keepLines/>
        <w:numPr>
          <w:ilvl w:val="0"/>
          <w:numId w:val="19"/>
        </w:numPr>
        <w:tabs>
          <w:tab w:val="clear" w:pos="510"/>
          <w:tab w:val="num" w:pos="36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проставить в заявке, по которой происходило изъятие, дату и время установки оборудования после ремонта и получить визу пользователя;</w:t>
      </w:r>
    </w:p>
    <w:p w:rsidR="00FE7553" w:rsidRPr="00FE7553" w:rsidRDefault="00FE7553" w:rsidP="00FE7553">
      <w:pPr>
        <w:pStyle w:val="20"/>
        <w:keepLines/>
        <w:numPr>
          <w:ilvl w:val="0"/>
          <w:numId w:val="19"/>
        </w:numPr>
        <w:tabs>
          <w:tab w:val="clear" w:pos="510"/>
          <w:tab w:val="num" w:pos="36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поставить в известность материально-ответственное лицо Заказчика об окончании ремонта оборудования и установке его на прежнее место.</w:t>
      </w:r>
    </w:p>
    <w:p w:rsidR="00FE7553" w:rsidRPr="00FE7553" w:rsidRDefault="00FE7553" w:rsidP="00FE7553">
      <w:pPr>
        <w:pStyle w:val="20"/>
        <w:tabs>
          <w:tab w:val="num" w:pos="0"/>
        </w:tabs>
        <w:spacing w:line="276" w:lineRule="auto"/>
        <w:jc w:val="both"/>
        <w:rPr>
          <w:rFonts w:ascii="Times New Roman" w:hAnsi="Times New Roman"/>
          <w:b w:val="0"/>
          <w:i w:val="0"/>
          <w:sz w:val="22"/>
          <w:szCs w:val="22"/>
        </w:rPr>
      </w:pPr>
      <w:r w:rsidRPr="00FE7553">
        <w:rPr>
          <w:rFonts w:ascii="Times New Roman" w:hAnsi="Times New Roman"/>
          <w:b w:val="0"/>
          <w:i w:val="0"/>
          <w:sz w:val="22"/>
          <w:szCs w:val="22"/>
        </w:rPr>
        <w:t>На время ремонта принтера производится настройка сетевой печати.</w:t>
      </w:r>
    </w:p>
    <w:p w:rsidR="00FE7553" w:rsidRDefault="00FE7553" w:rsidP="00FE7553"/>
    <w:p w:rsidR="00CE2CDB" w:rsidRPr="007B2AEA" w:rsidRDefault="00CE2CDB" w:rsidP="00CE2CDB"/>
    <w:p w:rsidR="00CE2CDB" w:rsidRPr="007B2AEA" w:rsidRDefault="00CE2CDB" w:rsidP="00CE2CDB"/>
    <w:p w:rsidR="00CE2CDB" w:rsidRDefault="00CE2CDB" w:rsidP="00CE2CDB"/>
    <w:p w:rsidR="00CE2CDB" w:rsidRPr="00CB3062" w:rsidRDefault="00CE2CDB" w:rsidP="00CE2CDB"/>
    <w:p w:rsidR="000F75E3" w:rsidRDefault="000F75E3" w:rsidP="00DF0064">
      <w:pPr>
        <w:ind w:firstLine="567"/>
        <w:jc w:val="right"/>
        <w:rPr>
          <w:sz w:val="24"/>
          <w:szCs w:val="24"/>
        </w:rPr>
      </w:pPr>
    </w:p>
    <w:p w:rsidR="004C7CDE" w:rsidRDefault="004C7CDE" w:rsidP="00DF0064">
      <w:pPr>
        <w:ind w:firstLine="567"/>
        <w:jc w:val="right"/>
        <w:rPr>
          <w:sz w:val="24"/>
          <w:szCs w:val="24"/>
        </w:rPr>
      </w:pPr>
    </w:p>
    <w:p w:rsidR="007B2AEA" w:rsidRDefault="007B2AEA" w:rsidP="00DF0064">
      <w:pPr>
        <w:ind w:firstLine="567"/>
        <w:jc w:val="right"/>
        <w:rPr>
          <w:sz w:val="24"/>
          <w:szCs w:val="24"/>
        </w:rPr>
      </w:pPr>
    </w:p>
    <w:p w:rsidR="004C7CDE" w:rsidRDefault="004C7CDE" w:rsidP="00DF0064">
      <w:pPr>
        <w:ind w:firstLine="567"/>
        <w:jc w:val="right"/>
        <w:rPr>
          <w:sz w:val="24"/>
          <w:szCs w:val="24"/>
        </w:rPr>
      </w:pPr>
    </w:p>
    <w:p w:rsidR="004C7CDE" w:rsidRDefault="004C7CDE" w:rsidP="00DF0064">
      <w:pPr>
        <w:ind w:firstLine="567"/>
        <w:jc w:val="right"/>
        <w:rPr>
          <w:sz w:val="24"/>
          <w:szCs w:val="24"/>
        </w:rPr>
      </w:pPr>
    </w:p>
    <w:p w:rsidR="004C7CDE" w:rsidRDefault="004C7CDE" w:rsidP="00DF0064">
      <w:pPr>
        <w:ind w:firstLine="567"/>
        <w:jc w:val="right"/>
        <w:rPr>
          <w:sz w:val="24"/>
          <w:szCs w:val="24"/>
        </w:rPr>
      </w:pPr>
    </w:p>
    <w:p w:rsidR="004C7CDE" w:rsidRDefault="004C7CDE" w:rsidP="00DF0064">
      <w:pPr>
        <w:ind w:firstLine="567"/>
        <w:jc w:val="right"/>
        <w:rPr>
          <w:sz w:val="24"/>
          <w:szCs w:val="24"/>
        </w:rPr>
      </w:pPr>
    </w:p>
    <w:p w:rsidR="00FE7553" w:rsidRDefault="00FE7553" w:rsidP="00DF0064">
      <w:pPr>
        <w:ind w:firstLine="567"/>
        <w:jc w:val="right"/>
        <w:rPr>
          <w:sz w:val="24"/>
          <w:szCs w:val="24"/>
        </w:rPr>
      </w:pPr>
    </w:p>
    <w:p w:rsidR="00FE7553" w:rsidRDefault="00FE7553" w:rsidP="00DF0064">
      <w:pPr>
        <w:ind w:firstLine="567"/>
        <w:jc w:val="right"/>
        <w:rPr>
          <w:sz w:val="24"/>
          <w:szCs w:val="24"/>
        </w:rPr>
      </w:pPr>
    </w:p>
    <w:p w:rsidR="00FE7553" w:rsidRDefault="00FE7553" w:rsidP="00DF0064">
      <w:pPr>
        <w:ind w:firstLine="567"/>
        <w:jc w:val="right"/>
        <w:rPr>
          <w:sz w:val="24"/>
          <w:szCs w:val="24"/>
        </w:rPr>
      </w:pPr>
    </w:p>
    <w:p w:rsidR="00FE7553" w:rsidRDefault="00FE7553" w:rsidP="00DF0064">
      <w:pPr>
        <w:ind w:firstLine="567"/>
        <w:jc w:val="right"/>
        <w:rPr>
          <w:sz w:val="24"/>
          <w:szCs w:val="24"/>
        </w:rPr>
      </w:pPr>
    </w:p>
    <w:p w:rsidR="00FE7553" w:rsidRDefault="00FE7553" w:rsidP="00DF0064">
      <w:pPr>
        <w:ind w:firstLine="567"/>
        <w:jc w:val="right"/>
        <w:rPr>
          <w:sz w:val="24"/>
          <w:szCs w:val="24"/>
        </w:rPr>
      </w:pPr>
    </w:p>
    <w:p w:rsidR="00FE7553" w:rsidRDefault="00FE7553" w:rsidP="00DF0064">
      <w:pPr>
        <w:ind w:firstLine="567"/>
        <w:jc w:val="right"/>
        <w:rPr>
          <w:sz w:val="24"/>
          <w:szCs w:val="24"/>
        </w:rPr>
      </w:pPr>
    </w:p>
    <w:p w:rsidR="00FE7553" w:rsidRDefault="00FE7553" w:rsidP="00DF0064">
      <w:pPr>
        <w:ind w:firstLine="567"/>
        <w:jc w:val="right"/>
        <w:rPr>
          <w:sz w:val="24"/>
          <w:szCs w:val="24"/>
        </w:rPr>
      </w:pPr>
    </w:p>
    <w:p w:rsidR="00FE7553" w:rsidRDefault="00FE7553" w:rsidP="00DF0064">
      <w:pPr>
        <w:ind w:firstLine="567"/>
        <w:jc w:val="right"/>
        <w:rPr>
          <w:sz w:val="24"/>
          <w:szCs w:val="24"/>
        </w:rPr>
      </w:pPr>
    </w:p>
    <w:p w:rsidR="00BC6D25" w:rsidRPr="002D2590" w:rsidRDefault="00BC6D25" w:rsidP="00DF0064">
      <w:pPr>
        <w:ind w:firstLine="567"/>
        <w:jc w:val="right"/>
        <w:rPr>
          <w:sz w:val="24"/>
          <w:szCs w:val="24"/>
        </w:rPr>
      </w:pPr>
      <w:r w:rsidRPr="002D2590">
        <w:rPr>
          <w:sz w:val="24"/>
          <w:szCs w:val="24"/>
        </w:rPr>
        <w:lastRenderedPageBreak/>
        <w:t>Приложение № 2</w:t>
      </w:r>
    </w:p>
    <w:p w:rsidR="00BC6D25" w:rsidRPr="002D2590" w:rsidRDefault="00BC6D25" w:rsidP="00DF0064">
      <w:pPr>
        <w:ind w:firstLine="567"/>
        <w:jc w:val="right"/>
        <w:rPr>
          <w:sz w:val="24"/>
          <w:szCs w:val="24"/>
        </w:rPr>
      </w:pPr>
      <w:r w:rsidRPr="002D2590">
        <w:rPr>
          <w:sz w:val="24"/>
          <w:szCs w:val="24"/>
        </w:rPr>
        <w:t xml:space="preserve">к документации об открытом </w:t>
      </w:r>
    </w:p>
    <w:p w:rsidR="00BC6D25" w:rsidRPr="002D2590" w:rsidRDefault="00BC6D25" w:rsidP="00DF0064">
      <w:pPr>
        <w:ind w:firstLine="567"/>
        <w:jc w:val="right"/>
        <w:rPr>
          <w:sz w:val="24"/>
          <w:szCs w:val="24"/>
          <w:highlight w:val="yellow"/>
        </w:rPr>
      </w:pPr>
      <w:r w:rsidRPr="002D2590">
        <w:rPr>
          <w:sz w:val="24"/>
          <w:szCs w:val="24"/>
        </w:rPr>
        <w:t>аукционе в электронной форме</w:t>
      </w:r>
    </w:p>
    <w:p w:rsidR="00BC6D25" w:rsidRPr="002D2590" w:rsidRDefault="00BC6D25" w:rsidP="00C121E7">
      <w:pPr>
        <w:ind w:firstLine="567"/>
        <w:jc w:val="center"/>
        <w:rPr>
          <w:sz w:val="24"/>
          <w:szCs w:val="24"/>
          <w:highlight w:val="yellow"/>
        </w:rPr>
      </w:pPr>
    </w:p>
    <w:p w:rsidR="002D2590" w:rsidRPr="002D2590" w:rsidRDefault="002D2590" w:rsidP="002D2590">
      <w:pPr>
        <w:jc w:val="center"/>
        <w:rPr>
          <w:b/>
          <w:sz w:val="24"/>
          <w:szCs w:val="24"/>
        </w:rPr>
      </w:pPr>
      <w:r w:rsidRPr="002D2590">
        <w:rPr>
          <w:b/>
          <w:sz w:val="24"/>
          <w:szCs w:val="24"/>
        </w:rPr>
        <w:t xml:space="preserve">Обоснование начальной (максимальной) цены </w:t>
      </w:r>
    </w:p>
    <w:p w:rsidR="002D2590" w:rsidRPr="002D2590" w:rsidRDefault="002D2590" w:rsidP="002D2590">
      <w:pPr>
        <w:jc w:val="center"/>
        <w:rPr>
          <w:sz w:val="24"/>
          <w:szCs w:val="24"/>
        </w:rPr>
      </w:pPr>
      <w:r w:rsidRPr="002D2590">
        <w:rPr>
          <w:b/>
          <w:sz w:val="24"/>
          <w:szCs w:val="24"/>
        </w:rPr>
        <w:t xml:space="preserve">на оказание услуг </w:t>
      </w:r>
      <w:r w:rsidR="004C7CDE">
        <w:rPr>
          <w:b/>
          <w:sz w:val="24"/>
          <w:szCs w:val="24"/>
        </w:rPr>
        <w:t>по техническому обслуживанию копировальных аппаратов, локальной вычислительной сети (ЛВС), 2-х серверов и рабочих станций администрации Ленинского района города Перми в 2014 году по адресу: г. Пермь</w:t>
      </w:r>
      <w:r w:rsidR="005A7728">
        <w:rPr>
          <w:b/>
          <w:sz w:val="24"/>
          <w:szCs w:val="24"/>
        </w:rPr>
        <w:t>, ул. Пермская, 57, Пермская 82</w:t>
      </w:r>
      <w:r w:rsidR="004C7CDE">
        <w:rPr>
          <w:b/>
          <w:sz w:val="24"/>
          <w:szCs w:val="24"/>
        </w:rPr>
        <w:t xml:space="preserve"> </w:t>
      </w:r>
    </w:p>
    <w:p w:rsidR="002D2590" w:rsidRPr="002D2590" w:rsidRDefault="002D2590" w:rsidP="002D2590">
      <w:pPr>
        <w:ind w:firstLine="567"/>
        <w:jc w:val="center"/>
        <w:rPr>
          <w:sz w:val="24"/>
          <w:szCs w:val="24"/>
          <w:highlight w:val="yellow"/>
        </w:rPr>
      </w:pPr>
    </w:p>
    <w:p w:rsidR="005A7728" w:rsidRDefault="005A7728" w:rsidP="005A7728">
      <w:pPr>
        <w:spacing w:after="120"/>
        <w:jc w:val="both"/>
        <w:rPr>
          <w:sz w:val="22"/>
          <w:szCs w:val="22"/>
        </w:rPr>
      </w:pPr>
      <w:r>
        <w:rPr>
          <w:sz w:val="22"/>
          <w:szCs w:val="22"/>
        </w:rPr>
        <w:t>Начальная цена договора сформирована Заказчиком на основании проведенного мониторинга цен на товары:</w:t>
      </w:r>
    </w:p>
    <w:p w:rsidR="005A7728" w:rsidRDefault="005A7728" w:rsidP="005A7728">
      <w:pPr>
        <w:spacing w:after="120"/>
        <w:jc w:val="both"/>
        <w:rPr>
          <w:sz w:val="22"/>
          <w:szCs w:val="22"/>
        </w:rPr>
      </w:pP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7"/>
        <w:gridCol w:w="3403"/>
        <w:gridCol w:w="1535"/>
        <w:gridCol w:w="1537"/>
      </w:tblGrid>
      <w:tr w:rsidR="005A7728" w:rsidTr="00A05913">
        <w:trPr>
          <w:trHeight w:val="1317"/>
        </w:trPr>
        <w:tc>
          <w:tcPr>
            <w:tcW w:w="1693" w:type="pct"/>
            <w:tcBorders>
              <w:top w:val="single" w:sz="4" w:space="0" w:color="auto"/>
              <w:left w:val="single" w:sz="4" w:space="0" w:color="auto"/>
              <w:bottom w:val="single" w:sz="4" w:space="0" w:color="auto"/>
              <w:right w:val="single" w:sz="4" w:space="0" w:color="auto"/>
            </w:tcBorders>
            <w:hideMark/>
          </w:tcPr>
          <w:p w:rsidR="005A7728" w:rsidRDefault="005A7728" w:rsidP="00A05913">
            <w:pPr>
              <w:rPr>
                <w:color w:val="000000"/>
                <w:sz w:val="22"/>
                <w:szCs w:val="22"/>
                <w:lang w:val="x-none"/>
              </w:rPr>
            </w:pPr>
            <w:r>
              <w:rPr>
                <w:color w:val="000000"/>
                <w:sz w:val="22"/>
                <w:szCs w:val="22"/>
                <w:lang w:val="x-none"/>
              </w:rPr>
              <w:t>Наименование товара</w:t>
            </w:r>
          </w:p>
        </w:tc>
        <w:tc>
          <w:tcPr>
            <w:tcW w:w="1737" w:type="pct"/>
            <w:tcBorders>
              <w:top w:val="single" w:sz="4" w:space="0" w:color="auto"/>
              <w:left w:val="single" w:sz="4" w:space="0" w:color="auto"/>
              <w:bottom w:val="single" w:sz="4" w:space="0" w:color="auto"/>
              <w:right w:val="single" w:sz="4" w:space="0" w:color="auto"/>
            </w:tcBorders>
          </w:tcPr>
          <w:p w:rsidR="005A7728" w:rsidRDefault="005A7728" w:rsidP="00A05913">
            <w:pPr>
              <w:rPr>
                <w:color w:val="000000"/>
                <w:sz w:val="22"/>
                <w:szCs w:val="22"/>
                <w:lang w:val="x-none"/>
              </w:rPr>
            </w:pPr>
            <w:r w:rsidRPr="005B72CB">
              <w:t>Компания «ХайТек Сервис»</w:t>
            </w:r>
          </w:p>
        </w:tc>
        <w:tc>
          <w:tcPr>
            <w:tcW w:w="784" w:type="pct"/>
            <w:tcBorders>
              <w:top w:val="single" w:sz="4" w:space="0" w:color="auto"/>
              <w:left w:val="single" w:sz="4" w:space="0" w:color="auto"/>
              <w:bottom w:val="single" w:sz="4" w:space="0" w:color="auto"/>
              <w:right w:val="single" w:sz="4" w:space="0" w:color="auto"/>
            </w:tcBorders>
            <w:hideMark/>
          </w:tcPr>
          <w:p w:rsidR="005A7728" w:rsidRPr="005D1C73" w:rsidRDefault="005A7728" w:rsidP="00A05913">
            <w:pPr>
              <w:rPr>
                <w:color w:val="000000"/>
                <w:sz w:val="22"/>
                <w:szCs w:val="22"/>
              </w:rPr>
            </w:pPr>
            <w:r>
              <w:rPr>
                <w:sz w:val="22"/>
                <w:szCs w:val="22"/>
              </w:rPr>
              <w:t>ООО «Кит-сервис»</w:t>
            </w:r>
          </w:p>
        </w:tc>
        <w:tc>
          <w:tcPr>
            <w:tcW w:w="785" w:type="pct"/>
            <w:tcBorders>
              <w:top w:val="single" w:sz="4" w:space="0" w:color="auto"/>
              <w:left w:val="single" w:sz="4" w:space="0" w:color="auto"/>
              <w:bottom w:val="single" w:sz="4" w:space="0" w:color="auto"/>
              <w:right w:val="single" w:sz="4" w:space="0" w:color="auto"/>
            </w:tcBorders>
            <w:hideMark/>
          </w:tcPr>
          <w:p w:rsidR="005A7728" w:rsidRPr="00DF4632" w:rsidRDefault="005A7728" w:rsidP="00A05913">
            <w:pPr>
              <w:rPr>
                <w:color w:val="000000"/>
                <w:sz w:val="22"/>
                <w:szCs w:val="22"/>
              </w:rPr>
            </w:pPr>
            <w:r>
              <w:rPr>
                <w:color w:val="000000"/>
                <w:sz w:val="22"/>
                <w:szCs w:val="22"/>
              </w:rPr>
              <w:t>Средняя цена</w:t>
            </w:r>
          </w:p>
        </w:tc>
      </w:tr>
      <w:tr w:rsidR="005A7728" w:rsidTr="00A05913">
        <w:trPr>
          <w:trHeight w:val="1301"/>
        </w:trPr>
        <w:tc>
          <w:tcPr>
            <w:tcW w:w="1693" w:type="pct"/>
            <w:tcBorders>
              <w:top w:val="single" w:sz="4" w:space="0" w:color="auto"/>
              <w:left w:val="single" w:sz="4" w:space="0" w:color="auto"/>
              <w:bottom w:val="single" w:sz="4" w:space="0" w:color="auto"/>
              <w:right w:val="single" w:sz="4" w:space="0" w:color="auto"/>
            </w:tcBorders>
            <w:hideMark/>
          </w:tcPr>
          <w:p w:rsidR="005A7728" w:rsidRPr="005D1C73" w:rsidRDefault="005A7728" w:rsidP="00A05913">
            <w:pPr>
              <w:rPr>
                <w:bCs/>
                <w:color w:val="000000"/>
                <w:sz w:val="22"/>
                <w:szCs w:val="22"/>
              </w:rPr>
            </w:pPr>
            <w:r>
              <w:rPr>
                <w:bCs/>
                <w:color w:val="000000"/>
                <w:sz w:val="22"/>
                <w:szCs w:val="22"/>
              </w:rPr>
              <w:t>ТО копировальных аппаратов</w:t>
            </w:r>
          </w:p>
          <w:p w:rsidR="005A7728" w:rsidRPr="006F3C8E" w:rsidRDefault="005A7728" w:rsidP="00A05913">
            <w:pPr>
              <w:rPr>
                <w:color w:val="000000"/>
                <w:sz w:val="22"/>
                <w:szCs w:val="22"/>
                <w:lang w:val="en-US"/>
              </w:rPr>
            </w:pPr>
          </w:p>
        </w:tc>
        <w:tc>
          <w:tcPr>
            <w:tcW w:w="1737" w:type="pct"/>
            <w:tcBorders>
              <w:top w:val="single" w:sz="4" w:space="0" w:color="auto"/>
              <w:left w:val="single" w:sz="4" w:space="0" w:color="auto"/>
              <w:bottom w:val="single" w:sz="4" w:space="0" w:color="auto"/>
              <w:right w:val="single" w:sz="4" w:space="0" w:color="auto"/>
            </w:tcBorders>
            <w:hideMark/>
          </w:tcPr>
          <w:p w:rsidR="005A7728" w:rsidRPr="00946610" w:rsidRDefault="005A7728" w:rsidP="00A05913">
            <w:pPr>
              <w:rPr>
                <w:color w:val="000000"/>
                <w:sz w:val="22"/>
                <w:szCs w:val="22"/>
                <w:lang w:val="en-US"/>
              </w:rPr>
            </w:pPr>
            <w:r>
              <w:rPr>
                <w:color w:val="000000"/>
                <w:sz w:val="22"/>
                <w:szCs w:val="22"/>
                <w:lang w:val="en-US"/>
              </w:rPr>
              <w:t>15 000, 00</w:t>
            </w:r>
          </w:p>
        </w:tc>
        <w:tc>
          <w:tcPr>
            <w:tcW w:w="784" w:type="pct"/>
            <w:tcBorders>
              <w:top w:val="single" w:sz="4" w:space="0" w:color="auto"/>
              <w:left w:val="single" w:sz="4" w:space="0" w:color="auto"/>
              <w:bottom w:val="single" w:sz="4" w:space="0" w:color="auto"/>
              <w:right w:val="single" w:sz="4" w:space="0" w:color="auto"/>
            </w:tcBorders>
            <w:hideMark/>
          </w:tcPr>
          <w:p w:rsidR="005A7728" w:rsidRDefault="005A7728" w:rsidP="00A05913">
            <w:pPr>
              <w:rPr>
                <w:color w:val="000000"/>
                <w:sz w:val="22"/>
                <w:szCs w:val="22"/>
                <w:lang w:val="x-none"/>
              </w:rPr>
            </w:pPr>
            <w:r>
              <w:rPr>
                <w:color w:val="000000"/>
                <w:sz w:val="22"/>
                <w:szCs w:val="22"/>
              </w:rPr>
              <w:t>15 000,00</w:t>
            </w:r>
          </w:p>
        </w:tc>
        <w:tc>
          <w:tcPr>
            <w:tcW w:w="785" w:type="pct"/>
            <w:tcBorders>
              <w:top w:val="single" w:sz="4" w:space="0" w:color="auto"/>
              <w:left w:val="single" w:sz="4" w:space="0" w:color="auto"/>
              <w:bottom w:val="single" w:sz="4" w:space="0" w:color="auto"/>
              <w:right w:val="single" w:sz="4" w:space="0" w:color="auto"/>
            </w:tcBorders>
          </w:tcPr>
          <w:p w:rsidR="005A7728" w:rsidRPr="00946610" w:rsidRDefault="005A7728" w:rsidP="00A05913">
            <w:pPr>
              <w:rPr>
                <w:color w:val="000000"/>
                <w:sz w:val="22"/>
                <w:szCs w:val="22"/>
                <w:lang w:val="en-US"/>
              </w:rPr>
            </w:pPr>
            <w:r>
              <w:rPr>
                <w:color w:val="000000"/>
                <w:sz w:val="22"/>
                <w:szCs w:val="22"/>
                <w:lang w:val="en-US"/>
              </w:rPr>
              <w:t>15 000,00</w:t>
            </w:r>
          </w:p>
        </w:tc>
      </w:tr>
      <w:tr w:rsidR="005A7728" w:rsidRPr="00DF4632" w:rsidTr="00A05913">
        <w:trPr>
          <w:trHeight w:val="319"/>
        </w:trPr>
        <w:tc>
          <w:tcPr>
            <w:tcW w:w="1693" w:type="pct"/>
            <w:tcBorders>
              <w:top w:val="single" w:sz="4" w:space="0" w:color="auto"/>
              <w:left w:val="single" w:sz="4" w:space="0" w:color="auto"/>
              <w:bottom w:val="single" w:sz="4" w:space="0" w:color="auto"/>
              <w:right w:val="single" w:sz="4" w:space="0" w:color="auto"/>
            </w:tcBorders>
          </w:tcPr>
          <w:p w:rsidR="005A7728" w:rsidRDefault="005A7728" w:rsidP="00A05913">
            <w:pPr>
              <w:rPr>
                <w:color w:val="000000"/>
                <w:sz w:val="22"/>
                <w:szCs w:val="22"/>
                <w:lang w:val="x-none"/>
              </w:rPr>
            </w:pPr>
            <w:r>
              <w:t>Ремонт орг. техники</w:t>
            </w:r>
          </w:p>
        </w:tc>
        <w:tc>
          <w:tcPr>
            <w:tcW w:w="1737" w:type="pct"/>
            <w:tcBorders>
              <w:top w:val="single" w:sz="4" w:space="0" w:color="auto"/>
              <w:left w:val="single" w:sz="4" w:space="0" w:color="auto"/>
              <w:bottom w:val="single" w:sz="4" w:space="0" w:color="auto"/>
              <w:right w:val="single" w:sz="4" w:space="0" w:color="auto"/>
            </w:tcBorders>
          </w:tcPr>
          <w:p w:rsidR="005A7728" w:rsidRPr="00946610" w:rsidRDefault="005A7728" w:rsidP="00A05913">
            <w:pPr>
              <w:rPr>
                <w:color w:val="000000"/>
                <w:sz w:val="22"/>
                <w:szCs w:val="22"/>
                <w:lang w:val="en-US"/>
              </w:rPr>
            </w:pPr>
            <w:r>
              <w:rPr>
                <w:color w:val="000000"/>
                <w:sz w:val="22"/>
                <w:szCs w:val="22"/>
                <w:lang w:val="en-US"/>
              </w:rPr>
              <w:t>3</w:t>
            </w:r>
            <w:r>
              <w:rPr>
                <w:color w:val="000000"/>
                <w:sz w:val="22"/>
                <w:szCs w:val="22"/>
              </w:rPr>
              <w:t>0</w:t>
            </w:r>
            <w:r>
              <w:rPr>
                <w:color w:val="000000"/>
                <w:sz w:val="22"/>
                <w:szCs w:val="22"/>
                <w:lang w:val="en-US"/>
              </w:rPr>
              <w:t xml:space="preserve"> </w:t>
            </w:r>
            <w:r>
              <w:rPr>
                <w:color w:val="000000"/>
                <w:sz w:val="22"/>
                <w:szCs w:val="22"/>
              </w:rPr>
              <w:t>000</w:t>
            </w:r>
            <w:r>
              <w:rPr>
                <w:color w:val="000000"/>
                <w:sz w:val="22"/>
                <w:szCs w:val="22"/>
                <w:lang w:val="en-US"/>
              </w:rPr>
              <w:t>,00</w:t>
            </w:r>
          </w:p>
        </w:tc>
        <w:tc>
          <w:tcPr>
            <w:tcW w:w="784" w:type="pct"/>
            <w:tcBorders>
              <w:top w:val="single" w:sz="4" w:space="0" w:color="auto"/>
              <w:left w:val="single" w:sz="4" w:space="0" w:color="auto"/>
              <w:bottom w:val="single" w:sz="4" w:space="0" w:color="auto"/>
              <w:right w:val="single" w:sz="4" w:space="0" w:color="auto"/>
            </w:tcBorders>
          </w:tcPr>
          <w:p w:rsidR="005A7728" w:rsidRPr="00DF4632" w:rsidRDefault="005A7728" w:rsidP="00A05913">
            <w:pPr>
              <w:rPr>
                <w:color w:val="000000"/>
                <w:sz w:val="22"/>
                <w:szCs w:val="22"/>
              </w:rPr>
            </w:pPr>
            <w:r>
              <w:rPr>
                <w:color w:val="000000"/>
                <w:sz w:val="22"/>
                <w:szCs w:val="22"/>
              </w:rPr>
              <w:t>30 000,00</w:t>
            </w:r>
          </w:p>
        </w:tc>
        <w:tc>
          <w:tcPr>
            <w:tcW w:w="785" w:type="pct"/>
            <w:tcBorders>
              <w:top w:val="single" w:sz="4" w:space="0" w:color="auto"/>
              <w:left w:val="single" w:sz="4" w:space="0" w:color="auto"/>
              <w:bottom w:val="single" w:sz="4" w:space="0" w:color="auto"/>
              <w:right w:val="single" w:sz="4" w:space="0" w:color="auto"/>
            </w:tcBorders>
          </w:tcPr>
          <w:p w:rsidR="005A7728" w:rsidRPr="00946610" w:rsidRDefault="005A7728" w:rsidP="00A05913">
            <w:pPr>
              <w:rPr>
                <w:color w:val="000000"/>
                <w:sz w:val="22"/>
                <w:szCs w:val="22"/>
                <w:lang w:val="en-US"/>
              </w:rPr>
            </w:pPr>
            <w:r>
              <w:rPr>
                <w:color w:val="000000"/>
                <w:sz w:val="22"/>
                <w:szCs w:val="22"/>
                <w:lang w:val="en-US"/>
              </w:rPr>
              <w:t>30 000,00</w:t>
            </w:r>
          </w:p>
        </w:tc>
      </w:tr>
      <w:tr w:rsidR="005A7728" w:rsidRPr="00DF4632" w:rsidTr="00A05913">
        <w:trPr>
          <w:trHeight w:val="340"/>
        </w:trPr>
        <w:tc>
          <w:tcPr>
            <w:tcW w:w="1693" w:type="pct"/>
            <w:tcBorders>
              <w:top w:val="single" w:sz="4" w:space="0" w:color="auto"/>
              <w:left w:val="single" w:sz="4" w:space="0" w:color="auto"/>
              <w:bottom w:val="single" w:sz="4" w:space="0" w:color="auto"/>
              <w:right w:val="single" w:sz="4" w:space="0" w:color="auto"/>
            </w:tcBorders>
          </w:tcPr>
          <w:p w:rsidR="005A7728" w:rsidRPr="005D1C73" w:rsidRDefault="005A7728" w:rsidP="00A05913">
            <w:pPr>
              <w:rPr>
                <w:color w:val="000000"/>
                <w:sz w:val="22"/>
                <w:szCs w:val="22"/>
              </w:rPr>
            </w:pPr>
            <w:r>
              <w:t>Обслуживание 2-х серверов, ЛВС,  рабочих станций</w:t>
            </w:r>
          </w:p>
        </w:tc>
        <w:tc>
          <w:tcPr>
            <w:tcW w:w="1737" w:type="pct"/>
            <w:tcBorders>
              <w:top w:val="single" w:sz="4" w:space="0" w:color="auto"/>
              <w:left w:val="single" w:sz="4" w:space="0" w:color="auto"/>
              <w:bottom w:val="single" w:sz="4" w:space="0" w:color="auto"/>
              <w:right w:val="single" w:sz="4" w:space="0" w:color="auto"/>
            </w:tcBorders>
          </w:tcPr>
          <w:p w:rsidR="005A7728" w:rsidRPr="00946610" w:rsidRDefault="000B4E29" w:rsidP="00A05913">
            <w:pPr>
              <w:rPr>
                <w:color w:val="000000"/>
                <w:sz w:val="22"/>
                <w:szCs w:val="22"/>
              </w:rPr>
            </w:pPr>
            <w:r>
              <w:rPr>
                <w:color w:val="000000"/>
                <w:sz w:val="22"/>
                <w:szCs w:val="22"/>
                <w:lang w:val="en-US"/>
              </w:rPr>
              <w:t>1</w:t>
            </w:r>
            <w:r>
              <w:rPr>
                <w:color w:val="000000"/>
                <w:sz w:val="22"/>
                <w:szCs w:val="22"/>
              </w:rPr>
              <w:t>0</w:t>
            </w:r>
            <w:r w:rsidR="005A7728">
              <w:rPr>
                <w:color w:val="000000"/>
                <w:sz w:val="22"/>
                <w:szCs w:val="22"/>
                <w:lang w:val="en-US"/>
              </w:rPr>
              <w:t>0 000</w:t>
            </w:r>
            <w:r w:rsidR="005A7728" w:rsidRPr="00946610">
              <w:rPr>
                <w:color w:val="000000"/>
                <w:sz w:val="22"/>
                <w:szCs w:val="22"/>
              </w:rPr>
              <w:t>, 000</w:t>
            </w:r>
          </w:p>
        </w:tc>
        <w:tc>
          <w:tcPr>
            <w:tcW w:w="784" w:type="pct"/>
            <w:tcBorders>
              <w:top w:val="single" w:sz="4" w:space="0" w:color="auto"/>
              <w:left w:val="single" w:sz="4" w:space="0" w:color="auto"/>
              <w:bottom w:val="single" w:sz="4" w:space="0" w:color="auto"/>
              <w:right w:val="single" w:sz="4" w:space="0" w:color="auto"/>
            </w:tcBorders>
          </w:tcPr>
          <w:p w:rsidR="005A7728" w:rsidRPr="00DF4632" w:rsidRDefault="005A7728" w:rsidP="00A05913">
            <w:pPr>
              <w:rPr>
                <w:color w:val="000000"/>
                <w:sz w:val="22"/>
                <w:szCs w:val="22"/>
              </w:rPr>
            </w:pPr>
            <w:r>
              <w:rPr>
                <w:color w:val="000000"/>
                <w:sz w:val="22"/>
                <w:szCs w:val="22"/>
              </w:rPr>
              <w:t>1</w:t>
            </w:r>
            <w:r w:rsidRPr="00946610">
              <w:rPr>
                <w:color w:val="000000"/>
                <w:sz w:val="22"/>
                <w:szCs w:val="22"/>
              </w:rPr>
              <w:t>0</w:t>
            </w:r>
            <w:r>
              <w:rPr>
                <w:color w:val="000000"/>
                <w:sz w:val="22"/>
                <w:szCs w:val="22"/>
              </w:rPr>
              <w:t>0 000, 00</w:t>
            </w:r>
          </w:p>
        </w:tc>
        <w:tc>
          <w:tcPr>
            <w:tcW w:w="785" w:type="pct"/>
            <w:tcBorders>
              <w:top w:val="single" w:sz="4" w:space="0" w:color="auto"/>
              <w:left w:val="single" w:sz="4" w:space="0" w:color="auto"/>
              <w:bottom w:val="single" w:sz="4" w:space="0" w:color="auto"/>
              <w:right w:val="single" w:sz="4" w:space="0" w:color="auto"/>
            </w:tcBorders>
          </w:tcPr>
          <w:p w:rsidR="005A7728" w:rsidRPr="00946610" w:rsidRDefault="000B4E29" w:rsidP="00A05913">
            <w:pPr>
              <w:rPr>
                <w:color w:val="000000"/>
                <w:sz w:val="22"/>
                <w:szCs w:val="22"/>
                <w:lang w:val="en-US"/>
              </w:rPr>
            </w:pPr>
            <w:r>
              <w:rPr>
                <w:color w:val="000000"/>
                <w:sz w:val="22"/>
                <w:szCs w:val="22"/>
                <w:lang w:val="en-US"/>
              </w:rPr>
              <w:t>10</w:t>
            </w:r>
            <w:r>
              <w:rPr>
                <w:color w:val="000000"/>
                <w:sz w:val="22"/>
                <w:szCs w:val="22"/>
              </w:rPr>
              <w:t>0</w:t>
            </w:r>
            <w:r w:rsidR="005A7728">
              <w:rPr>
                <w:color w:val="000000"/>
                <w:sz w:val="22"/>
                <w:szCs w:val="22"/>
                <w:lang w:val="en-US"/>
              </w:rPr>
              <w:t> 000,00</w:t>
            </w:r>
          </w:p>
        </w:tc>
      </w:tr>
      <w:tr w:rsidR="005A7728" w:rsidRPr="00DF4632" w:rsidTr="00A05913">
        <w:trPr>
          <w:trHeight w:val="263"/>
        </w:trPr>
        <w:tc>
          <w:tcPr>
            <w:tcW w:w="1693" w:type="pct"/>
            <w:tcBorders>
              <w:top w:val="single" w:sz="4" w:space="0" w:color="auto"/>
              <w:left w:val="single" w:sz="4" w:space="0" w:color="auto"/>
              <w:bottom w:val="single" w:sz="4" w:space="0" w:color="auto"/>
              <w:right w:val="single" w:sz="4" w:space="0" w:color="auto"/>
            </w:tcBorders>
          </w:tcPr>
          <w:p w:rsidR="005A7728" w:rsidRPr="004E035C" w:rsidRDefault="005A7728" w:rsidP="00A05913">
            <w:pPr>
              <w:jc w:val="right"/>
              <w:rPr>
                <w:color w:val="000000"/>
                <w:sz w:val="22"/>
                <w:szCs w:val="22"/>
              </w:rPr>
            </w:pPr>
            <w:r>
              <w:rPr>
                <w:color w:val="000000"/>
                <w:sz w:val="22"/>
                <w:szCs w:val="22"/>
              </w:rPr>
              <w:t>Итого:</w:t>
            </w:r>
          </w:p>
        </w:tc>
        <w:tc>
          <w:tcPr>
            <w:tcW w:w="1737" w:type="pct"/>
            <w:tcBorders>
              <w:top w:val="single" w:sz="4" w:space="0" w:color="auto"/>
              <w:left w:val="single" w:sz="4" w:space="0" w:color="auto"/>
              <w:bottom w:val="single" w:sz="4" w:space="0" w:color="auto"/>
              <w:right w:val="single" w:sz="4" w:space="0" w:color="auto"/>
            </w:tcBorders>
          </w:tcPr>
          <w:p w:rsidR="005A7728" w:rsidRDefault="005A7728" w:rsidP="00A05913">
            <w:pPr>
              <w:rPr>
                <w:color w:val="000000"/>
                <w:sz w:val="22"/>
                <w:szCs w:val="22"/>
              </w:rPr>
            </w:pPr>
          </w:p>
        </w:tc>
        <w:tc>
          <w:tcPr>
            <w:tcW w:w="784" w:type="pct"/>
            <w:tcBorders>
              <w:top w:val="single" w:sz="4" w:space="0" w:color="auto"/>
              <w:left w:val="single" w:sz="4" w:space="0" w:color="auto"/>
              <w:bottom w:val="single" w:sz="4" w:space="0" w:color="auto"/>
              <w:right w:val="single" w:sz="4" w:space="0" w:color="auto"/>
            </w:tcBorders>
          </w:tcPr>
          <w:p w:rsidR="005A7728" w:rsidRDefault="005A7728" w:rsidP="00A05913">
            <w:pPr>
              <w:rPr>
                <w:color w:val="000000"/>
                <w:sz w:val="22"/>
                <w:szCs w:val="22"/>
              </w:rPr>
            </w:pPr>
          </w:p>
        </w:tc>
        <w:tc>
          <w:tcPr>
            <w:tcW w:w="785" w:type="pct"/>
            <w:tcBorders>
              <w:top w:val="single" w:sz="4" w:space="0" w:color="auto"/>
              <w:left w:val="single" w:sz="4" w:space="0" w:color="auto"/>
              <w:bottom w:val="single" w:sz="4" w:space="0" w:color="auto"/>
              <w:right w:val="single" w:sz="4" w:space="0" w:color="auto"/>
            </w:tcBorders>
          </w:tcPr>
          <w:p w:rsidR="005A7728" w:rsidRPr="00946610" w:rsidRDefault="005A7728" w:rsidP="00A05913">
            <w:pPr>
              <w:rPr>
                <w:color w:val="000000"/>
                <w:sz w:val="22"/>
                <w:szCs w:val="22"/>
                <w:lang w:val="en-US"/>
              </w:rPr>
            </w:pPr>
            <w:r>
              <w:rPr>
                <w:color w:val="000000"/>
                <w:sz w:val="22"/>
                <w:szCs w:val="22"/>
                <w:lang w:val="en-US"/>
              </w:rPr>
              <w:t>145 000,00</w:t>
            </w:r>
          </w:p>
        </w:tc>
      </w:tr>
    </w:tbl>
    <w:p w:rsidR="005A7728" w:rsidRPr="00946610" w:rsidRDefault="005A7728" w:rsidP="005A7728">
      <w:pPr>
        <w:rPr>
          <w:sz w:val="18"/>
          <w:szCs w:val="18"/>
        </w:rPr>
      </w:pPr>
      <w:r w:rsidRPr="00946610">
        <w:rPr>
          <w:sz w:val="18"/>
          <w:szCs w:val="18"/>
        </w:rPr>
        <w:t xml:space="preserve">   </w:t>
      </w:r>
    </w:p>
    <w:p w:rsidR="005A7728" w:rsidRPr="005A7728" w:rsidRDefault="009E01A4" w:rsidP="005A7728">
      <w:pPr>
        <w:rPr>
          <w:sz w:val="24"/>
          <w:szCs w:val="24"/>
          <w:lang w:val="en-US"/>
        </w:rPr>
      </w:pPr>
      <w:hyperlink r:id="rId10" w:history="1">
        <w:r w:rsidR="005A7728" w:rsidRPr="005A7728">
          <w:rPr>
            <w:rStyle w:val="af7"/>
            <w:sz w:val="24"/>
            <w:szCs w:val="24"/>
          </w:rPr>
          <w:t>http://service.hightek.ru/</w:t>
        </w:r>
      </w:hyperlink>
    </w:p>
    <w:p w:rsidR="005A7728" w:rsidRPr="005A7728" w:rsidRDefault="009E01A4" w:rsidP="005A7728">
      <w:pPr>
        <w:rPr>
          <w:sz w:val="24"/>
          <w:szCs w:val="24"/>
          <w:lang w:val="en-US"/>
        </w:rPr>
      </w:pPr>
      <w:hyperlink r:id="rId11" w:history="1">
        <w:r w:rsidR="005A7728" w:rsidRPr="005A7728">
          <w:rPr>
            <w:rStyle w:val="af7"/>
            <w:sz w:val="24"/>
            <w:szCs w:val="24"/>
          </w:rPr>
          <w:t>http://www.kitperm.ru/</w:t>
        </w:r>
      </w:hyperlink>
    </w:p>
    <w:p w:rsidR="002D2590" w:rsidRPr="002D2590" w:rsidRDefault="002D2590" w:rsidP="002D2590">
      <w:pPr>
        <w:rPr>
          <w:sz w:val="24"/>
          <w:szCs w:val="24"/>
          <w:highlight w:val="yellow"/>
        </w:rPr>
      </w:pPr>
      <w:r w:rsidRPr="002D2590">
        <w:rPr>
          <w:sz w:val="24"/>
          <w:szCs w:val="24"/>
          <w:highlight w:val="yellow"/>
        </w:rPr>
        <w:t xml:space="preserve"> </w:t>
      </w:r>
    </w:p>
    <w:p w:rsidR="005A7728" w:rsidRDefault="005A7728" w:rsidP="002D2590">
      <w:pPr>
        <w:ind w:firstLine="567"/>
        <w:jc w:val="both"/>
        <w:rPr>
          <w:sz w:val="24"/>
          <w:szCs w:val="24"/>
        </w:rPr>
      </w:pPr>
    </w:p>
    <w:p w:rsidR="005A7728" w:rsidRDefault="005A7728" w:rsidP="002D2590">
      <w:pPr>
        <w:ind w:firstLine="567"/>
        <w:jc w:val="both"/>
        <w:rPr>
          <w:sz w:val="24"/>
          <w:szCs w:val="24"/>
        </w:rPr>
      </w:pPr>
    </w:p>
    <w:p w:rsidR="005A7728" w:rsidRDefault="005A7728" w:rsidP="002D2590">
      <w:pPr>
        <w:ind w:firstLine="567"/>
        <w:jc w:val="both"/>
        <w:rPr>
          <w:sz w:val="24"/>
          <w:szCs w:val="24"/>
        </w:rPr>
      </w:pPr>
    </w:p>
    <w:p w:rsidR="005A7728" w:rsidRDefault="005A7728" w:rsidP="002D2590">
      <w:pPr>
        <w:ind w:firstLine="567"/>
        <w:jc w:val="both"/>
        <w:rPr>
          <w:sz w:val="24"/>
          <w:szCs w:val="24"/>
        </w:rPr>
      </w:pPr>
    </w:p>
    <w:p w:rsidR="005A7728" w:rsidRDefault="005A7728" w:rsidP="002D2590">
      <w:pPr>
        <w:ind w:firstLine="567"/>
        <w:jc w:val="both"/>
        <w:rPr>
          <w:sz w:val="24"/>
          <w:szCs w:val="24"/>
        </w:rPr>
      </w:pPr>
    </w:p>
    <w:p w:rsidR="005A7728" w:rsidRDefault="005A7728" w:rsidP="002D2590">
      <w:pPr>
        <w:ind w:firstLine="567"/>
        <w:jc w:val="both"/>
        <w:rPr>
          <w:sz w:val="24"/>
          <w:szCs w:val="24"/>
        </w:rPr>
      </w:pPr>
    </w:p>
    <w:p w:rsidR="002D2590" w:rsidRPr="002D2590" w:rsidRDefault="002D2590" w:rsidP="002D2590">
      <w:pPr>
        <w:ind w:firstLine="567"/>
        <w:jc w:val="center"/>
        <w:rPr>
          <w:sz w:val="24"/>
          <w:szCs w:val="24"/>
        </w:rPr>
      </w:pPr>
    </w:p>
    <w:p w:rsidR="00BC6D25" w:rsidRPr="002D2590" w:rsidRDefault="00BC6D25" w:rsidP="00C121E7">
      <w:pPr>
        <w:ind w:firstLine="567"/>
        <w:jc w:val="center"/>
        <w:rPr>
          <w:sz w:val="24"/>
          <w:szCs w:val="24"/>
        </w:rPr>
      </w:pPr>
    </w:p>
    <w:p w:rsidR="00BC6D25" w:rsidRDefault="00BC6D25" w:rsidP="00F77549">
      <w:pPr>
        <w:ind w:firstLine="567"/>
        <w:rPr>
          <w:sz w:val="24"/>
          <w:szCs w:val="24"/>
          <w:highlight w:val="yellow"/>
        </w:rPr>
      </w:pPr>
    </w:p>
    <w:p w:rsidR="005A7728" w:rsidRDefault="005A7728" w:rsidP="00F77549">
      <w:pPr>
        <w:ind w:firstLine="567"/>
        <w:rPr>
          <w:sz w:val="24"/>
          <w:szCs w:val="24"/>
          <w:highlight w:val="yellow"/>
        </w:rPr>
      </w:pPr>
    </w:p>
    <w:p w:rsidR="005A7728" w:rsidRDefault="005A7728" w:rsidP="00F77549">
      <w:pPr>
        <w:ind w:firstLine="567"/>
        <w:rPr>
          <w:sz w:val="24"/>
          <w:szCs w:val="24"/>
          <w:highlight w:val="yellow"/>
        </w:rPr>
      </w:pPr>
    </w:p>
    <w:p w:rsidR="00BC6D25" w:rsidRPr="002D2590" w:rsidRDefault="00BC6D25" w:rsidP="00F77549">
      <w:pPr>
        <w:ind w:firstLine="567"/>
        <w:rPr>
          <w:sz w:val="24"/>
          <w:szCs w:val="24"/>
          <w:highlight w:val="yellow"/>
        </w:rPr>
      </w:pPr>
    </w:p>
    <w:p w:rsidR="00BC6D25" w:rsidRPr="002D2590" w:rsidRDefault="00BC6D25" w:rsidP="00C121E7">
      <w:pPr>
        <w:ind w:firstLine="567"/>
        <w:jc w:val="center"/>
        <w:rPr>
          <w:sz w:val="24"/>
          <w:szCs w:val="24"/>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2D2590" w:rsidRDefault="002D2590" w:rsidP="002D2590">
      <w:pPr>
        <w:rPr>
          <w:sz w:val="28"/>
          <w:szCs w:val="28"/>
          <w:highlight w:val="yellow"/>
        </w:rPr>
      </w:pPr>
    </w:p>
    <w:p w:rsidR="00BC6D25" w:rsidRPr="00F60CE8" w:rsidRDefault="00BC6D25" w:rsidP="00A154CC">
      <w:pPr>
        <w:ind w:firstLine="567"/>
        <w:jc w:val="right"/>
        <w:rPr>
          <w:sz w:val="24"/>
          <w:szCs w:val="24"/>
        </w:rPr>
      </w:pPr>
      <w:r w:rsidRPr="00F60CE8">
        <w:rPr>
          <w:sz w:val="24"/>
          <w:szCs w:val="24"/>
        </w:rPr>
        <w:lastRenderedPageBreak/>
        <w:t>Приложение № 3</w:t>
      </w:r>
    </w:p>
    <w:p w:rsidR="00BC6D25" w:rsidRPr="00F60CE8" w:rsidRDefault="00BC6D25" w:rsidP="00A154CC">
      <w:pPr>
        <w:ind w:firstLine="567"/>
        <w:jc w:val="right"/>
        <w:rPr>
          <w:sz w:val="24"/>
          <w:szCs w:val="24"/>
        </w:rPr>
      </w:pPr>
      <w:r w:rsidRPr="00F60CE8">
        <w:rPr>
          <w:sz w:val="24"/>
          <w:szCs w:val="24"/>
        </w:rPr>
        <w:t>к документации об открытом</w:t>
      </w:r>
    </w:p>
    <w:p w:rsidR="00BC6D25" w:rsidRPr="00F60CE8" w:rsidRDefault="00BC6D25" w:rsidP="00A154CC">
      <w:pPr>
        <w:ind w:firstLine="567"/>
        <w:jc w:val="right"/>
        <w:rPr>
          <w:sz w:val="24"/>
          <w:szCs w:val="24"/>
        </w:rPr>
      </w:pPr>
      <w:r w:rsidRPr="00F60CE8">
        <w:rPr>
          <w:sz w:val="24"/>
          <w:szCs w:val="24"/>
        </w:rPr>
        <w:t>аукционе в электронной форме</w:t>
      </w:r>
    </w:p>
    <w:p w:rsidR="002D2590" w:rsidRDefault="002D2590" w:rsidP="00A154CC">
      <w:pPr>
        <w:ind w:firstLine="567"/>
        <w:jc w:val="right"/>
        <w:rPr>
          <w:sz w:val="18"/>
          <w:szCs w:val="18"/>
        </w:rPr>
      </w:pPr>
    </w:p>
    <w:p w:rsidR="002D2590" w:rsidRDefault="002D2590" w:rsidP="00A154CC">
      <w:pPr>
        <w:ind w:firstLine="567"/>
        <w:jc w:val="right"/>
        <w:rPr>
          <w:sz w:val="18"/>
          <w:szCs w:val="18"/>
        </w:rPr>
      </w:pPr>
    </w:p>
    <w:p w:rsidR="002D2590" w:rsidRPr="002D2590" w:rsidRDefault="002D2590" w:rsidP="00A154CC">
      <w:pPr>
        <w:ind w:firstLine="567"/>
        <w:jc w:val="right"/>
        <w:rPr>
          <w:sz w:val="18"/>
          <w:szCs w:val="18"/>
          <w:highlight w:val="yellow"/>
        </w:rPr>
      </w:pPr>
    </w:p>
    <w:p w:rsidR="00BC6D25" w:rsidRPr="002D2590" w:rsidRDefault="00BC6D25" w:rsidP="002D2590">
      <w:pPr>
        <w:jc w:val="right"/>
        <w:rPr>
          <w:b/>
          <w:sz w:val="32"/>
          <w:szCs w:val="32"/>
        </w:rPr>
      </w:pPr>
      <w:r w:rsidRPr="002D2590">
        <w:rPr>
          <w:b/>
          <w:sz w:val="32"/>
          <w:szCs w:val="32"/>
        </w:rPr>
        <w:t>Проект</w:t>
      </w:r>
    </w:p>
    <w:p w:rsidR="00BC6D25" w:rsidRDefault="00BC6D25" w:rsidP="00A154CC">
      <w:pPr>
        <w:pStyle w:val="af1"/>
        <w:ind w:left="30" w:firstLine="15"/>
        <w:jc w:val="center"/>
        <w:rPr>
          <w:rFonts w:ascii="Times New Roman" w:hAnsi="Times New Roman" w:cs="Times New Roman"/>
          <w:b/>
          <w:bCs/>
          <w:sz w:val="24"/>
          <w:szCs w:val="24"/>
        </w:rPr>
      </w:pPr>
      <w:r w:rsidRPr="00B76836">
        <w:rPr>
          <w:rFonts w:ascii="Times New Roman" w:hAnsi="Times New Roman" w:cs="Times New Roman"/>
          <w:b/>
          <w:bCs/>
          <w:sz w:val="24"/>
          <w:szCs w:val="24"/>
        </w:rPr>
        <w:t>Муниципального контракта</w:t>
      </w:r>
    </w:p>
    <w:p w:rsidR="007D2DCB" w:rsidRDefault="007D2DCB" w:rsidP="00A154CC">
      <w:pPr>
        <w:pStyle w:val="af1"/>
        <w:ind w:left="30" w:firstLine="15"/>
        <w:jc w:val="center"/>
        <w:rPr>
          <w:rFonts w:ascii="Times New Roman" w:hAnsi="Times New Roman" w:cs="Times New Roman"/>
          <w:b/>
          <w:bCs/>
          <w:sz w:val="24"/>
          <w:szCs w:val="24"/>
        </w:rPr>
      </w:pPr>
    </w:p>
    <w:p w:rsidR="005220A1" w:rsidRPr="005220A1" w:rsidRDefault="005220A1" w:rsidP="005220A1">
      <w:pPr>
        <w:jc w:val="center"/>
        <w:rPr>
          <w:sz w:val="24"/>
          <w:szCs w:val="24"/>
        </w:rPr>
      </w:pPr>
      <w:r w:rsidRPr="005220A1">
        <w:rPr>
          <w:sz w:val="24"/>
          <w:szCs w:val="24"/>
        </w:rPr>
        <w:t xml:space="preserve">на оказание услуг по техническому обслуживанию копировальных аппаратов, локальной вычислительной сети (ЛВС), 2-х серверов и рабочих станций администрации Ленинского района города Перми в 2014 году по адресу: г. Пермь, ул. Пермская, 57, Пермская 82 </w:t>
      </w:r>
    </w:p>
    <w:p w:rsidR="00BC6D25" w:rsidRPr="00991B87" w:rsidRDefault="00BC6D25" w:rsidP="00A154CC">
      <w:pPr>
        <w:pStyle w:val="af1"/>
        <w:ind w:left="30" w:firstLine="15"/>
        <w:jc w:val="center"/>
        <w:rPr>
          <w:rFonts w:ascii="Times New Roman" w:hAnsi="Times New Roman" w:cs="Times New Roman"/>
          <w:bCs/>
          <w:sz w:val="20"/>
          <w:szCs w:val="20"/>
        </w:rPr>
      </w:pPr>
    </w:p>
    <w:p w:rsidR="00BC6D25" w:rsidRPr="005245EC" w:rsidRDefault="00BC6D25" w:rsidP="00D30B6B">
      <w:pPr>
        <w:pStyle w:val="af1"/>
        <w:ind w:firstLine="0"/>
        <w:rPr>
          <w:rFonts w:ascii="Times New Roman" w:hAnsi="Times New Roman" w:cs="Times New Roman"/>
          <w:bCs/>
          <w:sz w:val="24"/>
          <w:szCs w:val="24"/>
        </w:rPr>
      </w:pPr>
      <w:r w:rsidRPr="005245EC">
        <w:rPr>
          <w:rFonts w:ascii="Times New Roman" w:hAnsi="Times New Roman" w:cs="Times New Roman"/>
          <w:bCs/>
          <w:sz w:val="24"/>
          <w:szCs w:val="24"/>
        </w:rPr>
        <w:t>г. Пермь</w:t>
      </w:r>
      <w:r w:rsidRPr="005245EC">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t xml:space="preserve">        «____» ___________</w:t>
      </w:r>
      <w:r w:rsidRPr="005245EC">
        <w:rPr>
          <w:rFonts w:ascii="Times New Roman" w:hAnsi="Times New Roman" w:cs="Times New Roman"/>
          <w:bCs/>
          <w:sz w:val="24"/>
          <w:szCs w:val="24"/>
        </w:rPr>
        <w:t xml:space="preserve"> г.</w:t>
      </w:r>
    </w:p>
    <w:p w:rsidR="00BC6D25" w:rsidRPr="005245EC" w:rsidRDefault="00BC6D25" w:rsidP="00D30B6B">
      <w:pPr>
        <w:pStyle w:val="af1"/>
        <w:ind w:firstLine="0"/>
        <w:rPr>
          <w:rFonts w:ascii="Times New Roman" w:hAnsi="Times New Roman" w:cs="Times New Roman"/>
          <w:bCs/>
          <w:sz w:val="24"/>
          <w:szCs w:val="24"/>
        </w:rPr>
      </w:pPr>
    </w:p>
    <w:p w:rsidR="00BC6D25" w:rsidRPr="005245EC" w:rsidRDefault="00BC6D25" w:rsidP="00C1542F">
      <w:pPr>
        <w:pStyle w:val="13"/>
        <w:spacing w:line="240" w:lineRule="exact"/>
        <w:ind w:firstLine="567"/>
        <w:jc w:val="both"/>
        <w:rPr>
          <w:rFonts w:ascii="Times New Roman" w:hAnsi="Times New Roman"/>
          <w:sz w:val="24"/>
          <w:szCs w:val="24"/>
        </w:rPr>
      </w:pPr>
      <w:r w:rsidRPr="005245EC">
        <w:rPr>
          <w:rFonts w:ascii="Times New Roman" w:hAnsi="Times New Roman"/>
          <w:sz w:val="24"/>
          <w:szCs w:val="24"/>
        </w:rPr>
        <w:t>Администрация Ленинского района</w:t>
      </w:r>
      <w:r w:rsidR="002D2590">
        <w:rPr>
          <w:rFonts w:ascii="Times New Roman" w:hAnsi="Times New Roman"/>
          <w:sz w:val="24"/>
          <w:szCs w:val="24"/>
        </w:rPr>
        <w:t xml:space="preserve"> города Перми</w:t>
      </w:r>
      <w:r w:rsidRPr="005245EC">
        <w:rPr>
          <w:rFonts w:ascii="Times New Roman" w:hAnsi="Times New Roman"/>
          <w:sz w:val="24"/>
          <w:szCs w:val="24"/>
        </w:rPr>
        <w:t>, именуемая в дальнейшем “Муниципальный заказчик”, в лице __________________________________</w:t>
      </w:r>
      <w:r w:rsidR="00C1542F">
        <w:rPr>
          <w:rFonts w:ascii="Times New Roman" w:hAnsi="Times New Roman"/>
          <w:sz w:val="24"/>
          <w:szCs w:val="24"/>
        </w:rPr>
        <w:t>________</w:t>
      </w:r>
      <w:r w:rsidRPr="005245EC">
        <w:rPr>
          <w:rFonts w:ascii="Times New Roman" w:hAnsi="Times New Roman"/>
          <w:sz w:val="24"/>
          <w:szCs w:val="24"/>
        </w:rPr>
        <w:t>, действующего на основании Типового положения о территориальном органе адми</w:t>
      </w:r>
      <w:r w:rsidR="00C1542F">
        <w:rPr>
          <w:rFonts w:ascii="Times New Roman" w:hAnsi="Times New Roman"/>
          <w:sz w:val="24"/>
          <w:szCs w:val="24"/>
        </w:rPr>
        <w:t xml:space="preserve">нистрации города Перми </w:t>
      </w:r>
      <w:r w:rsidRPr="005245EC">
        <w:rPr>
          <w:rFonts w:ascii="Times New Roman" w:hAnsi="Times New Roman"/>
          <w:sz w:val="24"/>
          <w:szCs w:val="24"/>
        </w:rPr>
        <w:t>, с одной стороны, и __________________________________________, именуемый в дальнейшем «Исполнитель», в лице _______________________________</w:t>
      </w:r>
      <w:r w:rsidR="00C1542F">
        <w:rPr>
          <w:rFonts w:ascii="Times New Roman" w:hAnsi="Times New Roman"/>
          <w:sz w:val="24"/>
          <w:szCs w:val="24"/>
        </w:rPr>
        <w:t>_________</w:t>
      </w:r>
      <w:r w:rsidRPr="005245EC">
        <w:rPr>
          <w:rFonts w:ascii="Times New Roman" w:hAnsi="Times New Roman"/>
          <w:sz w:val="24"/>
          <w:szCs w:val="24"/>
        </w:rPr>
        <w:t>,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открытого аукциона в электронной форме (протокол № __________________</w:t>
      </w:r>
      <w:r w:rsidR="00346C2C">
        <w:rPr>
          <w:rFonts w:ascii="Times New Roman" w:hAnsi="Times New Roman"/>
          <w:sz w:val="24"/>
          <w:szCs w:val="24"/>
        </w:rPr>
        <w:t>__________ от «___» ____________________</w:t>
      </w:r>
      <w:r w:rsidRPr="005245EC">
        <w:rPr>
          <w:rFonts w:ascii="Times New Roman" w:hAnsi="Times New Roman"/>
          <w:sz w:val="24"/>
          <w:szCs w:val="24"/>
        </w:rPr>
        <w:t>г.), заключили настоящий муниципальный контракт о нижеследующем:</w:t>
      </w:r>
    </w:p>
    <w:p w:rsidR="00BC6D25" w:rsidRDefault="00BC6D25" w:rsidP="00F805E0">
      <w:pPr>
        <w:numPr>
          <w:ilvl w:val="0"/>
          <w:numId w:val="18"/>
        </w:numPr>
        <w:spacing w:before="120"/>
        <w:jc w:val="center"/>
        <w:rPr>
          <w:b/>
          <w:sz w:val="24"/>
          <w:szCs w:val="24"/>
        </w:rPr>
      </w:pPr>
      <w:r w:rsidRPr="005245EC">
        <w:rPr>
          <w:b/>
          <w:sz w:val="24"/>
          <w:szCs w:val="24"/>
        </w:rPr>
        <w:t>Предмет Муниципального контракта</w:t>
      </w:r>
    </w:p>
    <w:p w:rsidR="007D2DCB" w:rsidRPr="005245EC" w:rsidRDefault="007D2DCB" w:rsidP="007D2DCB">
      <w:pPr>
        <w:spacing w:before="120"/>
        <w:ind w:left="1080"/>
        <w:rPr>
          <w:b/>
          <w:sz w:val="24"/>
          <w:szCs w:val="24"/>
        </w:rPr>
      </w:pPr>
    </w:p>
    <w:p w:rsidR="00BC6D25" w:rsidRPr="005245EC" w:rsidRDefault="00BC6D25" w:rsidP="00A05913">
      <w:pPr>
        <w:ind w:firstLine="708"/>
        <w:jc w:val="both"/>
        <w:rPr>
          <w:sz w:val="24"/>
          <w:szCs w:val="24"/>
        </w:rPr>
      </w:pPr>
      <w:r w:rsidRPr="005220A1">
        <w:rPr>
          <w:color w:val="000000"/>
          <w:sz w:val="24"/>
          <w:szCs w:val="24"/>
        </w:rPr>
        <w:t>1.1.</w:t>
      </w:r>
      <w:r w:rsidRPr="005220A1">
        <w:rPr>
          <w:color w:val="000000"/>
          <w:sz w:val="24"/>
          <w:szCs w:val="24"/>
        </w:rPr>
        <w:tab/>
        <w:t xml:space="preserve">Исполнитель по заданию Муниципального заказчика обязуется оказать услуги </w:t>
      </w:r>
      <w:r w:rsidR="005220A1" w:rsidRPr="005220A1">
        <w:rPr>
          <w:sz w:val="24"/>
          <w:szCs w:val="24"/>
        </w:rPr>
        <w:t xml:space="preserve">по техническому обслуживанию копировальных аппаратов, локальной вычислительной сети (ЛВС), 2-х серверов и рабочих станций администрации Ленинского района города Перми в 2014 году по адресу: г. Пермь, ул. Пермская, 57, Пермская 82 </w:t>
      </w:r>
      <w:r w:rsidRPr="00F32D00">
        <w:rPr>
          <w:color w:val="000000"/>
          <w:sz w:val="24"/>
          <w:szCs w:val="24"/>
        </w:rPr>
        <w:t>в соответствии с техническим заданием</w:t>
      </w:r>
      <w:r w:rsidRPr="00F32D00">
        <w:rPr>
          <w:sz w:val="24"/>
          <w:szCs w:val="24"/>
        </w:rPr>
        <w:t xml:space="preserve"> (</w:t>
      </w:r>
      <w:r w:rsidRPr="00F32D00">
        <w:rPr>
          <w:color w:val="000000"/>
          <w:sz w:val="24"/>
          <w:szCs w:val="24"/>
        </w:rPr>
        <w:t>Приложение № 1 к Муниципальным контракту</w:t>
      </w:r>
      <w:r w:rsidRPr="005245EC">
        <w:rPr>
          <w:sz w:val="24"/>
          <w:szCs w:val="24"/>
        </w:rPr>
        <w:t>), являющ</w:t>
      </w:r>
      <w:r>
        <w:rPr>
          <w:sz w:val="24"/>
          <w:szCs w:val="24"/>
        </w:rPr>
        <w:t>е</w:t>
      </w:r>
      <w:r w:rsidRPr="005245EC">
        <w:rPr>
          <w:sz w:val="24"/>
          <w:szCs w:val="24"/>
        </w:rPr>
        <w:t>м</w:t>
      </w:r>
      <w:r>
        <w:rPr>
          <w:sz w:val="24"/>
          <w:szCs w:val="24"/>
        </w:rPr>
        <w:t>у</w:t>
      </w:r>
      <w:r w:rsidRPr="005245EC">
        <w:rPr>
          <w:sz w:val="24"/>
          <w:szCs w:val="24"/>
        </w:rPr>
        <w:t>ся неотъемлемой частью настоящего Контракта.</w:t>
      </w:r>
    </w:p>
    <w:p w:rsidR="00BC6D25" w:rsidRPr="005245EC" w:rsidRDefault="00BC6D25" w:rsidP="00D30B6B">
      <w:pPr>
        <w:tabs>
          <w:tab w:val="left" w:pos="709"/>
          <w:tab w:val="left" w:pos="851"/>
          <w:tab w:val="left" w:pos="1134"/>
        </w:tabs>
        <w:jc w:val="both"/>
        <w:rPr>
          <w:color w:val="000000"/>
          <w:sz w:val="24"/>
          <w:szCs w:val="24"/>
        </w:rPr>
      </w:pPr>
      <w:r w:rsidRPr="005245EC">
        <w:rPr>
          <w:color w:val="000000"/>
          <w:sz w:val="24"/>
          <w:szCs w:val="24"/>
        </w:rPr>
        <w:tab/>
        <w:t>1.2.</w:t>
      </w:r>
      <w:r w:rsidRPr="005245EC">
        <w:rPr>
          <w:color w:val="000000"/>
          <w:sz w:val="24"/>
          <w:szCs w:val="24"/>
        </w:rPr>
        <w:tab/>
        <w:t>Муниципальный заказчик обязуется обеспечить оплату надлежащим образом исполненных обязательств, предусмотренных п.1.1. в порядке и на условиях, предусмотренных настоящим Муниципальным контрактом.</w:t>
      </w:r>
    </w:p>
    <w:p w:rsidR="00BC6D25" w:rsidRPr="005245EC" w:rsidRDefault="00BC6D25" w:rsidP="00D30B6B">
      <w:pPr>
        <w:tabs>
          <w:tab w:val="left" w:pos="709"/>
          <w:tab w:val="left" w:pos="851"/>
          <w:tab w:val="left" w:pos="1134"/>
        </w:tabs>
        <w:jc w:val="both"/>
        <w:rPr>
          <w:color w:val="000000"/>
          <w:sz w:val="24"/>
          <w:szCs w:val="24"/>
        </w:rPr>
      </w:pPr>
      <w:r w:rsidRPr="005245EC">
        <w:rPr>
          <w:color w:val="000000"/>
          <w:sz w:val="24"/>
          <w:szCs w:val="24"/>
        </w:rPr>
        <w:tab/>
        <w:t>1.3.</w:t>
      </w:r>
      <w:r w:rsidRPr="005245EC">
        <w:rPr>
          <w:color w:val="000000"/>
          <w:sz w:val="24"/>
          <w:szCs w:val="24"/>
        </w:rPr>
        <w:tab/>
        <w:t>Наименования, виды услуг по Муниципальному контракту, требо</w:t>
      </w:r>
      <w:r w:rsidR="00FF6324">
        <w:rPr>
          <w:color w:val="000000"/>
          <w:sz w:val="24"/>
          <w:szCs w:val="24"/>
        </w:rPr>
        <w:t>вания, предъявляемые к услугам</w:t>
      </w:r>
      <w:r w:rsidRPr="005245EC">
        <w:rPr>
          <w:color w:val="000000"/>
          <w:sz w:val="24"/>
          <w:szCs w:val="24"/>
        </w:rPr>
        <w:t>, включая параметры, определяющие качественные и количественные характеристи</w:t>
      </w:r>
      <w:r w:rsidR="00FE7553">
        <w:rPr>
          <w:color w:val="000000"/>
          <w:sz w:val="24"/>
          <w:szCs w:val="24"/>
        </w:rPr>
        <w:t xml:space="preserve">ки услуг, сроки оказания услуг </w:t>
      </w:r>
      <w:r w:rsidRPr="005245EC">
        <w:rPr>
          <w:color w:val="000000"/>
          <w:sz w:val="24"/>
          <w:szCs w:val="24"/>
        </w:rPr>
        <w:t xml:space="preserve">и другие условия исполнения Муниципального контракта определяются в Техническом задании (Далее </w:t>
      </w:r>
      <w:r w:rsidR="00FE7553">
        <w:rPr>
          <w:color w:val="000000"/>
          <w:sz w:val="24"/>
          <w:szCs w:val="24"/>
        </w:rPr>
        <w:t>–</w:t>
      </w:r>
      <w:r w:rsidRPr="005245EC">
        <w:rPr>
          <w:color w:val="000000"/>
          <w:sz w:val="24"/>
          <w:szCs w:val="24"/>
        </w:rPr>
        <w:t xml:space="preserve"> Задании</w:t>
      </w:r>
      <w:r w:rsidR="00FE7553">
        <w:rPr>
          <w:color w:val="000000"/>
          <w:sz w:val="24"/>
          <w:szCs w:val="24"/>
        </w:rPr>
        <w:t>)</w:t>
      </w:r>
      <w:r w:rsidRPr="005245EC">
        <w:rPr>
          <w:color w:val="000000"/>
          <w:sz w:val="24"/>
          <w:szCs w:val="24"/>
        </w:rPr>
        <w:t>.</w:t>
      </w:r>
    </w:p>
    <w:p w:rsidR="00BC6D25" w:rsidRPr="005245EC" w:rsidRDefault="00BC6D25" w:rsidP="00D30B6B">
      <w:pPr>
        <w:pStyle w:val="13"/>
        <w:jc w:val="both"/>
        <w:rPr>
          <w:rFonts w:ascii="Times New Roman" w:hAnsi="Times New Roman"/>
          <w:sz w:val="24"/>
          <w:szCs w:val="24"/>
        </w:rPr>
      </w:pPr>
    </w:p>
    <w:p w:rsidR="00FE7553" w:rsidRDefault="00FE7553" w:rsidP="00FE7553">
      <w:pPr>
        <w:numPr>
          <w:ilvl w:val="0"/>
          <w:numId w:val="13"/>
        </w:numPr>
        <w:tabs>
          <w:tab w:val="clear" w:pos="540"/>
          <w:tab w:val="left" w:pos="360"/>
        </w:tabs>
        <w:ind w:left="360" w:hanging="360"/>
        <w:jc w:val="center"/>
        <w:rPr>
          <w:b/>
          <w:bCs/>
          <w:iCs/>
          <w:color w:val="000000"/>
          <w:sz w:val="24"/>
          <w:szCs w:val="24"/>
        </w:rPr>
      </w:pPr>
      <w:r>
        <w:rPr>
          <w:b/>
          <w:bCs/>
          <w:iCs/>
          <w:color w:val="000000"/>
          <w:sz w:val="24"/>
          <w:szCs w:val="24"/>
        </w:rPr>
        <w:t>Требования к условиям оказываемых услуг</w:t>
      </w:r>
    </w:p>
    <w:p w:rsidR="00FE7553" w:rsidRPr="001C4F07" w:rsidRDefault="00FE7553" w:rsidP="00FE7553">
      <w:pPr>
        <w:tabs>
          <w:tab w:val="left" w:pos="1404"/>
          <w:tab w:val="left" w:pos="1620"/>
        </w:tabs>
        <w:ind w:firstLine="709"/>
        <w:jc w:val="both"/>
        <w:rPr>
          <w:color w:val="000000"/>
          <w:sz w:val="24"/>
          <w:szCs w:val="24"/>
        </w:rPr>
      </w:pPr>
      <w:r>
        <w:rPr>
          <w:color w:val="000000"/>
          <w:sz w:val="24"/>
          <w:szCs w:val="24"/>
        </w:rPr>
        <w:t xml:space="preserve">2.1 </w:t>
      </w:r>
      <w:r w:rsidRPr="001C4F07">
        <w:rPr>
          <w:color w:val="000000"/>
          <w:sz w:val="24"/>
          <w:szCs w:val="24"/>
        </w:rPr>
        <w:t xml:space="preserve">Услуги (результат услуг) должны отвечать требованиям качества, безопасности жизни и здоровья, а также иным требованиям безопасности, сертификации, лицензирования, если такие требования предъявляются настоящим Муниципальным контрактом и (или) действующим законодательством Российской Федерации. </w:t>
      </w:r>
    </w:p>
    <w:p w:rsidR="00FE7553" w:rsidRPr="001C4F07" w:rsidRDefault="00FE7553" w:rsidP="00FE7553">
      <w:pPr>
        <w:tabs>
          <w:tab w:val="left" w:pos="1404"/>
          <w:tab w:val="left" w:pos="1620"/>
        </w:tabs>
        <w:ind w:firstLine="709"/>
        <w:jc w:val="both"/>
        <w:rPr>
          <w:color w:val="000000"/>
          <w:sz w:val="24"/>
          <w:szCs w:val="24"/>
        </w:rPr>
      </w:pPr>
      <w:r>
        <w:rPr>
          <w:color w:val="000000"/>
          <w:sz w:val="24"/>
          <w:szCs w:val="24"/>
        </w:rPr>
        <w:t xml:space="preserve">2.2 </w:t>
      </w:r>
      <w:r w:rsidRPr="001C4F07">
        <w:rPr>
          <w:color w:val="000000"/>
          <w:sz w:val="24"/>
          <w:szCs w:val="24"/>
        </w:rPr>
        <w:t>Услуги должны быть оказаны в полном объеме и в сроки, предусмотренные настоящим Муниципальным контрактом. В случае нарушения сроков (объемов) оказания услуг, установле</w:t>
      </w:r>
      <w:r w:rsidR="00FF6324">
        <w:rPr>
          <w:color w:val="000000"/>
          <w:sz w:val="24"/>
          <w:szCs w:val="24"/>
        </w:rPr>
        <w:t>нных Муниципальным контрактом (</w:t>
      </w:r>
      <w:r w:rsidRPr="001C4F07">
        <w:rPr>
          <w:color w:val="000000"/>
          <w:sz w:val="24"/>
          <w:szCs w:val="24"/>
        </w:rPr>
        <w:t>Приложение № 1 к Муниципальному контракту), Муниципальный заказчик вправе отказаться от принятия услуг и требовать возмещения убытков.</w:t>
      </w:r>
    </w:p>
    <w:p w:rsidR="00FE7553" w:rsidRPr="001C4F07" w:rsidRDefault="00FE7553" w:rsidP="00FE7553">
      <w:pPr>
        <w:tabs>
          <w:tab w:val="left" w:pos="1404"/>
          <w:tab w:val="left" w:pos="1620"/>
        </w:tabs>
        <w:ind w:firstLine="709"/>
        <w:jc w:val="both"/>
        <w:rPr>
          <w:color w:val="000000"/>
          <w:sz w:val="24"/>
          <w:szCs w:val="24"/>
        </w:rPr>
      </w:pPr>
      <w:r>
        <w:rPr>
          <w:color w:val="000000"/>
          <w:sz w:val="24"/>
          <w:szCs w:val="24"/>
        </w:rPr>
        <w:lastRenderedPageBreak/>
        <w:t xml:space="preserve">2.3 </w:t>
      </w:r>
      <w:r w:rsidRPr="001C4F07">
        <w:rPr>
          <w:color w:val="000000"/>
          <w:sz w:val="24"/>
          <w:szCs w:val="24"/>
        </w:rPr>
        <w:t xml:space="preserve">Сроком начала оказания услуг является дата вступления в силу настоящего Муниципального контракта, если иное не установлено в Задании. </w:t>
      </w:r>
    </w:p>
    <w:p w:rsidR="00FE7553" w:rsidRPr="001C4F07" w:rsidRDefault="00FE7553" w:rsidP="00FE7553">
      <w:pPr>
        <w:tabs>
          <w:tab w:val="left" w:pos="1404"/>
          <w:tab w:val="left" w:pos="1620"/>
        </w:tabs>
        <w:ind w:firstLine="709"/>
        <w:jc w:val="both"/>
        <w:rPr>
          <w:color w:val="000000"/>
          <w:sz w:val="24"/>
          <w:szCs w:val="24"/>
        </w:rPr>
      </w:pPr>
      <w:r>
        <w:rPr>
          <w:color w:val="000000"/>
          <w:sz w:val="24"/>
          <w:szCs w:val="24"/>
        </w:rPr>
        <w:t xml:space="preserve">2.4 </w:t>
      </w:r>
      <w:r w:rsidRPr="001C4F07">
        <w:rPr>
          <w:color w:val="000000"/>
          <w:sz w:val="24"/>
          <w:szCs w:val="24"/>
        </w:rPr>
        <w:t>Услуги по Муниципальному контракту (этапу Муниципального контракта) должны быть полностью оказаны Исполнителем, и Отчетная документация в установленном порядке передана Муниципальному заказчику до соответствующей даты, указанной в Приложении № 1 к Муниципальному контракту.</w:t>
      </w:r>
    </w:p>
    <w:p w:rsidR="00FE7553" w:rsidRPr="001C4F07" w:rsidRDefault="00FE7553" w:rsidP="00FE7553">
      <w:pPr>
        <w:tabs>
          <w:tab w:val="left" w:pos="1404"/>
          <w:tab w:val="left" w:pos="1620"/>
        </w:tabs>
        <w:ind w:firstLine="709"/>
        <w:jc w:val="both"/>
        <w:rPr>
          <w:color w:val="000000"/>
          <w:sz w:val="24"/>
          <w:szCs w:val="24"/>
        </w:rPr>
      </w:pPr>
      <w:r>
        <w:rPr>
          <w:color w:val="000000"/>
          <w:sz w:val="24"/>
          <w:szCs w:val="24"/>
        </w:rPr>
        <w:t xml:space="preserve">2.5 </w:t>
      </w:r>
      <w:r w:rsidRPr="001C4F07">
        <w:rPr>
          <w:color w:val="000000"/>
          <w:sz w:val="24"/>
          <w:szCs w:val="24"/>
        </w:rPr>
        <w:t>Датой окончания этапа (этапов)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оказания услуг по настоящему Муниципальному контракту не может быть позднее соответствующей даты, указанной в Приложении № 1 к Муниципальному контракту.</w:t>
      </w:r>
    </w:p>
    <w:p w:rsidR="00FE7553" w:rsidRPr="001C4F07" w:rsidRDefault="00FE7553" w:rsidP="00FE7553">
      <w:pPr>
        <w:tabs>
          <w:tab w:val="left" w:pos="1404"/>
          <w:tab w:val="left" w:pos="1620"/>
        </w:tabs>
        <w:ind w:firstLine="709"/>
        <w:jc w:val="both"/>
        <w:rPr>
          <w:color w:val="000000"/>
          <w:sz w:val="24"/>
          <w:szCs w:val="24"/>
        </w:rPr>
      </w:pPr>
      <w:r>
        <w:rPr>
          <w:color w:val="000000"/>
          <w:sz w:val="24"/>
          <w:szCs w:val="24"/>
        </w:rPr>
        <w:t xml:space="preserve">2.6 </w:t>
      </w:r>
      <w:r w:rsidRPr="001C4F07">
        <w:rPr>
          <w:color w:val="000000"/>
          <w:sz w:val="24"/>
          <w:szCs w:val="24"/>
        </w:rPr>
        <w:t xml:space="preserve">Результат услуг передается Муниципальному заказчику с необходимыми принадлежностями к результату услуг, если такое требование установлено законодательством Российской Федерации или в Задании. </w:t>
      </w:r>
    </w:p>
    <w:p w:rsidR="00FE7553" w:rsidRPr="001C4F07" w:rsidRDefault="00FE7553" w:rsidP="00FE7553">
      <w:pPr>
        <w:tabs>
          <w:tab w:val="left" w:pos="1404"/>
          <w:tab w:val="left" w:pos="1620"/>
        </w:tabs>
        <w:ind w:firstLine="709"/>
        <w:jc w:val="both"/>
        <w:rPr>
          <w:color w:val="000000"/>
          <w:sz w:val="24"/>
          <w:szCs w:val="24"/>
        </w:rPr>
      </w:pPr>
      <w:r w:rsidRPr="00AE11E4">
        <w:rPr>
          <w:color w:val="000000"/>
          <w:sz w:val="24"/>
          <w:szCs w:val="24"/>
        </w:rPr>
        <w:t>2.</w:t>
      </w:r>
      <w:r w:rsidRPr="0004170D">
        <w:rPr>
          <w:color w:val="000000"/>
          <w:sz w:val="24"/>
          <w:szCs w:val="24"/>
        </w:rPr>
        <w:t>7</w:t>
      </w:r>
      <w:r>
        <w:rPr>
          <w:b/>
          <w:color w:val="000000"/>
          <w:sz w:val="24"/>
          <w:szCs w:val="24"/>
        </w:rPr>
        <w:t xml:space="preserve"> </w:t>
      </w:r>
      <w:r w:rsidRPr="001C4F07">
        <w:rPr>
          <w:color w:val="000000"/>
          <w:sz w:val="24"/>
          <w:szCs w:val="24"/>
        </w:rPr>
        <w:t>Место оказания услуг определяется в Задании.</w:t>
      </w:r>
    </w:p>
    <w:p w:rsidR="00FE7553" w:rsidRPr="001C4F07" w:rsidRDefault="00FE7553" w:rsidP="00FE7553">
      <w:pPr>
        <w:tabs>
          <w:tab w:val="left" w:pos="1404"/>
          <w:tab w:val="left" w:pos="1620"/>
        </w:tabs>
        <w:ind w:firstLine="709"/>
        <w:jc w:val="both"/>
        <w:rPr>
          <w:color w:val="000000"/>
          <w:sz w:val="24"/>
          <w:szCs w:val="24"/>
        </w:rPr>
      </w:pPr>
      <w:r w:rsidRPr="00AE11E4">
        <w:rPr>
          <w:color w:val="000000"/>
          <w:sz w:val="24"/>
          <w:szCs w:val="24"/>
        </w:rPr>
        <w:t>2.</w:t>
      </w:r>
      <w:r w:rsidRPr="0004170D">
        <w:rPr>
          <w:color w:val="000000"/>
          <w:sz w:val="24"/>
          <w:szCs w:val="24"/>
        </w:rPr>
        <w:t>8</w:t>
      </w:r>
      <w:r>
        <w:rPr>
          <w:b/>
          <w:color w:val="000000"/>
          <w:sz w:val="24"/>
          <w:szCs w:val="24"/>
        </w:rPr>
        <w:t xml:space="preserve"> </w:t>
      </w:r>
      <w:r w:rsidRPr="001C4F07">
        <w:rPr>
          <w:color w:val="000000"/>
          <w:sz w:val="24"/>
          <w:szCs w:val="24"/>
        </w:rPr>
        <w:t>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Иные условия использования (правообладания) объектов интеллектуальной собственности могут быть определе</w:t>
      </w:r>
      <w:r>
        <w:rPr>
          <w:color w:val="000000"/>
          <w:sz w:val="24"/>
          <w:szCs w:val="24"/>
        </w:rPr>
        <w:t>ны в Задании на оказание услуг</w:t>
      </w:r>
      <w:r w:rsidRPr="001C4F07">
        <w:rPr>
          <w:color w:val="000000"/>
          <w:sz w:val="24"/>
          <w:szCs w:val="24"/>
        </w:rPr>
        <w:t>.</w:t>
      </w:r>
    </w:p>
    <w:p w:rsidR="00FE7553" w:rsidRPr="001C4F07" w:rsidRDefault="00FE7553" w:rsidP="00FE7553">
      <w:pPr>
        <w:tabs>
          <w:tab w:val="left" w:pos="1404"/>
          <w:tab w:val="left" w:pos="1620"/>
        </w:tabs>
        <w:jc w:val="both"/>
        <w:rPr>
          <w:color w:val="000000"/>
          <w:sz w:val="24"/>
          <w:szCs w:val="24"/>
        </w:rPr>
      </w:pPr>
    </w:p>
    <w:p w:rsidR="00FE7553" w:rsidRPr="001C4F07" w:rsidRDefault="00FE7553" w:rsidP="00FE7553">
      <w:pPr>
        <w:numPr>
          <w:ilvl w:val="0"/>
          <w:numId w:val="7"/>
        </w:numPr>
        <w:tabs>
          <w:tab w:val="left" w:pos="360"/>
        </w:tabs>
        <w:ind w:left="360"/>
        <w:jc w:val="center"/>
        <w:rPr>
          <w:b/>
          <w:color w:val="000000"/>
          <w:sz w:val="24"/>
          <w:szCs w:val="24"/>
        </w:rPr>
      </w:pPr>
      <w:r w:rsidRPr="001C4F07">
        <w:rPr>
          <w:b/>
          <w:bCs/>
          <w:iCs/>
          <w:color w:val="000000"/>
          <w:sz w:val="24"/>
          <w:szCs w:val="24"/>
        </w:rPr>
        <w:t xml:space="preserve">Стоимость услуг и </w:t>
      </w:r>
      <w:r w:rsidRPr="001C4F07">
        <w:rPr>
          <w:b/>
          <w:color w:val="000000"/>
          <w:sz w:val="24"/>
          <w:szCs w:val="24"/>
        </w:rPr>
        <w:t>порядок оплаты</w:t>
      </w:r>
    </w:p>
    <w:p w:rsidR="00FE7553" w:rsidRPr="001C4F07" w:rsidRDefault="00FE7553" w:rsidP="00FE7553">
      <w:pPr>
        <w:numPr>
          <w:ilvl w:val="1"/>
          <w:numId w:val="8"/>
        </w:numPr>
        <w:tabs>
          <w:tab w:val="left" w:pos="0"/>
        </w:tabs>
        <w:ind w:left="0" w:firstLine="720"/>
        <w:jc w:val="both"/>
        <w:rPr>
          <w:color w:val="000000"/>
          <w:sz w:val="24"/>
          <w:szCs w:val="24"/>
        </w:rPr>
      </w:pPr>
      <w:r w:rsidRPr="001C4F07">
        <w:rPr>
          <w:color w:val="000000"/>
          <w:sz w:val="24"/>
          <w:szCs w:val="24"/>
        </w:rPr>
        <w:t>Общая стоимость услуг по Муниципальному контракту составляет___________рублей_____коп.(_________________рублей______________коп.),</w:t>
      </w:r>
    </w:p>
    <w:p w:rsidR="00FE7553" w:rsidRPr="001C4F07" w:rsidRDefault="00FE7553" w:rsidP="00FE7553">
      <w:pPr>
        <w:tabs>
          <w:tab w:val="left" w:pos="0"/>
        </w:tabs>
        <w:ind w:firstLine="900"/>
        <w:jc w:val="both"/>
        <w:rPr>
          <w:i/>
          <w:color w:val="000000"/>
          <w:sz w:val="24"/>
          <w:szCs w:val="24"/>
        </w:rPr>
      </w:pPr>
      <w:r w:rsidRPr="001C4F07">
        <w:rPr>
          <w:color w:val="000000"/>
          <w:sz w:val="24"/>
          <w:szCs w:val="24"/>
        </w:rPr>
        <w:t xml:space="preserve">                                                          </w:t>
      </w:r>
      <w:r>
        <w:rPr>
          <w:color w:val="000000"/>
          <w:sz w:val="24"/>
          <w:szCs w:val="24"/>
        </w:rPr>
        <w:t xml:space="preserve">                    </w:t>
      </w:r>
      <w:r w:rsidRPr="001C4F07">
        <w:rPr>
          <w:i/>
          <w:color w:val="000000"/>
          <w:sz w:val="24"/>
          <w:szCs w:val="24"/>
        </w:rPr>
        <w:t>(Сумма прописью</w:t>
      </w:r>
      <w:r>
        <w:rPr>
          <w:i/>
          <w:color w:val="000000"/>
          <w:sz w:val="24"/>
          <w:szCs w:val="24"/>
        </w:rPr>
        <w:t>)</w:t>
      </w:r>
    </w:p>
    <w:p w:rsidR="00FE7553" w:rsidRPr="001C4F07" w:rsidRDefault="00FE7553" w:rsidP="00FE7553">
      <w:pPr>
        <w:tabs>
          <w:tab w:val="left" w:pos="0"/>
        </w:tabs>
        <w:jc w:val="both"/>
        <w:rPr>
          <w:color w:val="000000"/>
          <w:sz w:val="24"/>
          <w:szCs w:val="24"/>
        </w:rPr>
      </w:pPr>
      <w:r w:rsidRPr="001C4F07">
        <w:rPr>
          <w:i/>
          <w:color w:val="000000"/>
          <w:sz w:val="24"/>
          <w:szCs w:val="24"/>
        </w:rPr>
        <w:t xml:space="preserve"> </w:t>
      </w:r>
      <w:r w:rsidRPr="001C4F07">
        <w:rPr>
          <w:color w:val="000000"/>
          <w:sz w:val="24"/>
          <w:szCs w:val="24"/>
        </w:rPr>
        <w:t>в том числе НДС _____ %________рублей____коп. (______________рублей_____коп).</w:t>
      </w:r>
    </w:p>
    <w:p w:rsidR="00FE7553" w:rsidRPr="001C4F07" w:rsidRDefault="00FE7553" w:rsidP="00FE7553">
      <w:pPr>
        <w:tabs>
          <w:tab w:val="left" w:pos="0"/>
        </w:tabs>
        <w:ind w:firstLine="900"/>
        <w:jc w:val="both"/>
        <w:rPr>
          <w:i/>
          <w:color w:val="000000"/>
          <w:sz w:val="24"/>
          <w:szCs w:val="24"/>
        </w:rPr>
      </w:pPr>
      <w:r w:rsidRPr="001C4F07">
        <w:rPr>
          <w:color w:val="000000"/>
          <w:sz w:val="24"/>
          <w:szCs w:val="24"/>
        </w:rPr>
        <w:t xml:space="preserve">                                                                                    </w:t>
      </w:r>
      <w:r>
        <w:rPr>
          <w:color w:val="000000"/>
          <w:sz w:val="24"/>
          <w:szCs w:val="24"/>
        </w:rPr>
        <w:t xml:space="preserve">        </w:t>
      </w:r>
      <w:r w:rsidRPr="001C4F07">
        <w:rPr>
          <w:i/>
          <w:color w:val="000000"/>
          <w:sz w:val="24"/>
          <w:szCs w:val="24"/>
        </w:rPr>
        <w:t>(Сумма прописью)</w:t>
      </w:r>
    </w:p>
    <w:p w:rsidR="00FE7553" w:rsidRPr="001C4F07" w:rsidRDefault="00FE7553" w:rsidP="00FE7553">
      <w:pPr>
        <w:tabs>
          <w:tab w:val="left" w:pos="0"/>
        </w:tabs>
        <w:ind w:firstLine="900"/>
        <w:jc w:val="both"/>
        <w:rPr>
          <w:color w:val="000000"/>
          <w:sz w:val="24"/>
          <w:szCs w:val="24"/>
          <w:highlight w:val="yellow"/>
        </w:rPr>
      </w:pPr>
      <w:r w:rsidRPr="001C4F07">
        <w:rPr>
          <w:i/>
          <w:color w:val="000000"/>
          <w:sz w:val="24"/>
          <w:szCs w:val="24"/>
        </w:rPr>
        <w:t xml:space="preserve">(Если НДС не облагается, указывать: «НДС не облагается». </w:t>
      </w:r>
      <w:r w:rsidRPr="001C4F07">
        <w:rPr>
          <w:color w:val="000000"/>
          <w:sz w:val="24"/>
          <w:szCs w:val="24"/>
        </w:rPr>
        <w:t>Указанная цена (стоимость) Муниципальному контракту является твердой и не может изменяться в процессе его исполнения, за исключением случаев, предусмотренных п.3.3. Муниципального контракта.</w:t>
      </w:r>
    </w:p>
    <w:p w:rsidR="00FE7553" w:rsidRPr="001C4F07" w:rsidRDefault="00FE7553" w:rsidP="00FE7553">
      <w:pPr>
        <w:tabs>
          <w:tab w:val="left" w:pos="0"/>
        </w:tabs>
        <w:ind w:firstLine="720"/>
        <w:jc w:val="both"/>
        <w:rPr>
          <w:color w:val="000000"/>
          <w:sz w:val="24"/>
          <w:szCs w:val="24"/>
        </w:rPr>
      </w:pPr>
      <w:r w:rsidRPr="001C4F07">
        <w:rPr>
          <w:color w:val="000000"/>
          <w:sz w:val="24"/>
          <w:szCs w:val="24"/>
        </w:rPr>
        <w:t>3.2.</w:t>
      </w:r>
      <w:r w:rsidRPr="001C4F07">
        <w:rPr>
          <w:color w:val="000000"/>
          <w:sz w:val="24"/>
          <w:szCs w:val="24"/>
        </w:rPr>
        <w:tab/>
        <w:t xml:space="preserve">По усмотрению Муниципального заказчика может быть выплачен аванс в размере </w:t>
      </w:r>
      <w:r>
        <w:rPr>
          <w:color w:val="000000"/>
          <w:sz w:val="24"/>
          <w:szCs w:val="24"/>
        </w:rPr>
        <w:t xml:space="preserve">до </w:t>
      </w:r>
      <w:r w:rsidRPr="001C4F07">
        <w:rPr>
          <w:color w:val="000000"/>
          <w:sz w:val="24"/>
          <w:szCs w:val="24"/>
        </w:rPr>
        <w:t>30% от стоимости Муниципального контракта.</w:t>
      </w:r>
    </w:p>
    <w:p w:rsidR="00FE7553" w:rsidRPr="001C4F07" w:rsidRDefault="00FE7553" w:rsidP="00FE7553">
      <w:pPr>
        <w:tabs>
          <w:tab w:val="left" w:pos="0"/>
        </w:tabs>
        <w:ind w:firstLine="720"/>
        <w:jc w:val="both"/>
        <w:rPr>
          <w:color w:val="000000"/>
          <w:sz w:val="24"/>
          <w:szCs w:val="24"/>
        </w:rPr>
      </w:pPr>
      <w:r w:rsidRPr="001C4F07">
        <w:rPr>
          <w:color w:val="000000"/>
          <w:sz w:val="24"/>
          <w:szCs w:val="24"/>
        </w:rPr>
        <w:t>3.3.</w:t>
      </w:r>
      <w:r w:rsidRPr="001C4F07">
        <w:rPr>
          <w:color w:val="000000"/>
          <w:sz w:val="24"/>
          <w:szCs w:val="24"/>
        </w:rPr>
        <w:tab/>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FE7553" w:rsidRPr="001C4F07" w:rsidRDefault="00FE7553" w:rsidP="00FE7553">
      <w:pPr>
        <w:tabs>
          <w:tab w:val="left" w:pos="0"/>
        </w:tabs>
        <w:ind w:firstLine="720"/>
        <w:jc w:val="both"/>
        <w:rPr>
          <w:color w:val="000000"/>
          <w:sz w:val="24"/>
          <w:szCs w:val="24"/>
        </w:rPr>
      </w:pPr>
      <w:r w:rsidRPr="001C4F07">
        <w:rPr>
          <w:color w:val="000000"/>
          <w:sz w:val="24"/>
          <w:szCs w:val="24"/>
        </w:rPr>
        <w:t>3.4.</w:t>
      </w:r>
      <w:r w:rsidRPr="001C4F07">
        <w:rPr>
          <w:color w:val="000000"/>
          <w:sz w:val="24"/>
          <w:szCs w:val="24"/>
        </w:rPr>
        <w:tab/>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FE7553" w:rsidRPr="001C4F07" w:rsidRDefault="00FE7553" w:rsidP="00FE7553">
      <w:pPr>
        <w:tabs>
          <w:tab w:val="left" w:pos="0"/>
        </w:tabs>
        <w:ind w:firstLine="720"/>
        <w:jc w:val="both"/>
        <w:rPr>
          <w:color w:val="000000"/>
          <w:sz w:val="24"/>
          <w:szCs w:val="24"/>
        </w:rPr>
      </w:pPr>
      <w:r w:rsidRPr="001C4F07">
        <w:rPr>
          <w:color w:val="000000"/>
          <w:sz w:val="24"/>
          <w:szCs w:val="24"/>
        </w:rPr>
        <w:t>3.5.</w:t>
      </w:r>
      <w:r w:rsidRPr="001C4F07">
        <w:rPr>
          <w:color w:val="000000"/>
          <w:sz w:val="24"/>
          <w:szCs w:val="24"/>
        </w:rPr>
        <w:tab/>
        <w:t>Оплата оказанных услуг по настоящему Муниципальному контракту производится Муниципальным заказчиком по безналичному расчету перечислением денежных средств на счет Исполнителя платежными поручениями в следующем порядке:</w:t>
      </w:r>
    </w:p>
    <w:p w:rsidR="00FE7553" w:rsidRPr="001C4F07" w:rsidRDefault="00FE7553" w:rsidP="00FE7553">
      <w:pPr>
        <w:tabs>
          <w:tab w:val="left" w:pos="0"/>
        </w:tabs>
        <w:ind w:firstLine="720"/>
        <w:jc w:val="both"/>
        <w:rPr>
          <w:color w:val="000000"/>
          <w:sz w:val="24"/>
          <w:szCs w:val="24"/>
        </w:rPr>
      </w:pPr>
      <w:r w:rsidRPr="001C4F07">
        <w:rPr>
          <w:color w:val="000000"/>
          <w:sz w:val="24"/>
          <w:szCs w:val="24"/>
        </w:rPr>
        <w:t>3.5.1. 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FE7553" w:rsidRDefault="00FE7553" w:rsidP="00FE7553">
      <w:pPr>
        <w:tabs>
          <w:tab w:val="left" w:pos="0"/>
        </w:tabs>
        <w:ind w:firstLine="720"/>
        <w:jc w:val="both"/>
        <w:rPr>
          <w:bCs/>
          <w:iCs/>
          <w:color w:val="000000"/>
          <w:sz w:val="24"/>
          <w:szCs w:val="24"/>
        </w:rPr>
      </w:pPr>
      <w:r w:rsidRPr="001C4F07">
        <w:rPr>
          <w:color w:val="000000"/>
          <w:sz w:val="24"/>
          <w:szCs w:val="24"/>
        </w:rPr>
        <w:t>3.6.</w:t>
      </w:r>
      <w:r w:rsidRPr="001C4F07">
        <w:rPr>
          <w:color w:val="000000"/>
          <w:sz w:val="24"/>
          <w:szCs w:val="24"/>
        </w:rPr>
        <w:tab/>
      </w:r>
      <w:r w:rsidRPr="001C4F07">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FE7553" w:rsidRPr="001C4F07" w:rsidRDefault="00FE7553" w:rsidP="00FE7553">
      <w:pPr>
        <w:numPr>
          <w:ilvl w:val="0"/>
          <w:numId w:val="14"/>
        </w:numPr>
        <w:jc w:val="center"/>
        <w:rPr>
          <w:b/>
          <w:color w:val="000000"/>
          <w:sz w:val="24"/>
          <w:szCs w:val="24"/>
        </w:rPr>
      </w:pPr>
      <w:r w:rsidRPr="001C4F07">
        <w:rPr>
          <w:b/>
          <w:bCs/>
          <w:iCs/>
          <w:color w:val="000000"/>
          <w:sz w:val="24"/>
          <w:szCs w:val="24"/>
        </w:rPr>
        <w:lastRenderedPageBreak/>
        <w:t xml:space="preserve">Порядок сдачи–приемки </w:t>
      </w:r>
      <w:r w:rsidRPr="001C4F07">
        <w:rPr>
          <w:b/>
          <w:color w:val="000000"/>
          <w:sz w:val="24"/>
          <w:szCs w:val="24"/>
        </w:rPr>
        <w:t>исполнения обязательств</w:t>
      </w:r>
    </w:p>
    <w:p w:rsidR="00FE7553" w:rsidRDefault="00FE7553" w:rsidP="00FE7553">
      <w:pPr>
        <w:numPr>
          <w:ilvl w:val="1"/>
          <w:numId w:val="15"/>
        </w:numPr>
        <w:tabs>
          <w:tab w:val="clear" w:pos="360"/>
          <w:tab w:val="num" w:pos="0"/>
        </w:tabs>
        <w:ind w:left="0" w:firstLine="720"/>
        <w:jc w:val="both"/>
        <w:rPr>
          <w:color w:val="000000"/>
          <w:sz w:val="24"/>
          <w:szCs w:val="24"/>
        </w:rPr>
      </w:pPr>
      <w:r w:rsidRPr="001C4F07">
        <w:rPr>
          <w:color w:val="000000"/>
          <w:sz w:val="24"/>
          <w:szCs w:val="24"/>
        </w:rPr>
        <w:t xml:space="preserve">Передача отчетной документации осуществляется в сроки, предусмотренные в </w:t>
      </w:r>
      <w:r>
        <w:rPr>
          <w:color w:val="000000"/>
          <w:sz w:val="24"/>
          <w:szCs w:val="24"/>
        </w:rPr>
        <w:t>Задании</w:t>
      </w:r>
      <w:r w:rsidRPr="001C4F07">
        <w:rPr>
          <w:color w:val="000000"/>
          <w:sz w:val="24"/>
          <w:szCs w:val="24"/>
        </w:rPr>
        <w:t xml:space="preserve">. </w:t>
      </w:r>
    </w:p>
    <w:p w:rsidR="00FE7553" w:rsidRPr="001C4F07" w:rsidRDefault="00FE7553" w:rsidP="00FE7553">
      <w:pPr>
        <w:numPr>
          <w:ilvl w:val="1"/>
          <w:numId w:val="15"/>
        </w:numPr>
        <w:tabs>
          <w:tab w:val="clear" w:pos="360"/>
          <w:tab w:val="num" w:pos="0"/>
        </w:tabs>
        <w:ind w:left="0" w:firstLine="720"/>
        <w:jc w:val="both"/>
        <w:rPr>
          <w:color w:val="000000"/>
          <w:sz w:val="24"/>
          <w:szCs w:val="24"/>
        </w:rPr>
      </w:pPr>
      <w:r w:rsidRPr="001C4F07">
        <w:rPr>
          <w:color w:val="000000"/>
          <w:sz w:val="24"/>
          <w:szCs w:val="24"/>
        </w:rPr>
        <w:t>Отчетная документация – подготовленные и подписанные Исполнителем документы и материалы, подтверждающие надлежащее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Задании на оказание услуг</w:t>
      </w:r>
    </w:p>
    <w:p w:rsidR="00FE7553" w:rsidRPr="001C4F07" w:rsidRDefault="00FE7553" w:rsidP="00FE7553">
      <w:pPr>
        <w:tabs>
          <w:tab w:val="left" w:pos="0"/>
        </w:tabs>
        <w:ind w:firstLine="709"/>
        <w:jc w:val="both"/>
        <w:rPr>
          <w:color w:val="000000"/>
          <w:sz w:val="24"/>
          <w:szCs w:val="24"/>
        </w:rPr>
      </w:pPr>
      <w:r>
        <w:rPr>
          <w:color w:val="000000"/>
          <w:sz w:val="24"/>
          <w:szCs w:val="24"/>
        </w:rPr>
        <w:t>4.3</w:t>
      </w:r>
      <w:r w:rsidRPr="001C4F07">
        <w:rPr>
          <w:color w:val="000000"/>
          <w:sz w:val="24"/>
          <w:szCs w:val="24"/>
        </w:rPr>
        <w:t>.</w:t>
      </w:r>
      <w:r w:rsidRPr="001C4F07">
        <w:rPr>
          <w:color w:val="000000"/>
          <w:sz w:val="24"/>
          <w:szCs w:val="24"/>
        </w:rPr>
        <w:tab/>
        <w:t xml:space="preserve">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оказанных услуг требованиям настоящего Муниципального контракта. </w:t>
      </w:r>
    </w:p>
    <w:p w:rsidR="00FE7553" w:rsidRPr="001C4F07" w:rsidRDefault="00FE7553" w:rsidP="00FE7553">
      <w:pPr>
        <w:tabs>
          <w:tab w:val="left" w:pos="0"/>
        </w:tabs>
        <w:jc w:val="both"/>
        <w:rPr>
          <w:color w:val="000000"/>
          <w:sz w:val="24"/>
          <w:szCs w:val="24"/>
        </w:rPr>
      </w:pPr>
      <w:r>
        <w:rPr>
          <w:color w:val="000000"/>
          <w:sz w:val="24"/>
          <w:szCs w:val="24"/>
        </w:rPr>
        <w:tab/>
        <w:t>4.4</w:t>
      </w:r>
      <w:r w:rsidRPr="001C4F07">
        <w:rPr>
          <w:color w:val="000000"/>
          <w:sz w:val="24"/>
          <w:szCs w:val="24"/>
        </w:rPr>
        <w:t>.</w:t>
      </w:r>
      <w:r w:rsidRPr="001C4F07">
        <w:rPr>
          <w:color w:val="000000"/>
          <w:sz w:val="24"/>
          <w:szCs w:val="24"/>
        </w:rPr>
        <w:tab/>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оказанных услуг требованиям, установленным в Муниципальном контракте, Муниципальный заказчик вправе привлечь независимых экспертов. </w:t>
      </w:r>
    </w:p>
    <w:p w:rsidR="00FE7553" w:rsidRPr="001C4F07" w:rsidRDefault="00FE7553" w:rsidP="00FE7553">
      <w:pPr>
        <w:tabs>
          <w:tab w:val="left" w:pos="0"/>
        </w:tabs>
        <w:jc w:val="both"/>
        <w:rPr>
          <w:bCs/>
          <w:iCs/>
          <w:color w:val="000000"/>
          <w:sz w:val="24"/>
          <w:szCs w:val="24"/>
        </w:rPr>
      </w:pPr>
      <w:r>
        <w:rPr>
          <w:color w:val="000000"/>
          <w:sz w:val="24"/>
          <w:szCs w:val="24"/>
        </w:rPr>
        <w:tab/>
        <w:t>4.5</w:t>
      </w:r>
      <w:r w:rsidRPr="001C4F07">
        <w:rPr>
          <w:color w:val="000000"/>
          <w:sz w:val="24"/>
          <w:szCs w:val="24"/>
        </w:rPr>
        <w:t>.</w:t>
      </w:r>
      <w:r w:rsidRPr="001C4F07">
        <w:rPr>
          <w:color w:val="000000"/>
          <w:sz w:val="24"/>
          <w:szCs w:val="24"/>
        </w:rPr>
        <w:tab/>
        <w:t>П</w:t>
      </w:r>
      <w:r w:rsidRPr="001C4F07">
        <w:rPr>
          <w:bCs/>
          <w:iCs/>
          <w:color w:val="000000"/>
          <w:sz w:val="24"/>
          <w:szCs w:val="24"/>
        </w:rPr>
        <w:t xml:space="preserve">о результатам рассмотрения исполнения обязательств Исполнителя </w:t>
      </w:r>
      <w:r w:rsidRPr="001C4F07">
        <w:rPr>
          <w:color w:val="000000"/>
          <w:sz w:val="24"/>
          <w:szCs w:val="24"/>
        </w:rPr>
        <w:t>Муниципальный</w:t>
      </w:r>
      <w:r w:rsidRPr="001C4F07">
        <w:rPr>
          <w:bCs/>
          <w:iCs/>
          <w:color w:val="000000"/>
          <w:sz w:val="24"/>
          <w:szCs w:val="24"/>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 xml:space="preserve">или мотивированный отказ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(по этапу Муниципального контракта)</w:t>
      </w:r>
      <w:r w:rsidRPr="001C4F07">
        <w:rPr>
          <w:bCs/>
          <w:iCs/>
          <w:color w:val="000000"/>
          <w:sz w:val="24"/>
          <w:szCs w:val="24"/>
        </w:rPr>
        <w:t>.</w:t>
      </w:r>
    </w:p>
    <w:p w:rsidR="00FE7553" w:rsidRPr="001C4F07" w:rsidRDefault="00FE7553" w:rsidP="00FE7553">
      <w:pPr>
        <w:tabs>
          <w:tab w:val="left" w:pos="0"/>
        </w:tabs>
        <w:jc w:val="both"/>
        <w:rPr>
          <w:bCs/>
          <w:iCs/>
          <w:color w:val="000000"/>
          <w:sz w:val="24"/>
          <w:szCs w:val="24"/>
        </w:rPr>
      </w:pPr>
      <w:r>
        <w:rPr>
          <w:bCs/>
          <w:iCs/>
          <w:color w:val="000000"/>
          <w:sz w:val="24"/>
          <w:szCs w:val="24"/>
        </w:rPr>
        <w:tab/>
        <w:t>4.6</w:t>
      </w:r>
      <w:r w:rsidRPr="001C4F07">
        <w:rPr>
          <w:bCs/>
          <w:iCs/>
          <w:color w:val="000000"/>
          <w:sz w:val="24"/>
          <w:szCs w:val="24"/>
        </w:rPr>
        <w:t>.</w:t>
      </w:r>
      <w:r w:rsidRPr="001C4F07">
        <w:rPr>
          <w:bCs/>
          <w:iCs/>
          <w:color w:val="000000"/>
          <w:sz w:val="24"/>
          <w:szCs w:val="24"/>
        </w:rPr>
        <w:tab/>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 xml:space="preserve">Исполнитель обязан подписать со своей стороны акт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и возвратить экземпляр акта Муниципальному заказчику.</w:t>
      </w:r>
    </w:p>
    <w:p w:rsidR="00FE7553" w:rsidRPr="001C4F07" w:rsidRDefault="00FE7553" w:rsidP="00FE7553">
      <w:pPr>
        <w:tabs>
          <w:tab w:val="left" w:pos="0"/>
        </w:tabs>
        <w:jc w:val="both"/>
        <w:rPr>
          <w:bCs/>
          <w:iCs/>
          <w:color w:val="000000"/>
          <w:sz w:val="24"/>
          <w:szCs w:val="24"/>
        </w:rPr>
      </w:pPr>
      <w:r>
        <w:rPr>
          <w:bCs/>
          <w:iCs/>
          <w:color w:val="000000"/>
          <w:sz w:val="24"/>
          <w:szCs w:val="24"/>
        </w:rPr>
        <w:tab/>
        <w:t>4.7</w:t>
      </w:r>
      <w:r w:rsidRPr="001C4F07">
        <w:rPr>
          <w:bCs/>
          <w:iCs/>
          <w:color w:val="000000"/>
          <w:sz w:val="24"/>
          <w:szCs w:val="24"/>
        </w:rPr>
        <w:t>.</w:t>
      </w:r>
      <w:r w:rsidRPr="001C4F07">
        <w:rPr>
          <w:bCs/>
          <w:iCs/>
          <w:color w:val="000000"/>
          <w:sz w:val="24"/>
          <w:szCs w:val="24"/>
        </w:rPr>
        <w:tab/>
        <w:t xml:space="preserve">В случае получения мотивированного отказа Муниципального заказчика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(по этапу Муниципального контракта)</w:t>
      </w:r>
      <w:r w:rsidRPr="001C4F07">
        <w:rPr>
          <w:bCs/>
          <w:iCs/>
          <w:color w:val="000000"/>
          <w:sz w:val="24"/>
          <w:szCs w:val="24"/>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FE7553" w:rsidRDefault="00FE7553" w:rsidP="00FE7553">
      <w:pPr>
        <w:tabs>
          <w:tab w:val="left" w:pos="0"/>
        </w:tabs>
        <w:jc w:val="both"/>
        <w:rPr>
          <w:bCs/>
          <w:iCs/>
          <w:color w:val="000000"/>
          <w:sz w:val="24"/>
          <w:szCs w:val="24"/>
        </w:rPr>
      </w:pPr>
      <w:r>
        <w:rPr>
          <w:bCs/>
          <w:iCs/>
          <w:color w:val="000000"/>
          <w:sz w:val="24"/>
          <w:szCs w:val="24"/>
        </w:rPr>
        <w:tab/>
        <w:t>4.8</w:t>
      </w:r>
      <w:r w:rsidRPr="001C4F07">
        <w:rPr>
          <w:bCs/>
          <w:iCs/>
          <w:color w:val="000000"/>
          <w:sz w:val="24"/>
          <w:szCs w:val="24"/>
        </w:rPr>
        <w:t>.</w:t>
      </w:r>
      <w:r w:rsidRPr="001C4F07">
        <w:rPr>
          <w:bCs/>
          <w:iCs/>
          <w:color w:val="000000"/>
          <w:sz w:val="24"/>
          <w:szCs w:val="24"/>
        </w:rPr>
        <w:tab/>
        <w:t xml:space="preserve">Дата подписания обеими Сторонами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или акта сдачи-приемки исполнения обязательств по этапу </w:t>
      </w:r>
      <w:r w:rsidRPr="001C4F07">
        <w:rPr>
          <w:color w:val="000000"/>
          <w:sz w:val="24"/>
          <w:szCs w:val="24"/>
        </w:rPr>
        <w:t>Муниципального</w:t>
      </w:r>
      <w:r w:rsidRPr="001C4F07">
        <w:rPr>
          <w:bCs/>
          <w:iCs/>
          <w:color w:val="000000"/>
          <w:sz w:val="24"/>
          <w:szCs w:val="24"/>
        </w:rPr>
        <w:t xml:space="preserve"> контракта является датой выполнения Исполнителем всех обязательств по </w:t>
      </w:r>
      <w:r w:rsidRPr="001C4F07">
        <w:rPr>
          <w:color w:val="000000"/>
          <w:sz w:val="24"/>
          <w:szCs w:val="24"/>
        </w:rPr>
        <w:t>Муниципальному контракту</w:t>
      </w:r>
      <w:r w:rsidRPr="001C4F07">
        <w:rPr>
          <w:bCs/>
          <w:iCs/>
          <w:color w:val="000000"/>
          <w:sz w:val="24"/>
          <w:szCs w:val="24"/>
        </w:rPr>
        <w:t xml:space="preserve"> или датой окончания соответствующего этапа оказания услуг. Подписанный между Муниципальным заказчиком и Исполнителем акт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или акт сдачи-приемки исполнения обязательств по этапу </w:t>
      </w:r>
      <w:r w:rsidRPr="001C4F07">
        <w:rPr>
          <w:color w:val="000000"/>
          <w:sz w:val="24"/>
          <w:szCs w:val="24"/>
        </w:rPr>
        <w:t>Муниципального</w:t>
      </w:r>
      <w:r w:rsidRPr="001C4F07">
        <w:rPr>
          <w:bCs/>
          <w:iCs/>
          <w:color w:val="000000"/>
          <w:sz w:val="24"/>
          <w:szCs w:val="24"/>
        </w:rPr>
        <w:t xml:space="preserve"> контракта является основанием для оплаты Исполнителю оказанных услуг. </w:t>
      </w:r>
    </w:p>
    <w:p w:rsidR="008B2AC2" w:rsidRDefault="008B2AC2" w:rsidP="00FE7553">
      <w:pPr>
        <w:tabs>
          <w:tab w:val="left" w:pos="0"/>
        </w:tabs>
        <w:jc w:val="both"/>
        <w:rPr>
          <w:bCs/>
          <w:iCs/>
          <w:color w:val="000000"/>
          <w:sz w:val="24"/>
          <w:szCs w:val="24"/>
        </w:rPr>
      </w:pPr>
    </w:p>
    <w:p w:rsidR="008B2AC2" w:rsidRDefault="008B2AC2" w:rsidP="00FE7553">
      <w:pPr>
        <w:tabs>
          <w:tab w:val="left" w:pos="0"/>
        </w:tabs>
        <w:jc w:val="both"/>
        <w:rPr>
          <w:bCs/>
          <w:iCs/>
          <w:color w:val="000000"/>
          <w:sz w:val="24"/>
          <w:szCs w:val="24"/>
        </w:rPr>
      </w:pPr>
    </w:p>
    <w:p w:rsidR="008B2AC2" w:rsidRDefault="008B2AC2" w:rsidP="00FE7553">
      <w:pPr>
        <w:tabs>
          <w:tab w:val="left" w:pos="0"/>
        </w:tabs>
        <w:jc w:val="both"/>
        <w:rPr>
          <w:bCs/>
          <w:iCs/>
          <w:color w:val="000000"/>
          <w:sz w:val="24"/>
          <w:szCs w:val="24"/>
        </w:rPr>
      </w:pPr>
    </w:p>
    <w:p w:rsidR="008B2AC2" w:rsidRDefault="008B2AC2" w:rsidP="00FE7553">
      <w:pPr>
        <w:tabs>
          <w:tab w:val="left" w:pos="0"/>
        </w:tabs>
        <w:jc w:val="both"/>
        <w:rPr>
          <w:bCs/>
          <w:iCs/>
          <w:color w:val="000000"/>
          <w:sz w:val="24"/>
          <w:szCs w:val="24"/>
        </w:rPr>
      </w:pPr>
    </w:p>
    <w:p w:rsidR="008B2AC2" w:rsidRPr="001C4F07" w:rsidRDefault="008B2AC2" w:rsidP="00FE7553">
      <w:pPr>
        <w:tabs>
          <w:tab w:val="left" w:pos="0"/>
        </w:tabs>
        <w:jc w:val="both"/>
        <w:rPr>
          <w:bCs/>
          <w:iCs/>
          <w:color w:val="000000"/>
          <w:sz w:val="24"/>
          <w:szCs w:val="24"/>
        </w:rPr>
      </w:pPr>
    </w:p>
    <w:p w:rsidR="00FE7553" w:rsidRPr="001C4F07" w:rsidRDefault="00FE7553" w:rsidP="00FE7553">
      <w:pPr>
        <w:tabs>
          <w:tab w:val="left" w:pos="0"/>
        </w:tabs>
        <w:jc w:val="both"/>
        <w:rPr>
          <w:bCs/>
          <w:iCs/>
          <w:color w:val="000000"/>
          <w:sz w:val="24"/>
          <w:szCs w:val="24"/>
        </w:rPr>
      </w:pPr>
      <w:r>
        <w:rPr>
          <w:bCs/>
          <w:iCs/>
          <w:color w:val="000000"/>
          <w:sz w:val="24"/>
          <w:szCs w:val="24"/>
        </w:rPr>
        <w:lastRenderedPageBreak/>
        <w:tab/>
        <w:t>4.9.</w:t>
      </w:r>
      <w:r>
        <w:rPr>
          <w:bCs/>
          <w:iCs/>
          <w:color w:val="000000"/>
          <w:sz w:val="24"/>
          <w:szCs w:val="24"/>
        </w:rPr>
        <w:tab/>
        <w:t xml:space="preserve">При досрочном оказании услуг </w:t>
      </w:r>
      <w:r w:rsidRPr="001C4F07">
        <w:rPr>
          <w:bCs/>
          <w:iCs/>
          <w:color w:val="000000"/>
          <w:sz w:val="24"/>
          <w:szCs w:val="24"/>
        </w:rPr>
        <w:t>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FE7553" w:rsidRDefault="00FE7553" w:rsidP="00FE7553">
      <w:pPr>
        <w:pStyle w:val="13"/>
        <w:jc w:val="both"/>
        <w:rPr>
          <w:rFonts w:ascii="Times New Roman" w:hAnsi="Times New Roman"/>
          <w:sz w:val="24"/>
          <w:szCs w:val="24"/>
        </w:rPr>
      </w:pPr>
    </w:p>
    <w:p w:rsidR="008B2AC2" w:rsidRPr="001C4F07" w:rsidRDefault="008B2AC2" w:rsidP="00FE7553">
      <w:pPr>
        <w:pStyle w:val="13"/>
        <w:jc w:val="both"/>
        <w:rPr>
          <w:rFonts w:ascii="Times New Roman" w:hAnsi="Times New Roman"/>
          <w:sz w:val="24"/>
          <w:szCs w:val="24"/>
        </w:rPr>
      </w:pPr>
    </w:p>
    <w:p w:rsidR="00FE7553" w:rsidRPr="001C4F07" w:rsidRDefault="00FE7553" w:rsidP="00FE7553">
      <w:pPr>
        <w:numPr>
          <w:ilvl w:val="0"/>
          <w:numId w:val="15"/>
        </w:numPr>
        <w:jc w:val="center"/>
        <w:rPr>
          <w:b/>
          <w:bCs/>
          <w:iCs/>
          <w:color w:val="000000"/>
          <w:sz w:val="24"/>
          <w:szCs w:val="24"/>
        </w:rPr>
      </w:pPr>
      <w:r w:rsidRPr="001C4F07">
        <w:rPr>
          <w:b/>
          <w:bCs/>
          <w:iCs/>
          <w:color w:val="000000"/>
          <w:sz w:val="24"/>
          <w:szCs w:val="24"/>
        </w:rPr>
        <w:t>Права и обязанности Муниципального заказчика</w:t>
      </w:r>
    </w:p>
    <w:p w:rsidR="00FE7553" w:rsidRPr="001C4F07" w:rsidRDefault="00FE7553" w:rsidP="00FE7553">
      <w:pPr>
        <w:ind w:left="540" w:firstLine="360"/>
        <w:jc w:val="both"/>
        <w:rPr>
          <w:b/>
          <w:color w:val="000000"/>
          <w:sz w:val="24"/>
          <w:szCs w:val="24"/>
        </w:rPr>
      </w:pPr>
      <w:r w:rsidRPr="001C4F07">
        <w:rPr>
          <w:b/>
          <w:color w:val="000000"/>
          <w:sz w:val="24"/>
          <w:szCs w:val="24"/>
        </w:rPr>
        <w:t>5.1. Муниципальный заказчик вправе:</w:t>
      </w:r>
    </w:p>
    <w:p w:rsidR="00FE7553" w:rsidRPr="001C4F07" w:rsidRDefault="00FE7553" w:rsidP="00FE7553">
      <w:pPr>
        <w:numPr>
          <w:ilvl w:val="2"/>
          <w:numId w:val="16"/>
        </w:numPr>
        <w:tabs>
          <w:tab w:val="left" w:pos="0"/>
        </w:tabs>
        <w:ind w:left="0" w:firstLine="709"/>
        <w:jc w:val="both"/>
        <w:rPr>
          <w:color w:val="000000"/>
          <w:sz w:val="24"/>
          <w:szCs w:val="24"/>
        </w:rPr>
      </w:pPr>
      <w:r w:rsidRPr="001C4F07">
        <w:rPr>
          <w:color w:val="000000"/>
          <w:sz w:val="24"/>
          <w:szCs w:val="24"/>
        </w:rPr>
        <w:t>Требовать от Исполнителя надлежащего выполнения обязательств по Муниципальному контракту (этапу Муниципального контракта) в соответствии с Заданием на оказание услуг</w:t>
      </w:r>
      <w:r w:rsidRPr="001C4F07">
        <w:rPr>
          <w:sz w:val="24"/>
          <w:szCs w:val="24"/>
        </w:rPr>
        <w:t xml:space="preserve"> </w:t>
      </w:r>
      <w:r w:rsidRPr="001C4F07">
        <w:rPr>
          <w:color w:val="000000"/>
          <w:sz w:val="24"/>
          <w:szCs w:val="24"/>
        </w:rPr>
        <w:t xml:space="preserve">и иными Приложениями к настоящему Муниципальному контракту, а также требовать своевременного устранения выявленных недостатков. </w:t>
      </w:r>
    </w:p>
    <w:p w:rsidR="00FE7553" w:rsidRPr="001C4F07" w:rsidRDefault="00FE7553" w:rsidP="00FE7553">
      <w:pPr>
        <w:numPr>
          <w:ilvl w:val="2"/>
          <w:numId w:val="16"/>
        </w:numPr>
        <w:tabs>
          <w:tab w:val="left" w:pos="0"/>
        </w:tabs>
        <w:ind w:left="0" w:firstLine="709"/>
        <w:jc w:val="both"/>
        <w:rPr>
          <w:color w:val="000000"/>
          <w:sz w:val="24"/>
          <w:szCs w:val="24"/>
        </w:rPr>
      </w:pPr>
      <w:r w:rsidRPr="001C4F07">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FE7553" w:rsidRPr="001C4F07" w:rsidRDefault="00FE7553" w:rsidP="00FE7553">
      <w:pPr>
        <w:numPr>
          <w:ilvl w:val="2"/>
          <w:numId w:val="16"/>
        </w:numPr>
        <w:tabs>
          <w:tab w:val="left" w:pos="0"/>
        </w:tabs>
        <w:ind w:left="0" w:firstLine="709"/>
        <w:jc w:val="both"/>
        <w:rPr>
          <w:color w:val="000000"/>
          <w:sz w:val="24"/>
          <w:szCs w:val="24"/>
        </w:rPr>
      </w:pPr>
      <w:r w:rsidRPr="001C4F07">
        <w:rPr>
          <w:color w:val="000000"/>
          <w:sz w:val="24"/>
          <w:szCs w:val="24"/>
        </w:rPr>
        <w:t>Привлекать экспертов, специалистов и иных лиц, обладающих необходимыми знаниями для участия в проведении экспертизы оказанных услуг и представленной Исполнителем отчетной документации.</w:t>
      </w:r>
    </w:p>
    <w:p w:rsidR="00FE7553" w:rsidRPr="001C4F07" w:rsidRDefault="00FE7553" w:rsidP="00FE7553">
      <w:pPr>
        <w:numPr>
          <w:ilvl w:val="2"/>
          <w:numId w:val="16"/>
        </w:numPr>
        <w:tabs>
          <w:tab w:val="left" w:pos="0"/>
        </w:tabs>
        <w:ind w:left="0" w:firstLine="709"/>
        <w:jc w:val="both"/>
        <w:rPr>
          <w:color w:val="000000"/>
          <w:sz w:val="24"/>
          <w:szCs w:val="24"/>
        </w:rPr>
      </w:pPr>
      <w:r w:rsidRPr="001C4F07">
        <w:rPr>
          <w:color w:val="000000"/>
          <w:sz w:val="24"/>
          <w:szCs w:val="24"/>
        </w:rPr>
        <w:t>Определять лиц, непосредственно участвующих в контроле за ходом выполнения оказания Исполнителем услуг и (или) участвующих в сдаче-приемке исполненных обязательств по настоящему Муниципальному контракту.</w:t>
      </w:r>
    </w:p>
    <w:p w:rsidR="00FE7553" w:rsidRPr="001C4F07" w:rsidRDefault="00FE7553" w:rsidP="00FE7553">
      <w:pPr>
        <w:numPr>
          <w:ilvl w:val="2"/>
          <w:numId w:val="16"/>
        </w:numPr>
        <w:tabs>
          <w:tab w:val="left" w:pos="0"/>
        </w:tabs>
        <w:ind w:left="0" w:firstLine="709"/>
        <w:jc w:val="both"/>
        <w:rPr>
          <w:color w:val="000000"/>
          <w:sz w:val="24"/>
          <w:szCs w:val="24"/>
        </w:rPr>
      </w:pPr>
      <w:r w:rsidRPr="001C4F07">
        <w:rPr>
          <w:color w:val="000000"/>
          <w:sz w:val="24"/>
          <w:szCs w:val="24"/>
        </w:rPr>
        <w:t>В любое время проверять соответствие сроков совершения действий Исполнителем при оказании услуг, срокам, установленным в Задании на оказание услуг, и качества оказываемых Исполнителем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FE7553" w:rsidRPr="001C4F07" w:rsidRDefault="00FE7553" w:rsidP="00FE7553">
      <w:pPr>
        <w:numPr>
          <w:ilvl w:val="1"/>
          <w:numId w:val="16"/>
        </w:numPr>
        <w:tabs>
          <w:tab w:val="left" w:pos="0"/>
        </w:tabs>
        <w:jc w:val="both"/>
        <w:rPr>
          <w:b/>
          <w:color w:val="000000"/>
          <w:sz w:val="24"/>
          <w:szCs w:val="24"/>
        </w:rPr>
      </w:pPr>
      <w:r w:rsidRPr="001C4F07">
        <w:rPr>
          <w:b/>
          <w:color w:val="000000"/>
          <w:sz w:val="24"/>
          <w:szCs w:val="24"/>
        </w:rPr>
        <w:t>Муниципальный заказчик обязан:</w:t>
      </w:r>
    </w:p>
    <w:p w:rsidR="00FE7553" w:rsidRPr="001C4F07" w:rsidRDefault="00FE7553" w:rsidP="00FE7553">
      <w:pPr>
        <w:numPr>
          <w:ilvl w:val="2"/>
          <w:numId w:val="16"/>
        </w:numPr>
        <w:tabs>
          <w:tab w:val="left" w:pos="0"/>
        </w:tabs>
        <w:ind w:left="0" w:firstLine="720"/>
        <w:jc w:val="both"/>
        <w:rPr>
          <w:color w:val="000000"/>
          <w:sz w:val="24"/>
          <w:szCs w:val="24"/>
        </w:rPr>
      </w:pPr>
      <w:r w:rsidRPr="001C4F07">
        <w:rPr>
          <w:color w:val="000000"/>
          <w:sz w:val="24"/>
          <w:szCs w:val="24"/>
        </w:rPr>
        <w:t>Своевременно сообщать в письменной форме Исполнителю о недостатках, обнаруженных в ходе оказания услуг или приемки исполненных обязательств.</w:t>
      </w:r>
    </w:p>
    <w:p w:rsidR="00FE7553" w:rsidRPr="001C4F07" w:rsidRDefault="00FE7553" w:rsidP="00FE7553">
      <w:pPr>
        <w:numPr>
          <w:ilvl w:val="2"/>
          <w:numId w:val="16"/>
        </w:numPr>
        <w:tabs>
          <w:tab w:val="left" w:pos="0"/>
        </w:tabs>
        <w:ind w:left="0" w:firstLine="720"/>
        <w:jc w:val="both"/>
        <w:rPr>
          <w:color w:val="000000"/>
          <w:sz w:val="24"/>
          <w:szCs w:val="24"/>
        </w:rPr>
      </w:pPr>
      <w:r w:rsidRPr="001C4F07">
        <w:rPr>
          <w:color w:val="000000"/>
          <w:sz w:val="24"/>
          <w:szCs w:val="24"/>
        </w:rPr>
        <w:t>Своевременно принять и оплатить надлежащим образом оказанные услуги в соответствии с настоящим Муниципальным контрактом.</w:t>
      </w:r>
    </w:p>
    <w:p w:rsidR="00FE7553" w:rsidRPr="001C4F07" w:rsidRDefault="00FE7553" w:rsidP="00FE7553">
      <w:pPr>
        <w:tabs>
          <w:tab w:val="left" w:pos="1620"/>
        </w:tabs>
        <w:ind w:firstLine="720"/>
        <w:jc w:val="both"/>
        <w:rPr>
          <w:b/>
          <w:color w:val="000000"/>
          <w:sz w:val="24"/>
          <w:szCs w:val="24"/>
        </w:rPr>
      </w:pPr>
    </w:p>
    <w:p w:rsidR="00FE7553" w:rsidRDefault="00FE7553" w:rsidP="00FE7553">
      <w:pPr>
        <w:numPr>
          <w:ilvl w:val="0"/>
          <w:numId w:val="16"/>
        </w:numPr>
        <w:tabs>
          <w:tab w:val="left" w:pos="360"/>
        </w:tabs>
        <w:jc w:val="center"/>
        <w:rPr>
          <w:b/>
          <w:bCs/>
          <w:iCs/>
          <w:color w:val="000000"/>
          <w:sz w:val="24"/>
          <w:szCs w:val="24"/>
        </w:rPr>
      </w:pPr>
      <w:r w:rsidRPr="001C4F07">
        <w:rPr>
          <w:b/>
          <w:bCs/>
          <w:iCs/>
          <w:color w:val="000000"/>
          <w:sz w:val="24"/>
          <w:szCs w:val="24"/>
        </w:rPr>
        <w:t>Права и обязанности Исполнителя</w:t>
      </w:r>
    </w:p>
    <w:p w:rsidR="00FE7553" w:rsidRPr="001C4F07" w:rsidRDefault="00FE7553" w:rsidP="00FE7553">
      <w:pPr>
        <w:numPr>
          <w:ilvl w:val="1"/>
          <w:numId w:val="16"/>
        </w:numPr>
        <w:tabs>
          <w:tab w:val="left" w:pos="0"/>
        </w:tabs>
        <w:ind w:left="0" w:firstLine="720"/>
        <w:jc w:val="both"/>
        <w:rPr>
          <w:b/>
          <w:color w:val="000000"/>
          <w:sz w:val="24"/>
          <w:szCs w:val="24"/>
        </w:rPr>
      </w:pPr>
      <w:r w:rsidRPr="001C4F07">
        <w:rPr>
          <w:b/>
          <w:color w:val="000000"/>
          <w:sz w:val="24"/>
          <w:szCs w:val="24"/>
        </w:rPr>
        <w:t xml:space="preserve"> Исполнитель вправе:</w:t>
      </w:r>
    </w:p>
    <w:p w:rsidR="00FE7553" w:rsidRPr="001C4F07" w:rsidRDefault="00FE7553" w:rsidP="00FE7553">
      <w:pPr>
        <w:numPr>
          <w:ilvl w:val="2"/>
          <w:numId w:val="16"/>
        </w:numPr>
        <w:tabs>
          <w:tab w:val="left" w:pos="0"/>
        </w:tabs>
        <w:ind w:left="0" w:firstLine="720"/>
        <w:jc w:val="both"/>
        <w:rPr>
          <w:color w:val="000000"/>
          <w:sz w:val="24"/>
          <w:szCs w:val="24"/>
        </w:rPr>
      </w:pPr>
      <w:r w:rsidRPr="001C4F07">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1C4F07">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 xml:space="preserve">(по этапу Муниципального контракта). </w:t>
      </w:r>
    </w:p>
    <w:p w:rsidR="00FE7553" w:rsidRPr="001C4F07" w:rsidRDefault="00FE7553" w:rsidP="00FE7553">
      <w:pPr>
        <w:numPr>
          <w:ilvl w:val="2"/>
          <w:numId w:val="16"/>
        </w:numPr>
        <w:tabs>
          <w:tab w:val="left" w:pos="0"/>
        </w:tabs>
        <w:ind w:left="0" w:firstLine="720"/>
        <w:jc w:val="both"/>
        <w:rPr>
          <w:color w:val="000000"/>
          <w:sz w:val="24"/>
          <w:szCs w:val="24"/>
        </w:rPr>
      </w:pPr>
      <w:r w:rsidRPr="001C4F07">
        <w:rPr>
          <w:color w:val="000000"/>
          <w:sz w:val="24"/>
          <w:szCs w:val="24"/>
        </w:rPr>
        <w:t>Требовать своевременной оплаты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FE7553" w:rsidRPr="001C4F07" w:rsidRDefault="00FE7553" w:rsidP="00FE7553">
      <w:pPr>
        <w:numPr>
          <w:ilvl w:val="2"/>
          <w:numId w:val="16"/>
        </w:numPr>
        <w:tabs>
          <w:tab w:val="left" w:pos="0"/>
        </w:tabs>
        <w:ind w:left="0" w:firstLine="720"/>
        <w:jc w:val="both"/>
        <w:rPr>
          <w:color w:val="000000"/>
          <w:sz w:val="24"/>
          <w:szCs w:val="24"/>
        </w:rPr>
      </w:pPr>
      <w:r w:rsidRPr="001C4F07">
        <w:rPr>
          <w:color w:val="000000"/>
          <w:sz w:val="24"/>
          <w:szCs w:val="24"/>
        </w:rPr>
        <w:t>В порядке, предусмотренном действующим законодательством, привлекать к исполнению своих обязательств по настоящему Муниципальному контракту</w:t>
      </w:r>
      <w:r>
        <w:rPr>
          <w:color w:val="000000"/>
          <w:sz w:val="24"/>
          <w:szCs w:val="24"/>
        </w:rPr>
        <w:t xml:space="preserve"> с письменного согласия Заказчика</w:t>
      </w:r>
      <w:r w:rsidRPr="001C4F07">
        <w:rPr>
          <w:color w:val="000000"/>
          <w:sz w:val="24"/>
          <w:szCs w:val="24"/>
        </w:rPr>
        <w:t xml:space="preserve">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FE7553" w:rsidRPr="001C4F07" w:rsidRDefault="00FE7553" w:rsidP="00FE7553">
      <w:pPr>
        <w:numPr>
          <w:ilvl w:val="2"/>
          <w:numId w:val="16"/>
        </w:numPr>
        <w:tabs>
          <w:tab w:val="left" w:pos="0"/>
        </w:tabs>
        <w:ind w:left="0" w:firstLine="720"/>
        <w:jc w:val="both"/>
        <w:rPr>
          <w:color w:val="000000"/>
          <w:sz w:val="24"/>
          <w:szCs w:val="24"/>
        </w:rPr>
      </w:pPr>
      <w:r w:rsidRPr="001C4F07">
        <w:rPr>
          <w:color w:val="000000"/>
          <w:sz w:val="24"/>
          <w:szCs w:val="24"/>
        </w:rPr>
        <w:lastRenderedPageBreak/>
        <w:t>Привлечение соисполнителей не влечет за собой изменения стоимости и объемов услуг по настоящему Муниципальному контракту. Перечень услуг, оказанных соисполнителями, Исполнитель</w:t>
      </w:r>
      <w:r>
        <w:rPr>
          <w:color w:val="000000"/>
          <w:sz w:val="24"/>
          <w:szCs w:val="24"/>
        </w:rPr>
        <w:t xml:space="preserve"> по требованию заказчика</w:t>
      </w:r>
      <w:r w:rsidRPr="001C4F07">
        <w:rPr>
          <w:color w:val="000000"/>
          <w:sz w:val="24"/>
          <w:szCs w:val="24"/>
        </w:rPr>
        <w:t xml:space="preserve"> указывает в отчетной документации. </w:t>
      </w:r>
    </w:p>
    <w:p w:rsidR="00FE7553" w:rsidRPr="001C4F07" w:rsidRDefault="00FE7553" w:rsidP="00FE7553">
      <w:pPr>
        <w:numPr>
          <w:ilvl w:val="1"/>
          <w:numId w:val="16"/>
        </w:numPr>
        <w:tabs>
          <w:tab w:val="left" w:pos="-180"/>
        </w:tabs>
        <w:ind w:left="0" w:firstLine="720"/>
        <w:jc w:val="both"/>
        <w:rPr>
          <w:b/>
          <w:color w:val="000000"/>
          <w:sz w:val="24"/>
          <w:szCs w:val="24"/>
        </w:rPr>
      </w:pPr>
      <w:r w:rsidRPr="001C4F07">
        <w:rPr>
          <w:b/>
          <w:color w:val="000000"/>
          <w:sz w:val="24"/>
          <w:szCs w:val="24"/>
        </w:rPr>
        <w:t>Исполнитель обязан:</w:t>
      </w:r>
    </w:p>
    <w:p w:rsidR="00FE7553" w:rsidRPr="001C4F07" w:rsidRDefault="00FE7553" w:rsidP="00FE7553">
      <w:pPr>
        <w:numPr>
          <w:ilvl w:val="2"/>
          <w:numId w:val="16"/>
        </w:numPr>
        <w:tabs>
          <w:tab w:val="left" w:pos="0"/>
        </w:tabs>
        <w:ind w:left="0" w:firstLine="720"/>
        <w:jc w:val="both"/>
        <w:rPr>
          <w:color w:val="000000"/>
          <w:sz w:val="24"/>
          <w:szCs w:val="24"/>
        </w:rPr>
      </w:pPr>
      <w:r w:rsidRPr="001C4F07">
        <w:rPr>
          <w:color w:val="000000"/>
          <w:sz w:val="24"/>
          <w:szCs w:val="24"/>
        </w:rPr>
        <w:t>Своевременно и надлежащим образом оказать услуги и представить Муниципальному заказчику отчетную документацию.</w:t>
      </w:r>
    </w:p>
    <w:p w:rsidR="00FE7553" w:rsidRPr="001C4F07" w:rsidRDefault="00FE7553" w:rsidP="00FE7553">
      <w:pPr>
        <w:numPr>
          <w:ilvl w:val="2"/>
          <w:numId w:val="16"/>
        </w:numPr>
        <w:tabs>
          <w:tab w:val="left" w:pos="0"/>
        </w:tabs>
        <w:ind w:left="0" w:firstLine="720"/>
        <w:jc w:val="both"/>
        <w:rPr>
          <w:color w:val="000000"/>
          <w:sz w:val="24"/>
          <w:szCs w:val="24"/>
        </w:rPr>
      </w:pPr>
      <w:r w:rsidRPr="001C4F07">
        <w:rPr>
          <w:color w:val="000000"/>
          <w:sz w:val="24"/>
          <w:szCs w:val="24"/>
        </w:rPr>
        <w:t>За свой счет устранить выявленные в процессе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FE7553" w:rsidRPr="001C4F07" w:rsidRDefault="00FE7553" w:rsidP="00FE7553">
      <w:pPr>
        <w:numPr>
          <w:ilvl w:val="2"/>
          <w:numId w:val="16"/>
        </w:numPr>
        <w:tabs>
          <w:tab w:val="left" w:pos="0"/>
        </w:tabs>
        <w:ind w:left="0" w:firstLine="720"/>
        <w:jc w:val="both"/>
        <w:rPr>
          <w:color w:val="000000"/>
          <w:sz w:val="24"/>
          <w:szCs w:val="24"/>
        </w:rPr>
      </w:pPr>
      <w:r w:rsidRPr="001C4F07">
        <w:rPr>
          <w:color w:val="000000"/>
          <w:sz w:val="24"/>
          <w:szCs w:val="24"/>
        </w:rPr>
        <w:t>По первому требованию органа, осуществляющего контроль за использованием средств муниципального бюджета, представить документы, связанные с оказанием услуг по настоящему Муниципальному контракту. В этих целях Исполнитель обязан вести отдельный бухгалтерский учет.</w:t>
      </w:r>
    </w:p>
    <w:p w:rsidR="00FE7553" w:rsidRPr="001C4F07" w:rsidRDefault="00FE7553" w:rsidP="00FE7553">
      <w:pPr>
        <w:numPr>
          <w:ilvl w:val="0"/>
          <w:numId w:val="16"/>
        </w:numPr>
        <w:tabs>
          <w:tab w:val="left" w:pos="360"/>
        </w:tabs>
        <w:jc w:val="center"/>
        <w:rPr>
          <w:b/>
          <w:bCs/>
          <w:iCs/>
          <w:color w:val="000000"/>
          <w:sz w:val="24"/>
          <w:szCs w:val="24"/>
        </w:rPr>
      </w:pPr>
      <w:r w:rsidRPr="001C4F07">
        <w:rPr>
          <w:b/>
          <w:bCs/>
          <w:iCs/>
          <w:color w:val="000000"/>
          <w:sz w:val="24"/>
          <w:szCs w:val="24"/>
        </w:rPr>
        <w:t>Ответственность Сторон</w:t>
      </w:r>
    </w:p>
    <w:p w:rsidR="00FE7553" w:rsidRPr="001C4F07" w:rsidRDefault="00FE7553" w:rsidP="00FE7553">
      <w:pPr>
        <w:numPr>
          <w:ilvl w:val="1"/>
          <w:numId w:val="16"/>
        </w:numPr>
        <w:tabs>
          <w:tab w:val="left" w:pos="0"/>
        </w:tabs>
        <w:ind w:left="0" w:firstLine="720"/>
        <w:jc w:val="both"/>
        <w:rPr>
          <w:b/>
          <w:color w:val="000000"/>
          <w:sz w:val="24"/>
          <w:szCs w:val="24"/>
        </w:rPr>
      </w:pPr>
      <w:r w:rsidRPr="001C4F07">
        <w:rPr>
          <w:b/>
          <w:color w:val="000000"/>
          <w:sz w:val="24"/>
          <w:szCs w:val="24"/>
        </w:rPr>
        <w:t>Ответственность Муниципального заказчика:</w:t>
      </w:r>
    </w:p>
    <w:p w:rsidR="00FE7553" w:rsidRPr="001C4F07" w:rsidRDefault="00FE7553" w:rsidP="00FE7553">
      <w:pPr>
        <w:numPr>
          <w:ilvl w:val="2"/>
          <w:numId w:val="16"/>
        </w:numPr>
        <w:tabs>
          <w:tab w:val="left" w:pos="0"/>
        </w:tabs>
        <w:ind w:left="0" w:firstLine="720"/>
        <w:jc w:val="both"/>
        <w:rPr>
          <w:color w:val="000000"/>
          <w:sz w:val="24"/>
          <w:szCs w:val="24"/>
        </w:rPr>
      </w:pPr>
      <w:r w:rsidRPr="001C4F07">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FE7553" w:rsidRPr="001C4F07" w:rsidRDefault="00FE7553" w:rsidP="00FE7553">
      <w:pPr>
        <w:numPr>
          <w:ilvl w:val="1"/>
          <w:numId w:val="16"/>
        </w:numPr>
        <w:tabs>
          <w:tab w:val="left" w:pos="0"/>
        </w:tabs>
        <w:ind w:left="0" w:firstLine="720"/>
        <w:jc w:val="both"/>
        <w:rPr>
          <w:b/>
          <w:color w:val="000000"/>
          <w:sz w:val="24"/>
          <w:szCs w:val="24"/>
        </w:rPr>
      </w:pPr>
      <w:r w:rsidRPr="001C4F07">
        <w:rPr>
          <w:b/>
          <w:color w:val="000000"/>
          <w:sz w:val="24"/>
          <w:szCs w:val="24"/>
        </w:rPr>
        <w:t>Ответственность Исполнителя:</w:t>
      </w:r>
    </w:p>
    <w:p w:rsidR="00FE7553" w:rsidRPr="001C4F07" w:rsidRDefault="00FE7553" w:rsidP="00FE7553">
      <w:pPr>
        <w:numPr>
          <w:ilvl w:val="2"/>
          <w:numId w:val="16"/>
        </w:numPr>
        <w:tabs>
          <w:tab w:val="left" w:pos="0"/>
        </w:tabs>
        <w:ind w:left="0" w:firstLine="720"/>
        <w:jc w:val="both"/>
        <w:rPr>
          <w:sz w:val="24"/>
          <w:szCs w:val="24"/>
        </w:rPr>
      </w:pPr>
      <w:r w:rsidRPr="001C4F07">
        <w:rPr>
          <w:sz w:val="24"/>
          <w:szCs w:val="24"/>
        </w:rPr>
        <w:t xml:space="preserve">В случае нарушения сроков </w:t>
      </w:r>
      <w:r w:rsidRPr="001C4F07">
        <w:rPr>
          <w:bCs/>
          <w:iCs/>
          <w:sz w:val="24"/>
          <w:szCs w:val="24"/>
        </w:rPr>
        <w:t xml:space="preserve">совершения </w:t>
      </w:r>
      <w:r w:rsidRPr="001C4F07">
        <w:rPr>
          <w:sz w:val="24"/>
          <w:szCs w:val="24"/>
        </w:rPr>
        <w:t>действий Исполнителем при оказании услуг, срокам, установленным в Задании на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услуг, предусмотренных Муниципальным контрактом, за каждый день просрочки их исполнения.</w:t>
      </w:r>
    </w:p>
    <w:p w:rsidR="00FE7553" w:rsidRPr="001C4F07" w:rsidRDefault="00FE7553" w:rsidP="00FE7553">
      <w:pPr>
        <w:numPr>
          <w:ilvl w:val="2"/>
          <w:numId w:val="16"/>
        </w:numPr>
        <w:tabs>
          <w:tab w:val="left" w:pos="0"/>
        </w:tabs>
        <w:ind w:left="0" w:firstLine="720"/>
        <w:jc w:val="both"/>
        <w:rPr>
          <w:bCs/>
          <w:iCs/>
          <w:color w:val="000000"/>
          <w:sz w:val="24"/>
          <w:szCs w:val="24"/>
        </w:rPr>
      </w:pPr>
      <w:r w:rsidRPr="001C4F07">
        <w:rPr>
          <w:sz w:val="24"/>
          <w:szCs w:val="24"/>
        </w:rPr>
        <w:t>В</w:t>
      </w:r>
      <w:r w:rsidRPr="001C4F07">
        <w:rPr>
          <w:bCs/>
          <w:iCs/>
          <w:sz w:val="24"/>
          <w:szCs w:val="24"/>
        </w:rPr>
        <w:t xml:space="preserve"> случае оказания услуг ненадлежащего качества, Муниципальный заказчик вправе </w:t>
      </w:r>
      <w:r w:rsidRPr="001C4F07">
        <w:rPr>
          <w:bCs/>
          <w:iCs/>
          <w:color w:val="000000"/>
          <w:sz w:val="24"/>
          <w:szCs w:val="24"/>
        </w:rPr>
        <w:t xml:space="preserve">применить к Исполнителю </w:t>
      </w:r>
      <w:r w:rsidRPr="001C4F07">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1C4F07">
        <w:rPr>
          <w:bCs/>
          <w:iCs/>
          <w:color w:val="000000"/>
          <w:sz w:val="24"/>
          <w:szCs w:val="24"/>
        </w:rPr>
        <w:t xml:space="preserve">, от стоимости </w:t>
      </w:r>
      <w:r w:rsidRPr="001C4F07">
        <w:rPr>
          <w:color w:val="000000"/>
          <w:sz w:val="24"/>
          <w:szCs w:val="24"/>
        </w:rPr>
        <w:t>неисполненных надлежащим образом услуг, предусмотренных муниципальным контрактом,</w:t>
      </w:r>
      <w:r w:rsidRPr="001C4F07">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1C4F07">
        <w:rPr>
          <w:color w:val="000000"/>
          <w:sz w:val="24"/>
          <w:szCs w:val="24"/>
        </w:rPr>
        <w:t>(по этапу Муниципального контракта)</w:t>
      </w:r>
      <w:r w:rsidRPr="001C4F07">
        <w:rPr>
          <w:bCs/>
          <w:iCs/>
          <w:color w:val="000000"/>
          <w:sz w:val="24"/>
          <w:szCs w:val="24"/>
        </w:rPr>
        <w:t xml:space="preserve"> или </w:t>
      </w:r>
      <w:r w:rsidRPr="001C4F07">
        <w:rPr>
          <w:sz w:val="24"/>
          <w:szCs w:val="24"/>
        </w:rPr>
        <w:t>Требования об устранении недостатков</w:t>
      </w:r>
      <w:r w:rsidRPr="001C4F07">
        <w:rPr>
          <w:bCs/>
          <w:iCs/>
          <w:color w:val="000000"/>
          <w:sz w:val="24"/>
          <w:szCs w:val="24"/>
        </w:rPr>
        <w:t xml:space="preserve"> до момента устранения недостатков оказанных услуг, подтвержденного подписанием Сторонами Акта об устранении выявленных недостатков либо </w:t>
      </w:r>
      <w:r w:rsidRPr="001C4F07">
        <w:rPr>
          <w:color w:val="000000"/>
          <w:sz w:val="24"/>
          <w:szCs w:val="24"/>
        </w:rPr>
        <w:t>акта сдачи-приемки исполнения обязательств по Муниципальному контракту (по этапу Муниципального контракта)</w:t>
      </w:r>
      <w:r w:rsidRPr="001C4F07">
        <w:rPr>
          <w:bCs/>
          <w:iCs/>
          <w:color w:val="000000"/>
          <w:sz w:val="24"/>
          <w:szCs w:val="24"/>
        </w:rPr>
        <w:t xml:space="preserve">. </w:t>
      </w:r>
    </w:p>
    <w:p w:rsidR="00FE7553" w:rsidRPr="001C4F07" w:rsidRDefault="00FE7553" w:rsidP="00FE7553">
      <w:pPr>
        <w:numPr>
          <w:ilvl w:val="2"/>
          <w:numId w:val="16"/>
        </w:numPr>
        <w:tabs>
          <w:tab w:val="left" w:pos="1404"/>
          <w:tab w:val="left" w:pos="1620"/>
        </w:tabs>
        <w:ind w:left="0" w:firstLine="709"/>
        <w:jc w:val="both"/>
        <w:rPr>
          <w:color w:val="000000"/>
          <w:sz w:val="24"/>
          <w:szCs w:val="24"/>
        </w:rPr>
      </w:pPr>
      <w:r w:rsidRPr="001C4F07">
        <w:rPr>
          <w:color w:val="000000"/>
          <w:sz w:val="24"/>
          <w:szCs w:val="24"/>
        </w:rPr>
        <w:t xml:space="preserve">Убытки, нанесенные </w:t>
      </w:r>
      <w:r w:rsidRPr="001C4F07">
        <w:rPr>
          <w:bCs/>
          <w:iCs/>
          <w:sz w:val="24"/>
          <w:szCs w:val="24"/>
        </w:rPr>
        <w:t>Муниципальному заказчику</w:t>
      </w:r>
      <w:r w:rsidRPr="001C4F07">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FE7553" w:rsidRPr="001C4F07" w:rsidRDefault="00FE7553" w:rsidP="00FE7553">
      <w:pPr>
        <w:numPr>
          <w:ilvl w:val="2"/>
          <w:numId w:val="16"/>
        </w:numPr>
        <w:tabs>
          <w:tab w:val="left" w:pos="0"/>
        </w:tabs>
        <w:ind w:left="0" w:firstLine="720"/>
        <w:jc w:val="both"/>
        <w:rPr>
          <w:bCs/>
          <w:iCs/>
          <w:color w:val="000000"/>
          <w:sz w:val="24"/>
          <w:szCs w:val="24"/>
        </w:rPr>
      </w:pPr>
      <w:r w:rsidRPr="001C4F07">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FE7553" w:rsidRPr="001C4F07" w:rsidRDefault="00FE7553" w:rsidP="00FE7553">
      <w:pPr>
        <w:numPr>
          <w:ilvl w:val="2"/>
          <w:numId w:val="16"/>
        </w:numPr>
        <w:tabs>
          <w:tab w:val="left" w:pos="0"/>
        </w:tabs>
        <w:ind w:left="0" w:firstLine="720"/>
        <w:jc w:val="both"/>
        <w:rPr>
          <w:color w:val="000000"/>
          <w:sz w:val="24"/>
          <w:szCs w:val="24"/>
        </w:rPr>
      </w:pPr>
      <w:r w:rsidRPr="001C4F07">
        <w:rPr>
          <w:color w:val="000000"/>
          <w:sz w:val="24"/>
          <w:szCs w:val="24"/>
        </w:rPr>
        <w:t xml:space="preserve">Уплата Исполнителем неустойки или применение иной формы </w:t>
      </w:r>
      <w:r w:rsidRPr="001C4F07">
        <w:rPr>
          <w:bCs/>
          <w:iCs/>
          <w:color w:val="000000"/>
          <w:sz w:val="24"/>
          <w:szCs w:val="24"/>
        </w:rPr>
        <w:t>ответственности</w:t>
      </w:r>
      <w:r w:rsidRPr="001C4F07">
        <w:rPr>
          <w:color w:val="000000"/>
          <w:sz w:val="24"/>
          <w:szCs w:val="24"/>
        </w:rPr>
        <w:t xml:space="preserve"> не освобождает его от исполнения обязательств по настоящему Муниципальному контракту.</w:t>
      </w:r>
    </w:p>
    <w:p w:rsidR="00FE7553" w:rsidRPr="001C4F07" w:rsidRDefault="00FE7553" w:rsidP="00FE7553">
      <w:pPr>
        <w:tabs>
          <w:tab w:val="left" w:pos="851"/>
          <w:tab w:val="left" w:pos="1620"/>
        </w:tabs>
        <w:jc w:val="both"/>
        <w:rPr>
          <w:b/>
          <w:color w:val="000000"/>
          <w:sz w:val="24"/>
          <w:szCs w:val="24"/>
        </w:rPr>
      </w:pPr>
      <w:r>
        <w:rPr>
          <w:b/>
          <w:color w:val="000000"/>
          <w:sz w:val="24"/>
          <w:szCs w:val="24"/>
        </w:rPr>
        <w:t xml:space="preserve">           </w:t>
      </w:r>
      <w:r w:rsidRPr="001C4F07">
        <w:rPr>
          <w:b/>
          <w:color w:val="000000"/>
          <w:sz w:val="24"/>
          <w:szCs w:val="24"/>
        </w:rPr>
        <w:t xml:space="preserve"> 7.3.Условия освобождения Сторон от ответственности:</w:t>
      </w:r>
    </w:p>
    <w:p w:rsidR="00FE7553" w:rsidRPr="001C4F07" w:rsidRDefault="00FE7553" w:rsidP="00FE7553">
      <w:pPr>
        <w:tabs>
          <w:tab w:val="left" w:pos="0"/>
        </w:tabs>
        <w:jc w:val="both"/>
        <w:rPr>
          <w:color w:val="000000"/>
          <w:sz w:val="24"/>
          <w:szCs w:val="24"/>
        </w:rPr>
      </w:pPr>
      <w:r>
        <w:rPr>
          <w:color w:val="000000"/>
          <w:sz w:val="24"/>
          <w:szCs w:val="24"/>
        </w:rPr>
        <w:tab/>
        <w:t>7.3.1.</w:t>
      </w:r>
      <w:r>
        <w:rPr>
          <w:color w:val="000000"/>
          <w:sz w:val="24"/>
          <w:szCs w:val="24"/>
        </w:rPr>
        <w:tab/>
      </w:r>
      <w:r w:rsidRPr="001C4F07">
        <w:rPr>
          <w:color w:val="000000"/>
          <w:sz w:val="24"/>
          <w:szCs w:val="24"/>
        </w:rPr>
        <w:t xml:space="preserve">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w:t>
      </w:r>
      <w:r w:rsidRPr="001C4F07">
        <w:rPr>
          <w:color w:val="000000"/>
          <w:sz w:val="24"/>
          <w:szCs w:val="24"/>
        </w:rPr>
        <w:lastRenderedPageBreak/>
        <w:t>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FE7553" w:rsidRPr="001C4F07" w:rsidRDefault="00FE7553" w:rsidP="00FE7553">
      <w:pPr>
        <w:tabs>
          <w:tab w:val="left" w:pos="0"/>
        </w:tabs>
        <w:jc w:val="both"/>
        <w:rPr>
          <w:color w:val="000000"/>
          <w:sz w:val="24"/>
          <w:szCs w:val="24"/>
        </w:rPr>
      </w:pPr>
      <w:r>
        <w:rPr>
          <w:color w:val="000000"/>
          <w:sz w:val="24"/>
          <w:szCs w:val="24"/>
        </w:rPr>
        <w:tab/>
        <w:t>7.3.2.</w:t>
      </w:r>
      <w:r>
        <w:rPr>
          <w:color w:val="000000"/>
          <w:sz w:val="24"/>
          <w:szCs w:val="24"/>
        </w:rPr>
        <w:tab/>
      </w:r>
      <w:r w:rsidRPr="001C4F07">
        <w:rPr>
          <w:color w:val="000000"/>
          <w:sz w:val="24"/>
          <w:szCs w:val="24"/>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FE7553" w:rsidRPr="001C4F07" w:rsidRDefault="00FE7553" w:rsidP="00FE7553">
      <w:pPr>
        <w:tabs>
          <w:tab w:val="left" w:pos="0"/>
        </w:tabs>
        <w:jc w:val="both"/>
        <w:rPr>
          <w:color w:val="000000"/>
          <w:sz w:val="24"/>
          <w:szCs w:val="24"/>
        </w:rPr>
      </w:pPr>
      <w:r>
        <w:rPr>
          <w:color w:val="000000"/>
          <w:sz w:val="24"/>
          <w:szCs w:val="24"/>
        </w:rPr>
        <w:tab/>
        <w:t>7.3.3.</w:t>
      </w:r>
      <w:r>
        <w:rPr>
          <w:color w:val="000000"/>
          <w:sz w:val="24"/>
          <w:szCs w:val="24"/>
        </w:rPr>
        <w:tab/>
      </w:r>
      <w:r w:rsidRPr="001C4F07">
        <w:rPr>
          <w:color w:val="000000"/>
          <w:sz w:val="24"/>
          <w:szCs w:val="24"/>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FE7553" w:rsidRPr="001C4F07" w:rsidRDefault="00FE7553" w:rsidP="00FE7553">
      <w:pPr>
        <w:tabs>
          <w:tab w:val="left" w:pos="0"/>
        </w:tabs>
        <w:jc w:val="both"/>
        <w:rPr>
          <w:color w:val="000000"/>
          <w:sz w:val="24"/>
          <w:szCs w:val="24"/>
        </w:rPr>
      </w:pPr>
      <w:r>
        <w:rPr>
          <w:color w:val="000000"/>
          <w:sz w:val="24"/>
          <w:szCs w:val="24"/>
        </w:rPr>
        <w:tab/>
        <w:t>7.3.4.</w:t>
      </w:r>
      <w:r>
        <w:rPr>
          <w:color w:val="000000"/>
          <w:sz w:val="24"/>
          <w:szCs w:val="24"/>
        </w:rPr>
        <w:tab/>
      </w:r>
      <w:r w:rsidRPr="001C4F07">
        <w:rPr>
          <w:color w:val="000000"/>
          <w:sz w:val="24"/>
          <w:szCs w:val="24"/>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FE7553" w:rsidRPr="001C4F07" w:rsidRDefault="00FE7553" w:rsidP="00FE7553">
      <w:pPr>
        <w:tabs>
          <w:tab w:val="left" w:pos="0"/>
        </w:tabs>
        <w:ind w:firstLine="720"/>
        <w:jc w:val="both"/>
        <w:rPr>
          <w:b/>
          <w:bCs/>
          <w:iCs/>
          <w:color w:val="000000"/>
          <w:sz w:val="24"/>
          <w:szCs w:val="24"/>
        </w:rPr>
      </w:pPr>
      <w:r w:rsidRPr="001C4F07">
        <w:rPr>
          <w:color w:val="000000"/>
          <w:sz w:val="24"/>
          <w:szCs w:val="24"/>
        </w:rPr>
        <w:t>7.</w:t>
      </w:r>
      <w:r>
        <w:rPr>
          <w:color w:val="000000"/>
          <w:sz w:val="24"/>
          <w:szCs w:val="24"/>
        </w:rPr>
        <w:t>3.5.</w:t>
      </w:r>
      <w:r>
        <w:rPr>
          <w:color w:val="000000"/>
          <w:sz w:val="24"/>
          <w:szCs w:val="24"/>
        </w:rPr>
        <w:tab/>
      </w:r>
      <w:r w:rsidRPr="001C4F07">
        <w:rPr>
          <w:color w:val="000000"/>
          <w:sz w:val="24"/>
          <w:szCs w:val="24"/>
        </w:rPr>
        <w:t>Стороны должны принять все разумные меры для сведения к минимуму последствий любого события Форс-мажора.</w:t>
      </w:r>
    </w:p>
    <w:p w:rsidR="00FE7553" w:rsidRPr="001C4F07" w:rsidRDefault="00FE7553" w:rsidP="00FE7553">
      <w:pPr>
        <w:tabs>
          <w:tab w:val="left" w:pos="0"/>
        </w:tabs>
        <w:ind w:left="540"/>
        <w:jc w:val="both"/>
        <w:rPr>
          <w:b/>
          <w:bCs/>
          <w:iCs/>
          <w:color w:val="000000"/>
          <w:sz w:val="24"/>
          <w:szCs w:val="24"/>
        </w:rPr>
      </w:pPr>
    </w:p>
    <w:p w:rsidR="00FE7553" w:rsidRPr="001C4F07" w:rsidRDefault="00FE7553" w:rsidP="00FE7553">
      <w:pPr>
        <w:numPr>
          <w:ilvl w:val="0"/>
          <w:numId w:val="16"/>
        </w:numPr>
        <w:tabs>
          <w:tab w:val="left" w:pos="0"/>
        </w:tabs>
        <w:jc w:val="center"/>
        <w:rPr>
          <w:b/>
          <w:bCs/>
          <w:iCs/>
          <w:color w:val="000000"/>
          <w:sz w:val="24"/>
          <w:szCs w:val="24"/>
        </w:rPr>
      </w:pPr>
      <w:r w:rsidRPr="001C4F07">
        <w:rPr>
          <w:b/>
          <w:bCs/>
          <w:iCs/>
          <w:color w:val="000000"/>
          <w:sz w:val="24"/>
          <w:szCs w:val="24"/>
        </w:rPr>
        <w:t>Порядок разрешения споров, претензии Сторон</w:t>
      </w:r>
    </w:p>
    <w:p w:rsidR="00FE7553" w:rsidRPr="001C4F07" w:rsidRDefault="00FE7553" w:rsidP="00FE7553">
      <w:pPr>
        <w:tabs>
          <w:tab w:val="left" w:pos="0"/>
        </w:tabs>
        <w:jc w:val="both"/>
        <w:rPr>
          <w:color w:val="000000"/>
          <w:sz w:val="24"/>
          <w:szCs w:val="24"/>
        </w:rPr>
      </w:pPr>
      <w:r w:rsidRPr="001C4F07">
        <w:rPr>
          <w:color w:val="000000"/>
          <w:sz w:val="24"/>
          <w:szCs w:val="24"/>
        </w:rPr>
        <w:tab/>
        <w:t>8.1.</w:t>
      </w:r>
      <w:r w:rsidRPr="001C4F07">
        <w:rPr>
          <w:color w:val="000000"/>
          <w:sz w:val="24"/>
          <w:szCs w:val="24"/>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FE7553" w:rsidRPr="001C4F07" w:rsidRDefault="00FE7553" w:rsidP="00FE7553">
      <w:pPr>
        <w:tabs>
          <w:tab w:val="left" w:pos="0"/>
        </w:tabs>
        <w:jc w:val="both"/>
        <w:rPr>
          <w:color w:val="000000"/>
          <w:sz w:val="24"/>
          <w:szCs w:val="24"/>
        </w:rPr>
      </w:pPr>
      <w:r w:rsidRPr="001C4F07">
        <w:rPr>
          <w:color w:val="000000"/>
          <w:sz w:val="24"/>
          <w:szCs w:val="24"/>
        </w:rPr>
        <w:tab/>
        <w:t>8.2.</w:t>
      </w:r>
      <w:r w:rsidRPr="001C4F07">
        <w:rPr>
          <w:color w:val="000000"/>
          <w:sz w:val="24"/>
          <w:szCs w:val="24"/>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E7553" w:rsidRPr="001C4F07" w:rsidRDefault="00FE7553" w:rsidP="00FE7553">
      <w:pPr>
        <w:tabs>
          <w:tab w:val="left" w:pos="0"/>
        </w:tabs>
        <w:jc w:val="both"/>
        <w:rPr>
          <w:color w:val="000000"/>
          <w:sz w:val="24"/>
          <w:szCs w:val="24"/>
        </w:rPr>
      </w:pPr>
      <w:r w:rsidRPr="001C4F07">
        <w:rPr>
          <w:color w:val="000000"/>
          <w:sz w:val="24"/>
          <w:szCs w:val="24"/>
        </w:rPr>
        <w:tab/>
        <w:t>8.3.</w:t>
      </w:r>
      <w:r w:rsidRPr="001C4F07">
        <w:rPr>
          <w:color w:val="000000"/>
          <w:sz w:val="24"/>
          <w:szCs w:val="24"/>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FE7553" w:rsidRDefault="00FE7553" w:rsidP="00FE7553">
      <w:pPr>
        <w:pStyle w:val="13"/>
        <w:ind w:firstLine="708"/>
        <w:jc w:val="both"/>
        <w:rPr>
          <w:rFonts w:ascii="Times New Roman" w:hAnsi="Times New Roman"/>
          <w:sz w:val="24"/>
          <w:szCs w:val="24"/>
        </w:rPr>
      </w:pPr>
      <w:r w:rsidRPr="001C4F07">
        <w:rPr>
          <w:rFonts w:ascii="Times New Roman" w:hAnsi="Times New Roman"/>
          <w:sz w:val="24"/>
          <w:szCs w:val="24"/>
        </w:rPr>
        <w:t>8.4.</w:t>
      </w:r>
      <w:r w:rsidRPr="001C4F07">
        <w:rPr>
          <w:rFonts w:ascii="Times New Roman" w:hAnsi="Times New Roman"/>
          <w:sz w:val="24"/>
          <w:szCs w:val="24"/>
        </w:rPr>
        <w:tab/>
        <w:t xml:space="preserve">При недостижении взаимоприемлемого решения Стороны вправе передать спорный вопрос на разрешение в судебном порядке в </w:t>
      </w:r>
      <w:r>
        <w:rPr>
          <w:rFonts w:ascii="Times New Roman" w:hAnsi="Times New Roman"/>
          <w:sz w:val="24"/>
          <w:szCs w:val="24"/>
        </w:rPr>
        <w:t>арбитражном суде Пермского края.</w:t>
      </w:r>
    </w:p>
    <w:p w:rsidR="00FE7553" w:rsidRDefault="00FE7553" w:rsidP="00FE7553">
      <w:pPr>
        <w:pStyle w:val="13"/>
        <w:ind w:firstLine="708"/>
        <w:jc w:val="both"/>
        <w:rPr>
          <w:rFonts w:ascii="Times New Roman" w:hAnsi="Times New Roman"/>
          <w:sz w:val="24"/>
          <w:szCs w:val="24"/>
        </w:rPr>
      </w:pPr>
      <w:r w:rsidRPr="001C4F07">
        <w:rPr>
          <w:rFonts w:ascii="Times New Roman" w:eastAsia="MS Mincho" w:hAnsi="Times New Roman"/>
          <w:sz w:val="24"/>
          <w:szCs w:val="24"/>
        </w:rPr>
        <w:t>8.5.</w:t>
      </w:r>
      <w:r w:rsidRPr="001C4F07">
        <w:rPr>
          <w:rFonts w:ascii="Times New Roman" w:eastAsia="MS Mincho" w:hAnsi="Times New Roman"/>
          <w:sz w:val="24"/>
          <w:szCs w:val="24"/>
        </w:rPr>
        <w:tab/>
        <w:t xml:space="preserve">По всем вопросам, не нашедшим своего решения в условиях настоящего </w:t>
      </w:r>
      <w:r w:rsidRPr="001C4F07">
        <w:rPr>
          <w:rFonts w:ascii="Times New Roman" w:hAnsi="Times New Roman"/>
          <w:color w:val="000000"/>
          <w:sz w:val="24"/>
          <w:szCs w:val="24"/>
        </w:rPr>
        <w:t>Муниципального</w:t>
      </w:r>
      <w:r w:rsidRPr="001C4F07">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1C4F07">
        <w:rPr>
          <w:rFonts w:ascii="Times New Roman" w:hAnsi="Times New Roman"/>
          <w:sz w:val="24"/>
          <w:szCs w:val="24"/>
        </w:rPr>
        <w:t>и нормативными правовыми актами Пермского края и города Перми.</w:t>
      </w:r>
    </w:p>
    <w:p w:rsidR="00FE7553" w:rsidRPr="001C4F07" w:rsidRDefault="00FE7553" w:rsidP="00FE7553">
      <w:pPr>
        <w:pStyle w:val="13"/>
        <w:ind w:firstLine="708"/>
        <w:jc w:val="both"/>
        <w:rPr>
          <w:rFonts w:ascii="Times New Roman" w:hAnsi="Times New Roman"/>
          <w:sz w:val="24"/>
          <w:szCs w:val="24"/>
        </w:rPr>
      </w:pPr>
    </w:p>
    <w:p w:rsidR="00FE7553" w:rsidRDefault="00FE7553" w:rsidP="00FE7553">
      <w:pPr>
        <w:numPr>
          <w:ilvl w:val="0"/>
          <w:numId w:val="27"/>
        </w:numPr>
        <w:jc w:val="center"/>
        <w:rPr>
          <w:b/>
          <w:bCs/>
          <w:iCs/>
          <w:color w:val="000000"/>
          <w:sz w:val="24"/>
          <w:szCs w:val="24"/>
        </w:rPr>
      </w:pPr>
      <w:r w:rsidRPr="001C4F07">
        <w:rPr>
          <w:b/>
          <w:bCs/>
          <w:iCs/>
          <w:color w:val="000000"/>
          <w:sz w:val="24"/>
          <w:szCs w:val="24"/>
        </w:rPr>
        <w:t>Срок действия, изменение и расторжение Муниципального контракта</w:t>
      </w:r>
    </w:p>
    <w:p w:rsidR="00FE7553" w:rsidRPr="001C4F07" w:rsidRDefault="00FE7553" w:rsidP="00FE7553">
      <w:pPr>
        <w:tabs>
          <w:tab w:val="left" w:pos="0"/>
        </w:tabs>
        <w:jc w:val="both"/>
        <w:rPr>
          <w:color w:val="000000"/>
          <w:sz w:val="24"/>
          <w:szCs w:val="24"/>
        </w:rPr>
      </w:pPr>
      <w:r w:rsidRPr="001C4F07">
        <w:rPr>
          <w:sz w:val="24"/>
          <w:szCs w:val="24"/>
        </w:rPr>
        <w:tab/>
        <w:t>9.1.</w:t>
      </w:r>
      <w:r w:rsidRPr="001C4F07">
        <w:rPr>
          <w:sz w:val="24"/>
          <w:szCs w:val="24"/>
        </w:rPr>
        <w:tab/>
        <w:t xml:space="preserve">Настоящий </w:t>
      </w:r>
      <w:r>
        <w:rPr>
          <w:sz w:val="24"/>
          <w:szCs w:val="24"/>
        </w:rPr>
        <w:t>Муниципальный Контракт вступает в силу с</w:t>
      </w:r>
      <w:r w:rsidR="0032266F">
        <w:rPr>
          <w:sz w:val="24"/>
          <w:szCs w:val="24"/>
        </w:rPr>
        <w:t xml:space="preserve"> момента заключения Муниципального контракта</w:t>
      </w:r>
      <w:r w:rsidRPr="00B16F18">
        <w:rPr>
          <w:b/>
          <w:sz w:val="24"/>
          <w:szCs w:val="24"/>
        </w:rPr>
        <w:t xml:space="preserve"> </w:t>
      </w:r>
      <w:r w:rsidRPr="001C4F07">
        <w:rPr>
          <w:sz w:val="24"/>
          <w:szCs w:val="24"/>
        </w:rPr>
        <w:t xml:space="preserve">и действует </w:t>
      </w:r>
      <w:r w:rsidRPr="001C4F07">
        <w:rPr>
          <w:color w:val="000000"/>
          <w:sz w:val="24"/>
          <w:szCs w:val="24"/>
        </w:rPr>
        <w:t xml:space="preserve"> до исполнения Сторонами своих обязательств. </w:t>
      </w:r>
    </w:p>
    <w:p w:rsidR="00FE7553" w:rsidRPr="001C4F07" w:rsidRDefault="00FE7553" w:rsidP="00FE7553">
      <w:pPr>
        <w:tabs>
          <w:tab w:val="left" w:pos="0"/>
        </w:tabs>
        <w:jc w:val="both"/>
        <w:rPr>
          <w:color w:val="000000"/>
          <w:sz w:val="24"/>
          <w:szCs w:val="24"/>
        </w:rPr>
      </w:pPr>
      <w:r w:rsidRPr="001C4F07">
        <w:rPr>
          <w:color w:val="000000"/>
          <w:sz w:val="24"/>
          <w:szCs w:val="24"/>
        </w:rPr>
        <w:tab/>
        <w:t>9.2.</w:t>
      </w:r>
      <w:r w:rsidRPr="001C4F07">
        <w:rPr>
          <w:color w:val="000000"/>
          <w:sz w:val="24"/>
          <w:szCs w:val="24"/>
        </w:rPr>
        <w:tab/>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w:t>
      </w:r>
      <w:r w:rsidRPr="001C4F07">
        <w:rPr>
          <w:color w:val="000000"/>
          <w:sz w:val="24"/>
          <w:szCs w:val="24"/>
        </w:rPr>
        <w:lastRenderedPageBreak/>
        <w:t xml:space="preserve">контракту. Все приложения и Дополнительные соглашения являются неотъемлемой частью Муниципального контракта. </w:t>
      </w:r>
    </w:p>
    <w:p w:rsidR="00FE7553" w:rsidRPr="001C4F07" w:rsidRDefault="00FE7553" w:rsidP="00FE7553">
      <w:pPr>
        <w:tabs>
          <w:tab w:val="left" w:pos="0"/>
        </w:tabs>
        <w:jc w:val="both"/>
        <w:rPr>
          <w:color w:val="000000"/>
          <w:sz w:val="24"/>
          <w:szCs w:val="24"/>
        </w:rPr>
      </w:pPr>
      <w:r w:rsidRPr="001C4F07">
        <w:rPr>
          <w:color w:val="000000"/>
          <w:sz w:val="24"/>
          <w:szCs w:val="24"/>
        </w:rPr>
        <w:tab/>
        <w:t>9.3.</w:t>
      </w:r>
      <w:r w:rsidRPr="001C4F07">
        <w:rPr>
          <w:color w:val="000000"/>
          <w:sz w:val="24"/>
          <w:szCs w:val="24"/>
        </w:rPr>
        <w:tab/>
        <w:t>Расторжение настоящего Муниципального контракта допускается по основаниям, предусмотренным гражданским законодательством.</w:t>
      </w:r>
    </w:p>
    <w:p w:rsidR="00FE7553" w:rsidRPr="001C4F07" w:rsidRDefault="00FE7553" w:rsidP="00FE7553">
      <w:pPr>
        <w:tabs>
          <w:tab w:val="left" w:pos="0"/>
        </w:tabs>
        <w:jc w:val="both"/>
        <w:rPr>
          <w:color w:val="000000"/>
          <w:sz w:val="24"/>
          <w:szCs w:val="24"/>
        </w:rPr>
      </w:pPr>
      <w:r w:rsidRPr="001C4F07">
        <w:rPr>
          <w:color w:val="000000"/>
          <w:sz w:val="24"/>
          <w:szCs w:val="24"/>
        </w:rPr>
        <w:tab/>
      </w:r>
      <w:r w:rsidRPr="00A27CAC">
        <w:rPr>
          <w:color w:val="000000"/>
          <w:sz w:val="24"/>
          <w:szCs w:val="24"/>
        </w:rPr>
        <w:t>9.4.</w:t>
      </w:r>
      <w:r w:rsidRPr="00A27CAC">
        <w:rPr>
          <w:color w:val="000000"/>
          <w:sz w:val="24"/>
          <w:szCs w:val="24"/>
        </w:rPr>
        <w:tab/>
        <w:t xml:space="preserve">В случае </w:t>
      </w:r>
      <w:r>
        <w:rPr>
          <w:color w:val="000000"/>
          <w:sz w:val="24"/>
          <w:szCs w:val="24"/>
        </w:rPr>
        <w:t>не оказания услуг в срок, предусмотренный настоящим Муниципальным контрактом, Заказчик вправе в одностороннем порядке отказаться от исполнения муниципального контракта, письменно предупредив об этом Исполнителя за 5 календарных дней.</w:t>
      </w:r>
    </w:p>
    <w:p w:rsidR="00FE7553" w:rsidRPr="001C4F07" w:rsidRDefault="00FE7553" w:rsidP="00FE7553">
      <w:pPr>
        <w:tabs>
          <w:tab w:val="left" w:pos="0"/>
        </w:tabs>
        <w:jc w:val="both"/>
        <w:rPr>
          <w:color w:val="000000"/>
          <w:sz w:val="24"/>
          <w:szCs w:val="24"/>
        </w:rPr>
      </w:pPr>
    </w:p>
    <w:p w:rsidR="00FE7553" w:rsidRPr="001C4F07" w:rsidRDefault="00FE7553" w:rsidP="00FE7553">
      <w:pPr>
        <w:pStyle w:val="13"/>
        <w:jc w:val="both"/>
        <w:rPr>
          <w:rFonts w:ascii="Times New Roman" w:hAnsi="Times New Roman"/>
          <w:sz w:val="24"/>
          <w:szCs w:val="24"/>
        </w:rPr>
      </w:pPr>
    </w:p>
    <w:p w:rsidR="00FE7553" w:rsidRDefault="00FE7553" w:rsidP="00FE7553">
      <w:pPr>
        <w:numPr>
          <w:ilvl w:val="0"/>
          <w:numId w:val="27"/>
        </w:numPr>
        <w:jc w:val="center"/>
        <w:rPr>
          <w:b/>
          <w:bCs/>
          <w:iCs/>
          <w:color w:val="000000"/>
          <w:sz w:val="24"/>
          <w:szCs w:val="24"/>
        </w:rPr>
      </w:pPr>
      <w:r w:rsidRPr="001C4F07">
        <w:rPr>
          <w:b/>
          <w:bCs/>
          <w:iCs/>
          <w:color w:val="000000"/>
          <w:sz w:val="24"/>
          <w:szCs w:val="24"/>
        </w:rPr>
        <w:t>Прочие условия Муниципального контракта</w:t>
      </w:r>
    </w:p>
    <w:p w:rsidR="00FE7553" w:rsidRPr="001C4F07" w:rsidRDefault="00FE7553" w:rsidP="00FE7553">
      <w:pPr>
        <w:tabs>
          <w:tab w:val="left" w:pos="0"/>
        </w:tabs>
        <w:jc w:val="both"/>
        <w:rPr>
          <w:color w:val="000000"/>
          <w:sz w:val="24"/>
          <w:szCs w:val="24"/>
        </w:rPr>
      </w:pPr>
      <w:r w:rsidRPr="001C4F07">
        <w:rPr>
          <w:color w:val="000000"/>
          <w:sz w:val="24"/>
          <w:szCs w:val="24"/>
        </w:rPr>
        <w:tab/>
        <w:t>11.1.</w:t>
      </w:r>
      <w:r w:rsidRPr="001C4F07">
        <w:rPr>
          <w:color w:val="000000"/>
          <w:sz w:val="24"/>
          <w:szCs w:val="24"/>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FE7553" w:rsidRPr="001C4F07" w:rsidRDefault="00FE7553" w:rsidP="00FE7553">
      <w:pPr>
        <w:pStyle w:val="13"/>
        <w:ind w:firstLine="708"/>
        <w:jc w:val="both"/>
        <w:rPr>
          <w:rFonts w:ascii="Times New Roman" w:hAnsi="Times New Roman"/>
          <w:sz w:val="24"/>
          <w:szCs w:val="24"/>
        </w:rPr>
      </w:pPr>
      <w:r w:rsidRPr="001C4F07">
        <w:rPr>
          <w:rFonts w:ascii="Times New Roman" w:hAnsi="Times New Roman"/>
          <w:sz w:val="24"/>
          <w:szCs w:val="24"/>
        </w:rPr>
        <w:t>11.2.</w:t>
      </w:r>
      <w:r w:rsidRPr="001C4F07">
        <w:rPr>
          <w:rFonts w:ascii="Times New Roman" w:hAnsi="Times New Roman"/>
          <w:sz w:val="24"/>
          <w:szCs w:val="24"/>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1C4F07">
        <w:rPr>
          <w:rFonts w:ascii="Times New Roman" w:hAnsi="Times New Roman"/>
          <w:color w:val="000000"/>
          <w:sz w:val="24"/>
          <w:szCs w:val="24"/>
        </w:rPr>
        <w:t>Муниципального</w:t>
      </w:r>
      <w:r w:rsidRPr="001C4F07">
        <w:rPr>
          <w:rFonts w:ascii="Times New Roman" w:hAnsi="Times New Roman"/>
          <w:sz w:val="24"/>
          <w:szCs w:val="24"/>
        </w:rPr>
        <w:t xml:space="preserve"> контракта, иначе, как с письменного согласия другой Стороны.</w:t>
      </w:r>
    </w:p>
    <w:p w:rsidR="00FE7553" w:rsidRPr="001C4F07" w:rsidRDefault="00FE7553" w:rsidP="00FE7553">
      <w:pPr>
        <w:pStyle w:val="13"/>
        <w:ind w:firstLine="708"/>
        <w:jc w:val="both"/>
        <w:rPr>
          <w:rFonts w:ascii="Times New Roman" w:hAnsi="Times New Roman"/>
          <w:sz w:val="24"/>
          <w:szCs w:val="24"/>
        </w:rPr>
      </w:pPr>
      <w:r w:rsidRPr="001C4F07">
        <w:rPr>
          <w:rFonts w:ascii="Times New Roman" w:hAnsi="Times New Roman"/>
          <w:sz w:val="24"/>
          <w:szCs w:val="24"/>
        </w:rPr>
        <w:t>11.3.</w:t>
      </w:r>
      <w:r w:rsidRPr="001C4F07">
        <w:rPr>
          <w:rFonts w:ascii="Times New Roman" w:hAnsi="Times New Roman"/>
          <w:sz w:val="24"/>
          <w:szCs w:val="24"/>
        </w:rPr>
        <w:tab/>
        <w:t xml:space="preserve">Настоящий </w:t>
      </w:r>
      <w:r w:rsidRPr="001C4F07">
        <w:rPr>
          <w:rFonts w:ascii="Times New Roman" w:hAnsi="Times New Roman"/>
          <w:color w:val="000000"/>
          <w:sz w:val="24"/>
          <w:szCs w:val="24"/>
        </w:rPr>
        <w:t>Муниципальный</w:t>
      </w:r>
      <w:r w:rsidRPr="001C4F07">
        <w:rPr>
          <w:rFonts w:ascii="Times New Roman" w:hAnsi="Times New Roman"/>
          <w:sz w:val="24"/>
          <w:szCs w:val="24"/>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FE7553" w:rsidRPr="001C4F07" w:rsidRDefault="00FE7553" w:rsidP="00FE7553">
      <w:pPr>
        <w:pStyle w:val="13"/>
        <w:jc w:val="both"/>
        <w:rPr>
          <w:rFonts w:ascii="Times New Roman" w:hAnsi="Times New Roman"/>
          <w:b/>
          <w:sz w:val="24"/>
          <w:szCs w:val="24"/>
        </w:rPr>
      </w:pPr>
    </w:p>
    <w:p w:rsidR="00FE7553" w:rsidRPr="001C4F07" w:rsidRDefault="00FE7553" w:rsidP="00FE7553">
      <w:pPr>
        <w:pStyle w:val="13"/>
        <w:jc w:val="center"/>
        <w:rPr>
          <w:rFonts w:ascii="Times New Roman" w:hAnsi="Times New Roman"/>
          <w:b/>
          <w:sz w:val="24"/>
          <w:szCs w:val="24"/>
        </w:rPr>
      </w:pPr>
      <w:r>
        <w:rPr>
          <w:rFonts w:ascii="Times New Roman" w:hAnsi="Times New Roman"/>
          <w:b/>
          <w:sz w:val="24"/>
          <w:szCs w:val="24"/>
        </w:rPr>
        <w:t>11</w:t>
      </w:r>
      <w:r w:rsidRPr="001C4F07">
        <w:rPr>
          <w:rFonts w:ascii="Times New Roman" w:hAnsi="Times New Roman"/>
          <w:b/>
          <w:sz w:val="24"/>
          <w:szCs w:val="24"/>
        </w:rPr>
        <w:t>. Реквизиты Сторон</w:t>
      </w:r>
    </w:p>
    <w:p w:rsidR="00FE7553" w:rsidRPr="001C4F07" w:rsidRDefault="00FE7553" w:rsidP="00FE7553">
      <w:pPr>
        <w:pStyle w:val="13"/>
        <w:rPr>
          <w:rFonts w:ascii="Times New Roman" w:hAnsi="Times New Roman"/>
          <w:b/>
          <w:sz w:val="24"/>
          <w:szCs w:val="24"/>
        </w:rPr>
      </w:pPr>
    </w:p>
    <w:p w:rsidR="00FE7553" w:rsidRPr="001C4F07" w:rsidRDefault="00FE7553" w:rsidP="00FE7553">
      <w:pPr>
        <w:pStyle w:val="13"/>
        <w:ind w:firstLine="708"/>
        <w:jc w:val="both"/>
        <w:rPr>
          <w:rFonts w:ascii="Times New Roman" w:hAnsi="Times New Roman"/>
          <w:sz w:val="24"/>
          <w:szCs w:val="24"/>
        </w:rPr>
      </w:pPr>
      <w:r>
        <w:rPr>
          <w:rFonts w:ascii="Times New Roman" w:hAnsi="Times New Roman"/>
          <w:sz w:val="24"/>
          <w:szCs w:val="24"/>
        </w:rPr>
        <w:t>11</w:t>
      </w:r>
      <w:r w:rsidRPr="001C4F07">
        <w:rPr>
          <w:rFonts w:ascii="Times New Roman" w:hAnsi="Times New Roman"/>
          <w:sz w:val="24"/>
          <w:szCs w:val="24"/>
        </w:rPr>
        <w:t>.1. В случае изменения указанных в п.12.1. реквизитов, Сторона, реквизиты которой изменились, обязана в течение 5 (пяти) рабочих дней письменно уведомить об этом другую Сторону.</w:t>
      </w:r>
    </w:p>
    <w:p w:rsidR="00FE7553" w:rsidRPr="001C4F07" w:rsidRDefault="00FE7553" w:rsidP="00FE7553">
      <w:pPr>
        <w:pStyle w:val="13"/>
        <w:jc w:val="both"/>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4961"/>
      </w:tblGrid>
      <w:tr w:rsidR="00FE7553" w:rsidRPr="001C4F07" w:rsidTr="00C548A5">
        <w:tc>
          <w:tcPr>
            <w:tcW w:w="5353" w:type="dxa"/>
          </w:tcPr>
          <w:p w:rsidR="00FE7553" w:rsidRPr="001C4F07" w:rsidRDefault="00FE7553" w:rsidP="00C548A5">
            <w:pPr>
              <w:jc w:val="both"/>
              <w:rPr>
                <w:b/>
                <w:sz w:val="24"/>
                <w:szCs w:val="24"/>
              </w:rPr>
            </w:pPr>
            <w:r w:rsidRPr="001C4F07">
              <w:rPr>
                <w:b/>
                <w:sz w:val="24"/>
                <w:szCs w:val="24"/>
              </w:rPr>
              <w:t>ЗАКАЗЧИК:</w:t>
            </w:r>
          </w:p>
          <w:p w:rsidR="00FE7553" w:rsidRPr="001C4F07" w:rsidRDefault="00FE7553" w:rsidP="00C548A5">
            <w:pPr>
              <w:jc w:val="both"/>
              <w:rPr>
                <w:b/>
                <w:sz w:val="24"/>
                <w:szCs w:val="24"/>
              </w:rPr>
            </w:pPr>
            <w:r w:rsidRPr="001C4F07">
              <w:rPr>
                <w:b/>
                <w:sz w:val="24"/>
                <w:szCs w:val="24"/>
              </w:rPr>
              <w:t>Администрация Ленинского района</w:t>
            </w:r>
            <w:r>
              <w:rPr>
                <w:b/>
                <w:sz w:val="24"/>
                <w:szCs w:val="24"/>
              </w:rPr>
              <w:t xml:space="preserve"> города Перми</w:t>
            </w:r>
          </w:p>
        </w:tc>
        <w:tc>
          <w:tcPr>
            <w:tcW w:w="4961" w:type="dxa"/>
          </w:tcPr>
          <w:p w:rsidR="00FE7553" w:rsidRPr="001C4F07" w:rsidRDefault="00FE7553" w:rsidP="00C548A5">
            <w:pPr>
              <w:jc w:val="both"/>
              <w:rPr>
                <w:b/>
                <w:sz w:val="24"/>
                <w:szCs w:val="24"/>
              </w:rPr>
            </w:pPr>
            <w:r w:rsidRPr="001C4F07">
              <w:rPr>
                <w:b/>
                <w:sz w:val="24"/>
                <w:szCs w:val="24"/>
              </w:rPr>
              <w:t xml:space="preserve">ИСПОЛНИТЕЛЬ: </w:t>
            </w:r>
          </w:p>
        </w:tc>
      </w:tr>
      <w:tr w:rsidR="00FE7553" w:rsidRPr="001C4F07" w:rsidTr="00C548A5">
        <w:trPr>
          <w:trHeight w:val="2564"/>
        </w:trPr>
        <w:tc>
          <w:tcPr>
            <w:tcW w:w="5353" w:type="dxa"/>
          </w:tcPr>
          <w:p w:rsidR="00FE7553" w:rsidRPr="001C4F07" w:rsidRDefault="00FE7553" w:rsidP="00C548A5">
            <w:pPr>
              <w:pStyle w:val="a5"/>
              <w:spacing w:after="0" w:line="240" w:lineRule="atLeast"/>
              <w:ind w:left="0"/>
              <w:rPr>
                <w:sz w:val="24"/>
                <w:szCs w:val="24"/>
              </w:rPr>
            </w:pPr>
          </w:p>
          <w:p w:rsidR="00FE7553" w:rsidRPr="001C4F07" w:rsidRDefault="00FE7553" w:rsidP="00C548A5">
            <w:pPr>
              <w:pStyle w:val="a5"/>
              <w:spacing w:after="0" w:line="240" w:lineRule="atLeast"/>
              <w:ind w:left="0"/>
              <w:rPr>
                <w:sz w:val="24"/>
                <w:szCs w:val="24"/>
              </w:rPr>
            </w:pPr>
            <w:r w:rsidRPr="001C4F07">
              <w:rPr>
                <w:sz w:val="24"/>
                <w:szCs w:val="24"/>
              </w:rPr>
              <w:t xml:space="preserve">Место нахождения: 614000, г. Пермь,                                 </w:t>
            </w:r>
          </w:p>
          <w:p w:rsidR="00FE7553" w:rsidRPr="001C4F07" w:rsidRDefault="00FE7553" w:rsidP="00C548A5">
            <w:pPr>
              <w:pStyle w:val="a5"/>
              <w:spacing w:after="0" w:line="240" w:lineRule="atLeast"/>
              <w:ind w:left="0"/>
              <w:rPr>
                <w:sz w:val="24"/>
                <w:szCs w:val="24"/>
              </w:rPr>
            </w:pPr>
            <w:r w:rsidRPr="001C4F07">
              <w:rPr>
                <w:sz w:val="24"/>
                <w:szCs w:val="24"/>
              </w:rPr>
              <w:t xml:space="preserve">ул. Пермская, д.57  </w:t>
            </w:r>
            <w:r w:rsidRPr="001C4F07">
              <w:rPr>
                <w:sz w:val="24"/>
                <w:szCs w:val="24"/>
              </w:rPr>
              <w:br/>
            </w:r>
          </w:p>
          <w:p w:rsidR="00FE7553" w:rsidRPr="001C4F07" w:rsidRDefault="00FE7553" w:rsidP="00C548A5">
            <w:pPr>
              <w:pStyle w:val="a5"/>
              <w:spacing w:after="0" w:line="240" w:lineRule="atLeast"/>
              <w:ind w:left="0"/>
              <w:rPr>
                <w:sz w:val="24"/>
                <w:szCs w:val="24"/>
              </w:rPr>
            </w:pPr>
            <w:r w:rsidRPr="001C4F07">
              <w:rPr>
                <w:sz w:val="24"/>
                <w:szCs w:val="24"/>
              </w:rPr>
              <w:t>УФК по Пермскому краю (ДФ г.Перми, Администрация Ленинского района</w:t>
            </w:r>
            <w:r>
              <w:rPr>
                <w:sz w:val="24"/>
                <w:szCs w:val="24"/>
              </w:rPr>
              <w:t xml:space="preserve"> города Перми</w:t>
            </w:r>
            <w:r w:rsidRPr="001C4F07">
              <w:rPr>
                <w:sz w:val="24"/>
                <w:szCs w:val="24"/>
              </w:rPr>
              <w:t>, л/с 02931016602)</w:t>
            </w:r>
          </w:p>
          <w:p w:rsidR="00FE7553" w:rsidRPr="001C4F07" w:rsidRDefault="00FE7553" w:rsidP="00C548A5">
            <w:pPr>
              <w:pStyle w:val="a5"/>
              <w:spacing w:after="0"/>
              <w:ind w:left="0"/>
              <w:rPr>
                <w:sz w:val="24"/>
                <w:szCs w:val="24"/>
              </w:rPr>
            </w:pPr>
            <w:r w:rsidRPr="001C4F07">
              <w:rPr>
                <w:sz w:val="24"/>
                <w:szCs w:val="24"/>
              </w:rPr>
              <w:t>р/сч 40204810300000000006</w:t>
            </w:r>
          </w:p>
          <w:p w:rsidR="00FE7553" w:rsidRPr="001C4F07" w:rsidRDefault="00FE7553" w:rsidP="00C548A5">
            <w:pPr>
              <w:pStyle w:val="a5"/>
              <w:spacing w:after="0"/>
              <w:ind w:left="0"/>
              <w:rPr>
                <w:sz w:val="24"/>
                <w:szCs w:val="24"/>
              </w:rPr>
            </w:pPr>
            <w:r w:rsidRPr="001C4F07">
              <w:rPr>
                <w:sz w:val="24"/>
                <w:szCs w:val="24"/>
              </w:rPr>
              <w:t>в ГРКЦ ГУ Банка России по Пермскому краю</w:t>
            </w:r>
          </w:p>
          <w:p w:rsidR="00FE7553" w:rsidRPr="001C4F07" w:rsidRDefault="00FE7553" w:rsidP="00C548A5">
            <w:pPr>
              <w:pStyle w:val="a5"/>
              <w:spacing w:after="0"/>
              <w:ind w:left="0"/>
              <w:rPr>
                <w:sz w:val="24"/>
                <w:szCs w:val="24"/>
              </w:rPr>
            </w:pPr>
            <w:r w:rsidRPr="001C4F07">
              <w:rPr>
                <w:sz w:val="24"/>
                <w:szCs w:val="24"/>
              </w:rPr>
              <w:t>г.Пермь</w:t>
            </w:r>
          </w:p>
          <w:p w:rsidR="00FE7553" w:rsidRPr="001C4F07" w:rsidRDefault="00FE7553" w:rsidP="00C548A5">
            <w:pPr>
              <w:pStyle w:val="a5"/>
              <w:spacing w:after="0"/>
              <w:ind w:left="0"/>
              <w:rPr>
                <w:sz w:val="24"/>
                <w:szCs w:val="24"/>
              </w:rPr>
            </w:pPr>
            <w:r w:rsidRPr="001C4F07">
              <w:rPr>
                <w:sz w:val="24"/>
                <w:szCs w:val="24"/>
              </w:rPr>
              <w:t>к/сч нет</w:t>
            </w:r>
          </w:p>
          <w:p w:rsidR="00FE7553" w:rsidRPr="001C4F07" w:rsidRDefault="00FE7553" w:rsidP="00C548A5">
            <w:pPr>
              <w:pStyle w:val="a5"/>
              <w:spacing w:after="0"/>
              <w:ind w:left="0"/>
              <w:rPr>
                <w:sz w:val="24"/>
                <w:szCs w:val="24"/>
              </w:rPr>
            </w:pPr>
            <w:r w:rsidRPr="001C4F07">
              <w:rPr>
                <w:sz w:val="24"/>
                <w:szCs w:val="24"/>
              </w:rPr>
              <w:t>БИК 045773001</w:t>
            </w:r>
          </w:p>
          <w:p w:rsidR="00FE7553" w:rsidRPr="001C4F07" w:rsidRDefault="00FE7553" w:rsidP="00C548A5">
            <w:pPr>
              <w:pStyle w:val="a5"/>
              <w:spacing w:after="0"/>
              <w:ind w:left="0"/>
              <w:rPr>
                <w:sz w:val="24"/>
                <w:szCs w:val="24"/>
              </w:rPr>
            </w:pPr>
            <w:r w:rsidRPr="001C4F07">
              <w:rPr>
                <w:sz w:val="24"/>
                <w:szCs w:val="24"/>
              </w:rPr>
              <w:t>ИНН 5902290057</w:t>
            </w:r>
          </w:p>
          <w:p w:rsidR="00FE7553" w:rsidRPr="001C4F07" w:rsidRDefault="00FE7553" w:rsidP="00C548A5">
            <w:pPr>
              <w:pStyle w:val="a5"/>
              <w:spacing w:after="0"/>
              <w:ind w:left="0"/>
              <w:rPr>
                <w:sz w:val="24"/>
                <w:szCs w:val="24"/>
              </w:rPr>
            </w:pPr>
            <w:r w:rsidRPr="001C4F07">
              <w:rPr>
                <w:sz w:val="24"/>
                <w:szCs w:val="24"/>
              </w:rPr>
              <w:t>КПП 590201001</w:t>
            </w:r>
          </w:p>
        </w:tc>
        <w:tc>
          <w:tcPr>
            <w:tcW w:w="4961" w:type="dxa"/>
          </w:tcPr>
          <w:p w:rsidR="00FE7553" w:rsidRPr="001C4F07" w:rsidRDefault="00FE7553" w:rsidP="00C548A5">
            <w:pPr>
              <w:pStyle w:val="a5"/>
              <w:spacing w:after="0" w:line="240" w:lineRule="atLeast"/>
              <w:ind w:left="0"/>
              <w:rPr>
                <w:sz w:val="24"/>
                <w:szCs w:val="24"/>
              </w:rPr>
            </w:pPr>
          </w:p>
          <w:p w:rsidR="00FE7553" w:rsidRPr="001C4F07" w:rsidRDefault="00FE7553" w:rsidP="00C548A5">
            <w:pPr>
              <w:pStyle w:val="a5"/>
              <w:spacing w:after="0" w:line="240" w:lineRule="atLeast"/>
              <w:ind w:left="0"/>
              <w:rPr>
                <w:sz w:val="24"/>
                <w:szCs w:val="24"/>
              </w:rPr>
            </w:pPr>
            <w:r w:rsidRPr="001C4F07">
              <w:rPr>
                <w:sz w:val="24"/>
                <w:szCs w:val="24"/>
              </w:rPr>
              <w:t>Адрес:</w:t>
            </w:r>
          </w:p>
          <w:p w:rsidR="00FE7553" w:rsidRPr="001C4F07" w:rsidRDefault="00FE7553" w:rsidP="00C548A5">
            <w:pPr>
              <w:pStyle w:val="a5"/>
              <w:spacing w:after="0" w:line="240" w:lineRule="atLeast"/>
              <w:ind w:left="0"/>
              <w:rPr>
                <w:sz w:val="24"/>
                <w:szCs w:val="24"/>
              </w:rPr>
            </w:pPr>
          </w:p>
          <w:p w:rsidR="00FE7553" w:rsidRPr="001C4F07" w:rsidRDefault="00FE7553" w:rsidP="00C548A5">
            <w:pPr>
              <w:pStyle w:val="a5"/>
              <w:spacing w:after="0" w:line="240" w:lineRule="atLeast"/>
              <w:ind w:left="0"/>
              <w:rPr>
                <w:sz w:val="24"/>
                <w:szCs w:val="24"/>
              </w:rPr>
            </w:pPr>
          </w:p>
          <w:p w:rsidR="00FE7553" w:rsidRPr="001C4F07" w:rsidRDefault="00FE7553" w:rsidP="00C548A5">
            <w:pPr>
              <w:pStyle w:val="a5"/>
              <w:spacing w:after="0" w:line="240" w:lineRule="atLeast"/>
              <w:ind w:left="0"/>
              <w:rPr>
                <w:sz w:val="24"/>
                <w:szCs w:val="24"/>
              </w:rPr>
            </w:pPr>
            <w:r w:rsidRPr="001C4F07">
              <w:rPr>
                <w:sz w:val="24"/>
                <w:szCs w:val="24"/>
              </w:rPr>
              <w:t>Банковские реквизиты</w:t>
            </w:r>
          </w:p>
          <w:p w:rsidR="00FE7553" w:rsidRPr="001C4F07" w:rsidRDefault="00FE7553" w:rsidP="00C548A5">
            <w:pPr>
              <w:pStyle w:val="a5"/>
              <w:spacing w:after="0" w:line="240" w:lineRule="atLeast"/>
              <w:ind w:left="0"/>
              <w:rPr>
                <w:sz w:val="24"/>
                <w:szCs w:val="24"/>
              </w:rPr>
            </w:pPr>
            <w:r w:rsidRPr="001C4F07">
              <w:rPr>
                <w:sz w:val="24"/>
                <w:szCs w:val="24"/>
              </w:rPr>
              <w:t>р/сч</w:t>
            </w:r>
          </w:p>
          <w:p w:rsidR="00FE7553" w:rsidRPr="001C4F07" w:rsidRDefault="00FE7553" w:rsidP="00C548A5">
            <w:pPr>
              <w:pStyle w:val="a5"/>
              <w:spacing w:after="0" w:line="240" w:lineRule="atLeast"/>
              <w:ind w:left="0"/>
              <w:rPr>
                <w:sz w:val="24"/>
                <w:szCs w:val="24"/>
              </w:rPr>
            </w:pPr>
            <w:r w:rsidRPr="001C4F07">
              <w:rPr>
                <w:sz w:val="24"/>
                <w:szCs w:val="24"/>
              </w:rPr>
              <w:t>л/сч</w:t>
            </w:r>
          </w:p>
          <w:p w:rsidR="00FE7553" w:rsidRPr="001C4F07" w:rsidRDefault="00FE7553" w:rsidP="00C548A5">
            <w:pPr>
              <w:pStyle w:val="a5"/>
              <w:spacing w:after="0" w:line="240" w:lineRule="atLeast"/>
              <w:ind w:left="0"/>
              <w:rPr>
                <w:sz w:val="24"/>
                <w:szCs w:val="24"/>
              </w:rPr>
            </w:pPr>
            <w:r w:rsidRPr="001C4F07">
              <w:rPr>
                <w:sz w:val="24"/>
                <w:szCs w:val="24"/>
              </w:rPr>
              <w:t>к/с</w:t>
            </w:r>
          </w:p>
          <w:p w:rsidR="00FE7553" w:rsidRPr="001C4F07" w:rsidRDefault="00FE7553" w:rsidP="00C548A5">
            <w:pPr>
              <w:pStyle w:val="a5"/>
              <w:spacing w:after="0" w:line="240" w:lineRule="atLeast"/>
              <w:ind w:left="0"/>
              <w:rPr>
                <w:sz w:val="24"/>
                <w:szCs w:val="24"/>
              </w:rPr>
            </w:pPr>
            <w:r w:rsidRPr="001C4F07">
              <w:rPr>
                <w:sz w:val="24"/>
                <w:szCs w:val="24"/>
              </w:rPr>
              <w:t xml:space="preserve">БИК </w:t>
            </w:r>
          </w:p>
          <w:p w:rsidR="00FE7553" w:rsidRPr="001C4F07" w:rsidRDefault="00FE7553" w:rsidP="00C548A5">
            <w:pPr>
              <w:pStyle w:val="a5"/>
              <w:spacing w:after="0" w:line="240" w:lineRule="atLeast"/>
              <w:ind w:left="0"/>
              <w:rPr>
                <w:sz w:val="24"/>
                <w:szCs w:val="24"/>
              </w:rPr>
            </w:pPr>
            <w:r w:rsidRPr="001C4F07">
              <w:rPr>
                <w:sz w:val="24"/>
                <w:szCs w:val="24"/>
              </w:rPr>
              <w:t>ИНН</w:t>
            </w:r>
          </w:p>
          <w:p w:rsidR="00FE7553" w:rsidRPr="001C4F07" w:rsidRDefault="00FE7553" w:rsidP="00C548A5">
            <w:pPr>
              <w:pStyle w:val="a5"/>
              <w:spacing w:after="0" w:line="240" w:lineRule="atLeast"/>
              <w:ind w:left="0"/>
              <w:rPr>
                <w:sz w:val="24"/>
                <w:szCs w:val="24"/>
              </w:rPr>
            </w:pPr>
            <w:r w:rsidRPr="001C4F07">
              <w:rPr>
                <w:sz w:val="24"/>
                <w:szCs w:val="24"/>
              </w:rPr>
              <w:t>КПП</w:t>
            </w:r>
          </w:p>
          <w:p w:rsidR="00FE7553" w:rsidRPr="001C4F07" w:rsidRDefault="00FE7553" w:rsidP="00C548A5">
            <w:pPr>
              <w:pStyle w:val="a5"/>
              <w:spacing w:after="0" w:line="240" w:lineRule="atLeast"/>
              <w:ind w:left="0"/>
              <w:rPr>
                <w:sz w:val="24"/>
                <w:szCs w:val="24"/>
              </w:rPr>
            </w:pPr>
            <w:r w:rsidRPr="001C4F07">
              <w:rPr>
                <w:sz w:val="24"/>
                <w:szCs w:val="24"/>
              </w:rPr>
              <w:t>Для бюджетных учреждений:</w:t>
            </w:r>
          </w:p>
          <w:p w:rsidR="00FE7553" w:rsidRPr="001C4F07" w:rsidRDefault="00FE7553" w:rsidP="00C548A5">
            <w:pPr>
              <w:pStyle w:val="a5"/>
              <w:spacing w:after="0" w:line="240" w:lineRule="atLeast"/>
              <w:ind w:left="0"/>
              <w:rPr>
                <w:sz w:val="24"/>
                <w:szCs w:val="24"/>
              </w:rPr>
            </w:pPr>
            <w:r w:rsidRPr="001C4F07">
              <w:rPr>
                <w:sz w:val="24"/>
                <w:szCs w:val="24"/>
              </w:rPr>
              <w:t>КБК</w:t>
            </w:r>
          </w:p>
        </w:tc>
      </w:tr>
      <w:tr w:rsidR="00FE7553" w:rsidRPr="001C4F07" w:rsidTr="00C548A5">
        <w:trPr>
          <w:trHeight w:val="795"/>
        </w:trPr>
        <w:tc>
          <w:tcPr>
            <w:tcW w:w="5353" w:type="dxa"/>
          </w:tcPr>
          <w:p w:rsidR="00FE7553" w:rsidRPr="001C4F07" w:rsidRDefault="00FE7553" w:rsidP="00C548A5">
            <w:pPr>
              <w:pStyle w:val="a5"/>
              <w:spacing w:after="0"/>
              <w:ind w:left="0"/>
              <w:rPr>
                <w:sz w:val="24"/>
                <w:szCs w:val="24"/>
              </w:rPr>
            </w:pPr>
            <w:r w:rsidRPr="001C4F07">
              <w:rPr>
                <w:sz w:val="24"/>
                <w:szCs w:val="24"/>
              </w:rPr>
              <w:t xml:space="preserve">Должностное лицо                                                                    </w:t>
            </w:r>
          </w:p>
          <w:p w:rsidR="00FE7553" w:rsidRPr="001C4F07" w:rsidRDefault="00FE7553" w:rsidP="00C548A5">
            <w:pPr>
              <w:pStyle w:val="a5"/>
              <w:spacing w:after="0"/>
              <w:ind w:left="0"/>
              <w:rPr>
                <w:sz w:val="24"/>
                <w:szCs w:val="24"/>
              </w:rPr>
            </w:pPr>
            <w:r w:rsidRPr="001C4F07">
              <w:rPr>
                <w:sz w:val="24"/>
                <w:szCs w:val="24"/>
              </w:rPr>
              <w:t>____________________________/</w:t>
            </w:r>
          </w:p>
          <w:p w:rsidR="00FE7553" w:rsidRPr="001C4F07" w:rsidRDefault="00FE7553" w:rsidP="00C548A5">
            <w:pPr>
              <w:pStyle w:val="a5"/>
              <w:spacing w:after="0"/>
              <w:ind w:left="0"/>
              <w:rPr>
                <w:sz w:val="24"/>
                <w:szCs w:val="24"/>
              </w:rPr>
            </w:pPr>
            <w:r w:rsidRPr="001C4F07">
              <w:rPr>
                <w:sz w:val="24"/>
                <w:szCs w:val="24"/>
              </w:rPr>
              <w:t>М.П.</w:t>
            </w:r>
          </w:p>
          <w:p w:rsidR="00FE7553" w:rsidRPr="001C4F07" w:rsidRDefault="00FE7553" w:rsidP="00C548A5">
            <w:pPr>
              <w:pStyle w:val="a5"/>
              <w:rPr>
                <w:sz w:val="24"/>
                <w:szCs w:val="24"/>
              </w:rPr>
            </w:pPr>
          </w:p>
        </w:tc>
        <w:tc>
          <w:tcPr>
            <w:tcW w:w="4961" w:type="dxa"/>
          </w:tcPr>
          <w:p w:rsidR="00FE7553" w:rsidRPr="001C4F07" w:rsidRDefault="00FE7553" w:rsidP="00C548A5">
            <w:pPr>
              <w:pStyle w:val="a5"/>
              <w:spacing w:after="0" w:line="240" w:lineRule="atLeast"/>
              <w:ind w:left="0"/>
              <w:rPr>
                <w:sz w:val="24"/>
                <w:szCs w:val="24"/>
              </w:rPr>
            </w:pPr>
            <w:r w:rsidRPr="001C4F07">
              <w:rPr>
                <w:sz w:val="24"/>
                <w:szCs w:val="24"/>
              </w:rPr>
              <w:t>Руководитель</w:t>
            </w:r>
          </w:p>
          <w:p w:rsidR="00FE7553" w:rsidRPr="001C4F07" w:rsidRDefault="00FE7553" w:rsidP="00C548A5">
            <w:pPr>
              <w:pStyle w:val="a5"/>
              <w:spacing w:after="0" w:line="240" w:lineRule="atLeast"/>
              <w:ind w:left="0"/>
              <w:rPr>
                <w:sz w:val="24"/>
                <w:szCs w:val="24"/>
              </w:rPr>
            </w:pPr>
            <w:r w:rsidRPr="001C4F07">
              <w:rPr>
                <w:sz w:val="24"/>
                <w:szCs w:val="24"/>
              </w:rPr>
              <w:t>_______________________/</w:t>
            </w:r>
          </w:p>
          <w:p w:rsidR="00FE7553" w:rsidRPr="001C4F07" w:rsidRDefault="00FE7553" w:rsidP="00C548A5">
            <w:pPr>
              <w:pStyle w:val="a5"/>
              <w:spacing w:after="0" w:line="240" w:lineRule="atLeast"/>
              <w:ind w:left="0"/>
              <w:rPr>
                <w:sz w:val="24"/>
                <w:szCs w:val="24"/>
              </w:rPr>
            </w:pPr>
            <w:r w:rsidRPr="001C4F07">
              <w:rPr>
                <w:sz w:val="24"/>
                <w:szCs w:val="24"/>
              </w:rPr>
              <w:t>М.П.</w:t>
            </w:r>
          </w:p>
        </w:tc>
      </w:tr>
    </w:tbl>
    <w:p w:rsidR="00FE7553" w:rsidRPr="001C4F07" w:rsidRDefault="00FE7553" w:rsidP="00FE7553">
      <w:pPr>
        <w:pStyle w:val="af1"/>
        <w:rPr>
          <w:rFonts w:ascii="Times New Roman" w:hAnsi="Times New Roman" w:cs="Times New Roman"/>
          <w:b/>
          <w:bCs/>
          <w:sz w:val="24"/>
          <w:szCs w:val="24"/>
        </w:rPr>
      </w:pPr>
    </w:p>
    <w:p w:rsidR="00027A12" w:rsidRDefault="00027A12" w:rsidP="00027A12">
      <w:pPr>
        <w:pStyle w:val="af"/>
        <w:jc w:val="right"/>
        <w:rPr>
          <w:rFonts w:ascii="Times New Roman" w:hAnsi="Times New Roman"/>
        </w:rPr>
      </w:pPr>
    </w:p>
    <w:p w:rsidR="00BC6D25" w:rsidRPr="00F60CE8" w:rsidRDefault="00BC6D25" w:rsidP="005750FF">
      <w:pPr>
        <w:pStyle w:val="af"/>
        <w:jc w:val="right"/>
        <w:rPr>
          <w:rFonts w:ascii="Times New Roman" w:hAnsi="Times New Roman"/>
          <w:sz w:val="24"/>
          <w:szCs w:val="24"/>
        </w:rPr>
      </w:pPr>
      <w:r w:rsidRPr="00F60CE8">
        <w:rPr>
          <w:rFonts w:ascii="Times New Roman" w:hAnsi="Times New Roman"/>
          <w:sz w:val="24"/>
          <w:szCs w:val="24"/>
        </w:rPr>
        <w:lastRenderedPageBreak/>
        <w:t>Приложение № 1</w:t>
      </w:r>
    </w:p>
    <w:p w:rsidR="00BC6D25" w:rsidRPr="00F60CE8" w:rsidRDefault="00BC6D25" w:rsidP="005750FF">
      <w:pPr>
        <w:pStyle w:val="af"/>
        <w:jc w:val="right"/>
        <w:rPr>
          <w:rFonts w:ascii="Times New Roman" w:hAnsi="Times New Roman"/>
          <w:sz w:val="24"/>
          <w:szCs w:val="24"/>
        </w:rPr>
      </w:pPr>
      <w:r w:rsidRPr="00F60CE8">
        <w:rPr>
          <w:rFonts w:ascii="Times New Roman" w:hAnsi="Times New Roman"/>
          <w:sz w:val="24"/>
          <w:szCs w:val="24"/>
        </w:rPr>
        <w:t>к Муниципальному контракту</w:t>
      </w:r>
    </w:p>
    <w:p w:rsidR="00BC6D25" w:rsidRPr="00F60CE8" w:rsidRDefault="00BC6D25" w:rsidP="005750FF">
      <w:pPr>
        <w:pStyle w:val="af"/>
        <w:jc w:val="right"/>
        <w:rPr>
          <w:rFonts w:ascii="Times New Roman" w:hAnsi="Times New Roman"/>
          <w:b/>
          <w:sz w:val="24"/>
          <w:szCs w:val="24"/>
        </w:rPr>
      </w:pPr>
      <w:r w:rsidRPr="00F60CE8">
        <w:rPr>
          <w:rFonts w:ascii="Times New Roman" w:hAnsi="Times New Roman"/>
          <w:sz w:val="24"/>
          <w:szCs w:val="24"/>
        </w:rPr>
        <w:t>№ ___________</w:t>
      </w:r>
      <w:r w:rsidR="00DF5AE7" w:rsidRPr="00F60CE8">
        <w:rPr>
          <w:rFonts w:ascii="Times New Roman" w:hAnsi="Times New Roman"/>
          <w:sz w:val="24"/>
          <w:szCs w:val="24"/>
        </w:rPr>
        <w:t xml:space="preserve">___ от «_____» ____________ </w:t>
      </w:r>
      <w:r w:rsidRPr="00F60CE8">
        <w:rPr>
          <w:rFonts w:ascii="Times New Roman" w:hAnsi="Times New Roman"/>
          <w:sz w:val="24"/>
          <w:szCs w:val="24"/>
        </w:rPr>
        <w:t xml:space="preserve"> г</w:t>
      </w:r>
      <w:r w:rsidRPr="00F60CE8">
        <w:rPr>
          <w:rFonts w:ascii="Times New Roman" w:hAnsi="Times New Roman"/>
          <w:b/>
          <w:sz w:val="24"/>
          <w:szCs w:val="24"/>
        </w:rPr>
        <w:t>.</w:t>
      </w:r>
    </w:p>
    <w:p w:rsidR="000F75E3" w:rsidRPr="00F60CE8" w:rsidRDefault="000F75E3" w:rsidP="00DF5AE7">
      <w:pPr>
        <w:pStyle w:val="Heading"/>
        <w:tabs>
          <w:tab w:val="left" w:pos="9360"/>
        </w:tabs>
        <w:ind w:right="75"/>
        <w:rPr>
          <w:rFonts w:ascii="Times New Roman" w:hAnsi="Times New Roman"/>
          <w:sz w:val="24"/>
          <w:szCs w:val="24"/>
        </w:rPr>
      </w:pPr>
    </w:p>
    <w:p w:rsidR="00FE7553" w:rsidRPr="00CB3062" w:rsidRDefault="00FE7553" w:rsidP="00FE7553">
      <w:pPr>
        <w:pStyle w:val="western"/>
        <w:spacing w:before="0" w:beforeAutospacing="0" w:after="0" w:afterAutospacing="0"/>
        <w:jc w:val="center"/>
      </w:pPr>
      <w:r w:rsidRPr="00CB3062">
        <w:rPr>
          <w:b/>
          <w:bCs/>
        </w:rPr>
        <w:t>ТЕХНИЧЕСКОЕ ЗАДАНИЕ</w:t>
      </w:r>
    </w:p>
    <w:p w:rsidR="00FE7553" w:rsidRPr="00CB3062" w:rsidRDefault="00FE7553" w:rsidP="00FE7553">
      <w:pPr>
        <w:jc w:val="center"/>
        <w:rPr>
          <w:b/>
          <w:sz w:val="24"/>
        </w:rPr>
      </w:pPr>
      <w:r w:rsidRPr="00CB3062">
        <w:rPr>
          <w:b/>
          <w:sz w:val="24"/>
        </w:rPr>
        <w:t>на техническое обслуживание копировальных аппаратов, ЛВС, 2-х серверов и рабочих ст</w:t>
      </w:r>
      <w:r>
        <w:rPr>
          <w:b/>
          <w:sz w:val="24"/>
        </w:rPr>
        <w:t>а</w:t>
      </w:r>
      <w:r w:rsidRPr="00CB3062">
        <w:rPr>
          <w:b/>
          <w:sz w:val="24"/>
        </w:rPr>
        <w:t>нций</w:t>
      </w:r>
    </w:p>
    <w:p w:rsidR="00FE7553" w:rsidRPr="00CB3062" w:rsidRDefault="00FE7553" w:rsidP="00FE7553">
      <w:pPr>
        <w:pStyle w:val="western"/>
        <w:spacing w:before="0" w:beforeAutospacing="0" w:after="0" w:afterAutospacing="0"/>
        <w:jc w:val="center"/>
        <w:rPr>
          <w:b/>
          <w:bCs/>
        </w:rPr>
      </w:pPr>
      <w:r>
        <w:rPr>
          <w:b/>
          <w:bCs/>
        </w:rPr>
        <w:t>администрации</w:t>
      </w:r>
      <w:r w:rsidRPr="00CB3062">
        <w:rPr>
          <w:b/>
          <w:bCs/>
        </w:rPr>
        <w:t xml:space="preserve"> Ленинского района города Перми </w:t>
      </w:r>
    </w:p>
    <w:p w:rsidR="00FE7553" w:rsidRPr="00CB3062" w:rsidRDefault="00FE7553" w:rsidP="00FE7553">
      <w:pPr>
        <w:pStyle w:val="western"/>
        <w:spacing w:before="0" w:beforeAutospacing="0" w:after="0" w:afterAutospacing="0"/>
        <w:jc w:val="center"/>
        <w:rPr>
          <w:b/>
          <w:bCs/>
        </w:rPr>
      </w:pPr>
      <w:r w:rsidRPr="00CB3062">
        <w:rPr>
          <w:b/>
          <w:bCs/>
        </w:rPr>
        <w:t>по адресу: г. Пермь, ул. Пермская, 57, Пермская, 82</w:t>
      </w:r>
    </w:p>
    <w:p w:rsidR="00FE7553" w:rsidRPr="00CB3062" w:rsidRDefault="00FE7553" w:rsidP="00FE7553">
      <w:pPr>
        <w:spacing w:line="276" w:lineRule="auto"/>
        <w:rPr>
          <w:sz w:val="22"/>
          <w:szCs w:val="22"/>
        </w:rPr>
      </w:pPr>
    </w:p>
    <w:p w:rsidR="00FE7553" w:rsidRPr="00CB3062" w:rsidRDefault="00FE7553" w:rsidP="00FE7553">
      <w:pPr>
        <w:spacing w:line="276" w:lineRule="auto"/>
        <w:rPr>
          <w:b/>
          <w:sz w:val="22"/>
          <w:szCs w:val="22"/>
        </w:rPr>
      </w:pPr>
      <w:r>
        <w:rPr>
          <w:b/>
          <w:sz w:val="22"/>
          <w:szCs w:val="22"/>
        </w:rPr>
        <w:t xml:space="preserve">1. </w:t>
      </w:r>
      <w:r w:rsidRPr="00CB3062">
        <w:rPr>
          <w:b/>
          <w:sz w:val="22"/>
          <w:szCs w:val="22"/>
        </w:rPr>
        <w:t>Перечень определений и сокращений</w:t>
      </w:r>
    </w:p>
    <w:p w:rsidR="00FE7553" w:rsidRPr="00CB3062" w:rsidRDefault="00FE7553" w:rsidP="00FE7553">
      <w:pPr>
        <w:spacing w:line="276" w:lineRule="auto"/>
        <w:jc w:val="both"/>
        <w:rPr>
          <w:sz w:val="22"/>
          <w:szCs w:val="22"/>
        </w:rPr>
      </w:pPr>
      <w:r w:rsidRPr="00CB3062">
        <w:rPr>
          <w:bCs/>
          <w:sz w:val="22"/>
          <w:szCs w:val="22"/>
        </w:rPr>
        <w:t>Рабочее место (далее – РМ)</w:t>
      </w:r>
      <w:r w:rsidRPr="00CB3062">
        <w:rPr>
          <w:sz w:val="22"/>
          <w:szCs w:val="22"/>
        </w:rPr>
        <w:t xml:space="preserve"> — программно-технический комплекс, предназначенный для </w:t>
      </w:r>
      <w:hyperlink r:id="rId12" w:tooltip="Автоматизация" w:history="1">
        <w:r w:rsidRPr="00CB3062">
          <w:rPr>
            <w:sz w:val="22"/>
            <w:szCs w:val="22"/>
          </w:rPr>
          <w:t>автоматизации</w:t>
        </w:r>
      </w:hyperlink>
      <w:r w:rsidRPr="00CB3062">
        <w:rPr>
          <w:sz w:val="22"/>
          <w:szCs w:val="22"/>
        </w:rPr>
        <w:t xml:space="preserve"> </w:t>
      </w:r>
      <w:hyperlink r:id="rId13" w:tooltip="Деятельность" w:history="1">
        <w:r w:rsidRPr="00CB3062">
          <w:rPr>
            <w:sz w:val="22"/>
            <w:szCs w:val="22"/>
          </w:rPr>
          <w:t>деятельности</w:t>
        </w:r>
      </w:hyperlink>
      <w:r w:rsidRPr="00CB3062">
        <w:rPr>
          <w:sz w:val="22"/>
          <w:szCs w:val="22"/>
        </w:rPr>
        <w:t xml:space="preserve"> определенного вида и состоящий из рабочей станции и программного обеспечения и периферийных устройств. </w:t>
      </w:r>
    </w:p>
    <w:p w:rsidR="00FE7553" w:rsidRPr="00CB3062" w:rsidRDefault="00FE7553" w:rsidP="00FE7553">
      <w:pPr>
        <w:spacing w:line="276" w:lineRule="auto"/>
        <w:jc w:val="both"/>
        <w:rPr>
          <w:sz w:val="22"/>
          <w:szCs w:val="22"/>
        </w:rPr>
      </w:pPr>
      <w:r w:rsidRPr="00CB3062">
        <w:rPr>
          <w:sz w:val="22"/>
          <w:szCs w:val="22"/>
        </w:rPr>
        <w:t>Рабочая станция – обозначает компьютер в составе локальной вычислительной сети по отношению к серверу.</w:t>
      </w:r>
    </w:p>
    <w:p w:rsidR="00FE7553" w:rsidRPr="00CB3062" w:rsidRDefault="00FE7553" w:rsidP="00FE7553">
      <w:pPr>
        <w:spacing w:line="276" w:lineRule="auto"/>
        <w:jc w:val="both"/>
        <w:rPr>
          <w:sz w:val="22"/>
          <w:szCs w:val="22"/>
        </w:rPr>
      </w:pPr>
      <w:r w:rsidRPr="00CB3062">
        <w:rPr>
          <w:sz w:val="22"/>
          <w:szCs w:val="22"/>
        </w:rPr>
        <w:t>Компьютер – включает в себя системный блок и монитор либо является мобильным персональным устройством, в т.ч. моноблоки, терминалы, планшетные компьютеры, ноутбуки, нетбуки, КПК.</w:t>
      </w:r>
    </w:p>
    <w:p w:rsidR="00FE7553" w:rsidRPr="00CB3062" w:rsidRDefault="00FE7553" w:rsidP="00FE7553">
      <w:pPr>
        <w:spacing w:line="276" w:lineRule="auto"/>
        <w:jc w:val="both"/>
        <w:rPr>
          <w:sz w:val="22"/>
          <w:szCs w:val="22"/>
        </w:rPr>
      </w:pPr>
      <w:r w:rsidRPr="00CB3062">
        <w:rPr>
          <w:sz w:val="22"/>
          <w:szCs w:val="22"/>
        </w:rPr>
        <w:t>Устройства печати – включают все используемые Заказчиком принтеры и многофункциональные устройства.</w:t>
      </w:r>
    </w:p>
    <w:p w:rsidR="00FE7553" w:rsidRPr="00CB3062" w:rsidRDefault="00FE7553" w:rsidP="00FE7553">
      <w:pPr>
        <w:spacing w:line="276" w:lineRule="auto"/>
        <w:jc w:val="both"/>
        <w:rPr>
          <w:sz w:val="22"/>
          <w:szCs w:val="22"/>
        </w:rPr>
      </w:pPr>
      <w:r w:rsidRPr="00CB3062">
        <w:rPr>
          <w:sz w:val="22"/>
          <w:szCs w:val="22"/>
        </w:rPr>
        <w:t xml:space="preserve">Периферийные устройства – включают: сканеры, диктофоны, </w:t>
      </w:r>
      <w:r w:rsidRPr="00CB3062">
        <w:rPr>
          <w:sz w:val="22"/>
          <w:szCs w:val="22"/>
          <w:lang w:val="en-US"/>
        </w:rPr>
        <w:t>WEB</w:t>
      </w:r>
      <w:r w:rsidRPr="00CB3062">
        <w:rPr>
          <w:sz w:val="22"/>
          <w:szCs w:val="22"/>
        </w:rPr>
        <w:t xml:space="preserve">-камеры, внешние накопители, акустические системы, источники бесперебойного питания, микрофоны и другие устройства обработки информации. </w:t>
      </w:r>
    </w:p>
    <w:p w:rsidR="00FE7553" w:rsidRPr="00CB3062" w:rsidRDefault="00FE7553" w:rsidP="00FE7553">
      <w:pPr>
        <w:spacing w:line="276" w:lineRule="auto"/>
        <w:jc w:val="both"/>
        <w:rPr>
          <w:sz w:val="22"/>
          <w:szCs w:val="22"/>
        </w:rPr>
      </w:pPr>
      <w:r w:rsidRPr="00CB3062">
        <w:rPr>
          <w:sz w:val="22"/>
          <w:szCs w:val="22"/>
        </w:rPr>
        <w:t>ПО – программное обеспечение.</w:t>
      </w:r>
    </w:p>
    <w:p w:rsidR="00FE7553" w:rsidRPr="00CB3062" w:rsidRDefault="00FE7553" w:rsidP="00FE7553">
      <w:pPr>
        <w:spacing w:line="276" w:lineRule="auto"/>
        <w:jc w:val="both"/>
        <w:rPr>
          <w:sz w:val="22"/>
          <w:szCs w:val="22"/>
        </w:rPr>
      </w:pPr>
      <w:r w:rsidRPr="00CB3062">
        <w:rPr>
          <w:sz w:val="22"/>
          <w:szCs w:val="22"/>
        </w:rPr>
        <w:t>ПК – персональный компьютер.</w:t>
      </w:r>
    </w:p>
    <w:p w:rsidR="00FE7553" w:rsidRPr="00CB3062" w:rsidRDefault="00FE7553" w:rsidP="00FE7553">
      <w:pPr>
        <w:spacing w:line="276" w:lineRule="auto"/>
        <w:jc w:val="both"/>
        <w:rPr>
          <w:sz w:val="22"/>
          <w:szCs w:val="22"/>
        </w:rPr>
      </w:pPr>
    </w:p>
    <w:p w:rsidR="00FE7553" w:rsidRPr="00CB3062" w:rsidRDefault="00FE7553" w:rsidP="00FE7553">
      <w:pPr>
        <w:spacing w:line="276" w:lineRule="auto"/>
        <w:rPr>
          <w:b/>
          <w:sz w:val="22"/>
          <w:szCs w:val="22"/>
        </w:rPr>
      </w:pPr>
      <w:r>
        <w:rPr>
          <w:b/>
          <w:sz w:val="22"/>
          <w:szCs w:val="22"/>
        </w:rPr>
        <w:t>2. Общи</w:t>
      </w:r>
      <w:r w:rsidRPr="00CB3062">
        <w:rPr>
          <w:b/>
          <w:sz w:val="22"/>
          <w:szCs w:val="22"/>
        </w:rPr>
        <w:t>е</w:t>
      </w:r>
      <w:r>
        <w:rPr>
          <w:b/>
          <w:sz w:val="22"/>
          <w:szCs w:val="22"/>
        </w:rPr>
        <w:t xml:space="preserve"> положения:</w:t>
      </w:r>
    </w:p>
    <w:p w:rsidR="00FE7553" w:rsidRPr="00CB3062" w:rsidRDefault="00FE7553" w:rsidP="00FE7553">
      <w:pPr>
        <w:spacing w:line="276" w:lineRule="auto"/>
        <w:jc w:val="both"/>
        <w:rPr>
          <w:sz w:val="22"/>
          <w:szCs w:val="22"/>
        </w:rPr>
      </w:pPr>
      <w:r w:rsidRPr="00CB3062">
        <w:rPr>
          <w:sz w:val="22"/>
          <w:szCs w:val="22"/>
        </w:rPr>
        <w:t xml:space="preserve">Работы по техническому обслуживанию рабочих </w:t>
      </w:r>
      <w:r>
        <w:rPr>
          <w:sz w:val="22"/>
          <w:szCs w:val="22"/>
        </w:rPr>
        <w:t>станций</w:t>
      </w:r>
      <w:r w:rsidRPr="00CB3062">
        <w:rPr>
          <w:sz w:val="22"/>
          <w:szCs w:val="22"/>
        </w:rPr>
        <w:t xml:space="preserve"> направлены на обеспечение стабильного функционирования компьютерного и периферийного оборудования на рабочем месте пользователя.</w:t>
      </w:r>
    </w:p>
    <w:p w:rsidR="00FE7553" w:rsidRPr="00CB3062" w:rsidRDefault="00FE7553" w:rsidP="00FE7553">
      <w:pPr>
        <w:spacing w:line="276" w:lineRule="auto"/>
        <w:jc w:val="both"/>
        <w:rPr>
          <w:sz w:val="22"/>
          <w:szCs w:val="22"/>
        </w:rPr>
      </w:pPr>
      <w:r w:rsidRPr="00CB3062">
        <w:rPr>
          <w:sz w:val="22"/>
          <w:szCs w:val="22"/>
        </w:rPr>
        <w:t>Ответственность за законность приобретения дистрибутивов и соблюдение лицензионных соглашений в полной мере лежит на Заказчике.</w:t>
      </w:r>
    </w:p>
    <w:p w:rsidR="00FE7553" w:rsidRPr="00CB3062" w:rsidRDefault="00FE7553" w:rsidP="00FE7553">
      <w:pPr>
        <w:spacing w:line="276" w:lineRule="auto"/>
        <w:jc w:val="both"/>
        <w:rPr>
          <w:sz w:val="22"/>
          <w:szCs w:val="22"/>
        </w:rPr>
      </w:pPr>
      <w:r w:rsidRPr="00CB3062">
        <w:rPr>
          <w:sz w:val="22"/>
          <w:szCs w:val="22"/>
        </w:rPr>
        <w:t>Работы производятся с лицензионным программным обеспечением, установка производится исключительно с лицензионных дистрибутивов Заказчика.</w:t>
      </w:r>
    </w:p>
    <w:p w:rsidR="00FE7553" w:rsidRPr="00CB3062" w:rsidRDefault="00FE7553" w:rsidP="00FE7553">
      <w:pPr>
        <w:spacing w:line="276" w:lineRule="auto"/>
        <w:jc w:val="both"/>
        <w:rPr>
          <w:sz w:val="22"/>
          <w:szCs w:val="22"/>
        </w:rPr>
      </w:pPr>
      <w:r w:rsidRPr="00CB3062">
        <w:rPr>
          <w:sz w:val="22"/>
          <w:szCs w:val="22"/>
        </w:rPr>
        <w:t xml:space="preserve">Исполнитель проверяет легальность использование </w:t>
      </w:r>
      <w:r>
        <w:rPr>
          <w:sz w:val="22"/>
          <w:szCs w:val="22"/>
        </w:rPr>
        <w:t xml:space="preserve">устанавливаемого </w:t>
      </w:r>
      <w:r w:rsidRPr="00CB3062">
        <w:rPr>
          <w:sz w:val="22"/>
          <w:szCs w:val="22"/>
        </w:rPr>
        <w:t>программного обеспечения.</w:t>
      </w:r>
    </w:p>
    <w:p w:rsidR="00C548A5" w:rsidRDefault="00C548A5" w:rsidP="00FE7553">
      <w:pPr>
        <w:spacing w:line="276" w:lineRule="auto"/>
        <w:rPr>
          <w:b/>
          <w:sz w:val="22"/>
          <w:szCs w:val="22"/>
        </w:rPr>
      </w:pPr>
    </w:p>
    <w:p w:rsidR="00FE7553" w:rsidRPr="00EB019A" w:rsidRDefault="00C548A5" w:rsidP="00FE7553">
      <w:pPr>
        <w:spacing w:line="276" w:lineRule="auto"/>
        <w:rPr>
          <w:b/>
          <w:sz w:val="22"/>
          <w:szCs w:val="22"/>
        </w:rPr>
      </w:pPr>
      <w:r>
        <w:rPr>
          <w:b/>
          <w:sz w:val="22"/>
          <w:szCs w:val="22"/>
        </w:rPr>
        <w:t xml:space="preserve">  </w:t>
      </w:r>
      <w:r w:rsidR="00FE7553">
        <w:rPr>
          <w:b/>
          <w:sz w:val="22"/>
          <w:szCs w:val="22"/>
        </w:rPr>
        <w:t>Конфигурация</w:t>
      </w:r>
      <w:r w:rsidR="00FE7553" w:rsidRPr="00CB3062">
        <w:rPr>
          <w:b/>
          <w:sz w:val="22"/>
          <w:szCs w:val="22"/>
        </w:rPr>
        <w:t xml:space="preserve"> рабочих станций</w:t>
      </w:r>
      <w:r>
        <w:rPr>
          <w:b/>
          <w:sz w:val="22"/>
          <w:szCs w:val="22"/>
        </w:rPr>
        <w:t>, кол-во – 54 единицы</w:t>
      </w:r>
    </w:p>
    <w:tbl>
      <w:tblPr>
        <w:tblW w:w="1006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4091"/>
        <w:gridCol w:w="5123"/>
      </w:tblGrid>
      <w:tr w:rsidR="00FE7553" w:rsidRPr="00CB3062" w:rsidTr="00C548A5">
        <w:trPr>
          <w:cantSplit/>
        </w:trPr>
        <w:tc>
          <w:tcPr>
            <w:tcW w:w="10065" w:type="dxa"/>
            <w:gridSpan w:val="3"/>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0"/>
                <w:numId w:val="22"/>
              </w:numPr>
              <w:ind w:left="0" w:firstLine="0"/>
              <w:rPr>
                <w:rFonts w:ascii="Times New Roman" w:hAnsi="Times New Roman" w:cs="Times New Roman"/>
                <w:b/>
                <w:bCs/>
                <w:sz w:val="22"/>
                <w:szCs w:val="22"/>
              </w:rPr>
            </w:pPr>
            <w:r w:rsidRPr="00CB3062">
              <w:rPr>
                <w:rFonts w:ascii="Times New Roman" w:hAnsi="Times New Roman" w:cs="Times New Roman"/>
                <w:b/>
                <w:bCs/>
                <w:sz w:val="22"/>
                <w:szCs w:val="22"/>
              </w:rPr>
              <w:t>Базовые средства аппаратного обеспече</w:t>
            </w:r>
            <w:r>
              <w:rPr>
                <w:rFonts w:ascii="Times New Roman" w:hAnsi="Times New Roman" w:cs="Times New Roman"/>
                <w:b/>
                <w:bCs/>
                <w:sz w:val="22"/>
                <w:szCs w:val="22"/>
              </w:rPr>
              <w:t>ния: рабочая станция</w:t>
            </w:r>
            <w:r w:rsidRPr="00CB3062">
              <w:rPr>
                <w:rFonts w:ascii="Times New Roman" w:hAnsi="Times New Roman" w:cs="Times New Roman"/>
                <w:b/>
                <w:bCs/>
                <w:sz w:val="22"/>
                <w:szCs w:val="22"/>
              </w:rPr>
              <w:t xml:space="preserve"> с техническими характеристиками</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ЦПУ</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 xml:space="preserve">не менее 1,8 ГГц, количеством ядер </w:t>
            </w:r>
            <w:r w:rsidRPr="00CB3062">
              <w:rPr>
                <w:sz w:val="22"/>
                <w:szCs w:val="22"/>
              </w:rPr>
              <w:br/>
              <w:t xml:space="preserve">не менее 2-х и частотой системной шины </w:t>
            </w:r>
            <w:r w:rsidRPr="00CB3062">
              <w:rPr>
                <w:sz w:val="22"/>
                <w:szCs w:val="22"/>
              </w:rPr>
              <w:br/>
              <w:t>не менее 533 МГц с поддержкой технологии Intel VT</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Память</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не менее 1024 Mb стандарта DDR2</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Жесткий диск</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н</w:t>
            </w:r>
            <w:r w:rsidRPr="00CB3062">
              <w:rPr>
                <w:sz w:val="22"/>
                <w:szCs w:val="22"/>
                <w:lang w:val="en-US"/>
              </w:rPr>
              <w:t xml:space="preserve">е </w:t>
            </w:r>
            <w:r w:rsidRPr="00CB3062">
              <w:rPr>
                <w:sz w:val="22"/>
                <w:szCs w:val="22"/>
              </w:rPr>
              <w:t>менее 250 Gb</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Графический адаптер</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 xml:space="preserve">разрешение не менее 1280х1024 точек </w:t>
            </w:r>
            <w:r w:rsidRPr="00CB3062">
              <w:rPr>
                <w:sz w:val="22"/>
                <w:szCs w:val="22"/>
              </w:rPr>
              <w:br/>
              <w:t>при 16,5 млн. цветов и частоте вертикальной развертки не менее 75 Гц;</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Сетевая карта</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PCI Ethernet 10/100/1000 BaseTX с поддержкой режимов BusMastering и Full Duplex с автоматическим определением скорости передачи данных</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426"/>
                <w:tab w:val="left" w:pos="530"/>
              </w:tabs>
              <w:ind w:left="0"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 xml:space="preserve">Монитор </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rPr>
                <w:sz w:val="22"/>
                <w:szCs w:val="22"/>
              </w:rPr>
            </w:pPr>
            <w:r w:rsidRPr="00CB3062">
              <w:rPr>
                <w:sz w:val="22"/>
                <w:szCs w:val="22"/>
              </w:rPr>
              <w:t>Разрешение экрана не менее 1280 × Х</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Клавиатура</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en-US"/>
              </w:rPr>
              <w:t>USB</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Мышь</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en-US"/>
              </w:rPr>
              <w:t>USB</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Электронный идентификатор</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lang w:val="en-US"/>
              </w:rPr>
              <w:t>RuToken</w:t>
            </w:r>
            <w:r w:rsidRPr="00CB3062">
              <w:rPr>
                <w:sz w:val="22"/>
                <w:szCs w:val="22"/>
              </w:rPr>
              <w:t xml:space="preserve"> </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3"/>
              </w:numPr>
              <w:tabs>
                <w:tab w:val="center" w:pos="175"/>
                <w:tab w:val="left" w:pos="600"/>
              </w:tabs>
              <w:ind w:left="-714" w:firstLine="27"/>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Порты ввода-вывода</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rPr>
                <w:sz w:val="22"/>
                <w:szCs w:val="22"/>
              </w:rPr>
            </w:pPr>
            <w:r w:rsidRPr="00CB3062">
              <w:rPr>
                <w:sz w:val="22"/>
                <w:szCs w:val="22"/>
              </w:rPr>
              <w:t xml:space="preserve">не менее </w:t>
            </w:r>
            <w:r>
              <w:rPr>
                <w:sz w:val="22"/>
                <w:szCs w:val="22"/>
              </w:rPr>
              <w:t>4</w:t>
            </w:r>
            <w:r w:rsidRPr="00CB3062">
              <w:rPr>
                <w:sz w:val="22"/>
                <w:szCs w:val="22"/>
              </w:rPr>
              <w:t>-х портов USB 2.0 выведенных на заднюю и переднюю стенку корпуса</w:t>
            </w:r>
          </w:p>
        </w:tc>
      </w:tr>
      <w:tr w:rsidR="00FE7553" w:rsidRPr="00CB3062" w:rsidTr="00C548A5">
        <w:trPr>
          <w:cantSplit/>
        </w:trPr>
        <w:tc>
          <w:tcPr>
            <w:tcW w:w="10065" w:type="dxa"/>
            <w:gridSpan w:val="3"/>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33"/>
              <w:rPr>
                <w:rFonts w:ascii="Times New Roman" w:hAnsi="Times New Roman" w:cs="Times New Roman"/>
                <w:b/>
                <w:bCs/>
                <w:sz w:val="22"/>
                <w:szCs w:val="22"/>
              </w:rPr>
            </w:pPr>
            <w:r w:rsidRPr="00CB3062">
              <w:rPr>
                <w:rFonts w:ascii="Times New Roman" w:hAnsi="Times New Roman" w:cs="Times New Roman"/>
                <w:b/>
                <w:bCs/>
                <w:sz w:val="22"/>
                <w:szCs w:val="22"/>
              </w:rPr>
              <w:t>2. Базовые средства программного обеспечения (ПО)</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4"/>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Операционная система</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 xml:space="preserve">Операционные системы </w:t>
            </w:r>
            <w:r w:rsidRPr="00CB3062">
              <w:rPr>
                <w:sz w:val="22"/>
                <w:szCs w:val="22"/>
                <w:lang w:val="en-US"/>
              </w:rPr>
              <w:t>Microsoft</w:t>
            </w:r>
            <w:r w:rsidRPr="00CB3062">
              <w:rPr>
                <w:sz w:val="22"/>
                <w:szCs w:val="22"/>
              </w:rPr>
              <w:t xml:space="preserve"> </w:t>
            </w:r>
            <w:r w:rsidRPr="00CB3062">
              <w:rPr>
                <w:sz w:val="22"/>
                <w:szCs w:val="22"/>
                <w:lang w:val="en-US"/>
              </w:rPr>
              <w:t>Windows</w:t>
            </w:r>
            <w:r w:rsidRPr="00CB3062">
              <w:rPr>
                <w:sz w:val="22"/>
                <w:szCs w:val="22"/>
              </w:rPr>
              <w:t xml:space="preserve"> версии </w:t>
            </w:r>
            <w:r w:rsidRPr="00CB3062">
              <w:rPr>
                <w:sz w:val="22"/>
                <w:szCs w:val="22"/>
                <w:lang w:val="en-US"/>
              </w:rPr>
              <w:t>Windows</w:t>
            </w:r>
            <w:r w:rsidRPr="00CB3062">
              <w:rPr>
                <w:sz w:val="22"/>
                <w:szCs w:val="22"/>
              </w:rPr>
              <w:t xml:space="preserve"> </w:t>
            </w:r>
            <w:r w:rsidRPr="00CB3062">
              <w:rPr>
                <w:sz w:val="22"/>
                <w:szCs w:val="22"/>
                <w:lang w:val="en-US"/>
              </w:rPr>
              <w:t>XP</w:t>
            </w:r>
            <w:r w:rsidRPr="00CB3062">
              <w:rPr>
                <w:sz w:val="22"/>
                <w:szCs w:val="22"/>
              </w:rPr>
              <w:t xml:space="preserve"> и выше</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4"/>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Офисное ПО</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 xml:space="preserve">Офисное программное обеспечение </w:t>
            </w:r>
            <w:r w:rsidRPr="00CB3062">
              <w:rPr>
                <w:sz w:val="22"/>
                <w:szCs w:val="22"/>
                <w:lang w:val="en-US"/>
              </w:rPr>
              <w:t>Microsoft</w:t>
            </w:r>
            <w:r>
              <w:rPr>
                <w:sz w:val="22"/>
                <w:szCs w:val="22"/>
              </w:rPr>
              <w:t xml:space="preserve"> версии 2003</w:t>
            </w:r>
            <w:r w:rsidRPr="00CB3062">
              <w:rPr>
                <w:sz w:val="22"/>
                <w:szCs w:val="22"/>
              </w:rPr>
              <w:t xml:space="preserve"> и выше</w:t>
            </w:r>
          </w:p>
        </w:tc>
      </w:tr>
      <w:tr w:rsidR="00FE7553" w:rsidRPr="00AF3C7D"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4"/>
              </w:numPr>
              <w:tabs>
                <w:tab w:val="center" w:pos="175"/>
                <w:tab w:val="left" w:pos="600"/>
              </w:tabs>
              <w:ind w:left="33" w:firstLine="0"/>
              <w:rPr>
                <w:rFonts w:ascii="Times New Roman" w:hAnsi="Times New Roman" w:cs="Times New Roman"/>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 xml:space="preserve">ПО для просмотра </w:t>
            </w:r>
            <w:r w:rsidRPr="00CB3062">
              <w:rPr>
                <w:sz w:val="22"/>
                <w:szCs w:val="22"/>
              </w:rPr>
              <w:br/>
              <w:t>Интернет-страниц</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en-US"/>
              </w:rPr>
              <w:t xml:space="preserve">MS Internet Explorer </w:t>
            </w:r>
            <w:r w:rsidRPr="00CB3062">
              <w:rPr>
                <w:sz w:val="22"/>
                <w:szCs w:val="22"/>
              </w:rPr>
              <w:t>версии</w:t>
            </w:r>
            <w:r w:rsidRPr="00CB3062">
              <w:rPr>
                <w:sz w:val="22"/>
                <w:szCs w:val="22"/>
                <w:lang w:val="en-US"/>
              </w:rPr>
              <w:t xml:space="preserve"> 7 </w:t>
            </w:r>
            <w:r w:rsidRPr="00CB3062">
              <w:rPr>
                <w:sz w:val="22"/>
                <w:szCs w:val="22"/>
              </w:rPr>
              <w:t>и</w:t>
            </w:r>
            <w:r w:rsidRPr="00CB3062">
              <w:rPr>
                <w:sz w:val="22"/>
                <w:szCs w:val="22"/>
                <w:lang w:val="en-US"/>
              </w:rPr>
              <w:t xml:space="preserve"> </w:t>
            </w:r>
            <w:r w:rsidRPr="00CB3062">
              <w:rPr>
                <w:sz w:val="22"/>
                <w:szCs w:val="22"/>
              </w:rPr>
              <w:t>выше</w:t>
            </w:r>
            <w:r w:rsidRPr="00CB3062">
              <w:rPr>
                <w:sz w:val="22"/>
                <w:szCs w:val="22"/>
                <w:lang w:val="en-US"/>
              </w:rPr>
              <w:t xml:space="preserve"> </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FE7553">
            <w:pPr>
              <w:pStyle w:val="27"/>
              <w:numPr>
                <w:ilvl w:val="1"/>
                <w:numId w:val="24"/>
              </w:numPr>
              <w:tabs>
                <w:tab w:val="center" w:pos="175"/>
                <w:tab w:val="left" w:pos="600"/>
              </w:tabs>
              <w:ind w:left="33" w:firstLine="0"/>
              <w:rPr>
                <w:rFonts w:ascii="Times New Roman" w:hAnsi="Times New Roman" w:cs="Times New Roman"/>
                <w:sz w:val="22"/>
                <w:szCs w:val="22"/>
                <w:lang w:val="en-US"/>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rPr>
              <w:t>Дополнительное ПО</w:t>
            </w: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en-US"/>
              </w:rPr>
              <w:t xml:space="preserve">Acrobat Reader </w:t>
            </w:r>
            <w:r w:rsidRPr="00CB3062">
              <w:rPr>
                <w:sz w:val="22"/>
                <w:szCs w:val="22"/>
              </w:rPr>
              <w:t>8</w:t>
            </w:r>
            <w:r w:rsidRPr="00CB3062">
              <w:rPr>
                <w:sz w:val="22"/>
                <w:szCs w:val="22"/>
                <w:lang w:val="en-US"/>
              </w:rPr>
              <w:t>.0</w:t>
            </w:r>
            <w:r w:rsidRPr="00CB3062">
              <w:rPr>
                <w:sz w:val="22"/>
                <w:szCs w:val="22"/>
              </w:rPr>
              <w:t xml:space="preserve"> и выше</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lang w:val="en-US"/>
              </w:rPr>
              <w:t xml:space="preserve">WinRAR 3.61 </w:t>
            </w:r>
            <w:r w:rsidRPr="00CB3062">
              <w:rPr>
                <w:sz w:val="22"/>
                <w:szCs w:val="22"/>
              </w:rPr>
              <w:t>и выше</w:t>
            </w:r>
          </w:p>
        </w:tc>
      </w:tr>
      <w:tr w:rsidR="00FE7553" w:rsidRPr="00AF3C7D"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fr-FR"/>
              </w:rPr>
              <w:t>Sun Java Runtime Environment 1.</w:t>
            </w:r>
            <w:r w:rsidRPr="00CB3062">
              <w:rPr>
                <w:sz w:val="22"/>
                <w:szCs w:val="22"/>
                <w:lang w:val="en-US"/>
              </w:rPr>
              <w:t>5</w:t>
            </w:r>
            <w:r w:rsidRPr="00CB3062">
              <w:rPr>
                <w:sz w:val="22"/>
                <w:szCs w:val="22"/>
                <w:lang w:val="fr-FR"/>
              </w:rPr>
              <w:t>.</w:t>
            </w:r>
            <w:r w:rsidRPr="00CB3062">
              <w:rPr>
                <w:sz w:val="22"/>
                <w:szCs w:val="22"/>
                <w:lang w:val="en-US"/>
              </w:rPr>
              <w:t>0</w:t>
            </w:r>
            <w:r w:rsidRPr="00CB3062">
              <w:rPr>
                <w:sz w:val="22"/>
                <w:szCs w:val="22"/>
                <w:lang w:val="fr-FR"/>
              </w:rPr>
              <w:t xml:space="preserve"> </w:t>
            </w:r>
            <w:r w:rsidRPr="00CB3062">
              <w:rPr>
                <w:sz w:val="22"/>
                <w:szCs w:val="22"/>
                <w:lang w:val="en-US"/>
              </w:rPr>
              <w:br/>
            </w:r>
            <w:r w:rsidRPr="00CB3062">
              <w:rPr>
                <w:sz w:val="22"/>
                <w:szCs w:val="22"/>
                <w:lang w:val="fr-FR"/>
              </w:rPr>
              <w:t xml:space="preserve">update </w:t>
            </w:r>
            <w:r w:rsidRPr="00CB3062">
              <w:rPr>
                <w:sz w:val="22"/>
                <w:szCs w:val="22"/>
                <w:lang w:val="en-US"/>
              </w:rPr>
              <w:t>22</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r w:rsidRPr="00CB3062">
              <w:rPr>
                <w:sz w:val="22"/>
                <w:szCs w:val="22"/>
                <w:lang w:val="en-US"/>
              </w:rPr>
              <w:t>MS Directx 9.0c</w:t>
            </w:r>
          </w:p>
        </w:tc>
      </w:tr>
      <w:tr w:rsidR="00FE7553" w:rsidRPr="00CB3062"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p>
        </w:tc>
        <w:tc>
          <w:tcPr>
            <w:tcW w:w="409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lang w:val="en-US"/>
              </w:rPr>
            </w:pPr>
          </w:p>
        </w:tc>
        <w:tc>
          <w:tcPr>
            <w:tcW w:w="5123"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tabs>
                <w:tab w:val="center" w:pos="175"/>
                <w:tab w:val="left" w:pos="600"/>
              </w:tabs>
              <w:ind w:left="33"/>
              <w:rPr>
                <w:sz w:val="22"/>
                <w:szCs w:val="22"/>
              </w:rPr>
            </w:pPr>
            <w:r w:rsidRPr="00CB3062">
              <w:rPr>
                <w:sz w:val="22"/>
                <w:szCs w:val="22"/>
              </w:rPr>
              <w:t xml:space="preserve">СКЗИ КриптоПро </w:t>
            </w:r>
            <w:r w:rsidRPr="00CB3062">
              <w:rPr>
                <w:sz w:val="22"/>
                <w:szCs w:val="22"/>
                <w:lang w:val="en-US"/>
              </w:rPr>
              <w:t>CSP</w:t>
            </w:r>
            <w:r w:rsidRPr="00CB3062">
              <w:rPr>
                <w:sz w:val="22"/>
                <w:szCs w:val="22"/>
              </w:rPr>
              <w:t xml:space="preserve"> 3.6 </w:t>
            </w:r>
          </w:p>
        </w:tc>
      </w:tr>
    </w:tbl>
    <w:p w:rsidR="00FE7553" w:rsidRDefault="00FE7553" w:rsidP="00FE7553">
      <w:pPr>
        <w:spacing w:line="276" w:lineRule="auto"/>
        <w:rPr>
          <w:b/>
          <w:bCs/>
          <w:iCs/>
          <w:sz w:val="22"/>
          <w:szCs w:val="22"/>
        </w:rPr>
      </w:pPr>
    </w:p>
    <w:p w:rsidR="00FE7553" w:rsidRDefault="00FE7553" w:rsidP="00FE7553">
      <w:pPr>
        <w:spacing w:line="276" w:lineRule="auto"/>
        <w:rPr>
          <w:b/>
          <w:sz w:val="22"/>
          <w:szCs w:val="22"/>
        </w:rPr>
      </w:pPr>
      <w:r w:rsidRPr="00EB019A">
        <w:rPr>
          <w:b/>
          <w:sz w:val="22"/>
          <w:szCs w:val="22"/>
        </w:rPr>
        <w:t>Серверное оборудование (наименование и модель)</w:t>
      </w: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9213"/>
      </w:tblGrid>
      <w:tr w:rsidR="00FE7553" w:rsidRPr="005756B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rPr>
              <w:t>1.</w:t>
            </w:r>
          </w:p>
        </w:tc>
        <w:tc>
          <w:tcPr>
            <w:tcW w:w="9213" w:type="dxa"/>
            <w:tcBorders>
              <w:top w:val="single" w:sz="4" w:space="0" w:color="auto"/>
              <w:left w:val="single" w:sz="4" w:space="0" w:color="auto"/>
              <w:bottom w:val="single" w:sz="4" w:space="0" w:color="auto"/>
              <w:right w:val="single" w:sz="4" w:space="0" w:color="auto"/>
            </w:tcBorders>
          </w:tcPr>
          <w:p w:rsidR="00FE7553" w:rsidRPr="005756BA"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lang w:val="en-US"/>
              </w:rPr>
              <w:t>HP</w:t>
            </w:r>
            <w:r w:rsidRPr="005756BA">
              <w:rPr>
                <w:rFonts w:ascii="Times New Roman" w:hAnsi="Times New Roman" w:cs="Times New Roman"/>
                <w:sz w:val="22"/>
                <w:szCs w:val="22"/>
              </w:rPr>
              <w:t xml:space="preserve"> </w:t>
            </w:r>
            <w:r>
              <w:rPr>
                <w:rFonts w:ascii="Times New Roman" w:hAnsi="Times New Roman" w:cs="Times New Roman"/>
                <w:sz w:val="22"/>
                <w:szCs w:val="22"/>
                <w:lang w:val="en-US"/>
              </w:rPr>
              <w:t>Proliant</w:t>
            </w:r>
            <w:r w:rsidRPr="005756BA">
              <w:rPr>
                <w:rFonts w:ascii="Times New Roman" w:hAnsi="Times New Roman" w:cs="Times New Roman"/>
                <w:sz w:val="22"/>
                <w:szCs w:val="22"/>
              </w:rPr>
              <w:t xml:space="preserve"> </w:t>
            </w:r>
            <w:r>
              <w:rPr>
                <w:rFonts w:ascii="Times New Roman" w:hAnsi="Times New Roman" w:cs="Times New Roman"/>
                <w:sz w:val="22"/>
                <w:szCs w:val="22"/>
                <w:lang w:val="en-US"/>
              </w:rPr>
              <w:t>ML</w:t>
            </w:r>
            <w:r w:rsidRPr="005756BA">
              <w:rPr>
                <w:rFonts w:ascii="Times New Roman" w:hAnsi="Times New Roman" w:cs="Times New Roman"/>
                <w:sz w:val="22"/>
                <w:szCs w:val="22"/>
              </w:rPr>
              <w:t xml:space="preserve">150 </w:t>
            </w:r>
            <w:r>
              <w:rPr>
                <w:rFonts w:ascii="Times New Roman" w:hAnsi="Times New Roman" w:cs="Times New Roman"/>
                <w:sz w:val="22"/>
                <w:szCs w:val="22"/>
              </w:rPr>
              <w:t>( кол-во 2 шт.)</w:t>
            </w:r>
          </w:p>
        </w:tc>
      </w:tr>
    </w:tbl>
    <w:p w:rsidR="00FE7553" w:rsidRDefault="00FE7553" w:rsidP="00FE7553">
      <w:pPr>
        <w:spacing w:line="276" w:lineRule="auto"/>
        <w:rPr>
          <w:b/>
          <w:bCs/>
          <w:iCs/>
          <w:sz w:val="22"/>
          <w:szCs w:val="22"/>
        </w:rPr>
      </w:pP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9213"/>
      </w:tblGrid>
      <w:tr w:rsidR="00FE7553" w:rsidRPr="003A5A73" w:rsidTr="00C548A5">
        <w:trPr>
          <w:cantSplit/>
        </w:trPr>
        <w:tc>
          <w:tcPr>
            <w:tcW w:w="10064" w:type="dxa"/>
            <w:gridSpan w:val="2"/>
            <w:tcBorders>
              <w:top w:val="nil"/>
              <w:left w:val="nil"/>
              <w:bottom w:val="single" w:sz="4" w:space="0" w:color="auto"/>
              <w:right w:val="nil"/>
            </w:tcBorders>
          </w:tcPr>
          <w:p w:rsidR="00FE7553" w:rsidRPr="003A5A73" w:rsidRDefault="00FE7553" w:rsidP="00C548A5">
            <w:pPr>
              <w:pStyle w:val="27"/>
              <w:tabs>
                <w:tab w:val="center" w:pos="175"/>
                <w:tab w:val="left" w:pos="600"/>
              </w:tabs>
              <w:ind w:left="33"/>
              <w:rPr>
                <w:rFonts w:ascii="Times New Roman" w:hAnsi="Times New Roman" w:cs="Times New Roman"/>
                <w:b/>
                <w:sz w:val="22"/>
                <w:szCs w:val="22"/>
              </w:rPr>
            </w:pPr>
            <w:r w:rsidRPr="003A5A73">
              <w:rPr>
                <w:rFonts w:ascii="Times New Roman" w:hAnsi="Times New Roman" w:cs="Times New Roman"/>
                <w:b/>
                <w:sz w:val="22"/>
                <w:szCs w:val="22"/>
              </w:rPr>
              <w:t>Многофункциональные устройства</w:t>
            </w:r>
            <w:r>
              <w:rPr>
                <w:rFonts w:ascii="Times New Roman" w:hAnsi="Times New Roman" w:cs="Times New Roman"/>
                <w:b/>
                <w:sz w:val="22"/>
                <w:szCs w:val="22"/>
              </w:rPr>
              <w:t xml:space="preserve"> </w:t>
            </w:r>
            <w:r w:rsidRPr="00EB019A">
              <w:rPr>
                <w:rFonts w:ascii="Times New Roman" w:hAnsi="Times New Roman" w:cs="Times New Roman"/>
                <w:b/>
                <w:sz w:val="22"/>
                <w:szCs w:val="22"/>
              </w:rPr>
              <w:t>(наименование и модель)</w:t>
            </w:r>
            <w:r w:rsidR="00C548A5">
              <w:rPr>
                <w:rFonts w:ascii="Times New Roman" w:hAnsi="Times New Roman" w:cs="Times New Roman"/>
                <w:b/>
                <w:sz w:val="22"/>
                <w:szCs w:val="22"/>
              </w:rPr>
              <w:t>, кол-во – 5 единиц</w:t>
            </w:r>
          </w:p>
        </w:tc>
      </w:tr>
      <w:tr w:rsidR="00FE7553" w:rsidRPr="00EB019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rPr>
              <w:t>1.1.</w:t>
            </w:r>
          </w:p>
        </w:tc>
        <w:tc>
          <w:tcPr>
            <w:tcW w:w="9213" w:type="dxa"/>
            <w:tcBorders>
              <w:top w:val="single" w:sz="4" w:space="0" w:color="auto"/>
              <w:left w:val="single" w:sz="4" w:space="0" w:color="auto"/>
              <w:bottom w:val="single" w:sz="4" w:space="0" w:color="auto"/>
              <w:right w:val="single" w:sz="4" w:space="0" w:color="auto"/>
            </w:tcBorders>
          </w:tcPr>
          <w:p w:rsidR="00FE7553" w:rsidRPr="00EB019A" w:rsidRDefault="00FE7553" w:rsidP="00C548A5">
            <w:pPr>
              <w:rPr>
                <w:sz w:val="22"/>
                <w:szCs w:val="22"/>
              </w:rPr>
            </w:pPr>
            <w:r w:rsidRPr="00EB019A">
              <w:rPr>
                <w:sz w:val="22"/>
                <w:szCs w:val="22"/>
              </w:rPr>
              <w:t>Xerox С 118</w:t>
            </w:r>
          </w:p>
        </w:tc>
      </w:tr>
      <w:tr w:rsidR="00FE7553" w:rsidRPr="00EB019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3A5A73"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rPr>
              <w:t>1.2.</w:t>
            </w:r>
          </w:p>
        </w:tc>
        <w:tc>
          <w:tcPr>
            <w:tcW w:w="9213" w:type="dxa"/>
            <w:tcBorders>
              <w:top w:val="single" w:sz="4" w:space="0" w:color="auto"/>
              <w:left w:val="single" w:sz="4" w:space="0" w:color="auto"/>
              <w:bottom w:val="single" w:sz="4" w:space="0" w:color="auto"/>
              <w:right w:val="single" w:sz="4" w:space="0" w:color="auto"/>
            </w:tcBorders>
          </w:tcPr>
          <w:p w:rsidR="00FE7553" w:rsidRPr="00EB019A" w:rsidRDefault="00FE7553" w:rsidP="00C548A5">
            <w:pPr>
              <w:rPr>
                <w:sz w:val="22"/>
                <w:szCs w:val="22"/>
              </w:rPr>
            </w:pPr>
            <w:r w:rsidRPr="00EB019A">
              <w:rPr>
                <w:sz w:val="22"/>
                <w:szCs w:val="22"/>
              </w:rPr>
              <w:t>Ricon FT 4822</w:t>
            </w:r>
          </w:p>
        </w:tc>
      </w:tr>
      <w:tr w:rsidR="00FE7553" w:rsidRPr="00EB019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rPr>
              <w:t>1.3.</w:t>
            </w:r>
          </w:p>
        </w:tc>
        <w:tc>
          <w:tcPr>
            <w:tcW w:w="9213" w:type="dxa"/>
            <w:tcBorders>
              <w:top w:val="single" w:sz="4" w:space="0" w:color="auto"/>
              <w:left w:val="single" w:sz="4" w:space="0" w:color="auto"/>
              <w:bottom w:val="single" w:sz="4" w:space="0" w:color="auto"/>
              <w:right w:val="single" w:sz="4" w:space="0" w:color="auto"/>
            </w:tcBorders>
          </w:tcPr>
          <w:p w:rsidR="00FE7553" w:rsidRPr="00EB019A" w:rsidRDefault="00FE7553" w:rsidP="00C548A5">
            <w:pPr>
              <w:rPr>
                <w:sz w:val="22"/>
                <w:szCs w:val="22"/>
              </w:rPr>
            </w:pPr>
            <w:r w:rsidRPr="00EB019A">
              <w:rPr>
                <w:sz w:val="22"/>
                <w:szCs w:val="22"/>
              </w:rPr>
              <w:t>Nashuatec Affico DSM 616</w:t>
            </w:r>
          </w:p>
        </w:tc>
      </w:tr>
      <w:tr w:rsidR="00FE7553" w:rsidRPr="00EB019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0"/>
              <w:rPr>
                <w:rFonts w:ascii="Times New Roman" w:hAnsi="Times New Roman" w:cs="Times New Roman"/>
                <w:sz w:val="22"/>
                <w:szCs w:val="22"/>
              </w:rPr>
            </w:pPr>
            <w:r>
              <w:rPr>
                <w:rFonts w:ascii="Times New Roman" w:hAnsi="Times New Roman" w:cs="Times New Roman"/>
                <w:sz w:val="22"/>
                <w:szCs w:val="22"/>
              </w:rPr>
              <w:t xml:space="preserve"> 1.4.</w:t>
            </w:r>
          </w:p>
        </w:tc>
        <w:tc>
          <w:tcPr>
            <w:tcW w:w="9213" w:type="dxa"/>
            <w:tcBorders>
              <w:top w:val="single" w:sz="4" w:space="0" w:color="auto"/>
              <w:left w:val="single" w:sz="4" w:space="0" w:color="auto"/>
              <w:bottom w:val="single" w:sz="4" w:space="0" w:color="auto"/>
              <w:right w:val="single" w:sz="4" w:space="0" w:color="auto"/>
            </w:tcBorders>
          </w:tcPr>
          <w:p w:rsidR="00FE7553" w:rsidRPr="00EB019A" w:rsidRDefault="00FE7553" w:rsidP="00C548A5">
            <w:pPr>
              <w:rPr>
                <w:sz w:val="22"/>
                <w:szCs w:val="22"/>
              </w:rPr>
            </w:pPr>
            <w:r w:rsidRPr="00EB019A">
              <w:rPr>
                <w:sz w:val="22"/>
                <w:szCs w:val="22"/>
              </w:rPr>
              <w:t>MB Offic center 318</w:t>
            </w:r>
          </w:p>
        </w:tc>
      </w:tr>
      <w:tr w:rsidR="00FE7553" w:rsidRPr="00EB019A" w:rsidTr="00C548A5">
        <w:trPr>
          <w:cantSplit/>
        </w:trPr>
        <w:tc>
          <w:tcPr>
            <w:tcW w:w="851" w:type="dxa"/>
            <w:tcBorders>
              <w:top w:val="single" w:sz="4" w:space="0" w:color="auto"/>
              <w:left w:val="single" w:sz="4" w:space="0" w:color="auto"/>
              <w:bottom w:val="single" w:sz="4" w:space="0" w:color="auto"/>
              <w:right w:val="single" w:sz="4" w:space="0" w:color="auto"/>
            </w:tcBorders>
          </w:tcPr>
          <w:p w:rsidR="00FE7553" w:rsidRPr="00CB3062" w:rsidRDefault="00FE7553" w:rsidP="00C548A5">
            <w:pPr>
              <w:pStyle w:val="27"/>
              <w:tabs>
                <w:tab w:val="center" w:pos="175"/>
                <w:tab w:val="left" w:pos="600"/>
              </w:tabs>
              <w:ind w:left="33"/>
              <w:rPr>
                <w:rFonts w:ascii="Times New Roman" w:hAnsi="Times New Roman" w:cs="Times New Roman"/>
                <w:sz w:val="22"/>
                <w:szCs w:val="22"/>
              </w:rPr>
            </w:pPr>
            <w:r>
              <w:rPr>
                <w:rFonts w:ascii="Times New Roman" w:hAnsi="Times New Roman" w:cs="Times New Roman"/>
                <w:sz w:val="22"/>
                <w:szCs w:val="22"/>
              </w:rPr>
              <w:t>1.5.</w:t>
            </w:r>
          </w:p>
        </w:tc>
        <w:tc>
          <w:tcPr>
            <w:tcW w:w="9213" w:type="dxa"/>
            <w:tcBorders>
              <w:top w:val="single" w:sz="4" w:space="0" w:color="auto"/>
              <w:left w:val="single" w:sz="4" w:space="0" w:color="auto"/>
              <w:bottom w:val="single" w:sz="4" w:space="0" w:color="auto"/>
              <w:right w:val="single" w:sz="4" w:space="0" w:color="auto"/>
            </w:tcBorders>
          </w:tcPr>
          <w:p w:rsidR="00FE7553" w:rsidRPr="00EB019A" w:rsidRDefault="00FE7553" w:rsidP="00C548A5">
            <w:pPr>
              <w:rPr>
                <w:sz w:val="22"/>
                <w:szCs w:val="22"/>
              </w:rPr>
            </w:pPr>
            <w:r w:rsidRPr="00EB019A">
              <w:rPr>
                <w:sz w:val="22"/>
                <w:szCs w:val="22"/>
              </w:rPr>
              <w:t>Workcentre 5222</w:t>
            </w:r>
          </w:p>
        </w:tc>
      </w:tr>
    </w:tbl>
    <w:p w:rsidR="00FE7553" w:rsidRPr="005756BA" w:rsidRDefault="00FE7553" w:rsidP="00FE7553">
      <w:pPr>
        <w:spacing w:line="276" w:lineRule="auto"/>
        <w:rPr>
          <w:b/>
          <w:bCs/>
          <w:iCs/>
          <w:sz w:val="22"/>
          <w:szCs w:val="22"/>
        </w:rPr>
      </w:pPr>
    </w:p>
    <w:p w:rsidR="00FE7553" w:rsidRPr="00EB019A" w:rsidRDefault="00FE7553" w:rsidP="00FE7553">
      <w:pPr>
        <w:pStyle w:val="27"/>
        <w:numPr>
          <w:ilvl w:val="0"/>
          <w:numId w:val="24"/>
        </w:numPr>
        <w:spacing w:line="276" w:lineRule="auto"/>
        <w:ind w:firstLine="66"/>
        <w:rPr>
          <w:rFonts w:ascii="Times New Roman" w:hAnsi="Times New Roman" w:cs="Times New Roman"/>
          <w:b/>
          <w:sz w:val="22"/>
          <w:szCs w:val="22"/>
        </w:rPr>
      </w:pPr>
      <w:r w:rsidRPr="00EB019A">
        <w:rPr>
          <w:rFonts w:ascii="Times New Roman" w:hAnsi="Times New Roman" w:cs="Times New Roman"/>
          <w:b/>
          <w:sz w:val="22"/>
          <w:szCs w:val="22"/>
        </w:rPr>
        <w:t xml:space="preserve">Перечень и описание </w:t>
      </w:r>
      <w:r>
        <w:rPr>
          <w:rFonts w:ascii="Times New Roman" w:hAnsi="Times New Roman" w:cs="Times New Roman"/>
          <w:b/>
          <w:sz w:val="22"/>
          <w:szCs w:val="22"/>
        </w:rPr>
        <w:t>манипуляций</w:t>
      </w:r>
      <w:r w:rsidRPr="00EB019A">
        <w:rPr>
          <w:rFonts w:ascii="Times New Roman" w:hAnsi="Times New Roman" w:cs="Times New Roman"/>
          <w:b/>
          <w:sz w:val="22"/>
          <w:szCs w:val="22"/>
        </w:rPr>
        <w:t xml:space="preserve"> проводимых в </w:t>
      </w:r>
      <w:r>
        <w:rPr>
          <w:rFonts w:ascii="Times New Roman" w:hAnsi="Times New Roman" w:cs="Times New Roman"/>
          <w:b/>
          <w:sz w:val="22"/>
          <w:szCs w:val="22"/>
        </w:rPr>
        <w:t>процессе</w:t>
      </w:r>
      <w:r w:rsidRPr="00EB019A">
        <w:rPr>
          <w:rFonts w:ascii="Times New Roman" w:hAnsi="Times New Roman" w:cs="Times New Roman"/>
          <w:b/>
          <w:sz w:val="22"/>
          <w:szCs w:val="22"/>
        </w:rPr>
        <w:t xml:space="preserve"> техническо</w:t>
      </w:r>
      <w:r>
        <w:rPr>
          <w:rFonts w:ascii="Times New Roman" w:hAnsi="Times New Roman" w:cs="Times New Roman"/>
          <w:b/>
          <w:sz w:val="22"/>
          <w:szCs w:val="22"/>
        </w:rPr>
        <w:t>го</w:t>
      </w:r>
      <w:r w:rsidRPr="00EB019A">
        <w:rPr>
          <w:rFonts w:ascii="Times New Roman" w:hAnsi="Times New Roman" w:cs="Times New Roman"/>
          <w:b/>
          <w:sz w:val="22"/>
          <w:szCs w:val="22"/>
        </w:rPr>
        <w:t xml:space="preserve"> обслуживани</w:t>
      </w:r>
      <w:r>
        <w:rPr>
          <w:rFonts w:ascii="Times New Roman" w:hAnsi="Times New Roman" w:cs="Times New Roman"/>
          <w:b/>
          <w:sz w:val="22"/>
          <w:szCs w:val="22"/>
        </w:rPr>
        <w:t>я</w:t>
      </w:r>
    </w:p>
    <w:p w:rsidR="00FE7553" w:rsidRDefault="00FE7553" w:rsidP="00FE7553">
      <w:pPr>
        <w:spacing w:line="276" w:lineRule="auto"/>
        <w:ind w:left="426"/>
        <w:jc w:val="both"/>
        <w:rPr>
          <w:sz w:val="22"/>
          <w:szCs w:val="22"/>
        </w:rPr>
      </w:pPr>
    </w:p>
    <w:p w:rsidR="00FE7553" w:rsidRPr="005756BA" w:rsidRDefault="00FE7553" w:rsidP="00FE7553">
      <w:pPr>
        <w:spacing w:line="276" w:lineRule="auto"/>
        <w:ind w:left="426"/>
        <w:jc w:val="both"/>
        <w:rPr>
          <w:b/>
          <w:sz w:val="22"/>
          <w:szCs w:val="22"/>
        </w:rPr>
      </w:pPr>
      <w:r w:rsidRPr="005756BA">
        <w:rPr>
          <w:b/>
          <w:sz w:val="22"/>
          <w:szCs w:val="22"/>
        </w:rPr>
        <w:t>Сервер</w:t>
      </w:r>
      <w:r>
        <w:rPr>
          <w:b/>
          <w:sz w:val="22"/>
          <w:szCs w:val="22"/>
        </w:rPr>
        <w:t>ное оборудование:</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Администрирование операционной серверной системы Windows 2003</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Администрирование общесистемного серверного программного обеспечения</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Анализ и применение рекомендованных производителем обновлений операционной серверной системы и общесистемного серверного программного обеспечения</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Администрирование серверного Active Directory</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Администрирование MS Windows Terminal Svcs</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Определение и настройка политики безопасности на серверах локальной вычислительной сети</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Создание образа загрузочного жесткого диска серверов локальной вычислительной сети</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Резервное копирование баз данных по заданию Заказчика</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Установка драйверов и приложений на сервера локальной вычислительной сети</w:t>
      </w:r>
    </w:p>
    <w:p w:rsidR="00FE7553" w:rsidRPr="005756BA" w:rsidRDefault="00FE7553" w:rsidP="00FE7553">
      <w:pPr>
        <w:pStyle w:val="27"/>
        <w:numPr>
          <w:ilvl w:val="0"/>
          <w:numId w:val="26"/>
        </w:numPr>
        <w:spacing w:line="276" w:lineRule="auto"/>
        <w:ind w:left="426" w:firstLine="0"/>
        <w:jc w:val="both"/>
        <w:rPr>
          <w:rFonts w:ascii="Times New Roman" w:hAnsi="Times New Roman" w:cs="Times New Roman"/>
          <w:sz w:val="22"/>
          <w:szCs w:val="22"/>
        </w:rPr>
      </w:pPr>
      <w:r w:rsidRPr="005756BA">
        <w:rPr>
          <w:rFonts w:ascii="Times New Roman" w:hAnsi="Times New Roman" w:cs="Times New Roman"/>
          <w:sz w:val="22"/>
          <w:szCs w:val="22"/>
        </w:rPr>
        <w:t>Профилактическая чистка модулей серверов локальной вычислительной сети</w:t>
      </w:r>
    </w:p>
    <w:p w:rsidR="00FE7553" w:rsidRPr="00CB3062" w:rsidRDefault="00FE7553" w:rsidP="00FE7553">
      <w:pPr>
        <w:spacing w:line="276" w:lineRule="auto"/>
        <w:ind w:left="426"/>
        <w:jc w:val="center"/>
        <w:rPr>
          <w:sz w:val="22"/>
          <w:szCs w:val="22"/>
        </w:rPr>
      </w:pPr>
    </w:p>
    <w:p w:rsidR="00FE7553" w:rsidRPr="00CB3062" w:rsidRDefault="00FE7553" w:rsidP="00FE7553">
      <w:pPr>
        <w:pStyle w:val="27"/>
        <w:spacing w:line="276" w:lineRule="auto"/>
        <w:ind w:left="426"/>
        <w:jc w:val="both"/>
        <w:rPr>
          <w:rFonts w:ascii="Times New Roman" w:hAnsi="Times New Roman" w:cs="Times New Roman"/>
          <w:sz w:val="22"/>
          <w:szCs w:val="22"/>
        </w:rPr>
      </w:pPr>
      <w:r w:rsidRPr="00CB3062">
        <w:rPr>
          <w:rFonts w:ascii="Times New Roman" w:hAnsi="Times New Roman" w:cs="Times New Roman"/>
          <w:b/>
          <w:sz w:val="22"/>
          <w:szCs w:val="22"/>
        </w:rPr>
        <w:t>Профилактика компьютера (системный блок, монитор, клавиатура, мышь)</w:t>
      </w:r>
      <w:r>
        <w:rPr>
          <w:rFonts w:ascii="Times New Roman" w:hAnsi="Times New Roman" w:cs="Times New Roman"/>
          <w:b/>
          <w:sz w:val="22"/>
          <w:szCs w:val="22"/>
        </w:rPr>
        <w:t>:</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чистка внутренних объемов системных блоков;</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осмотр узлов и комплектующих;</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проверка работоспособности охлаждающих вентиляторов (смазка или замена при необходимости);</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проверка состояния поверхности жесткого диска на отсутствие сбойных секторов;</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выявления и исправление нарушений жесткого диска в файловой структуре;</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проверка работоспособности USB портов;</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пробная печать на принтер;</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lastRenderedPageBreak/>
        <w:t>проверка работоспособности периферийных устройств (сканер и т.п.);проверка прикладного программного обеспечения на соответствие утвержденной конфигурации, и установка в случае необходимости.</w:t>
      </w:r>
    </w:p>
    <w:p w:rsidR="00FE7553" w:rsidRPr="00CB3062" w:rsidRDefault="00FE7553" w:rsidP="00FE7553">
      <w:pPr>
        <w:pStyle w:val="27"/>
        <w:spacing w:line="276" w:lineRule="auto"/>
        <w:ind w:left="426"/>
        <w:rPr>
          <w:rFonts w:ascii="Times New Roman" w:hAnsi="Times New Roman" w:cs="Times New Roman"/>
          <w:b/>
          <w:sz w:val="22"/>
          <w:szCs w:val="22"/>
        </w:rPr>
      </w:pPr>
      <w:r w:rsidRPr="00CB3062">
        <w:rPr>
          <w:rFonts w:ascii="Times New Roman" w:hAnsi="Times New Roman" w:cs="Times New Roman"/>
          <w:b/>
          <w:sz w:val="22"/>
          <w:szCs w:val="22"/>
        </w:rPr>
        <w:t>Установка программных средств на рабочие места</w:t>
      </w:r>
      <w:r>
        <w:rPr>
          <w:rFonts w:ascii="Times New Roman" w:hAnsi="Times New Roman" w:cs="Times New Roman"/>
          <w:b/>
          <w:sz w:val="22"/>
          <w:szCs w:val="22"/>
        </w:rPr>
        <w:t>:</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Настройка операционной системы для обеспечения совместимости с используемыми программными средствами;</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Установка драйверов для периферийных устройств;</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Инсталляция прикладных программ</w:t>
      </w:r>
    </w:p>
    <w:p w:rsidR="00FE7553" w:rsidRPr="00CB3062" w:rsidRDefault="00FE7553" w:rsidP="00FE7553">
      <w:pPr>
        <w:pStyle w:val="27"/>
        <w:numPr>
          <w:ilvl w:val="0"/>
          <w:numId w:val="19"/>
        </w:numPr>
        <w:spacing w:line="276" w:lineRule="auto"/>
        <w:ind w:left="426" w:firstLine="0"/>
        <w:jc w:val="both"/>
        <w:rPr>
          <w:rFonts w:ascii="Times New Roman" w:hAnsi="Times New Roman" w:cs="Times New Roman"/>
          <w:sz w:val="22"/>
          <w:szCs w:val="22"/>
        </w:rPr>
      </w:pPr>
      <w:r w:rsidRPr="00CB3062">
        <w:rPr>
          <w:rFonts w:ascii="Times New Roman" w:hAnsi="Times New Roman" w:cs="Times New Roman"/>
          <w:sz w:val="22"/>
          <w:szCs w:val="22"/>
        </w:rPr>
        <w:t>Настройка прикладных программ</w:t>
      </w:r>
    </w:p>
    <w:p w:rsidR="00FE7553" w:rsidRPr="00CB3062"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CB3062">
        <w:rPr>
          <w:rFonts w:ascii="Times New Roman" w:hAnsi="Times New Roman" w:cs="Times New Roman"/>
          <w:sz w:val="22"/>
          <w:szCs w:val="22"/>
        </w:rPr>
        <w:t>Инсталляция ОС семейства Microsoft (с установкой и настройкой драйверов всех устройств)</w:t>
      </w:r>
      <w:r>
        <w:rPr>
          <w:rFonts w:ascii="Times New Roman" w:hAnsi="Times New Roman" w:cs="Times New Roman"/>
          <w:sz w:val="22"/>
          <w:szCs w:val="22"/>
        </w:rPr>
        <w:t>:</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w:t>
      </w:r>
      <w:r w:rsidRPr="00CB3062">
        <w:rPr>
          <w:rFonts w:ascii="Times New Roman" w:hAnsi="Times New Roman" w:cs="Times New Roman"/>
          <w:sz w:val="22"/>
          <w:szCs w:val="22"/>
        </w:rPr>
        <w:t xml:space="preserve">астройка служб операционной системы; </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w:t>
      </w:r>
      <w:r w:rsidRPr="00CB3062">
        <w:rPr>
          <w:rFonts w:ascii="Times New Roman" w:hAnsi="Times New Roman" w:cs="Times New Roman"/>
          <w:sz w:val="22"/>
          <w:szCs w:val="22"/>
        </w:rPr>
        <w:t>астройка параметров автозагрузки;</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w:t>
      </w:r>
      <w:r w:rsidRPr="00CB3062">
        <w:rPr>
          <w:rFonts w:ascii="Times New Roman" w:hAnsi="Times New Roman" w:cs="Times New Roman"/>
          <w:sz w:val="22"/>
          <w:szCs w:val="22"/>
        </w:rPr>
        <w:t>астройка временных файлов;</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w:t>
      </w:r>
      <w:r w:rsidRPr="00CB3062">
        <w:rPr>
          <w:rFonts w:ascii="Times New Roman" w:hAnsi="Times New Roman" w:cs="Times New Roman"/>
          <w:sz w:val="22"/>
          <w:szCs w:val="22"/>
        </w:rPr>
        <w:t>астройка стандартных визуальных эффектов;</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На</w:t>
      </w:r>
      <w:r w:rsidRPr="00CB3062">
        <w:rPr>
          <w:rFonts w:ascii="Times New Roman" w:hAnsi="Times New Roman" w:cs="Times New Roman"/>
          <w:sz w:val="22"/>
          <w:szCs w:val="22"/>
        </w:rPr>
        <w:t>стройка параметров виртуальной памяти;</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На</w:t>
      </w:r>
      <w:r w:rsidRPr="00CB3062">
        <w:rPr>
          <w:rFonts w:ascii="Times New Roman" w:hAnsi="Times New Roman" w:cs="Times New Roman"/>
          <w:sz w:val="22"/>
          <w:szCs w:val="22"/>
        </w:rPr>
        <w:t>стройка параметров файлов подкачки;</w:t>
      </w:r>
    </w:p>
    <w:p w:rsidR="00FE7553" w:rsidRPr="00CB3062" w:rsidRDefault="00FE7553" w:rsidP="00FE7553">
      <w:pPr>
        <w:pStyle w:val="27"/>
        <w:numPr>
          <w:ilvl w:val="0"/>
          <w:numId w:val="21"/>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П</w:t>
      </w:r>
      <w:r w:rsidRPr="00CB3062">
        <w:rPr>
          <w:rFonts w:ascii="Times New Roman" w:hAnsi="Times New Roman" w:cs="Times New Roman"/>
          <w:sz w:val="22"/>
          <w:szCs w:val="22"/>
        </w:rPr>
        <w:t>араметров загрузки и восстановления операционной системы.</w:t>
      </w:r>
    </w:p>
    <w:p w:rsidR="00FE7553" w:rsidRPr="00CB3062"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CB3062">
        <w:rPr>
          <w:rFonts w:ascii="Times New Roman" w:hAnsi="Times New Roman" w:cs="Times New Roman"/>
          <w:sz w:val="22"/>
          <w:szCs w:val="22"/>
        </w:rPr>
        <w:t>Переустановка  ОС семейства Microsoft (переустановка с сохранением ранее установленных программ и данных)</w:t>
      </w:r>
      <w:r>
        <w:rPr>
          <w:rFonts w:ascii="Times New Roman" w:hAnsi="Times New Roman" w:cs="Times New Roman"/>
          <w:sz w:val="22"/>
          <w:szCs w:val="22"/>
        </w:rPr>
        <w:t>:</w:t>
      </w:r>
    </w:p>
    <w:p w:rsidR="00FE7553" w:rsidRPr="00CB3062"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В</w:t>
      </w:r>
      <w:r w:rsidRPr="00CB3062">
        <w:rPr>
          <w:rFonts w:ascii="Times New Roman" w:hAnsi="Times New Roman" w:cs="Times New Roman"/>
          <w:sz w:val="22"/>
          <w:szCs w:val="22"/>
        </w:rPr>
        <w:t>осстановление системных файлов с дистрибутива операционной системы;</w:t>
      </w:r>
    </w:p>
    <w:p w:rsidR="00FE7553" w:rsidRPr="00CB3062"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П</w:t>
      </w:r>
      <w:r w:rsidRPr="00CB3062">
        <w:rPr>
          <w:rFonts w:ascii="Times New Roman" w:hAnsi="Times New Roman" w:cs="Times New Roman"/>
          <w:sz w:val="22"/>
          <w:szCs w:val="22"/>
        </w:rPr>
        <w:t>оиск и восстановление поврежденных областей реестра;</w:t>
      </w:r>
    </w:p>
    <w:p w:rsidR="00FE7553" w:rsidRPr="00CB3062"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Н</w:t>
      </w:r>
      <w:r w:rsidRPr="00CB3062">
        <w:rPr>
          <w:rFonts w:ascii="Times New Roman" w:hAnsi="Times New Roman" w:cs="Times New Roman"/>
          <w:sz w:val="22"/>
          <w:szCs w:val="22"/>
        </w:rPr>
        <w:t xml:space="preserve">астройка служб операционной системы; </w:t>
      </w:r>
    </w:p>
    <w:p w:rsidR="00FE7553" w:rsidRPr="00FE7553"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Настройка параметров автозагрузки;</w:t>
      </w:r>
    </w:p>
    <w:p w:rsidR="00FE7553" w:rsidRPr="00FE7553"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Настройка временных файлов;</w:t>
      </w:r>
    </w:p>
    <w:p w:rsidR="00FE7553" w:rsidRPr="00FE7553"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Настройка стандартных визуальных эффектов;</w:t>
      </w:r>
    </w:p>
    <w:p w:rsidR="00FE7553" w:rsidRPr="00FE7553"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Настройка параметров виртуальной памяти;</w:t>
      </w:r>
    </w:p>
    <w:p w:rsidR="00FE7553" w:rsidRPr="00FE7553" w:rsidRDefault="00FE7553" w:rsidP="00FE7553">
      <w:pPr>
        <w:pStyle w:val="27"/>
        <w:numPr>
          <w:ilvl w:val="0"/>
          <w:numId w:val="20"/>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 xml:space="preserve">Настройка параметров файлов подкачки; </w:t>
      </w:r>
    </w:p>
    <w:p w:rsidR="00FE7553" w:rsidRPr="00FE7553" w:rsidRDefault="00FE7553" w:rsidP="00FE7553">
      <w:pPr>
        <w:pStyle w:val="20"/>
        <w:keepLines/>
        <w:numPr>
          <w:ilvl w:val="0"/>
          <w:numId w:val="20"/>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Настройка параметров загрузки и восстановления операционной системы.</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Перенос информации с ПК на ПК.</w:t>
      </w:r>
    </w:p>
    <w:p w:rsidR="00FE7553" w:rsidRPr="00CB3062" w:rsidRDefault="00FE7553" w:rsidP="00FE7553">
      <w:pPr>
        <w:pStyle w:val="27"/>
        <w:spacing w:line="276" w:lineRule="auto"/>
        <w:ind w:left="0"/>
        <w:jc w:val="both"/>
        <w:rPr>
          <w:rFonts w:ascii="Times New Roman" w:hAnsi="Times New Roman" w:cs="Times New Roman"/>
          <w:sz w:val="22"/>
          <w:szCs w:val="22"/>
        </w:rPr>
      </w:pPr>
    </w:p>
    <w:p w:rsidR="00FE7553" w:rsidRPr="00CB3062" w:rsidRDefault="00FE7553" w:rsidP="00FE7553">
      <w:pPr>
        <w:pStyle w:val="27"/>
        <w:spacing w:line="276" w:lineRule="auto"/>
        <w:ind w:left="0"/>
        <w:rPr>
          <w:rFonts w:ascii="Times New Roman" w:hAnsi="Times New Roman" w:cs="Times New Roman"/>
          <w:sz w:val="22"/>
          <w:szCs w:val="22"/>
        </w:rPr>
      </w:pPr>
      <w:r w:rsidRPr="00CB3062">
        <w:rPr>
          <w:rFonts w:ascii="Times New Roman" w:hAnsi="Times New Roman" w:cs="Times New Roman"/>
          <w:b/>
          <w:sz w:val="22"/>
          <w:szCs w:val="22"/>
        </w:rPr>
        <w:t>Обеспечение работоспособности устройств печати</w:t>
      </w:r>
      <w:r>
        <w:rPr>
          <w:rFonts w:ascii="Times New Roman" w:hAnsi="Times New Roman" w:cs="Times New Roman"/>
          <w:b/>
          <w:sz w:val="22"/>
          <w:szCs w:val="22"/>
        </w:rPr>
        <w:t>:</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Замена фотобарабана</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Замена вала заряда</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Замена ракеля</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 xml:space="preserve">Замена термопленки, термоузла </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 xml:space="preserve">Замена площадки подачи бумаги </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Замена магнитного вала</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Замена термобумаги для факс-аппарата</w:t>
      </w:r>
    </w:p>
    <w:p w:rsidR="00707D27" w:rsidRDefault="00707D27" w:rsidP="00FE7553">
      <w:pPr>
        <w:pStyle w:val="27"/>
        <w:spacing w:line="276" w:lineRule="auto"/>
        <w:ind w:left="0"/>
        <w:rPr>
          <w:rFonts w:ascii="Times New Roman" w:hAnsi="Times New Roman" w:cs="Times New Roman"/>
          <w:b/>
          <w:sz w:val="22"/>
          <w:szCs w:val="22"/>
        </w:rPr>
      </w:pPr>
    </w:p>
    <w:p w:rsidR="00FE7553" w:rsidRPr="00FE7553" w:rsidRDefault="00FE7553" w:rsidP="00FE7553">
      <w:pPr>
        <w:pStyle w:val="27"/>
        <w:spacing w:line="276" w:lineRule="auto"/>
        <w:ind w:left="0"/>
        <w:rPr>
          <w:rFonts w:ascii="Times New Roman" w:hAnsi="Times New Roman" w:cs="Times New Roman"/>
          <w:b/>
          <w:sz w:val="22"/>
          <w:szCs w:val="22"/>
        </w:rPr>
      </w:pPr>
      <w:r w:rsidRPr="00FE7553">
        <w:rPr>
          <w:rFonts w:ascii="Times New Roman" w:hAnsi="Times New Roman" w:cs="Times New Roman"/>
          <w:b/>
          <w:sz w:val="22"/>
          <w:szCs w:val="22"/>
        </w:rPr>
        <w:t>Обеспечение работоспособности программных средств на рабочих местах:</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 xml:space="preserve">Проверка рабочей станции на наличие вирусов, удаление вирусов </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 xml:space="preserve">Подключение локального/сетевого принтера, сканера </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Настройка сканирования документов по сети</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Настройка (редактирование) реестра OC MS Windows</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Установка электронной подписи, настройка средств для применения электронной подписи</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Установка видеокамер, микрофонов, диктофонов и т.д.</w:t>
      </w:r>
    </w:p>
    <w:p w:rsidR="00FE7553" w:rsidRPr="00FE7553" w:rsidRDefault="00FE7553" w:rsidP="00FE7553">
      <w:pPr>
        <w:pStyle w:val="27"/>
        <w:spacing w:line="276" w:lineRule="auto"/>
        <w:ind w:left="0"/>
        <w:jc w:val="both"/>
        <w:rPr>
          <w:rFonts w:ascii="Times New Roman" w:hAnsi="Times New Roman" w:cs="Times New Roman"/>
          <w:sz w:val="22"/>
          <w:szCs w:val="22"/>
        </w:rPr>
      </w:pPr>
      <w:r w:rsidRPr="00FE7553">
        <w:rPr>
          <w:rFonts w:ascii="Times New Roman" w:hAnsi="Times New Roman" w:cs="Times New Roman"/>
          <w:b/>
          <w:sz w:val="22"/>
          <w:szCs w:val="22"/>
        </w:rPr>
        <w:t>Модернизация и ремонт рабочих мест</w:t>
      </w:r>
      <w:r w:rsidRPr="00FE7553">
        <w:rPr>
          <w:rStyle w:val="ae"/>
          <w:rFonts w:ascii="Times New Roman" w:hAnsi="Times New Roman"/>
          <w:b/>
          <w:sz w:val="22"/>
          <w:szCs w:val="22"/>
        </w:rPr>
        <w:footnoteReference w:id="2"/>
      </w:r>
      <w:r w:rsidRPr="00FE7553">
        <w:rPr>
          <w:rFonts w:ascii="Times New Roman" w:hAnsi="Times New Roman" w:cs="Times New Roman"/>
          <w:sz w:val="22"/>
          <w:szCs w:val="22"/>
        </w:rPr>
        <w:t>:</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lastRenderedPageBreak/>
        <w:t>Установка/замена комплектующих в системном блоке за 1 устройство</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Сборка компьютера</w:t>
      </w:r>
    </w:p>
    <w:p w:rsidR="00FE7553" w:rsidRPr="00FE7553" w:rsidRDefault="00FE7553" w:rsidP="00FE7553">
      <w:pPr>
        <w:pStyle w:val="27"/>
        <w:numPr>
          <w:ilvl w:val="0"/>
          <w:numId w:val="19"/>
        </w:numPr>
        <w:spacing w:line="276" w:lineRule="auto"/>
        <w:ind w:left="0" w:firstLine="0"/>
        <w:jc w:val="both"/>
        <w:rPr>
          <w:rFonts w:ascii="Times New Roman" w:hAnsi="Times New Roman" w:cs="Times New Roman"/>
          <w:sz w:val="22"/>
          <w:szCs w:val="22"/>
        </w:rPr>
      </w:pPr>
      <w:r w:rsidRPr="00FE7553">
        <w:rPr>
          <w:rFonts w:ascii="Times New Roman" w:hAnsi="Times New Roman" w:cs="Times New Roman"/>
          <w:sz w:val="22"/>
          <w:szCs w:val="22"/>
        </w:rPr>
        <w:t>Ремонт устройств печати с заменой неисправных комплектующих для обеспечения качественной печати и бесперебойной подачи бумаги (фотобарабан, термопленка, термоузел, резиновый вал, тормозная площадка и т.п.)</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Доставка неисправного оборудования в сервисный центр и обратно на транспортном средстве Исполнителя, в случае предоставления транспортного средства Заказчика, на транспортном средстве Заказчика</w:t>
      </w:r>
    </w:p>
    <w:p w:rsidR="00FE7553" w:rsidRDefault="00FE7553" w:rsidP="00FE7553">
      <w:pPr>
        <w:spacing w:line="276" w:lineRule="auto"/>
        <w:rPr>
          <w:b/>
          <w:sz w:val="22"/>
          <w:szCs w:val="22"/>
        </w:rPr>
      </w:pPr>
    </w:p>
    <w:p w:rsidR="00FE7553" w:rsidRPr="005756BA" w:rsidRDefault="00FE7553" w:rsidP="00FE7553">
      <w:pPr>
        <w:spacing w:line="276" w:lineRule="auto"/>
        <w:rPr>
          <w:b/>
          <w:sz w:val="22"/>
          <w:szCs w:val="22"/>
        </w:rPr>
      </w:pPr>
    </w:p>
    <w:p w:rsidR="00FE7553" w:rsidRPr="00CB3062" w:rsidRDefault="00FE7553" w:rsidP="00FE7553">
      <w:pPr>
        <w:pStyle w:val="27"/>
        <w:spacing w:line="276" w:lineRule="auto"/>
        <w:ind w:left="567"/>
        <w:rPr>
          <w:rFonts w:ascii="Times New Roman" w:hAnsi="Times New Roman" w:cs="Times New Roman"/>
          <w:b/>
          <w:sz w:val="22"/>
          <w:szCs w:val="22"/>
        </w:rPr>
      </w:pPr>
      <w:r w:rsidRPr="00CB3062">
        <w:rPr>
          <w:rFonts w:ascii="Times New Roman" w:hAnsi="Times New Roman" w:cs="Times New Roman"/>
          <w:b/>
          <w:sz w:val="22"/>
          <w:szCs w:val="22"/>
        </w:rPr>
        <w:t>Профилактические работы</w:t>
      </w:r>
      <w:r>
        <w:rPr>
          <w:rFonts w:ascii="Times New Roman" w:hAnsi="Times New Roman" w:cs="Times New Roman"/>
          <w:b/>
          <w:sz w:val="22"/>
          <w:szCs w:val="22"/>
        </w:rPr>
        <w:t>:</w:t>
      </w:r>
    </w:p>
    <w:p w:rsidR="00FE7553" w:rsidRPr="00CB3062" w:rsidRDefault="00FE7553" w:rsidP="00FE7553">
      <w:pPr>
        <w:pStyle w:val="27"/>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Профилактические работы позволяют выявить и устранить ошибки на стадии их возникновения, что позволяет избежать серьезных неисправностей. Профилактические работы и своевременная установка обновлений MS Windows и MS Internet Explorer позволяет повысить безопасность системы, защитить ее от вредоносных программ при работе в Интернете.</w:t>
      </w:r>
    </w:p>
    <w:p w:rsidR="00FE7553" w:rsidRPr="00FE7553" w:rsidRDefault="00FE7553" w:rsidP="00FE7553">
      <w:pPr>
        <w:pStyle w:val="27"/>
        <w:spacing w:line="276" w:lineRule="auto"/>
        <w:ind w:left="567"/>
        <w:jc w:val="both"/>
        <w:rPr>
          <w:rFonts w:ascii="Times New Roman" w:hAnsi="Times New Roman" w:cs="Times New Roman"/>
          <w:sz w:val="22"/>
          <w:szCs w:val="22"/>
        </w:rPr>
      </w:pPr>
      <w:r w:rsidRPr="00FE7553">
        <w:rPr>
          <w:rFonts w:ascii="Times New Roman" w:hAnsi="Times New Roman" w:cs="Times New Roman"/>
          <w:sz w:val="22"/>
          <w:szCs w:val="22"/>
        </w:rPr>
        <w:t>Профилактические работы проводятся на оборудовании, находящемся на обслуживании у Исполнителя, не реже, чем 1 раз в квартал.</w:t>
      </w:r>
    </w:p>
    <w:p w:rsidR="00FE7553" w:rsidRPr="00FE7553" w:rsidRDefault="00FE7553" w:rsidP="00FE7553">
      <w:pPr>
        <w:pStyle w:val="27"/>
        <w:spacing w:line="276" w:lineRule="auto"/>
        <w:ind w:left="567"/>
        <w:jc w:val="both"/>
        <w:rPr>
          <w:rFonts w:ascii="Times New Roman" w:hAnsi="Times New Roman" w:cs="Times New Roman"/>
          <w:sz w:val="22"/>
          <w:szCs w:val="22"/>
        </w:rPr>
      </w:pPr>
      <w:r w:rsidRPr="00FE7553">
        <w:rPr>
          <w:rFonts w:ascii="Times New Roman" w:hAnsi="Times New Roman" w:cs="Times New Roman"/>
          <w:sz w:val="22"/>
          <w:szCs w:val="22"/>
        </w:rPr>
        <w:t>Периодичность проведения профилактических работ может быть изменена по согласованию Сторон.</w:t>
      </w:r>
    </w:p>
    <w:p w:rsidR="00FE7553" w:rsidRPr="00FE7553" w:rsidRDefault="00FE7553" w:rsidP="00FE7553">
      <w:pPr>
        <w:pStyle w:val="20"/>
        <w:spacing w:line="276" w:lineRule="auto"/>
        <w:ind w:left="567"/>
        <w:jc w:val="both"/>
        <w:rPr>
          <w:rFonts w:ascii="Times New Roman" w:hAnsi="Times New Roman"/>
          <w:b w:val="0"/>
          <w:i w:val="0"/>
          <w:sz w:val="22"/>
          <w:szCs w:val="22"/>
        </w:rPr>
      </w:pPr>
      <w:r w:rsidRPr="00FE7553">
        <w:rPr>
          <w:rFonts w:ascii="Times New Roman" w:hAnsi="Times New Roman"/>
          <w:b w:val="0"/>
          <w:i w:val="0"/>
          <w:sz w:val="22"/>
          <w:szCs w:val="22"/>
        </w:rPr>
        <w:t xml:space="preserve">Время проведения работ согласовывается с пользователем. </w:t>
      </w:r>
    </w:p>
    <w:p w:rsidR="00FE7553" w:rsidRPr="00FE7553" w:rsidRDefault="00FE7553" w:rsidP="00FE7553">
      <w:pPr>
        <w:pStyle w:val="20"/>
        <w:spacing w:line="276" w:lineRule="auto"/>
        <w:ind w:left="567"/>
        <w:jc w:val="both"/>
        <w:rPr>
          <w:rFonts w:ascii="Times New Roman" w:hAnsi="Times New Roman"/>
          <w:b w:val="0"/>
          <w:i w:val="0"/>
          <w:sz w:val="22"/>
          <w:szCs w:val="22"/>
        </w:rPr>
      </w:pPr>
      <w:r w:rsidRPr="00FE7553">
        <w:rPr>
          <w:rFonts w:ascii="Times New Roman" w:hAnsi="Times New Roman"/>
          <w:b w:val="0"/>
          <w:i w:val="0"/>
          <w:sz w:val="22"/>
          <w:szCs w:val="22"/>
        </w:rPr>
        <w:t xml:space="preserve">Для выполнения профилактических работ оборудование может перемещаться на территорию Исполнителя. </w:t>
      </w:r>
    </w:p>
    <w:p w:rsidR="00FE7553" w:rsidRPr="00FE7553" w:rsidRDefault="00FE7553" w:rsidP="00FE7553">
      <w:pPr>
        <w:pStyle w:val="20"/>
        <w:spacing w:line="276" w:lineRule="auto"/>
        <w:ind w:left="567"/>
        <w:jc w:val="both"/>
        <w:rPr>
          <w:rFonts w:ascii="Times New Roman" w:hAnsi="Times New Roman"/>
          <w:b w:val="0"/>
          <w:i w:val="0"/>
          <w:sz w:val="22"/>
          <w:szCs w:val="22"/>
        </w:rPr>
      </w:pPr>
      <w:r w:rsidRPr="00FE7553">
        <w:rPr>
          <w:rFonts w:ascii="Times New Roman" w:hAnsi="Times New Roman"/>
          <w:b w:val="0"/>
          <w:i w:val="0"/>
          <w:sz w:val="22"/>
          <w:szCs w:val="22"/>
        </w:rPr>
        <w:t>До завершения профилактических работ Исполнитель несет ответственность за сохранность полученного оборудования.</w:t>
      </w:r>
    </w:p>
    <w:p w:rsidR="00FE7553" w:rsidRPr="00FE7553" w:rsidRDefault="00FE7553" w:rsidP="00FE7553">
      <w:pPr>
        <w:pStyle w:val="20"/>
        <w:spacing w:line="276" w:lineRule="auto"/>
        <w:ind w:left="567"/>
        <w:jc w:val="both"/>
        <w:rPr>
          <w:rFonts w:ascii="Times New Roman" w:hAnsi="Times New Roman"/>
          <w:i w:val="0"/>
          <w:sz w:val="22"/>
          <w:szCs w:val="22"/>
        </w:rPr>
      </w:pPr>
      <w:r w:rsidRPr="00FE7553">
        <w:rPr>
          <w:rFonts w:ascii="Times New Roman" w:hAnsi="Times New Roman"/>
          <w:i w:val="0"/>
          <w:sz w:val="22"/>
          <w:szCs w:val="22"/>
        </w:rPr>
        <w:t>Работы не проводятся, если данное оборудование находится на гарантийном обслуживании, которое препятствует выполнению профилактических работ.</w:t>
      </w:r>
    </w:p>
    <w:p w:rsidR="00FE7553" w:rsidRPr="00CB3062" w:rsidRDefault="00FE7553" w:rsidP="00FE7553">
      <w:pPr>
        <w:ind w:left="567"/>
        <w:rPr>
          <w:sz w:val="22"/>
          <w:szCs w:val="22"/>
        </w:rPr>
      </w:pPr>
    </w:p>
    <w:p w:rsidR="00FE7553" w:rsidRPr="00CB3062" w:rsidRDefault="00FE7553" w:rsidP="00FE7553">
      <w:pPr>
        <w:pStyle w:val="27"/>
        <w:spacing w:line="276" w:lineRule="auto"/>
        <w:ind w:left="567"/>
        <w:jc w:val="both"/>
        <w:rPr>
          <w:rFonts w:ascii="Times New Roman" w:hAnsi="Times New Roman" w:cs="Times New Roman"/>
          <w:b/>
          <w:sz w:val="22"/>
          <w:szCs w:val="22"/>
        </w:rPr>
      </w:pPr>
      <w:r>
        <w:rPr>
          <w:rFonts w:ascii="Times New Roman" w:hAnsi="Times New Roman" w:cs="Times New Roman"/>
          <w:b/>
          <w:sz w:val="22"/>
          <w:szCs w:val="22"/>
        </w:rPr>
        <w:t xml:space="preserve"> а) </w:t>
      </w:r>
      <w:r w:rsidRPr="00CB3062">
        <w:rPr>
          <w:rFonts w:ascii="Times New Roman" w:hAnsi="Times New Roman" w:cs="Times New Roman"/>
          <w:b/>
          <w:sz w:val="22"/>
          <w:szCs w:val="22"/>
        </w:rPr>
        <w:t>Профилактика системного блока</w:t>
      </w:r>
      <w:r>
        <w:rPr>
          <w:rFonts w:ascii="Times New Roman" w:hAnsi="Times New Roman" w:cs="Times New Roman"/>
          <w:b/>
          <w:sz w:val="22"/>
          <w:szCs w:val="22"/>
        </w:rPr>
        <w:t>:</w:t>
      </w:r>
    </w:p>
    <w:p w:rsidR="00FE7553" w:rsidRPr="00CB3062" w:rsidRDefault="00FE7553" w:rsidP="00FE7553">
      <w:pPr>
        <w:pStyle w:val="27"/>
        <w:numPr>
          <w:ilvl w:val="0"/>
          <w:numId w:val="19"/>
        </w:numPr>
        <w:spacing w:line="276" w:lineRule="auto"/>
        <w:ind w:left="567" w:firstLine="0"/>
        <w:jc w:val="both"/>
        <w:rPr>
          <w:rFonts w:ascii="Times New Roman" w:hAnsi="Times New Roman" w:cs="Times New Roman"/>
          <w:sz w:val="22"/>
          <w:szCs w:val="22"/>
        </w:rPr>
      </w:pPr>
      <w:r w:rsidRPr="00CB3062">
        <w:rPr>
          <w:rFonts w:ascii="Times New Roman" w:hAnsi="Times New Roman" w:cs="Times New Roman"/>
          <w:sz w:val="22"/>
          <w:szCs w:val="22"/>
        </w:rPr>
        <w:t>чистка внутренних объемов системных блоков;</w:t>
      </w:r>
    </w:p>
    <w:p w:rsidR="00FE7553" w:rsidRPr="00CB3062" w:rsidRDefault="00FE7553" w:rsidP="00FE7553">
      <w:pPr>
        <w:pStyle w:val="27"/>
        <w:numPr>
          <w:ilvl w:val="0"/>
          <w:numId w:val="19"/>
        </w:numPr>
        <w:spacing w:line="276" w:lineRule="auto"/>
        <w:ind w:left="567" w:firstLine="0"/>
        <w:jc w:val="both"/>
        <w:rPr>
          <w:rFonts w:ascii="Times New Roman" w:hAnsi="Times New Roman" w:cs="Times New Roman"/>
          <w:sz w:val="22"/>
          <w:szCs w:val="22"/>
        </w:rPr>
      </w:pPr>
      <w:r w:rsidRPr="00CB3062">
        <w:rPr>
          <w:rFonts w:ascii="Times New Roman" w:hAnsi="Times New Roman" w:cs="Times New Roman"/>
          <w:sz w:val="22"/>
          <w:szCs w:val="22"/>
        </w:rPr>
        <w:t>осмотр узлов и комплектующих;</w:t>
      </w:r>
    </w:p>
    <w:p w:rsidR="00FE7553" w:rsidRPr="00CB3062" w:rsidRDefault="00FE7553" w:rsidP="00FE7553">
      <w:pPr>
        <w:pStyle w:val="27"/>
        <w:numPr>
          <w:ilvl w:val="0"/>
          <w:numId w:val="19"/>
        </w:numPr>
        <w:spacing w:line="276" w:lineRule="auto"/>
        <w:ind w:left="567" w:firstLine="0"/>
        <w:jc w:val="both"/>
        <w:rPr>
          <w:rFonts w:ascii="Times New Roman" w:hAnsi="Times New Roman" w:cs="Times New Roman"/>
          <w:sz w:val="22"/>
          <w:szCs w:val="22"/>
        </w:rPr>
      </w:pPr>
      <w:r w:rsidRPr="00CB3062">
        <w:rPr>
          <w:rFonts w:ascii="Times New Roman" w:hAnsi="Times New Roman" w:cs="Times New Roman"/>
          <w:sz w:val="22"/>
          <w:szCs w:val="22"/>
        </w:rPr>
        <w:t>проверка работоспособности охлаждающих вентиляторов (смазка или замена при необходимости);</w:t>
      </w:r>
    </w:p>
    <w:p w:rsidR="00FE7553" w:rsidRPr="00CB3062" w:rsidRDefault="00FE7553" w:rsidP="00FE7553">
      <w:pPr>
        <w:pStyle w:val="27"/>
        <w:numPr>
          <w:ilvl w:val="0"/>
          <w:numId w:val="19"/>
        </w:numPr>
        <w:spacing w:line="276" w:lineRule="auto"/>
        <w:ind w:left="567" w:firstLine="0"/>
        <w:jc w:val="both"/>
        <w:rPr>
          <w:rFonts w:ascii="Times New Roman" w:hAnsi="Times New Roman" w:cs="Times New Roman"/>
          <w:sz w:val="22"/>
          <w:szCs w:val="22"/>
        </w:rPr>
      </w:pPr>
      <w:r w:rsidRPr="00CB3062">
        <w:rPr>
          <w:rFonts w:ascii="Times New Roman" w:hAnsi="Times New Roman" w:cs="Times New Roman"/>
          <w:sz w:val="22"/>
          <w:szCs w:val="22"/>
        </w:rPr>
        <w:t>проверка состояния поверхности жесткого диска на отсутствие сбойных секторов;</w:t>
      </w:r>
    </w:p>
    <w:p w:rsidR="00FE7553" w:rsidRPr="00FE7553" w:rsidRDefault="00FE7553" w:rsidP="00FE7553">
      <w:pPr>
        <w:pStyle w:val="27"/>
        <w:numPr>
          <w:ilvl w:val="0"/>
          <w:numId w:val="19"/>
        </w:numPr>
        <w:spacing w:line="276" w:lineRule="auto"/>
        <w:ind w:left="567" w:firstLine="0"/>
        <w:jc w:val="both"/>
        <w:rPr>
          <w:rFonts w:ascii="Times New Roman" w:hAnsi="Times New Roman" w:cs="Times New Roman"/>
          <w:sz w:val="22"/>
          <w:szCs w:val="22"/>
        </w:rPr>
      </w:pPr>
      <w:r w:rsidRPr="00CB3062">
        <w:rPr>
          <w:rFonts w:ascii="Times New Roman" w:hAnsi="Times New Roman" w:cs="Times New Roman"/>
          <w:sz w:val="22"/>
          <w:szCs w:val="22"/>
        </w:rPr>
        <w:t>выяв</w:t>
      </w:r>
      <w:r w:rsidRPr="00FE7553">
        <w:rPr>
          <w:rFonts w:ascii="Times New Roman" w:hAnsi="Times New Roman" w:cs="Times New Roman"/>
          <w:sz w:val="22"/>
          <w:szCs w:val="22"/>
        </w:rPr>
        <w:t>ления и исправление нарушений жесткого диска в файловой структуре;</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проверка работоспособности USB портов;</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тестовая печать на принтер.</w:t>
      </w:r>
    </w:p>
    <w:p w:rsidR="00FE7553" w:rsidRPr="00FE7553" w:rsidRDefault="00FE7553" w:rsidP="00FE7553">
      <w:pPr>
        <w:pStyle w:val="27"/>
        <w:spacing w:line="276" w:lineRule="auto"/>
        <w:ind w:left="567"/>
        <w:jc w:val="both"/>
        <w:rPr>
          <w:rFonts w:ascii="Times New Roman" w:hAnsi="Times New Roman" w:cs="Times New Roman"/>
          <w:b/>
          <w:sz w:val="22"/>
          <w:szCs w:val="22"/>
        </w:rPr>
      </w:pPr>
      <w:r w:rsidRPr="00FE7553">
        <w:rPr>
          <w:rFonts w:ascii="Times New Roman" w:hAnsi="Times New Roman" w:cs="Times New Roman"/>
          <w:b/>
          <w:sz w:val="22"/>
          <w:szCs w:val="22"/>
        </w:rPr>
        <w:t>б) Профилактика принтера, сканера:</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осмотр и контроль технического состояния;</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чистка механизмов от продуктов отработки и пыли;</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смазка при необходимости;</w:t>
      </w:r>
    </w:p>
    <w:p w:rsidR="00FE7553" w:rsidRPr="00FE7553" w:rsidRDefault="00FE7553" w:rsidP="00FE7553">
      <w:pPr>
        <w:pStyle w:val="20"/>
        <w:keepLines/>
        <w:numPr>
          <w:ilvl w:val="0"/>
          <w:numId w:val="19"/>
        </w:numPr>
        <w:tabs>
          <w:tab w:val="clear" w:pos="510"/>
        </w:tabs>
        <w:suppressAutoHyphens w:val="0"/>
        <w:overflowPunct w:val="0"/>
        <w:autoSpaceDE w:val="0"/>
        <w:autoSpaceDN w:val="0"/>
        <w:adjustRightInd w:val="0"/>
        <w:spacing w:before="0" w:after="0" w:line="276" w:lineRule="auto"/>
        <w:ind w:left="567"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тестовая распечатка.</w:t>
      </w:r>
    </w:p>
    <w:p w:rsidR="00FE7553" w:rsidRPr="005756BA" w:rsidRDefault="00FE7553" w:rsidP="00FE7553">
      <w:pPr>
        <w:ind w:left="567"/>
      </w:pPr>
    </w:p>
    <w:p w:rsidR="00FE7553" w:rsidRPr="00EB019A" w:rsidRDefault="00FE7553" w:rsidP="00FE7553">
      <w:pPr>
        <w:pStyle w:val="27"/>
        <w:numPr>
          <w:ilvl w:val="0"/>
          <w:numId w:val="24"/>
        </w:numPr>
        <w:spacing w:line="276" w:lineRule="auto"/>
        <w:ind w:left="567" w:firstLine="0"/>
        <w:rPr>
          <w:rFonts w:ascii="Times New Roman" w:hAnsi="Times New Roman" w:cs="Times New Roman"/>
          <w:b/>
          <w:sz w:val="22"/>
          <w:szCs w:val="22"/>
        </w:rPr>
      </w:pPr>
      <w:r w:rsidRPr="00EB019A">
        <w:rPr>
          <w:rFonts w:ascii="Times New Roman" w:hAnsi="Times New Roman" w:cs="Times New Roman"/>
          <w:b/>
          <w:sz w:val="22"/>
          <w:szCs w:val="22"/>
        </w:rPr>
        <w:t>Порядок взаимодействия при устранении неисправности на месте вызова</w:t>
      </w:r>
    </w:p>
    <w:p w:rsidR="00FE7553" w:rsidRPr="00CB3062" w:rsidRDefault="00FE7553" w:rsidP="00FE7553">
      <w:pPr>
        <w:pStyle w:val="27"/>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По окончании работ сотрудник Исполнителя проверяет работоспособность оборудования.</w:t>
      </w:r>
    </w:p>
    <w:p w:rsidR="00FE7553" w:rsidRDefault="00FE7553" w:rsidP="00FE7553">
      <w:pPr>
        <w:pStyle w:val="27"/>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После выполнения ремонтных работ сотрудник Исполнителя обязан убрать производственный мусор и грязь.</w:t>
      </w:r>
    </w:p>
    <w:p w:rsidR="001F43F5" w:rsidRDefault="001F43F5" w:rsidP="00FE7553">
      <w:pPr>
        <w:pStyle w:val="27"/>
        <w:spacing w:line="276" w:lineRule="auto"/>
        <w:ind w:left="567"/>
        <w:jc w:val="both"/>
        <w:rPr>
          <w:rFonts w:ascii="Times New Roman" w:hAnsi="Times New Roman" w:cs="Times New Roman"/>
          <w:sz w:val="22"/>
          <w:szCs w:val="22"/>
        </w:rPr>
      </w:pPr>
    </w:p>
    <w:p w:rsidR="001F43F5" w:rsidRPr="00CB3062" w:rsidRDefault="001F43F5" w:rsidP="00FE7553">
      <w:pPr>
        <w:pStyle w:val="27"/>
        <w:spacing w:line="276" w:lineRule="auto"/>
        <w:ind w:left="567"/>
        <w:jc w:val="both"/>
        <w:rPr>
          <w:rFonts w:ascii="Times New Roman" w:hAnsi="Times New Roman" w:cs="Times New Roman"/>
          <w:sz w:val="22"/>
          <w:szCs w:val="22"/>
        </w:rPr>
      </w:pPr>
    </w:p>
    <w:p w:rsidR="00FE7553" w:rsidRDefault="00FE7553" w:rsidP="00FE7553">
      <w:pPr>
        <w:pStyle w:val="27"/>
        <w:spacing w:line="276" w:lineRule="auto"/>
        <w:ind w:left="567"/>
        <w:jc w:val="both"/>
        <w:rPr>
          <w:rFonts w:ascii="Times New Roman" w:hAnsi="Times New Roman" w:cs="Times New Roman"/>
          <w:sz w:val="22"/>
          <w:szCs w:val="22"/>
        </w:rPr>
      </w:pPr>
    </w:p>
    <w:p w:rsidR="00FE7553" w:rsidRPr="00EB019A" w:rsidRDefault="00FE7553" w:rsidP="00FE7553">
      <w:pPr>
        <w:pStyle w:val="27"/>
        <w:numPr>
          <w:ilvl w:val="0"/>
          <w:numId w:val="24"/>
        </w:numPr>
        <w:spacing w:line="276" w:lineRule="auto"/>
        <w:ind w:left="567" w:firstLine="0"/>
        <w:rPr>
          <w:rFonts w:ascii="Times New Roman" w:hAnsi="Times New Roman" w:cs="Times New Roman"/>
          <w:b/>
          <w:sz w:val="22"/>
          <w:szCs w:val="22"/>
        </w:rPr>
      </w:pPr>
      <w:r w:rsidRPr="00EB019A">
        <w:rPr>
          <w:rFonts w:ascii="Times New Roman" w:hAnsi="Times New Roman" w:cs="Times New Roman"/>
          <w:b/>
          <w:sz w:val="22"/>
          <w:szCs w:val="22"/>
        </w:rPr>
        <w:lastRenderedPageBreak/>
        <w:t>Порядок перемещения оборудования в ремонт</w:t>
      </w:r>
    </w:p>
    <w:p w:rsidR="00FE7553" w:rsidRPr="00CB3062" w:rsidRDefault="00FE7553" w:rsidP="00FE7553">
      <w:pPr>
        <w:pStyle w:val="27"/>
        <w:tabs>
          <w:tab w:val="num" w:pos="426"/>
        </w:tabs>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 xml:space="preserve">Исполнитель несет материальную ответственность за оборудование в период </w:t>
      </w:r>
      <w:r>
        <w:rPr>
          <w:rFonts w:ascii="Times New Roman" w:hAnsi="Times New Roman" w:cs="Times New Roman"/>
          <w:sz w:val="22"/>
          <w:szCs w:val="22"/>
        </w:rPr>
        <w:t xml:space="preserve">ремонтных </w:t>
      </w:r>
      <w:r w:rsidRPr="00CB3062">
        <w:rPr>
          <w:rFonts w:ascii="Times New Roman" w:hAnsi="Times New Roman" w:cs="Times New Roman"/>
          <w:sz w:val="22"/>
          <w:szCs w:val="22"/>
        </w:rPr>
        <w:t>работ. По окончанию работ ПК устанавливается на  прежнее место.</w:t>
      </w:r>
    </w:p>
    <w:p w:rsidR="00FE7553" w:rsidRPr="00CB3062" w:rsidRDefault="00FE7553" w:rsidP="00FE7553">
      <w:pPr>
        <w:pStyle w:val="27"/>
        <w:tabs>
          <w:tab w:val="num" w:pos="426"/>
        </w:tabs>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Комплектующие и запасные части предоставляются Заказчиком или оплачиваются по счетам Исполнителя.</w:t>
      </w:r>
    </w:p>
    <w:p w:rsidR="00FE7553" w:rsidRPr="00CB3062" w:rsidRDefault="00FE7553" w:rsidP="00FE7553">
      <w:pPr>
        <w:pStyle w:val="27"/>
        <w:tabs>
          <w:tab w:val="num" w:pos="426"/>
          <w:tab w:val="num" w:pos="567"/>
        </w:tabs>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Исполнитель не осуществляет ремонт оборудования, которое находится на гарантийном сроке эксплуатации.</w:t>
      </w:r>
    </w:p>
    <w:p w:rsidR="00FE7553" w:rsidRPr="00CB3062" w:rsidRDefault="00FE7553" w:rsidP="00FE7553">
      <w:pPr>
        <w:pStyle w:val="27"/>
        <w:tabs>
          <w:tab w:val="num" w:pos="426"/>
          <w:tab w:val="num" w:pos="567"/>
        </w:tabs>
        <w:spacing w:line="276" w:lineRule="auto"/>
        <w:ind w:left="567"/>
        <w:jc w:val="both"/>
        <w:rPr>
          <w:rFonts w:ascii="Times New Roman" w:hAnsi="Times New Roman" w:cs="Times New Roman"/>
          <w:sz w:val="22"/>
          <w:szCs w:val="22"/>
        </w:rPr>
      </w:pPr>
      <w:r w:rsidRPr="00CB3062">
        <w:rPr>
          <w:rFonts w:ascii="Times New Roman" w:hAnsi="Times New Roman" w:cs="Times New Roman"/>
          <w:sz w:val="22"/>
          <w:szCs w:val="22"/>
        </w:rPr>
        <w:t>Временное оборудование предоставляется Заказчиком.</w:t>
      </w:r>
    </w:p>
    <w:p w:rsidR="00FE7553" w:rsidRPr="00FE7553" w:rsidRDefault="00FE7553" w:rsidP="00FE7553">
      <w:pPr>
        <w:pStyle w:val="27"/>
        <w:tabs>
          <w:tab w:val="num" w:pos="426"/>
          <w:tab w:val="num" w:pos="567"/>
        </w:tabs>
        <w:spacing w:line="276" w:lineRule="auto"/>
        <w:ind w:left="567"/>
        <w:jc w:val="both"/>
        <w:rPr>
          <w:rFonts w:ascii="Times New Roman" w:hAnsi="Times New Roman" w:cs="Times New Roman"/>
          <w:b/>
          <w:sz w:val="22"/>
          <w:szCs w:val="22"/>
        </w:rPr>
      </w:pPr>
      <w:r w:rsidRPr="00CB3062">
        <w:rPr>
          <w:rFonts w:ascii="Times New Roman" w:hAnsi="Times New Roman" w:cs="Times New Roman"/>
          <w:sz w:val="22"/>
          <w:szCs w:val="22"/>
        </w:rPr>
        <w:t>Сотрудник Исполнителя обязан:</w:t>
      </w:r>
      <w:r w:rsidRPr="00CB3062">
        <w:rPr>
          <w:rFonts w:ascii="Times New Roman" w:hAnsi="Times New Roman" w:cs="Times New Roman"/>
          <w:b/>
          <w:sz w:val="22"/>
          <w:szCs w:val="22"/>
        </w:rPr>
        <w:t xml:space="preserve"> </w:t>
      </w:r>
    </w:p>
    <w:p w:rsidR="00FE7553" w:rsidRPr="00054A7A" w:rsidRDefault="00FE7553" w:rsidP="00FE7553">
      <w:pPr>
        <w:pStyle w:val="27"/>
        <w:numPr>
          <w:ilvl w:val="0"/>
          <w:numId w:val="19"/>
        </w:numPr>
        <w:tabs>
          <w:tab w:val="num" w:pos="360"/>
          <w:tab w:val="num" w:pos="567"/>
        </w:tabs>
        <w:spacing w:line="276" w:lineRule="auto"/>
        <w:ind w:left="0" w:firstLine="0"/>
        <w:jc w:val="both"/>
        <w:rPr>
          <w:rFonts w:ascii="Times New Roman" w:hAnsi="Times New Roman"/>
          <w:sz w:val="22"/>
          <w:szCs w:val="22"/>
        </w:rPr>
      </w:pPr>
      <w:r w:rsidRPr="00054A7A">
        <w:rPr>
          <w:rFonts w:ascii="Times New Roman" w:hAnsi="Times New Roman"/>
          <w:sz w:val="22"/>
          <w:szCs w:val="22"/>
        </w:rPr>
        <w:t>поставить в известность материально-ответственное лицо Заказчика о необходимом изъятии оборудования;</w:t>
      </w:r>
    </w:p>
    <w:p w:rsidR="00FE7553" w:rsidRPr="00FE7553" w:rsidRDefault="00FE7553" w:rsidP="00FE7553">
      <w:pPr>
        <w:pStyle w:val="27"/>
        <w:numPr>
          <w:ilvl w:val="0"/>
          <w:numId w:val="19"/>
        </w:numPr>
        <w:tabs>
          <w:tab w:val="num" w:pos="360"/>
          <w:tab w:val="num" w:pos="567"/>
        </w:tabs>
        <w:spacing w:line="276" w:lineRule="auto"/>
        <w:ind w:left="0" w:firstLine="0"/>
        <w:jc w:val="both"/>
        <w:rPr>
          <w:rFonts w:ascii="Times New Roman" w:hAnsi="Times New Roman"/>
          <w:sz w:val="22"/>
          <w:szCs w:val="22"/>
        </w:rPr>
      </w:pPr>
      <w:r w:rsidRPr="00FE7553">
        <w:rPr>
          <w:rFonts w:ascii="Times New Roman" w:hAnsi="Times New Roman"/>
          <w:sz w:val="22"/>
          <w:szCs w:val="22"/>
        </w:rPr>
        <w:t>осуществить перемещение оборудования в ремонт, соблюдая все необходимые требования к транспортировке оборудования;</w:t>
      </w:r>
    </w:p>
    <w:p w:rsidR="00FE7553" w:rsidRPr="00FE7553" w:rsidRDefault="00FE7553" w:rsidP="00FE7553">
      <w:pPr>
        <w:pStyle w:val="27"/>
        <w:numPr>
          <w:ilvl w:val="0"/>
          <w:numId w:val="19"/>
        </w:numPr>
        <w:tabs>
          <w:tab w:val="num" w:pos="360"/>
          <w:tab w:val="num" w:pos="567"/>
        </w:tabs>
        <w:spacing w:line="276" w:lineRule="auto"/>
        <w:ind w:left="0" w:firstLine="0"/>
        <w:jc w:val="both"/>
        <w:rPr>
          <w:rFonts w:ascii="Times New Roman" w:hAnsi="Times New Roman"/>
          <w:sz w:val="22"/>
          <w:szCs w:val="22"/>
        </w:rPr>
      </w:pPr>
      <w:r w:rsidRPr="00FE7553">
        <w:rPr>
          <w:rFonts w:ascii="Times New Roman" w:hAnsi="Times New Roman"/>
          <w:sz w:val="22"/>
          <w:szCs w:val="22"/>
        </w:rPr>
        <w:t>Исполнитель несет материальную ответственность за оборудование в период перемещения и ремонта;</w:t>
      </w:r>
    </w:p>
    <w:p w:rsidR="00FE7553" w:rsidRPr="00FE7553" w:rsidRDefault="00FE7553" w:rsidP="00FE7553">
      <w:pPr>
        <w:pStyle w:val="27"/>
        <w:numPr>
          <w:ilvl w:val="0"/>
          <w:numId w:val="19"/>
        </w:numPr>
        <w:tabs>
          <w:tab w:val="num" w:pos="360"/>
          <w:tab w:val="num" w:pos="567"/>
        </w:tabs>
        <w:spacing w:line="276" w:lineRule="auto"/>
        <w:ind w:left="0" w:firstLine="0"/>
        <w:jc w:val="both"/>
        <w:rPr>
          <w:rFonts w:ascii="Times New Roman" w:hAnsi="Times New Roman"/>
          <w:sz w:val="22"/>
          <w:szCs w:val="22"/>
        </w:rPr>
      </w:pPr>
      <w:r w:rsidRPr="00FE7553">
        <w:rPr>
          <w:rFonts w:ascii="Times New Roman" w:hAnsi="Times New Roman"/>
          <w:sz w:val="22"/>
          <w:szCs w:val="22"/>
        </w:rPr>
        <w:t>после окончания ремонта установить отремонтированное оборудование на прежнее место и проверить его работоспособность;</w:t>
      </w:r>
    </w:p>
    <w:p w:rsidR="00FE7553" w:rsidRPr="00FE7553" w:rsidRDefault="00FE7553" w:rsidP="00FE7553">
      <w:pPr>
        <w:pStyle w:val="20"/>
        <w:keepLines/>
        <w:numPr>
          <w:ilvl w:val="0"/>
          <w:numId w:val="19"/>
        </w:numPr>
        <w:tabs>
          <w:tab w:val="clear" w:pos="510"/>
          <w:tab w:val="num" w:pos="36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проставить в заявке, по которой происходило изъятие, дату и время установки оборудования после ремонта и получить визу пользователя;</w:t>
      </w:r>
    </w:p>
    <w:p w:rsidR="00FE7553" w:rsidRPr="00FE7553" w:rsidRDefault="00FE7553" w:rsidP="00FE7553">
      <w:pPr>
        <w:pStyle w:val="20"/>
        <w:keepLines/>
        <w:numPr>
          <w:ilvl w:val="0"/>
          <w:numId w:val="19"/>
        </w:numPr>
        <w:tabs>
          <w:tab w:val="clear" w:pos="510"/>
          <w:tab w:val="num" w:pos="360"/>
        </w:tabs>
        <w:suppressAutoHyphens w:val="0"/>
        <w:overflowPunct w:val="0"/>
        <w:autoSpaceDE w:val="0"/>
        <w:autoSpaceDN w:val="0"/>
        <w:adjustRightInd w:val="0"/>
        <w:spacing w:before="0" w:after="0" w:line="276" w:lineRule="auto"/>
        <w:ind w:left="0" w:firstLine="0"/>
        <w:jc w:val="both"/>
        <w:textAlignment w:val="baseline"/>
        <w:rPr>
          <w:rFonts w:ascii="Times New Roman" w:hAnsi="Times New Roman"/>
          <w:b w:val="0"/>
          <w:i w:val="0"/>
          <w:sz w:val="22"/>
          <w:szCs w:val="22"/>
        </w:rPr>
      </w:pPr>
      <w:r w:rsidRPr="00FE7553">
        <w:rPr>
          <w:rFonts w:ascii="Times New Roman" w:hAnsi="Times New Roman"/>
          <w:b w:val="0"/>
          <w:i w:val="0"/>
          <w:sz w:val="22"/>
          <w:szCs w:val="22"/>
        </w:rPr>
        <w:t>поставить в известность материально-ответственное лицо Заказчика об окончании ремонта оборудования и установке его на прежнее место.</w:t>
      </w:r>
    </w:p>
    <w:p w:rsidR="00FE7553" w:rsidRPr="00FE7553" w:rsidRDefault="00FE7553" w:rsidP="00FE7553">
      <w:pPr>
        <w:pStyle w:val="20"/>
        <w:tabs>
          <w:tab w:val="num" w:pos="0"/>
        </w:tabs>
        <w:spacing w:line="276" w:lineRule="auto"/>
        <w:jc w:val="both"/>
        <w:rPr>
          <w:rFonts w:ascii="Times New Roman" w:hAnsi="Times New Roman"/>
          <w:b w:val="0"/>
          <w:i w:val="0"/>
          <w:sz w:val="22"/>
          <w:szCs w:val="22"/>
        </w:rPr>
      </w:pPr>
      <w:r w:rsidRPr="00FE7553">
        <w:rPr>
          <w:rFonts w:ascii="Times New Roman" w:hAnsi="Times New Roman"/>
          <w:b w:val="0"/>
          <w:i w:val="0"/>
          <w:sz w:val="22"/>
          <w:szCs w:val="22"/>
        </w:rPr>
        <w:t>На время ремонта принтера производится настройка сетевой печати.</w:t>
      </w:r>
    </w:p>
    <w:p w:rsidR="00FE7553" w:rsidRDefault="00FE7553" w:rsidP="00FE7553"/>
    <w:p w:rsidR="00FE7553" w:rsidRDefault="00FE7553" w:rsidP="00FE7553"/>
    <w:p w:rsidR="00FE7553" w:rsidRDefault="00FE7553" w:rsidP="00FE7553"/>
    <w:p w:rsidR="00FE7553" w:rsidRPr="00CB3062" w:rsidRDefault="00FE7553" w:rsidP="00FE7553"/>
    <w:p w:rsidR="00F60CE8" w:rsidRDefault="00F60CE8" w:rsidP="00F60CE8">
      <w:pPr>
        <w:pStyle w:val="Heading"/>
        <w:tabs>
          <w:tab w:val="left" w:pos="9360"/>
        </w:tabs>
        <w:ind w:right="75"/>
        <w:jc w:val="center"/>
        <w:rPr>
          <w:rFonts w:ascii="Times New Roman" w:hAnsi="Times New Roman"/>
          <w:sz w:val="24"/>
          <w:szCs w:val="24"/>
        </w:rPr>
      </w:pPr>
    </w:p>
    <w:p w:rsidR="005220A1" w:rsidRDefault="005220A1" w:rsidP="00F60CE8">
      <w:pPr>
        <w:pStyle w:val="Heading"/>
        <w:tabs>
          <w:tab w:val="left" w:pos="9360"/>
        </w:tabs>
        <w:ind w:right="75"/>
        <w:jc w:val="center"/>
        <w:rPr>
          <w:rFonts w:ascii="Times New Roman" w:hAnsi="Times New Roman"/>
          <w:sz w:val="24"/>
          <w:szCs w:val="24"/>
        </w:rPr>
      </w:pPr>
    </w:p>
    <w:p w:rsidR="005220A1" w:rsidRDefault="005220A1" w:rsidP="00F60CE8">
      <w:pPr>
        <w:pStyle w:val="Heading"/>
        <w:tabs>
          <w:tab w:val="left" w:pos="9360"/>
        </w:tabs>
        <w:ind w:right="75"/>
        <w:jc w:val="center"/>
        <w:rPr>
          <w:rFonts w:ascii="Times New Roman" w:hAnsi="Times New Roman"/>
          <w:sz w:val="24"/>
          <w:szCs w:val="24"/>
        </w:rPr>
      </w:pPr>
    </w:p>
    <w:p w:rsidR="005220A1" w:rsidRDefault="005220A1" w:rsidP="00F60CE8">
      <w:pPr>
        <w:pStyle w:val="Heading"/>
        <w:tabs>
          <w:tab w:val="left" w:pos="9360"/>
        </w:tabs>
        <w:ind w:right="75"/>
        <w:jc w:val="center"/>
        <w:rPr>
          <w:rFonts w:ascii="Times New Roman" w:hAnsi="Times New Roman"/>
          <w:sz w:val="24"/>
          <w:szCs w:val="24"/>
        </w:rPr>
      </w:pPr>
    </w:p>
    <w:p w:rsidR="005220A1" w:rsidRDefault="005220A1" w:rsidP="00F60CE8">
      <w:pPr>
        <w:pStyle w:val="Heading"/>
        <w:tabs>
          <w:tab w:val="left" w:pos="9360"/>
        </w:tabs>
        <w:ind w:right="75"/>
        <w:jc w:val="center"/>
        <w:rPr>
          <w:rFonts w:ascii="Times New Roman" w:hAnsi="Times New Roman"/>
          <w:sz w:val="24"/>
          <w:szCs w:val="24"/>
        </w:rPr>
      </w:pPr>
    </w:p>
    <w:p w:rsidR="005220A1" w:rsidRDefault="005220A1" w:rsidP="00F60CE8">
      <w:pPr>
        <w:pStyle w:val="Heading"/>
        <w:tabs>
          <w:tab w:val="left" w:pos="9360"/>
        </w:tabs>
        <w:ind w:right="75"/>
        <w:jc w:val="center"/>
        <w:rPr>
          <w:rFonts w:ascii="Times New Roman" w:hAnsi="Times New Roman"/>
          <w:sz w:val="24"/>
          <w:szCs w:val="24"/>
        </w:rPr>
      </w:pPr>
    </w:p>
    <w:p w:rsidR="005220A1" w:rsidRDefault="005220A1" w:rsidP="00F60CE8">
      <w:pPr>
        <w:pStyle w:val="Heading"/>
        <w:tabs>
          <w:tab w:val="left" w:pos="9360"/>
        </w:tabs>
        <w:ind w:right="75"/>
        <w:jc w:val="center"/>
        <w:rPr>
          <w:rFonts w:ascii="Times New Roman" w:hAnsi="Times New Roman"/>
          <w:sz w:val="24"/>
          <w:szCs w:val="24"/>
        </w:rPr>
      </w:pPr>
    </w:p>
    <w:p w:rsidR="00027A12" w:rsidRDefault="00027A12" w:rsidP="00F60CE8">
      <w:pPr>
        <w:pStyle w:val="Heading"/>
        <w:tabs>
          <w:tab w:val="left" w:pos="9360"/>
        </w:tabs>
        <w:ind w:right="75"/>
        <w:jc w:val="center"/>
        <w:rPr>
          <w:rFonts w:ascii="Times New Roman" w:hAnsi="Times New Roman"/>
          <w:sz w:val="24"/>
          <w:szCs w:val="24"/>
        </w:rPr>
      </w:pPr>
    </w:p>
    <w:p w:rsidR="00027A12" w:rsidRDefault="00027A12"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1F43F5" w:rsidRDefault="001F43F5" w:rsidP="00F60CE8">
      <w:pPr>
        <w:pStyle w:val="Heading"/>
        <w:tabs>
          <w:tab w:val="left" w:pos="9360"/>
        </w:tabs>
        <w:ind w:right="75"/>
        <w:jc w:val="center"/>
        <w:rPr>
          <w:rFonts w:ascii="Times New Roman" w:hAnsi="Times New Roman"/>
          <w:sz w:val="24"/>
          <w:szCs w:val="24"/>
        </w:rPr>
      </w:pPr>
    </w:p>
    <w:p w:rsidR="00027A12" w:rsidRDefault="00027A12" w:rsidP="00F60CE8">
      <w:pPr>
        <w:pStyle w:val="Heading"/>
        <w:tabs>
          <w:tab w:val="left" w:pos="9360"/>
        </w:tabs>
        <w:ind w:right="75"/>
        <w:jc w:val="center"/>
        <w:rPr>
          <w:rFonts w:ascii="Times New Roman" w:hAnsi="Times New Roman"/>
          <w:sz w:val="24"/>
          <w:szCs w:val="24"/>
        </w:rPr>
      </w:pPr>
    </w:p>
    <w:p w:rsidR="00027A12" w:rsidRDefault="00027A12" w:rsidP="00F60CE8">
      <w:pPr>
        <w:pStyle w:val="Heading"/>
        <w:tabs>
          <w:tab w:val="left" w:pos="9360"/>
        </w:tabs>
        <w:ind w:right="75"/>
        <w:jc w:val="center"/>
        <w:rPr>
          <w:rFonts w:ascii="Times New Roman" w:hAnsi="Times New Roman"/>
          <w:sz w:val="24"/>
          <w:szCs w:val="24"/>
        </w:rPr>
      </w:pPr>
    </w:p>
    <w:p w:rsidR="00027A12" w:rsidRDefault="00027A12" w:rsidP="00F60CE8">
      <w:pPr>
        <w:pStyle w:val="Heading"/>
        <w:tabs>
          <w:tab w:val="left" w:pos="9360"/>
        </w:tabs>
        <w:ind w:right="75"/>
        <w:jc w:val="center"/>
        <w:rPr>
          <w:rFonts w:ascii="Times New Roman" w:hAnsi="Times New Roman"/>
          <w:sz w:val="24"/>
          <w:szCs w:val="24"/>
        </w:rPr>
      </w:pPr>
    </w:p>
    <w:p w:rsidR="00027A12" w:rsidRDefault="00027A12" w:rsidP="00F60CE8">
      <w:pPr>
        <w:pStyle w:val="Heading"/>
        <w:tabs>
          <w:tab w:val="left" w:pos="9360"/>
        </w:tabs>
        <w:ind w:right="75"/>
        <w:jc w:val="center"/>
        <w:rPr>
          <w:rFonts w:ascii="Times New Roman" w:hAnsi="Times New Roman"/>
          <w:sz w:val="24"/>
          <w:szCs w:val="24"/>
        </w:rPr>
      </w:pPr>
    </w:p>
    <w:p w:rsidR="00027A12" w:rsidRDefault="00027A12" w:rsidP="00F60CE8">
      <w:pPr>
        <w:pStyle w:val="Heading"/>
        <w:tabs>
          <w:tab w:val="left" w:pos="9360"/>
        </w:tabs>
        <w:ind w:right="75"/>
        <w:jc w:val="center"/>
        <w:rPr>
          <w:rFonts w:ascii="Times New Roman" w:hAnsi="Times New Roman"/>
          <w:sz w:val="24"/>
          <w:szCs w:val="24"/>
        </w:rPr>
      </w:pPr>
    </w:p>
    <w:p w:rsidR="00BC6D25" w:rsidRDefault="00BC6D25" w:rsidP="00E87435">
      <w:pPr>
        <w:pStyle w:val="af"/>
        <w:jc w:val="right"/>
        <w:rPr>
          <w:rFonts w:ascii="Times New Roman" w:hAnsi="Times New Roman"/>
        </w:rPr>
      </w:pPr>
      <w:r>
        <w:rPr>
          <w:rFonts w:ascii="Times New Roman" w:hAnsi="Times New Roman"/>
        </w:rPr>
        <w:lastRenderedPageBreak/>
        <w:t>Приложение № 2</w:t>
      </w:r>
    </w:p>
    <w:p w:rsidR="00BC6D25" w:rsidRDefault="00BC6D25" w:rsidP="00E87435">
      <w:pPr>
        <w:pStyle w:val="af"/>
        <w:jc w:val="right"/>
        <w:rPr>
          <w:rFonts w:ascii="Times New Roman" w:hAnsi="Times New Roman"/>
        </w:rPr>
      </w:pPr>
      <w:r>
        <w:rPr>
          <w:rFonts w:ascii="Times New Roman" w:hAnsi="Times New Roman"/>
        </w:rPr>
        <w:t>к Муниципальному контракту</w:t>
      </w:r>
    </w:p>
    <w:p w:rsidR="00BC6D25" w:rsidRPr="00A154CC" w:rsidRDefault="00BC6D25" w:rsidP="00E87435">
      <w:pPr>
        <w:pStyle w:val="af"/>
        <w:jc w:val="right"/>
        <w:rPr>
          <w:rFonts w:ascii="Times New Roman" w:hAnsi="Times New Roman"/>
          <w:b/>
        </w:rPr>
      </w:pPr>
      <w:r>
        <w:rPr>
          <w:rFonts w:ascii="Times New Roman" w:hAnsi="Times New Roman"/>
        </w:rPr>
        <w:t>№ ______________ от «_____» ____________  г</w:t>
      </w:r>
      <w:r>
        <w:rPr>
          <w:rFonts w:ascii="Times New Roman" w:hAnsi="Times New Roman"/>
          <w:b/>
        </w:rPr>
        <w:t>.</w:t>
      </w:r>
    </w:p>
    <w:p w:rsidR="00BC6D25" w:rsidRDefault="00BC6D25" w:rsidP="00E87435">
      <w:pPr>
        <w:ind w:left="5670" w:hanging="5670"/>
        <w:rPr>
          <w:sz w:val="24"/>
          <w:szCs w:val="24"/>
        </w:rPr>
      </w:pPr>
    </w:p>
    <w:p w:rsidR="005310D6" w:rsidRDefault="005310D6" w:rsidP="00E87435">
      <w:pPr>
        <w:jc w:val="center"/>
        <w:rPr>
          <w:b/>
          <w:sz w:val="24"/>
          <w:szCs w:val="24"/>
        </w:rPr>
      </w:pPr>
    </w:p>
    <w:p w:rsidR="005310D6" w:rsidRDefault="005310D6" w:rsidP="00E87435">
      <w:pPr>
        <w:jc w:val="center"/>
        <w:rPr>
          <w:b/>
          <w:sz w:val="24"/>
          <w:szCs w:val="24"/>
        </w:rPr>
      </w:pPr>
    </w:p>
    <w:p w:rsidR="00BC6D25" w:rsidRDefault="00BC6D25" w:rsidP="00E87435">
      <w:pPr>
        <w:jc w:val="center"/>
        <w:rPr>
          <w:b/>
          <w:sz w:val="24"/>
          <w:szCs w:val="24"/>
        </w:rPr>
      </w:pPr>
      <w:r w:rsidRPr="00E87435">
        <w:rPr>
          <w:b/>
          <w:sz w:val="24"/>
          <w:szCs w:val="24"/>
        </w:rPr>
        <w:t>Смета расходов</w:t>
      </w:r>
    </w:p>
    <w:p w:rsidR="00BC6D25" w:rsidRDefault="00BC6D25" w:rsidP="00E87435">
      <w:pPr>
        <w:jc w:val="center"/>
        <w:rPr>
          <w:b/>
          <w:sz w:val="24"/>
          <w:szCs w:val="24"/>
        </w:rPr>
      </w:pPr>
    </w:p>
    <w:p w:rsidR="005220A1" w:rsidRPr="002D2590" w:rsidRDefault="005220A1" w:rsidP="005220A1">
      <w:pPr>
        <w:jc w:val="center"/>
        <w:rPr>
          <w:sz w:val="24"/>
          <w:szCs w:val="24"/>
        </w:rPr>
      </w:pPr>
      <w:r w:rsidRPr="002D2590">
        <w:rPr>
          <w:b/>
          <w:sz w:val="24"/>
          <w:szCs w:val="24"/>
        </w:rPr>
        <w:t xml:space="preserve">на оказание услуг </w:t>
      </w:r>
      <w:r>
        <w:rPr>
          <w:b/>
          <w:sz w:val="24"/>
          <w:szCs w:val="24"/>
        </w:rPr>
        <w:t xml:space="preserve">по техническому обслуживанию копировальных аппаратов, локальной вычислительной сети (ЛВС), 2-х серверов и рабочих станций администрации Ленинского района города Перми в 2014 году по адресу: г. Пермь, ул. Пермская, 57, Пермская 82 </w:t>
      </w:r>
    </w:p>
    <w:p w:rsidR="005220A1" w:rsidRPr="002D2590" w:rsidRDefault="005220A1" w:rsidP="005220A1">
      <w:pPr>
        <w:ind w:firstLine="567"/>
        <w:jc w:val="center"/>
        <w:rPr>
          <w:sz w:val="24"/>
          <w:szCs w:val="24"/>
          <w:highlight w:val="yellow"/>
        </w:rPr>
      </w:pPr>
    </w:p>
    <w:p w:rsidR="005220A1" w:rsidRDefault="005220A1" w:rsidP="005220A1">
      <w:pPr>
        <w:spacing w:after="120"/>
        <w:jc w:val="both"/>
        <w:rPr>
          <w:sz w:val="22"/>
          <w:szCs w:val="22"/>
        </w:rPr>
      </w:pP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1"/>
        <w:gridCol w:w="2881"/>
      </w:tblGrid>
      <w:tr w:rsidR="005220A1" w:rsidTr="007B2AEA">
        <w:trPr>
          <w:trHeight w:val="511"/>
        </w:trPr>
        <w:tc>
          <w:tcPr>
            <w:tcW w:w="3529" w:type="pct"/>
            <w:tcBorders>
              <w:top w:val="single" w:sz="4" w:space="0" w:color="auto"/>
              <w:left w:val="single" w:sz="4" w:space="0" w:color="auto"/>
              <w:bottom w:val="single" w:sz="4" w:space="0" w:color="auto"/>
              <w:right w:val="single" w:sz="4" w:space="0" w:color="auto"/>
            </w:tcBorders>
            <w:hideMark/>
          </w:tcPr>
          <w:p w:rsidR="005220A1" w:rsidRPr="007B2AEA" w:rsidRDefault="005220A1" w:rsidP="00A05913">
            <w:pPr>
              <w:rPr>
                <w:b/>
                <w:color w:val="000000"/>
                <w:sz w:val="28"/>
                <w:szCs w:val="28"/>
                <w:lang w:val="x-none"/>
              </w:rPr>
            </w:pPr>
            <w:r w:rsidRPr="007B2AEA">
              <w:rPr>
                <w:b/>
                <w:color w:val="000000"/>
                <w:sz w:val="28"/>
                <w:szCs w:val="28"/>
                <w:lang w:val="x-none"/>
              </w:rPr>
              <w:t>Наименование товара</w:t>
            </w:r>
          </w:p>
        </w:tc>
        <w:tc>
          <w:tcPr>
            <w:tcW w:w="1471" w:type="pct"/>
            <w:tcBorders>
              <w:top w:val="single" w:sz="4" w:space="0" w:color="auto"/>
              <w:left w:val="single" w:sz="4" w:space="0" w:color="auto"/>
              <w:bottom w:val="single" w:sz="4" w:space="0" w:color="auto"/>
              <w:right w:val="single" w:sz="4" w:space="0" w:color="auto"/>
            </w:tcBorders>
          </w:tcPr>
          <w:p w:rsidR="005220A1" w:rsidRPr="007B2AEA" w:rsidRDefault="005220A1" w:rsidP="00A05913">
            <w:pPr>
              <w:rPr>
                <w:b/>
                <w:color w:val="000000"/>
                <w:sz w:val="28"/>
                <w:szCs w:val="28"/>
              </w:rPr>
            </w:pPr>
            <w:r w:rsidRPr="007B2AEA">
              <w:rPr>
                <w:b/>
                <w:color w:val="000000"/>
                <w:sz w:val="28"/>
                <w:szCs w:val="28"/>
              </w:rPr>
              <w:t>Цена</w:t>
            </w:r>
          </w:p>
        </w:tc>
      </w:tr>
      <w:tr w:rsidR="005220A1" w:rsidTr="007B2AEA">
        <w:trPr>
          <w:trHeight w:val="419"/>
        </w:trPr>
        <w:tc>
          <w:tcPr>
            <w:tcW w:w="3529" w:type="pct"/>
            <w:tcBorders>
              <w:top w:val="single" w:sz="4" w:space="0" w:color="auto"/>
              <w:left w:val="single" w:sz="4" w:space="0" w:color="auto"/>
              <w:bottom w:val="single" w:sz="4" w:space="0" w:color="auto"/>
              <w:right w:val="single" w:sz="4" w:space="0" w:color="auto"/>
            </w:tcBorders>
            <w:hideMark/>
          </w:tcPr>
          <w:p w:rsidR="005220A1" w:rsidRPr="007B2AEA" w:rsidRDefault="005220A1" w:rsidP="00A05913">
            <w:pPr>
              <w:rPr>
                <w:bCs/>
                <w:color w:val="000000"/>
                <w:sz w:val="28"/>
                <w:szCs w:val="28"/>
              </w:rPr>
            </w:pPr>
            <w:r w:rsidRPr="007B2AEA">
              <w:rPr>
                <w:bCs/>
                <w:color w:val="000000"/>
                <w:sz w:val="28"/>
                <w:szCs w:val="28"/>
              </w:rPr>
              <w:t>ТО копировальных аппаратов</w:t>
            </w:r>
          </w:p>
          <w:p w:rsidR="005220A1" w:rsidRPr="007B2AEA" w:rsidRDefault="005220A1" w:rsidP="00A05913">
            <w:pPr>
              <w:rPr>
                <w:color w:val="000000"/>
                <w:sz w:val="28"/>
                <w:szCs w:val="28"/>
                <w:lang w:val="en-US"/>
              </w:rPr>
            </w:pPr>
          </w:p>
        </w:tc>
        <w:tc>
          <w:tcPr>
            <w:tcW w:w="1471" w:type="pct"/>
            <w:tcBorders>
              <w:top w:val="single" w:sz="4" w:space="0" w:color="auto"/>
              <w:left w:val="single" w:sz="4" w:space="0" w:color="auto"/>
              <w:bottom w:val="single" w:sz="4" w:space="0" w:color="auto"/>
              <w:right w:val="single" w:sz="4" w:space="0" w:color="auto"/>
            </w:tcBorders>
          </w:tcPr>
          <w:p w:rsidR="005220A1" w:rsidRPr="00946610" w:rsidRDefault="005220A1" w:rsidP="00A05913">
            <w:pPr>
              <w:rPr>
                <w:color w:val="000000"/>
                <w:sz w:val="22"/>
                <w:szCs w:val="22"/>
                <w:lang w:val="en-US"/>
              </w:rPr>
            </w:pPr>
          </w:p>
        </w:tc>
      </w:tr>
      <w:tr w:rsidR="005220A1" w:rsidRPr="00DF4632" w:rsidTr="007B2AEA">
        <w:trPr>
          <w:trHeight w:val="469"/>
        </w:trPr>
        <w:tc>
          <w:tcPr>
            <w:tcW w:w="3529" w:type="pct"/>
            <w:tcBorders>
              <w:top w:val="single" w:sz="4" w:space="0" w:color="auto"/>
              <w:left w:val="single" w:sz="4" w:space="0" w:color="auto"/>
              <w:bottom w:val="single" w:sz="4" w:space="0" w:color="auto"/>
              <w:right w:val="single" w:sz="4" w:space="0" w:color="auto"/>
            </w:tcBorders>
          </w:tcPr>
          <w:p w:rsidR="005220A1" w:rsidRPr="007B2AEA" w:rsidRDefault="005220A1" w:rsidP="00A05913">
            <w:pPr>
              <w:rPr>
                <w:color w:val="000000"/>
                <w:sz w:val="28"/>
                <w:szCs w:val="28"/>
                <w:lang w:val="x-none"/>
              </w:rPr>
            </w:pPr>
            <w:r w:rsidRPr="007B2AEA">
              <w:rPr>
                <w:sz w:val="28"/>
                <w:szCs w:val="28"/>
              </w:rPr>
              <w:t>Ремонт орг. техники</w:t>
            </w:r>
          </w:p>
        </w:tc>
        <w:tc>
          <w:tcPr>
            <w:tcW w:w="1471" w:type="pct"/>
            <w:tcBorders>
              <w:top w:val="single" w:sz="4" w:space="0" w:color="auto"/>
              <w:left w:val="single" w:sz="4" w:space="0" w:color="auto"/>
              <w:bottom w:val="single" w:sz="4" w:space="0" w:color="auto"/>
              <w:right w:val="single" w:sz="4" w:space="0" w:color="auto"/>
            </w:tcBorders>
          </w:tcPr>
          <w:p w:rsidR="005220A1" w:rsidRPr="00946610" w:rsidRDefault="005220A1" w:rsidP="00A05913">
            <w:pPr>
              <w:rPr>
                <w:color w:val="000000"/>
                <w:sz w:val="22"/>
                <w:szCs w:val="22"/>
                <w:lang w:val="en-US"/>
              </w:rPr>
            </w:pPr>
          </w:p>
        </w:tc>
      </w:tr>
      <w:tr w:rsidR="005220A1" w:rsidRPr="00DF4632" w:rsidTr="007B2AEA">
        <w:trPr>
          <w:trHeight w:val="563"/>
        </w:trPr>
        <w:tc>
          <w:tcPr>
            <w:tcW w:w="3529" w:type="pct"/>
            <w:tcBorders>
              <w:top w:val="single" w:sz="4" w:space="0" w:color="auto"/>
              <w:left w:val="single" w:sz="4" w:space="0" w:color="auto"/>
              <w:bottom w:val="single" w:sz="4" w:space="0" w:color="auto"/>
              <w:right w:val="single" w:sz="4" w:space="0" w:color="auto"/>
            </w:tcBorders>
          </w:tcPr>
          <w:p w:rsidR="005220A1" w:rsidRPr="007B2AEA" w:rsidRDefault="005220A1" w:rsidP="00A05913">
            <w:pPr>
              <w:rPr>
                <w:color w:val="000000"/>
                <w:sz w:val="28"/>
                <w:szCs w:val="28"/>
              </w:rPr>
            </w:pPr>
            <w:r w:rsidRPr="007B2AEA">
              <w:rPr>
                <w:sz w:val="28"/>
                <w:szCs w:val="28"/>
              </w:rPr>
              <w:t>Обслуживание 2-х серверов, ЛВС, рабочих станций</w:t>
            </w:r>
          </w:p>
        </w:tc>
        <w:tc>
          <w:tcPr>
            <w:tcW w:w="1471" w:type="pct"/>
            <w:tcBorders>
              <w:top w:val="single" w:sz="4" w:space="0" w:color="auto"/>
              <w:left w:val="single" w:sz="4" w:space="0" w:color="auto"/>
              <w:bottom w:val="single" w:sz="4" w:space="0" w:color="auto"/>
              <w:right w:val="single" w:sz="4" w:space="0" w:color="auto"/>
            </w:tcBorders>
          </w:tcPr>
          <w:p w:rsidR="005220A1" w:rsidRPr="005220A1" w:rsidRDefault="005220A1" w:rsidP="00A05913">
            <w:pPr>
              <w:rPr>
                <w:color w:val="000000"/>
                <w:sz w:val="22"/>
                <w:szCs w:val="22"/>
              </w:rPr>
            </w:pPr>
          </w:p>
        </w:tc>
      </w:tr>
      <w:tr w:rsidR="005220A1" w:rsidRPr="00DF4632" w:rsidTr="005220A1">
        <w:trPr>
          <w:trHeight w:val="263"/>
        </w:trPr>
        <w:tc>
          <w:tcPr>
            <w:tcW w:w="3529" w:type="pct"/>
            <w:tcBorders>
              <w:top w:val="single" w:sz="4" w:space="0" w:color="auto"/>
              <w:left w:val="single" w:sz="4" w:space="0" w:color="auto"/>
              <w:bottom w:val="single" w:sz="4" w:space="0" w:color="auto"/>
              <w:right w:val="single" w:sz="4" w:space="0" w:color="auto"/>
            </w:tcBorders>
          </w:tcPr>
          <w:p w:rsidR="005220A1" w:rsidRPr="007B2AEA" w:rsidRDefault="005220A1" w:rsidP="00A05913">
            <w:pPr>
              <w:jc w:val="right"/>
              <w:rPr>
                <w:b/>
                <w:color w:val="000000"/>
                <w:sz w:val="28"/>
                <w:szCs w:val="28"/>
              </w:rPr>
            </w:pPr>
            <w:r w:rsidRPr="007B2AEA">
              <w:rPr>
                <w:b/>
                <w:color w:val="000000"/>
                <w:sz w:val="28"/>
                <w:szCs w:val="28"/>
              </w:rPr>
              <w:t>Итого:</w:t>
            </w:r>
          </w:p>
        </w:tc>
        <w:tc>
          <w:tcPr>
            <w:tcW w:w="1471" w:type="pct"/>
            <w:tcBorders>
              <w:top w:val="single" w:sz="4" w:space="0" w:color="auto"/>
              <w:left w:val="single" w:sz="4" w:space="0" w:color="auto"/>
              <w:bottom w:val="single" w:sz="4" w:space="0" w:color="auto"/>
              <w:right w:val="single" w:sz="4" w:space="0" w:color="auto"/>
            </w:tcBorders>
          </w:tcPr>
          <w:p w:rsidR="005220A1" w:rsidRPr="007B2AEA" w:rsidRDefault="005220A1" w:rsidP="00A05913">
            <w:pPr>
              <w:rPr>
                <w:color w:val="000000"/>
                <w:sz w:val="28"/>
                <w:szCs w:val="28"/>
                <w:lang w:val="en-US"/>
              </w:rPr>
            </w:pPr>
          </w:p>
        </w:tc>
      </w:tr>
    </w:tbl>
    <w:p w:rsidR="00C1542F" w:rsidRDefault="00C1542F" w:rsidP="00E87435">
      <w:pPr>
        <w:jc w:val="center"/>
        <w:rPr>
          <w:b/>
          <w:sz w:val="24"/>
          <w:szCs w:val="24"/>
        </w:rPr>
      </w:pPr>
    </w:p>
    <w:p w:rsidR="00C1542F" w:rsidRDefault="00C1542F" w:rsidP="005310D6">
      <w:pPr>
        <w:rPr>
          <w:b/>
          <w:sz w:val="24"/>
          <w:szCs w:val="24"/>
        </w:rPr>
      </w:pPr>
    </w:p>
    <w:p w:rsidR="00C1542F" w:rsidRDefault="00C1542F" w:rsidP="00E87435">
      <w:pPr>
        <w:jc w:val="center"/>
        <w:rPr>
          <w:b/>
          <w:sz w:val="24"/>
          <w:szCs w:val="24"/>
        </w:rPr>
      </w:pPr>
    </w:p>
    <w:p w:rsidR="00BC6D25" w:rsidRDefault="00BC6D25" w:rsidP="00E87435">
      <w:pPr>
        <w:jc w:val="center"/>
        <w:rPr>
          <w:b/>
          <w:sz w:val="24"/>
          <w:szCs w:val="24"/>
        </w:rPr>
      </w:pPr>
    </w:p>
    <w:p w:rsidR="00BC6D25" w:rsidRDefault="00BC6D25" w:rsidP="00AB2637">
      <w:pPr>
        <w:shd w:val="clear" w:color="auto" w:fill="FFFFFF"/>
        <w:tabs>
          <w:tab w:val="right" w:pos="6237"/>
        </w:tabs>
        <w:spacing w:line="274" w:lineRule="exact"/>
        <w:ind w:left="230"/>
        <w:rPr>
          <w:sz w:val="22"/>
          <w:szCs w:val="22"/>
        </w:rPr>
      </w:pPr>
      <w:r w:rsidRPr="004F5911">
        <w:rPr>
          <w:b/>
          <w:color w:val="000000"/>
          <w:spacing w:val="-13"/>
          <w:sz w:val="24"/>
          <w:szCs w:val="24"/>
        </w:rPr>
        <w:t>Заказчик:</w:t>
      </w:r>
      <w:r>
        <w:rPr>
          <w:b/>
          <w:color w:val="000000"/>
          <w:sz w:val="24"/>
          <w:szCs w:val="24"/>
        </w:rPr>
        <w:tab/>
      </w:r>
      <w:r>
        <w:rPr>
          <w:b/>
          <w:color w:val="000000"/>
          <w:sz w:val="24"/>
          <w:szCs w:val="24"/>
        </w:rPr>
        <w:tab/>
      </w:r>
      <w:r w:rsidRPr="004F5911">
        <w:rPr>
          <w:b/>
          <w:color w:val="000000"/>
          <w:spacing w:val="-3"/>
          <w:sz w:val="24"/>
          <w:szCs w:val="24"/>
        </w:rPr>
        <w:t>Исполнитель</w:t>
      </w:r>
      <w:r>
        <w:rPr>
          <w:color w:val="000000"/>
          <w:spacing w:val="-3"/>
          <w:sz w:val="22"/>
          <w:szCs w:val="22"/>
        </w:rPr>
        <w:t>:</w:t>
      </w:r>
    </w:p>
    <w:p w:rsidR="00BC6D25" w:rsidRDefault="00BC6D25" w:rsidP="00AB2637">
      <w:pPr>
        <w:shd w:val="clear" w:color="auto" w:fill="FFFFFF"/>
        <w:rPr>
          <w:sz w:val="22"/>
          <w:szCs w:val="22"/>
        </w:rPr>
      </w:pPr>
      <w:r>
        <w:rPr>
          <w:color w:val="000000"/>
          <w:spacing w:val="-2"/>
          <w:sz w:val="22"/>
          <w:szCs w:val="22"/>
        </w:rPr>
        <w:tab/>
      </w:r>
    </w:p>
    <w:tbl>
      <w:tblPr>
        <w:tblW w:w="0" w:type="auto"/>
        <w:tblLayout w:type="fixed"/>
        <w:tblLook w:val="00A0" w:firstRow="1" w:lastRow="0" w:firstColumn="1" w:lastColumn="0" w:noHBand="0" w:noVBand="0"/>
      </w:tblPr>
      <w:tblGrid>
        <w:gridCol w:w="4930"/>
        <w:gridCol w:w="4930"/>
      </w:tblGrid>
      <w:tr w:rsidR="00BC6D25" w:rsidTr="00107093">
        <w:trPr>
          <w:trHeight w:val="535"/>
        </w:trPr>
        <w:tc>
          <w:tcPr>
            <w:tcW w:w="4930" w:type="dxa"/>
          </w:tcPr>
          <w:p w:rsidR="00BC6D25" w:rsidRDefault="00BC6D25" w:rsidP="00107093">
            <w:pPr>
              <w:rPr>
                <w:sz w:val="22"/>
                <w:szCs w:val="22"/>
              </w:rPr>
            </w:pPr>
            <w:r>
              <w:rPr>
                <w:sz w:val="22"/>
                <w:szCs w:val="22"/>
              </w:rPr>
              <w:t xml:space="preserve">___________________ ( _____________)    </w:t>
            </w:r>
          </w:p>
          <w:p w:rsidR="00BC6D25" w:rsidRDefault="00BC6D25" w:rsidP="00107093">
            <w:pPr>
              <w:rPr>
                <w:sz w:val="22"/>
                <w:szCs w:val="22"/>
              </w:rPr>
            </w:pPr>
            <w:r>
              <w:rPr>
                <w:sz w:val="22"/>
                <w:szCs w:val="22"/>
              </w:rPr>
              <w:t>м.п.</w:t>
            </w:r>
          </w:p>
        </w:tc>
        <w:tc>
          <w:tcPr>
            <w:tcW w:w="4930" w:type="dxa"/>
          </w:tcPr>
          <w:p w:rsidR="00BC6D25" w:rsidRDefault="00BC6D25" w:rsidP="00107093">
            <w:pPr>
              <w:rPr>
                <w:sz w:val="22"/>
                <w:szCs w:val="22"/>
              </w:rPr>
            </w:pPr>
            <w:r>
              <w:rPr>
                <w:sz w:val="22"/>
                <w:szCs w:val="22"/>
              </w:rPr>
              <w:t xml:space="preserve">             ________________</w:t>
            </w:r>
            <w:r w:rsidR="005310D6">
              <w:rPr>
                <w:sz w:val="22"/>
                <w:szCs w:val="22"/>
              </w:rPr>
              <w:t>_____</w:t>
            </w:r>
            <w:r>
              <w:rPr>
                <w:sz w:val="22"/>
                <w:szCs w:val="22"/>
              </w:rPr>
              <w:t xml:space="preserve"> (_____________)  </w:t>
            </w:r>
          </w:p>
          <w:p w:rsidR="00BC6D25" w:rsidRDefault="005310D6" w:rsidP="00107093">
            <w:pPr>
              <w:rPr>
                <w:sz w:val="22"/>
                <w:szCs w:val="22"/>
              </w:rPr>
            </w:pPr>
            <w:r>
              <w:rPr>
                <w:sz w:val="22"/>
                <w:szCs w:val="22"/>
              </w:rPr>
              <w:t xml:space="preserve">             </w:t>
            </w:r>
            <w:r w:rsidR="00BC6D25">
              <w:rPr>
                <w:sz w:val="22"/>
                <w:szCs w:val="22"/>
              </w:rPr>
              <w:t>м.п.</w:t>
            </w:r>
          </w:p>
        </w:tc>
      </w:tr>
    </w:tbl>
    <w:p w:rsidR="00BC6D25" w:rsidRDefault="00BC6D25" w:rsidP="00AB2637">
      <w:pPr>
        <w:ind w:firstLine="567"/>
        <w:jc w:val="center"/>
        <w:rPr>
          <w:sz w:val="28"/>
          <w:szCs w:val="28"/>
          <w:highlight w:val="yellow"/>
        </w:rPr>
      </w:pPr>
    </w:p>
    <w:p w:rsidR="00BC6D25" w:rsidRDefault="00BC6D25" w:rsidP="00AB2637">
      <w:pPr>
        <w:jc w:val="both"/>
        <w:rPr>
          <w:sz w:val="22"/>
          <w:szCs w:val="22"/>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C1542F" w:rsidRDefault="00C1542F" w:rsidP="00FA11A8">
      <w:pPr>
        <w:rPr>
          <w:b/>
          <w:sz w:val="24"/>
          <w:szCs w:val="24"/>
        </w:rPr>
      </w:pPr>
    </w:p>
    <w:p w:rsidR="00C1542F" w:rsidRDefault="00C1542F" w:rsidP="00DF5AE7">
      <w:pPr>
        <w:rPr>
          <w:b/>
          <w:sz w:val="24"/>
          <w:szCs w:val="24"/>
        </w:rPr>
      </w:pPr>
    </w:p>
    <w:sectPr w:rsidR="00C1542F" w:rsidSect="00BB2BC4">
      <w:footerReference w:type="even" r:id="rId14"/>
      <w:footerReference w:type="default" r:id="rId15"/>
      <w:pgSz w:w="11906" w:h="16838"/>
      <w:pgMar w:top="1134" w:right="851" w:bottom="113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1A4" w:rsidRDefault="009E01A4" w:rsidP="0001403B">
      <w:r>
        <w:separator/>
      </w:r>
    </w:p>
  </w:endnote>
  <w:endnote w:type="continuationSeparator" w:id="0">
    <w:p w:rsidR="009E01A4" w:rsidRDefault="009E01A4"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324" w:rsidRDefault="00FF632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F6324" w:rsidRDefault="00FF632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324" w:rsidRDefault="00FF632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F3C7D">
      <w:rPr>
        <w:rStyle w:val="a9"/>
        <w:noProof/>
      </w:rPr>
      <w:t>5</w:t>
    </w:r>
    <w:r>
      <w:rPr>
        <w:rStyle w:val="a9"/>
      </w:rPr>
      <w:fldChar w:fldCharType="end"/>
    </w:r>
  </w:p>
  <w:p w:rsidR="00FF6324" w:rsidRDefault="00FF632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1A4" w:rsidRDefault="009E01A4" w:rsidP="0001403B">
      <w:r>
        <w:separator/>
      </w:r>
    </w:p>
  </w:footnote>
  <w:footnote w:type="continuationSeparator" w:id="0">
    <w:p w:rsidR="009E01A4" w:rsidRDefault="009E01A4" w:rsidP="0001403B">
      <w:r>
        <w:continuationSeparator/>
      </w:r>
    </w:p>
  </w:footnote>
  <w:footnote w:id="1">
    <w:p w:rsidR="00FF6324" w:rsidRPr="00FE7553" w:rsidRDefault="00FF6324" w:rsidP="00FE7553">
      <w:pPr>
        <w:pStyle w:val="ac"/>
      </w:pPr>
      <w:r w:rsidRPr="00FE7553">
        <w:rPr>
          <w:rStyle w:val="ae"/>
        </w:rPr>
        <w:footnoteRef/>
      </w:r>
      <w:r w:rsidRPr="00FE7553">
        <w:t xml:space="preserve"> Доставка, поставка расходных материалов и комплектующих для вычислительной техники по согласованию с Заказчиком</w:t>
      </w:r>
    </w:p>
  </w:footnote>
  <w:footnote w:id="2">
    <w:p w:rsidR="00FF6324" w:rsidRPr="00FE7553" w:rsidRDefault="00FF6324" w:rsidP="00FE7553">
      <w:pPr>
        <w:pStyle w:val="ac"/>
      </w:pPr>
      <w:r w:rsidRPr="00FE7553">
        <w:rPr>
          <w:rStyle w:val="ae"/>
        </w:rPr>
        <w:footnoteRef/>
      </w:r>
      <w:r w:rsidRPr="00FE7553">
        <w:t xml:space="preserve"> Доставка, поставка расходных материалов и комплектующих для вычислительной техники по согласованию с Заказчиком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1">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2">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3">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4">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5">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2A81621"/>
    <w:multiLevelType w:val="multilevel"/>
    <w:tmpl w:val="43FEBBD4"/>
    <w:lvl w:ilvl="0">
      <w:start w:val="3"/>
      <w:numFmt w:val="decimal"/>
      <w:lvlText w:val="%1."/>
      <w:lvlJc w:val="left"/>
      <w:pPr>
        <w:ind w:left="360" w:hanging="360"/>
      </w:pPr>
      <w:rPr>
        <w:rFonts w:cs="Times New Roman" w:hint="default"/>
      </w:rPr>
    </w:lvl>
    <w:lvl w:ilvl="1">
      <w:start w:val="3"/>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7">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BF017A3"/>
    <w:multiLevelType w:val="hybridMultilevel"/>
    <w:tmpl w:val="1C66BEC2"/>
    <w:lvl w:ilvl="0" w:tplc="FFFFFFFF">
      <w:start w:val="1"/>
      <w:numFmt w:val="bullet"/>
      <w:lvlText w:val="­"/>
      <w:lvlJc w:val="left"/>
      <w:pPr>
        <w:ind w:left="2061" w:hanging="360"/>
      </w:pPr>
      <w:rPr>
        <w:rFonts w:ascii="Courier New" w:hAnsi="Courier New" w:hint="default"/>
      </w:rPr>
    </w:lvl>
    <w:lvl w:ilvl="1" w:tplc="04190003">
      <w:start w:val="1"/>
      <w:numFmt w:val="bullet"/>
      <w:lvlText w:val="o"/>
      <w:lvlJc w:val="left"/>
      <w:pPr>
        <w:ind w:left="2781" w:hanging="360"/>
      </w:pPr>
      <w:rPr>
        <w:rFonts w:ascii="Courier New" w:hAnsi="Courier New" w:hint="default"/>
      </w:rPr>
    </w:lvl>
    <w:lvl w:ilvl="2" w:tplc="04190005">
      <w:start w:val="1"/>
      <w:numFmt w:val="bullet"/>
      <w:lvlText w:val=""/>
      <w:lvlJc w:val="left"/>
      <w:pPr>
        <w:ind w:left="3501" w:hanging="360"/>
      </w:pPr>
      <w:rPr>
        <w:rFonts w:ascii="Wingdings" w:hAnsi="Wingdings" w:hint="default"/>
      </w:rPr>
    </w:lvl>
    <w:lvl w:ilvl="3" w:tplc="04190001">
      <w:start w:val="1"/>
      <w:numFmt w:val="bullet"/>
      <w:lvlText w:val=""/>
      <w:lvlJc w:val="left"/>
      <w:pPr>
        <w:ind w:left="4221" w:hanging="360"/>
      </w:pPr>
      <w:rPr>
        <w:rFonts w:ascii="Symbol" w:hAnsi="Symbol" w:hint="default"/>
      </w:rPr>
    </w:lvl>
    <w:lvl w:ilvl="4" w:tplc="04190003">
      <w:start w:val="1"/>
      <w:numFmt w:val="bullet"/>
      <w:lvlText w:val="o"/>
      <w:lvlJc w:val="left"/>
      <w:pPr>
        <w:ind w:left="4941" w:hanging="360"/>
      </w:pPr>
      <w:rPr>
        <w:rFonts w:ascii="Courier New" w:hAnsi="Courier New" w:hint="default"/>
      </w:rPr>
    </w:lvl>
    <w:lvl w:ilvl="5" w:tplc="04190005">
      <w:start w:val="1"/>
      <w:numFmt w:val="bullet"/>
      <w:lvlText w:val=""/>
      <w:lvlJc w:val="left"/>
      <w:pPr>
        <w:ind w:left="5661" w:hanging="360"/>
      </w:pPr>
      <w:rPr>
        <w:rFonts w:ascii="Wingdings" w:hAnsi="Wingdings" w:hint="default"/>
      </w:rPr>
    </w:lvl>
    <w:lvl w:ilvl="6" w:tplc="04190001">
      <w:start w:val="1"/>
      <w:numFmt w:val="bullet"/>
      <w:lvlText w:val=""/>
      <w:lvlJc w:val="left"/>
      <w:pPr>
        <w:ind w:left="6381" w:hanging="360"/>
      </w:pPr>
      <w:rPr>
        <w:rFonts w:ascii="Symbol" w:hAnsi="Symbol" w:hint="default"/>
      </w:rPr>
    </w:lvl>
    <w:lvl w:ilvl="7" w:tplc="04190003">
      <w:start w:val="1"/>
      <w:numFmt w:val="bullet"/>
      <w:lvlText w:val="o"/>
      <w:lvlJc w:val="left"/>
      <w:pPr>
        <w:ind w:left="7101" w:hanging="360"/>
      </w:pPr>
      <w:rPr>
        <w:rFonts w:ascii="Courier New" w:hAnsi="Courier New" w:hint="default"/>
      </w:rPr>
    </w:lvl>
    <w:lvl w:ilvl="8" w:tplc="04190005">
      <w:start w:val="1"/>
      <w:numFmt w:val="bullet"/>
      <w:lvlText w:val=""/>
      <w:lvlJc w:val="left"/>
      <w:pPr>
        <w:ind w:left="7821" w:hanging="360"/>
      </w:pPr>
      <w:rPr>
        <w:rFonts w:ascii="Wingdings" w:hAnsi="Wingdings" w:hint="default"/>
      </w:rPr>
    </w:lvl>
  </w:abstractNum>
  <w:abstractNum w:abstractNumId="9">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C77041C"/>
    <w:multiLevelType w:val="multilevel"/>
    <w:tmpl w:val="B846F4BA"/>
    <w:numStyleLink w:val="5"/>
  </w:abstractNum>
  <w:abstractNum w:abstractNumId="17">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3823167"/>
    <w:multiLevelType w:val="hybridMultilevel"/>
    <w:tmpl w:val="BB900096"/>
    <w:lvl w:ilvl="0" w:tplc="FFFFFFFF">
      <w:start w:val="1"/>
      <w:numFmt w:val="bullet"/>
      <w:lvlText w:val="­"/>
      <w:lvlJc w:val="left"/>
      <w:pPr>
        <w:ind w:left="2061" w:hanging="360"/>
      </w:pPr>
      <w:rPr>
        <w:rFonts w:ascii="Courier New" w:hAnsi="Courier New" w:hint="default"/>
      </w:rPr>
    </w:lvl>
    <w:lvl w:ilvl="1" w:tplc="04190003">
      <w:start w:val="1"/>
      <w:numFmt w:val="bullet"/>
      <w:lvlText w:val="o"/>
      <w:lvlJc w:val="left"/>
      <w:pPr>
        <w:ind w:left="2781" w:hanging="360"/>
      </w:pPr>
      <w:rPr>
        <w:rFonts w:ascii="Courier New" w:hAnsi="Courier New" w:hint="default"/>
      </w:rPr>
    </w:lvl>
    <w:lvl w:ilvl="2" w:tplc="04190005">
      <w:start w:val="1"/>
      <w:numFmt w:val="bullet"/>
      <w:lvlText w:val=""/>
      <w:lvlJc w:val="left"/>
      <w:pPr>
        <w:ind w:left="3501" w:hanging="360"/>
      </w:pPr>
      <w:rPr>
        <w:rFonts w:ascii="Wingdings" w:hAnsi="Wingdings" w:hint="default"/>
      </w:rPr>
    </w:lvl>
    <w:lvl w:ilvl="3" w:tplc="04190001">
      <w:start w:val="1"/>
      <w:numFmt w:val="bullet"/>
      <w:lvlText w:val=""/>
      <w:lvlJc w:val="left"/>
      <w:pPr>
        <w:ind w:left="4221" w:hanging="360"/>
      </w:pPr>
      <w:rPr>
        <w:rFonts w:ascii="Symbol" w:hAnsi="Symbol" w:hint="default"/>
      </w:rPr>
    </w:lvl>
    <w:lvl w:ilvl="4" w:tplc="04190003">
      <w:start w:val="1"/>
      <w:numFmt w:val="bullet"/>
      <w:lvlText w:val="o"/>
      <w:lvlJc w:val="left"/>
      <w:pPr>
        <w:ind w:left="4941" w:hanging="360"/>
      </w:pPr>
      <w:rPr>
        <w:rFonts w:ascii="Courier New" w:hAnsi="Courier New" w:hint="default"/>
      </w:rPr>
    </w:lvl>
    <w:lvl w:ilvl="5" w:tplc="04190005">
      <w:start w:val="1"/>
      <w:numFmt w:val="bullet"/>
      <w:lvlText w:val=""/>
      <w:lvlJc w:val="left"/>
      <w:pPr>
        <w:ind w:left="5661" w:hanging="360"/>
      </w:pPr>
      <w:rPr>
        <w:rFonts w:ascii="Wingdings" w:hAnsi="Wingdings" w:hint="default"/>
      </w:rPr>
    </w:lvl>
    <w:lvl w:ilvl="6" w:tplc="04190001">
      <w:start w:val="1"/>
      <w:numFmt w:val="bullet"/>
      <w:lvlText w:val=""/>
      <w:lvlJc w:val="left"/>
      <w:pPr>
        <w:ind w:left="6381" w:hanging="360"/>
      </w:pPr>
      <w:rPr>
        <w:rFonts w:ascii="Symbol" w:hAnsi="Symbol" w:hint="default"/>
      </w:rPr>
    </w:lvl>
    <w:lvl w:ilvl="7" w:tplc="04190003">
      <w:start w:val="1"/>
      <w:numFmt w:val="bullet"/>
      <w:lvlText w:val="o"/>
      <w:lvlJc w:val="left"/>
      <w:pPr>
        <w:ind w:left="7101" w:hanging="360"/>
      </w:pPr>
      <w:rPr>
        <w:rFonts w:ascii="Courier New" w:hAnsi="Courier New" w:hint="default"/>
      </w:rPr>
    </w:lvl>
    <w:lvl w:ilvl="8" w:tplc="04190005">
      <w:start w:val="1"/>
      <w:numFmt w:val="bullet"/>
      <w:lvlText w:val=""/>
      <w:lvlJc w:val="left"/>
      <w:pPr>
        <w:ind w:left="7821" w:hanging="360"/>
      </w:pPr>
      <w:rPr>
        <w:rFonts w:ascii="Wingdings" w:hAnsi="Wingdings" w:hint="default"/>
      </w:r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1">
    <w:nsid w:val="3F636B2E"/>
    <w:multiLevelType w:val="multilevel"/>
    <w:tmpl w:val="B846F4BA"/>
    <w:styleLink w:val="5"/>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nsid w:val="419250E0"/>
    <w:multiLevelType w:val="hybridMultilevel"/>
    <w:tmpl w:val="CBDE9DF4"/>
    <w:lvl w:ilvl="0" w:tplc="FFFFFFFF">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3">
    <w:nsid w:val="443454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4">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5381806"/>
    <w:multiLevelType w:val="hybridMultilevel"/>
    <w:tmpl w:val="C5BE9F9E"/>
    <w:lvl w:ilvl="0" w:tplc="FFFFFFFF">
      <w:start w:val="1"/>
      <w:numFmt w:val="bullet"/>
      <w:lvlText w:val="­"/>
      <w:lvlJc w:val="left"/>
      <w:pPr>
        <w:ind w:left="1428" w:hanging="360"/>
      </w:pPr>
      <w:rPr>
        <w:rFonts w:ascii="Courier New" w:hAnsi="Courier New"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27">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nsid w:val="7ED207A5"/>
    <w:multiLevelType w:val="multilevel"/>
    <w:tmpl w:val="FB3A7A6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10"/>
  </w:num>
  <w:num w:numId="2">
    <w:abstractNumId w:val="29"/>
  </w:num>
  <w:num w:numId="3">
    <w:abstractNumId w:val="17"/>
  </w:num>
  <w:num w:numId="4">
    <w:abstractNumId w:val="13"/>
  </w:num>
  <w:num w:numId="5">
    <w:abstractNumId w:val="19"/>
  </w:num>
  <w:num w:numId="6">
    <w:abstractNumId w:val="15"/>
  </w:num>
  <w:num w:numId="7">
    <w:abstractNumId w:val="4"/>
  </w:num>
  <w:num w:numId="8">
    <w:abstractNumId w:val="20"/>
  </w:num>
  <w:num w:numId="9">
    <w:abstractNumId w:val="25"/>
  </w:num>
  <w:num w:numId="10">
    <w:abstractNumId w:val="7"/>
  </w:num>
  <w:num w:numId="11">
    <w:abstractNumId w:val="14"/>
  </w:num>
  <w:num w:numId="12">
    <w:abstractNumId w:val="27"/>
  </w:num>
  <w:num w:numId="13">
    <w:abstractNumId w:val="5"/>
  </w:num>
  <w:num w:numId="14">
    <w:abstractNumId w:val="12"/>
  </w:num>
  <w:num w:numId="15">
    <w:abstractNumId w:val="30"/>
  </w:num>
  <w:num w:numId="16">
    <w:abstractNumId w:val="1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26"/>
  </w:num>
  <w:num w:numId="20">
    <w:abstractNumId w:val="8"/>
  </w:num>
  <w:num w:numId="21">
    <w:abstractNumId w:val="18"/>
  </w:num>
  <w:num w:numId="22">
    <w:abstractNumId w:val="23"/>
  </w:num>
  <w:num w:numId="23">
    <w:abstractNumId w:val="31"/>
  </w:num>
  <w:num w:numId="24">
    <w:abstractNumId w:val="16"/>
    <w:lvlOverride w:ilvl="0">
      <w:lvl w:ilvl="0">
        <w:start w:val="2"/>
        <w:numFmt w:val="decimal"/>
        <w:lvlText w:val="%1."/>
        <w:lvlJc w:val="left"/>
        <w:pPr>
          <w:tabs>
            <w:tab w:val="num" w:pos="360"/>
          </w:tabs>
          <w:ind w:left="360" w:hanging="360"/>
        </w:pPr>
        <w:rPr>
          <w:rFonts w:cs="Times New Roman" w:hint="default"/>
        </w:rPr>
      </w:lvl>
    </w:lvlOverride>
  </w:num>
  <w:num w:numId="25">
    <w:abstractNumId w:val="21"/>
  </w:num>
  <w:num w:numId="26">
    <w:abstractNumId w:val="22"/>
  </w:num>
  <w:num w:numId="27">
    <w:abstractNumId w:val="24"/>
  </w:num>
  <w:num w:numId="28">
    <w:abstractNumId w:val="6"/>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1403B"/>
    <w:rsid w:val="00001DAF"/>
    <w:rsid w:val="00002FF7"/>
    <w:rsid w:val="00003E0F"/>
    <w:rsid w:val="000127E5"/>
    <w:rsid w:val="0001403B"/>
    <w:rsid w:val="00015C07"/>
    <w:rsid w:val="00022D79"/>
    <w:rsid w:val="000253B0"/>
    <w:rsid w:val="00025AA2"/>
    <w:rsid w:val="00027A12"/>
    <w:rsid w:val="0003616A"/>
    <w:rsid w:val="00055F53"/>
    <w:rsid w:val="00061EC1"/>
    <w:rsid w:val="000706C1"/>
    <w:rsid w:val="00071224"/>
    <w:rsid w:val="00072271"/>
    <w:rsid w:val="00077337"/>
    <w:rsid w:val="00077C01"/>
    <w:rsid w:val="000812EE"/>
    <w:rsid w:val="0008249D"/>
    <w:rsid w:val="000A5208"/>
    <w:rsid w:val="000B0A13"/>
    <w:rsid w:val="000B15A8"/>
    <w:rsid w:val="000B3338"/>
    <w:rsid w:val="000B4E29"/>
    <w:rsid w:val="000B7B0E"/>
    <w:rsid w:val="000C0679"/>
    <w:rsid w:val="000C7DC0"/>
    <w:rsid w:val="000D1466"/>
    <w:rsid w:val="000D6843"/>
    <w:rsid w:val="000E6ACF"/>
    <w:rsid w:val="000F75E3"/>
    <w:rsid w:val="00101296"/>
    <w:rsid w:val="00107093"/>
    <w:rsid w:val="001073BB"/>
    <w:rsid w:val="001102CD"/>
    <w:rsid w:val="00114DBD"/>
    <w:rsid w:val="001262CC"/>
    <w:rsid w:val="001318D5"/>
    <w:rsid w:val="00133306"/>
    <w:rsid w:val="0014351C"/>
    <w:rsid w:val="00146583"/>
    <w:rsid w:val="0015670E"/>
    <w:rsid w:val="00165064"/>
    <w:rsid w:val="0016687B"/>
    <w:rsid w:val="0017316B"/>
    <w:rsid w:val="00173F1B"/>
    <w:rsid w:val="00177FCA"/>
    <w:rsid w:val="0018048A"/>
    <w:rsid w:val="00192D38"/>
    <w:rsid w:val="00197E28"/>
    <w:rsid w:val="001A1833"/>
    <w:rsid w:val="001C0C69"/>
    <w:rsid w:val="001C3DAB"/>
    <w:rsid w:val="001C4F07"/>
    <w:rsid w:val="001C727A"/>
    <w:rsid w:val="001D369A"/>
    <w:rsid w:val="001D4BE2"/>
    <w:rsid w:val="001D617B"/>
    <w:rsid w:val="001D7C09"/>
    <w:rsid w:val="001E1401"/>
    <w:rsid w:val="001E1E11"/>
    <w:rsid w:val="001E2EBE"/>
    <w:rsid w:val="001E3B4B"/>
    <w:rsid w:val="001F336A"/>
    <w:rsid w:val="001F43F5"/>
    <w:rsid w:val="001F58AA"/>
    <w:rsid w:val="001F6135"/>
    <w:rsid w:val="0020007A"/>
    <w:rsid w:val="00204528"/>
    <w:rsid w:val="002132F9"/>
    <w:rsid w:val="00222175"/>
    <w:rsid w:val="0022438C"/>
    <w:rsid w:val="0023037E"/>
    <w:rsid w:val="00232FBF"/>
    <w:rsid w:val="002355A9"/>
    <w:rsid w:val="002362A0"/>
    <w:rsid w:val="002400D0"/>
    <w:rsid w:val="00242CC3"/>
    <w:rsid w:val="0024498F"/>
    <w:rsid w:val="00251A68"/>
    <w:rsid w:val="00260E14"/>
    <w:rsid w:val="0028224C"/>
    <w:rsid w:val="002952F2"/>
    <w:rsid w:val="002A6383"/>
    <w:rsid w:val="002B5861"/>
    <w:rsid w:val="002C2678"/>
    <w:rsid w:val="002D2590"/>
    <w:rsid w:val="002E4775"/>
    <w:rsid w:val="002F45C3"/>
    <w:rsid w:val="002F5B96"/>
    <w:rsid w:val="002F72BC"/>
    <w:rsid w:val="003001AD"/>
    <w:rsid w:val="00304ABC"/>
    <w:rsid w:val="003072D5"/>
    <w:rsid w:val="00310CEA"/>
    <w:rsid w:val="00320E29"/>
    <w:rsid w:val="0032266F"/>
    <w:rsid w:val="0033381E"/>
    <w:rsid w:val="00344B81"/>
    <w:rsid w:val="00346835"/>
    <w:rsid w:val="00346C2C"/>
    <w:rsid w:val="00364AE8"/>
    <w:rsid w:val="00375918"/>
    <w:rsid w:val="00376212"/>
    <w:rsid w:val="00396050"/>
    <w:rsid w:val="003967CD"/>
    <w:rsid w:val="003D09C8"/>
    <w:rsid w:val="003E417F"/>
    <w:rsid w:val="003E4226"/>
    <w:rsid w:val="003F2F17"/>
    <w:rsid w:val="0040517F"/>
    <w:rsid w:val="0042316C"/>
    <w:rsid w:val="00423170"/>
    <w:rsid w:val="00440F5F"/>
    <w:rsid w:val="00444229"/>
    <w:rsid w:val="00446503"/>
    <w:rsid w:val="004500E0"/>
    <w:rsid w:val="0045136D"/>
    <w:rsid w:val="00453962"/>
    <w:rsid w:val="00465D33"/>
    <w:rsid w:val="00466F64"/>
    <w:rsid w:val="00484503"/>
    <w:rsid w:val="00493E87"/>
    <w:rsid w:val="00497101"/>
    <w:rsid w:val="004A4069"/>
    <w:rsid w:val="004A5BFA"/>
    <w:rsid w:val="004A633E"/>
    <w:rsid w:val="004A6A32"/>
    <w:rsid w:val="004B1499"/>
    <w:rsid w:val="004B36B4"/>
    <w:rsid w:val="004C17DB"/>
    <w:rsid w:val="004C1CA1"/>
    <w:rsid w:val="004C62A3"/>
    <w:rsid w:val="004C7CDE"/>
    <w:rsid w:val="004D10BB"/>
    <w:rsid w:val="004D4679"/>
    <w:rsid w:val="004D4A81"/>
    <w:rsid w:val="004D7837"/>
    <w:rsid w:val="004E3346"/>
    <w:rsid w:val="004F5413"/>
    <w:rsid w:val="004F5911"/>
    <w:rsid w:val="00501BB9"/>
    <w:rsid w:val="00504D09"/>
    <w:rsid w:val="0050777C"/>
    <w:rsid w:val="005220A1"/>
    <w:rsid w:val="005245EC"/>
    <w:rsid w:val="00526D44"/>
    <w:rsid w:val="005310D6"/>
    <w:rsid w:val="005320FC"/>
    <w:rsid w:val="00550AC0"/>
    <w:rsid w:val="00551BEC"/>
    <w:rsid w:val="005652B1"/>
    <w:rsid w:val="005710C7"/>
    <w:rsid w:val="00574439"/>
    <w:rsid w:val="005750FF"/>
    <w:rsid w:val="00577D4D"/>
    <w:rsid w:val="005829A6"/>
    <w:rsid w:val="005829ED"/>
    <w:rsid w:val="005855BC"/>
    <w:rsid w:val="00592571"/>
    <w:rsid w:val="00596810"/>
    <w:rsid w:val="005A7728"/>
    <w:rsid w:val="005A7B0B"/>
    <w:rsid w:val="005E2C1B"/>
    <w:rsid w:val="005E545B"/>
    <w:rsid w:val="005E686F"/>
    <w:rsid w:val="00612E51"/>
    <w:rsid w:val="00627005"/>
    <w:rsid w:val="00627E73"/>
    <w:rsid w:val="0064319C"/>
    <w:rsid w:val="0064424D"/>
    <w:rsid w:val="006544A7"/>
    <w:rsid w:val="00674C28"/>
    <w:rsid w:val="006801C8"/>
    <w:rsid w:val="00683268"/>
    <w:rsid w:val="006867AB"/>
    <w:rsid w:val="00695DB9"/>
    <w:rsid w:val="006A3A57"/>
    <w:rsid w:val="006A3BD5"/>
    <w:rsid w:val="006B0B33"/>
    <w:rsid w:val="006B1581"/>
    <w:rsid w:val="006B3BC7"/>
    <w:rsid w:val="006B46DA"/>
    <w:rsid w:val="006B5924"/>
    <w:rsid w:val="006C19DC"/>
    <w:rsid w:val="006C3E1E"/>
    <w:rsid w:val="006D0B8D"/>
    <w:rsid w:val="006E60CF"/>
    <w:rsid w:val="006E7F83"/>
    <w:rsid w:val="006F02FF"/>
    <w:rsid w:val="006F1450"/>
    <w:rsid w:val="006F46B0"/>
    <w:rsid w:val="006F7B14"/>
    <w:rsid w:val="0070221B"/>
    <w:rsid w:val="00707D27"/>
    <w:rsid w:val="00713F27"/>
    <w:rsid w:val="00715B8B"/>
    <w:rsid w:val="00721090"/>
    <w:rsid w:val="00721A75"/>
    <w:rsid w:val="00725697"/>
    <w:rsid w:val="007316FB"/>
    <w:rsid w:val="00732F99"/>
    <w:rsid w:val="00750255"/>
    <w:rsid w:val="007547F1"/>
    <w:rsid w:val="00765A8D"/>
    <w:rsid w:val="0078098A"/>
    <w:rsid w:val="00786F21"/>
    <w:rsid w:val="0079453C"/>
    <w:rsid w:val="007947AC"/>
    <w:rsid w:val="007978B9"/>
    <w:rsid w:val="007A0B71"/>
    <w:rsid w:val="007A4F38"/>
    <w:rsid w:val="007B2AEA"/>
    <w:rsid w:val="007C0D7E"/>
    <w:rsid w:val="007C1A8F"/>
    <w:rsid w:val="007D0D73"/>
    <w:rsid w:val="007D2DCB"/>
    <w:rsid w:val="007E6632"/>
    <w:rsid w:val="007E71C2"/>
    <w:rsid w:val="008044AD"/>
    <w:rsid w:val="00805231"/>
    <w:rsid w:val="00810AA7"/>
    <w:rsid w:val="008123CF"/>
    <w:rsid w:val="00823CD3"/>
    <w:rsid w:val="008250C3"/>
    <w:rsid w:val="00825B9C"/>
    <w:rsid w:val="00827A15"/>
    <w:rsid w:val="00827D86"/>
    <w:rsid w:val="008375FB"/>
    <w:rsid w:val="008430A4"/>
    <w:rsid w:val="008447B3"/>
    <w:rsid w:val="008512D8"/>
    <w:rsid w:val="00851CCB"/>
    <w:rsid w:val="0086681C"/>
    <w:rsid w:val="008733E0"/>
    <w:rsid w:val="00886D73"/>
    <w:rsid w:val="00893DAB"/>
    <w:rsid w:val="008A3D8C"/>
    <w:rsid w:val="008A4EED"/>
    <w:rsid w:val="008B0BE7"/>
    <w:rsid w:val="008B18E4"/>
    <w:rsid w:val="008B2AC2"/>
    <w:rsid w:val="008B6397"/>
    <w:rsid w:val="008C5DEB"/>
    <w:rsid w:val="008C668B"/>
    <w:rsid w:val="008C7CA9"/>
    <w:rsid w:val="008E154D"/>
    <w:rsid w:val="008F76A0"/>
    <w:rsid w:val="008F7D3C"/>
    <w:rsid w:val="00900631"/>
    <w:rsid w:val="00920E20"/>
    <w:rsid w:val="009247E2"/>
    <w:rsid w:val="009442EC"/>
    <w:rsid w:val="009458A0"/>
    <w:rsid w:val="00955B58"/>
    <w:rsid w:val="009618C9"/>
    <w:rsid w:val="00962693"/>
    <w:rsid w:val="00963755"/>
    <w:rsid w:val="00980FD2"/>
    <w:rsid w:val="00987315"/>
    <w:rsid w:val="0098752F"/>
    <w:rsid w:val="00991B87"/>
    <w:rsid w:val="00992F39"/>
    <w:rsid w:val="009972A8"/>
    <w:rsid w:val="009A15DD"/>
    <w:rsid w:val="009B32C7"/>
    <w:rsid w:val="009C7ABF"/>
    <w:rsid w:val="009D71F9"/>
    <w:rsid w:val="009E01A4"/>
    <w:rsid w:val="009E038F"/>
    <w:rsid w:val="009E2BCA"/>
    <w:rsid w:val="009E359B"/>
    <w:rsid w:val="009E6F60"/>
    <w:rsid w:val="009F1723"/>
    <w:rsid w:val="009F3560"/>
    <w:rsid w:val="00A00603"/>
    <w:rsid w:val="00A03F0D"/>
    <w:rsid w:val="00A05913"/>
    <w:rsid w:val="00A06D5F"/>
    <w:rsid w:val="00A10556"/>
    <w:rsid w:val="00A154CC"/>
    <w:rsid w:val="00A2560D"/>
    <w:rsid w:val="00A33549"/>
    <w:rsid w:val="00A34F6E"/>
    <w:rsid w:val="00A3692A"/>
    <w:rsid w:val="00A62D73"/>
    <w:rsid w:val="00A66E73"/>
    <w:rsid w:val="00A836E4"/>
    <w:rsid w:val="00A92E00"/>
    <w:rsid w:val="00A93BB5"/>
    <w:rsid w:val="00AA7F2B"/>
    <w:rsid w:val="00AB2637"/>
    <w:rsid w:val="00AB2E9E"/>
    <w:rsid w:val="00AB37E1"/>
    <w:rsid w:val="00AB39F5"/>
    <w:rsid w:val="00AC12C8"/>
    <w:rsid w:val="00AD23D7"/>
    <w:rsid w:val="00AF3C7D"/>
    <w:rsid w:val="00B00481"/>
    <w:rsid w:val="00B006F7"/>
    <w:rsid w:val="00B0075A"/>
    <w:rsid w:val="00B0077B"/>
    <w:rsid w:val="00B07974"/>
    <w:rsid w:val="00B17003"/>
    <w:rsid w:val="00B2523E"/>
    <w:rsid w:val="00B508BF"/>
    <w:rsid w:val="00B65195"/>
    <w:rsid w:val="00B6547D"/>
    <w:rsid w:val="00B76836"/>
    <w:rsid w:val="00B769AD"/>
    <w:rsid w:val="00B779ED"/>
    <w:rsid w:val="00B80D89"/>
    <w:rsid w:val="00B83B56"/>
    <w:rsid w:val="00B85B97"/>
    <w:rsid w:val="00B863E5"/>
    <w:rsid w:val="00B8657A"/>
    <w:rsid w:val="00B9084D"/>
    <w:rsid w:val="00B9141A"/>
    <w:rsid w:val="00B94148"/>
    <w:rsid w:val="00BA1017"/>
    <w:rsid w:val="00BA7982"/>
    <w:rsid w:val="00BB2BC4"/>
    <w:rsid w:val="00BB2CD9"/>
    <w:rsid w:val="00BC218C"/>
    <w:rsid w:val="00BC6D25"/>
    <w:rsid w:val="00BD1703"/>
    <w:rsid w:val="00BD61FD"/>
    <w:rsid w:val="00BE08C8"/>
    <w:rsid w:val="00BE536F"/>
    <w:rsid w:val="00BE5A4B"/>
    <w:rsid w:val="00BE6AC8"/>
    <w:rsid w:val="00BE7C2C"/>
    <w:rsid w:val="00C05FA5"/>
    <w:rsid w:val="00C0633D"/>
    <w:rsid w:val="00C07C68"/>
    <w:rsid w:val="00C121E7"/>
    <w:rsid w:val="00C1542F"/>
    <w:rsid w:val="00C2112F"/>
    <w:rsid w:val="00C234CB"/>
    <w:rsid w:val="00C27D9B"/>
    <w:rsid w:val="00C505E9"/>
    <w:rsid w:val="00C548A5"/>
    <w:rsid w:val="00C57445"/>
    <w:rsid w:val="00C73378"/>
    <w:rsid w:val="00C87FE3"/>
    <w:rsid w:val="00C91AED"/>
    <w:rsid w:val="00C92B19"/>
    <w:rsid w:val="00CB0560"/>
    <w:rsid w:val="00CB357E"/>
    <w:rsid w:val="00CB4D98"/>
    <w:rsid w:val="00CB6159"/>
    <w:rsid w:val="00CC5C90"/>
    <w:rsid w:val="00CC7E03"/>
    <w:rsid w:val="00CD0505"/>
    <w:rsid w:val="00CE2CDB"/>
    <w:rsid w:val="00CE7825"/>
    <w:rsid w:val="00CF2D76"/>
    <w:rsid w:val="00CF7AF5"/>
    <w:rsid w:val="00D02CF4"/>
    <w:rsid w:val="00D05031"/>
    <w:rsid w:val="00D14CB8"/>
    <w:rsid w:val="00D21F74"/>
    <w:rsid w:val="00D261FA"/>
    <w:rsid w:val="00D274AB"/>
    <w:rsid w:val="00D2785D"/>
    <w:rsid w:val="00D30B6B"/>
    <w:rsid w:val="00D43C02"/>
    <w:rsid w:val="00D52D6F"/>
    <w:rsid w:val="00D52E7F"/>
    <w:rsid w:val="00D54194"/>
    <w:rsid w:val="00D765A6"/>
    <w:rsid w:val="00D826EB"/>
    <w:rsid w:val="00D82D53"/>
    <w:rsid w:val="00D86B9B"/>
    <w:rsid w:val="00DA292A"/>
    <w:rsid w:val="00DB2F88"/>
    <w:rsid w:val="00DB7B6A"/>
    <w:rsid w:val="00DC72B9"/>
    <w:rsid w:val="00DD2BBF"/>
    <w:rsid w:val="00DD2BC2"/>
    <w:rsid w:val="00DD3DA2"/>
    <w:rsid w:val="00DF0064"/>
    <w:rsid w:val="00DF1F3F"/>
    <w:rsid w:val="00DF5336"/>
    <w:rsid w:val="00DF5AE7"/>
    <w:rsid w:val="00DF6EED"/>
    <w:rsid w:val="00E068D5"/>
    <w:rsid w:val="00E06AE7"/>
    <w:rsid w:val="00E2167E"/>
    <w:rsid w:val="00E35177"/>
    <w:rsid w:val="00E35E73"/>
    <w:rsid w:val="00E3621E"/>
    <w:rsid w:val="00E41CBE"/>
    <w:rsid w:val="00E4770F"/>
    <w:rsid w:val="00E519CD"/>
    <w:rsid w:val="00E71844"/>
    <w:rsid w:val="00E77953"/>
    <w:rsid w:val="00E81CF0"/>
    <w:rsid w:val="00E836C7"/>
    <w:rsid w:val="00E87435"/>
    <w:rsid w:val="00E9549A"/>
    <w:rsid w:val="00E971A4"/>
    <w:rsid w:val="00EA538D"/>
    <w:rsid w:val="00EC2F7C"/>
    <w:rsid w:val="00EC55AB"/>
    <w:rsid w:val="00ED4435"/>
    <w:rsid w:val="00EE1579"/>
    <w:rsid w:val="00EE5B07"/>
    <w:rsid w:val="00EF2A7A"/>
    <w:rsid w:val="00EF4CCE"/>
    <w:rsid w:val="00EF7ED9"/>
    <w:rsid w:val="00F12C6F"/>
    <w:rsid w:val="00F177F8"/>
    <w:rsid w:val="00F17B9F"/>
    <w:rsid w:val="00F2362A"/>
    <w:rsid w:val="00F26A37"/>
    <w:rsid w:val="00F32D00"/>
    <w:rsid w:val="00F33BA7"/>
    <w:rsid w:val="00F36F19"/>
    <w:rsid w:val="00F435EB"/>
    <w:rsid w:val="00F46BFB"/>
    <w:rsid w:val="00F54BEC"/>
    <w:rsid w:val="00F559BC"/>
    <w:rsid w:val="00F60CE8"/>
    <w:rsid w:val="00F671B5"/>
    <w:rsid w:val="00F71FC1"/>
    <w:rsid w:val="00F72F95"/>
    <w:rsid w:val="00F77549"/>
    <w:rsid w:val="00F77CC3"/>
    <w:rsid w:val="00F805E0"/>
    <w:rsid w:val="00F8282F"/>
    <w:rsid w:val="00F91303"/>
    <w:rsid w:val="00F94483"/>
    <w:rsid w:val="00F965F4"/>
    <w:rsid w:val="00FA11A8"/>
    <w:rsid w:val="00FA54B2"/>
    <w:rsid w:val="00FA6571"/>
    <w:rsid w:val="00FC2E9E"/>
    <w:rsid w:val="00FC4694"/>
    <w:rsid w:val="00FD21F7"/>
    <w:rsid w:val="00FD2BA3"/>
    <w:rsid w:val="00FD3E08"/>
    <w:rsid w:val="00FE109A"/>
    <w:rsid w:val="00FE5AE5"/>
    <w:rsid w:val="00FE61BE"/>
    <w:rsid w:val="00FE7553"/>
    <w:rsid w:val="00FF63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docId w15:val="{1EF63948-ABAD-48C9-BD8F-18F7C51A8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03B"/>
    <w:rPr>
      <w:rFonts w:ascii="Times New Roman" w:eastAsia="Times New Roman" w:hAnsi="Times New Roman"/>
      <w:sz w:val="20"/>
      <w:szCs w:val="20"/>
    </w:rPr>
  </w:style>
  <w:style w:type="paragraph" w:styleId="10">
    <w:name w:val="heading 1"/>
    <w:basedOn w:val="a"/>
    <w:next w:val="a"/>
    <w:link w:val="11"/>
    <w:uiPriority w:val="99"/>
    <w:qFormat/>
    <w:rsid w:val="00B94148"/>
    <w:pPr>
      <w:keepNext/>
      <w:spacing w:before="240" w:after="60" w:line="276" w:lineRule="auto"/>
      <w:outlineLvl w:val="0"/>
    </w:pPr>
    <w:rPr>
      <w:rFonts w:ascii="Cambria" w:hAnsi="Cambria"/>
      <w:b/>
      <w:bCs/>
      <w:color w:val="365F91"/>
      <w:sz w:val="28"/>
      <w:szCs w:val="28"/>
      <w:lang w:eastAsia="en-US"/>
    </w:rPr>
  </w:style>
  <w:style w:type="paragraph" w:styleId="20">
    <w:name w:val="heading 2"/>
    <w:basedOn w:val="a"/>
    <w:next w:val="a"/>
    <w:link w:val="21"/>
    <w:uiPriority w:val="99"/>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33306"/>
    <w:rPr>
      <w:rFonts w:ascii="Cambria" w:hAnsi="Cambria" w:cs="Times New Roman"/>
      <w:b/>
      <w:bCs/>
      <w:color w:val="365F91"/>
      <w:sz w:val="28"/>
      <w:szCs w:val="28"/>
    </w:rPr>
  </w:style>
  <w:style w:type="character" w:customStyle="1" w:styleId="21">
    <w:name w:val="Заголовок 2 Знак"/>
    <w:basedOn w:val="a0"/>
    <w:link w:val="20"/>
    <w:uiPriority w:val="99"/>
    <w:semiHidden/>
    <w:locked/>
    <w:rsid w:val="00133306"/>
    <w:rPr>
      <w:rFonts w:ascii="Arial" w:hAnsi="Arial" w:cs="Arial"/>
      <w:b/>
      <w:bCs/>
      <w:i/>
      <w:iCs/>
      <w:sz w:val="28"/>
      <w:szCs w:val="28"/>
      <w:lang w:eastAsia="ar-SA" w:bidi="ar-SA"/>
    </w:rPr>
  </w:style>
  <w:style w:type="paragraph" w:styleId="a3">
    <w:name w:val="Body Text"/>
    <w:basedOn w:val="a"/>
    <w:link w:val="a4"/>
    <w:uiPriority w:val="99"/>
    <w:rsid w:val="0001403B"/>
    <w:pPr>
      <w:jc w:val="both"/>
    </w:pPr>
    <w:rPr>
      <w:sz w:val="24"/>
    </w:rPr>
  </w:style>
  <w:style w:type="character" w:customStyle="1" w:styleId="a4">
    <w:name w:val="Основной текст Знак"/>
    <w:basedOn w:val="a0"/>
    <w:link w:val="a3"/>
    <w:uiPriority w:val="99"/>
    <w:locked/>
    <w:rsid w:val="0001403B"/>
    <w:rPr>
      <w:rFonts w:ascii="Times New Roman" w:hAnsi="Times New Roman" w:cs="Times New Roman"/>
      <w:sz w:val="20"/>
      <w:szCs w:val="20"/>
      <w:lang w:eastAsia="ru-RU"/>
    </w:rPr>
  </w:style>
  <w:style w:type="paragraph" w:styleId="a5">
    <w:name w:val="Body Text Indent"/>
    <w:basedOn w:val="a"/>
    <w:link w:val="a6"/>
    <w:uiPriority w:val="99"/>
    <w:rsid w:val="0001403B"/>
    <w:pPr>
      <w:spacing w:after="120"/>
      <w:ind w:left="283"/>
    </w:pPr>
  </w:style>
  <w:style w:type="character" w:customStyle="1" w:styleId="a6">
    <w:name w:val="Основной текст с отступом Знак"/>
    <w:basedOn w:val="a0"/>
    <w:link w:val="a5"/>
    <w:uiPriority w:val="99"/>
    <w:locked/>
    <w:rsid w:val="0001403B"/>
    <w:rPr>
      <w:rFonts w:ascii="Times New Roman" w:hAnsi="Times New Roman" w:cs="Times New Roman"/>
      <w:sz w:val="20"/>
      <w:szCs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eastAsia="Times New Roman" w:hAnsi="Arial" w:cs="Arial"/>
      <w:sz w:val="20"/>
      <w:szCs w:val="20"/>
    </w:rPr>
  </w:style>
  <w:style w:type="paragraph" w:customStyle="1" w:styleId="1">
    <w:name w:val="Стиль1"/>
    <w:basedOn w:val="a"/>
    <w:uiPriority w:val="99"/>
    <w:rsid w:val="0001403B"/>
    <w:pPr>
      <w:keepNext/>
      <w:keepLines/>
      <w:widowControl w:val="0"/>
      <w:numPr>
        <w:numId w:val="2"/>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2"/>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a7">
    <w:name w:val="footer"/>
    <w:basedOn w:val="a"/>
    <w:link w:val="a8"/>
    <w:uiPriority w:val="99"/>
    <w:rsid w:val="0001403B"/>
    <w:pPr>
      <w:tabs>
        <w:tab w:val="center" w:pos="4677"/>
        <w:tab w:val="right" w:pos="9355"/>
      </w:tabs>
    </w:pPr>
  </w:style>
  <w:style w:type="character" w:customStyle="1" w:styleId="a8">
    <w:name w:val="Нижний колонтитул Знак"/>
    <w:basedOn w:val="a0"/>
    <w:link w:val="a7"/>
    <w:uiPriority w:val="99"/>
    <w:locked/>
    <w:rsid w:val="0001403B"/>
    <w:rPr>
      <w:rFonts w:ascii="Times New Roman" w:hAnsi="Times New Roman" w:cs="Times New Roman"/>
      <w:sz w:val="20"/>
      <w:szCs w:val="20"/>
      <w:lang w:eastAsia="ru-RU"/>
    </w:rPr>
  </w:style>
  <w:style w:type="character" w:styleId="a9">
    <w:name w:val="page number"/>
    <w:basedOn w:val="a0"/>
    <w:uiPriority w:val="99"/>
    <w:rsid w:val="0001403B"/>
    <w:rPr>
      <w:rFonts w:cs="Times New Roman"/>
    </w:rPr>
  </w:style>
  <w:style w:type="paragraph" w:styleId="aa">
    <w:name w:val="header"/>
    <w:basedOn w:val="a"/>
    <w:link w:val="ab"/>
    <w:uiPriority w:val="99"/>
    <w:rsid w:val="0001403B"/>
    <w:pPr>
      <w:tabs>
        <w:tab w:val="center" w:pos="4677"/>
        <w:tab w:val="right" w:pos="9355"/>
      </w:tabs>
    </w:pPr>
  </w:style>
  <w:style w:type="character" w:customStyle="1" w:styleId="ab">
    <w:name w:val="Верхний колонтитул Знак"/>
    <w:basedOn w:val="a0"/>
    <w:link w:val="aa"/>
    <w:uiPriority w:val="99"/>
    <w:locked/>
    <w:rsid w:val="0001403B"/>
    <w:rPr>
      <w:rFonts w:ascii="Times New Roman" w:hAnsi="Times New Roman" w:cs="Times New Roman"/>
      <w:sz w:val="20"/>
      <w:szCs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2">
    <w:name w:val="заголовок 1"/>
    <w:basedOn w:val="a"/>
    <w:next w:val="a"/>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ac">
    <w:name w:val="footnote text"/>
    <w:aliases w:val="Знак Знак2 Знак Знак Знак Знак"/>
    <w:basedOn w:val="a"/>
    <w:link w:val="ad"/>
    <w:semiHidden/>
    <w:rsid w:val="0001403B"/>
  </w:style>
  <w:style w:type="character" w:customStyle="1" w:styleId="ad">
    <w:name w:val="Текст сноски Знак"/>
    <w:aliases w:val="Знак Знак2 Знак Знак Знак Знак Знак"/>
    <w:basedOn w:val="a0"/>
    <w:link w:val="ac"/>
    <w:semiHidden/>
    <w:locked/>
    <w:rsid w:val="0001403B"/>
    <w:rPr>
      <w:rFonts w:ascii="Times New Roman" w:hAnsi="Times New Roman" w:cs="Times New Roman"/>
      <w:sz w:val="20"/>
      <w:szCs w:val="20"/>
      <w:lang w:eastAsia="ru-RU"/>
    </w:rPr>
  </w:style>
  <w:style w:type="character" w:styleId="ae">
    <w:name w:val="footnote reference"/>
    <w:basedOn w:val="a0"/>
    <w:semiHidden/>
    <w:rsid w:val="0001403B"/>
    <w:rPr>
      <w:rFonts w:cs="Times New Roman"/>
      <w:vertAlign w:val="superscript"/>
    </w:rPr>
  </w:style>
  <w:style w:type="paragraph" w:styleId="22">
    <w:name w:val="List Number 2"/>
    <w:basedOn w:val="a"/>
    <w:uiPriority w:val="99"/>
    <w:semiHidden/>
    <w:rsid w:val="0001403B"/>
    <w:pPr>
      <w:tabs>
        <w:tab w:val="num" w:pos="1248"/>
      </w:tabs>
      <w:ind w:left="1248" w:hanging="360"/>
      <w:contextualSpacing/>
    </w:pPr>
  </w:style>
  <w:style w:type="paragraph" w:styleId="23">
    <w:name w:val="Body Text Indent 2"/>
    <w:basedOn w:val="a"/>
    <w:link w:val="24"/>
    <w:uiPriority w:val="99"/>
    <w:semiHidden/>
    <w:rsid w:val="0001403B"/>
    <w:pPr>
      <w:spacing w:after="120" w:line="480" w:lineRule="auto"/>
      <w:ind w:left="283"/>
    </w:pPr>
  </w:style>
  <w:style w:type="character" w:customStyle="1" w:styleId="24">
    <w:name w:val="Основной текст с отступом 2 Знак"/>
    <w:basedOn w:val="a0"/>
    <w:link w:val="23"/>
    <w:uiPriority w:val="99"/>
    <w:semiHidden/>
    <w:locked/>
    <w:rsid w:val="0001403B"/>
    <w:rPr>
      <w:rFonts w:ascii="Times New Roman" w:hAnsi="Times New Roman" w:cs="Times New Roman"/>
      <w:sz w:val="20"/>
      <w:szCs w:val="20"/>
      <w:lang w:eastAsia="ru-RU"/>
    </w:rPr>
  </w:style>
  <w:style w:type="character" w:customStyle="1" w:styleId="ConsPlusNormal0">
    <w:name w:val="ConsPlusNormal Знак"/>
    <w:basedOn w:val="a0"/>
    <w:link w:val="ConsPlusNormal"/>
    <w:uiPriority w:val="99"/>
    <w:locked/>
    <w:rsid w:val="0018048A"/>
    <w:rPr>
      <w:rFonts w:ascii="Arial" w:hAnsi="Arial" w:cs="Arial"/>
      <w:lang w:val="ru-RU" w:eastAsia="ru-RU" w:bidi="ar-SA"/>
    </w:rPr>
  </w:style>
  <w:style w:type="paragraph" w:styleId="af">
    <w:name w:val="No Spacing"/>
    <w:uiPriority w:val="99"/>
    <w:qFormat/>
    <w:rsid w:val="00750255"/>
    <w:rPr>
      <w:rFonts w:eastAsia="Times New Roman"/>
    </w:rPr>
  </w:style>
  <w:style w:type="table" w:styleId="af0">
    <w:name w:val="Table Grid"/>
    <w:basedOn w:val="a1"/>
    <w:uiPriority w:val="9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af2">
    <w:name w:val="List Paragraph"/>
    <w:basedOn w:val="a"/>
    <w:uiPriority w:val="99"/>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a"/>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af3">
    <w:name w:val="Revision"/>
    <w:hidden/>
    <w:uiPriority w:val="99"/>
    <w:semiHidden/>
    <w:rsid w:val="00133306"/>
    <w:rPr>
      <w:rFonts w:ascii="Times New Roman" w:eastAsia="Times New Roman" w:hAnsi="Times New Roman"/>
      <w:sz w:val="20"/>
      <w:szCs w:val="20"/>
      <w:lang w:eastAsia="ar-SA"/>
    </w:rPr>
  </w:style>
  <w:style w:type="paragraph" w:styleId="af4">
    <w:name w:val="Balloon Text"/>
    <w:basedOn w:val="a"/>
    <w:link w:val="af5"/>
    <w:uiPriority w:val="99"/>
    <w:semiHidden/>
    <w:rsid w:val="00133306"/>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locked/>
    <w:rsid w:val="00133306"/>
    <w:rPr>
      <w:rFonts w:ascii="Tahoma" w:hAnsi="Tahoma" w:cs="Tahoma"/>
      <w:sz w:val="16"/>
      <w:szCs w:val="16"/>
      <w:lang w:eastAsia="ar-SA" w:bidi="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basedOn w:val="a0"/>
    <w:uiPriority w:val="99"/>
    <w:locked/>
    <w:rsid w:val="00B94148"/>
    <w:rPr>
      <w:rFonts w:ascii="Cambria" w:hAnsi="Cambria" w:cs="Times New Roman"/>
      <w:b/>
      <w:bCs/>
      <w:color w:val="365F91"/>
      <w:sz w:val="28"/>
      <w:szCs w:val="28"/>
      <w:lang w:eastAsia="ru-RU"/>
    </w:rPr>
  </w:style>
  <w:style w:type="character" w:customStyle="1" w:styleId="propvalue">
    <w:name w:val="propvalue"/>
    <w:basedOn w:val="a0"/>
    <w:uiPriority w:val="99"/>
    <w:rsid w:val="00DF0064"/>
    <w:rPr>
      <w:rFonts w:cs="Times New Roman"/>
      <w:color w:val="800000"/>
    </w:rPr>
  </w:style>
  <w:style w:type="character" w:styleId="af7">
    <w:name w:val="Hyperlink"/>
    <w:basedOn w:val="a0"/>
    <w:uiPriority w:val="99"/>
    <w:rsid w:val="00CB6159"/>
    <w:rPr>
      <w:rFonts w:cs="Times New Roman"/>
      <w:color w:val="0000FF"/>
      <w:u w:val="single"/>
    </w:rPr>
  </w:style>
  <w:style w:type="paragraph" w:styleId="25">
    <w:name w:val="Body Text 2"/>
    <w:basedOn w:val="a"/>
    <w:link w:val="26"/>
    <w:uiPriority w:val="99"/>
    <w:rsid w:val="00A154CC"/>
    <w:pPr>
      <w:spacing w:after="120" w:line="480" w:lineRule="auto"/>
    </w:pPr>
  </w:style>
  <w:style w:type="character" w:customStyle="1" w:styleId="26">
    <w:name w:val="Основной текст 2 Знак"/>
    <w:basedOn w:val="a0"/>
    <w:link w:val="25"/>
    <w:uiPriority w:val="99"/>
    <w:locked/>
    <w:rsid w:val="00A154CC"/>
    <w:rPr>
      <w:rFonts w:ascii="Times New Roman" w:hAnsi="Times New Roman" w:cs="Times New Roman"/>
      <w:sz w:val="20"/>
      <w:szCs w:val="20"/>
      <w:lang w:eastAsia="ru-RU"/>
    </w:rPr>
  </w:style>
  <w:style w:type="paragraph" w:customStyle="1" w:styleId="310">
    <w:name w:val="аголовок 31"/>
    <w:basedOn w:val="a"/>
    <w:next w:val="a"/>
    <w:uiPriority w:val="99"/>
    <w:rsid w:val="00E87435"/>
    <w:pPr>
      <w:keepNext/>
      <w:jc w:val="both"/>
    </w:pPr>
    <w:rPr>
      <w:sz w:val="24"/>
    </w:rPr>
  </w:style>
  <w:style w:type="paragraph" w:customStyle="1" w:styleId="13">
    <w:name w:val="Без интервала1"/>
    <w:uiPriority w:val="99"/>
    <w:rsid w:val="00D30B6B"/>
  </w:style>
  <w:style w:type="paragraph" w:customStyle="1" w:styleId="Heading">
    <w:name w:val="Heading"/>
    <w:rsid w:val="000B15A8"/>
    <w:rPr>
      <w:rFonts w:ascii="Arial" w:hAnsi="Arial"/>
      <w:b/>
      <w:szCs w:val="20"/>
    </w:rPr>
  </w:style>
  <w:style w:type="paragraph" w:customStyle="1" w:styleId="14">
    <w:name w:val="Абзац списка1"/>
    <w:basedOn w:val="a"/>
    <w:rsid w:val="00CE2CDB"/>
    <w:pPr>
      <w:ind w:left="720"/>
    </w:pPr>
    <w:rPr>
      <w:rFonts w:ascii="Courier New" w:hAnsi="Courier New" w:cs="Courier New"/>
      <w:sz w:val="18"/>
      <w:szCs w:val="18"/>
    </w:rPr>
  </w:style>
  <w:style w:type="paragraph" w:customStyle="1" w:styleId="western">
    <w:name w:val="western"/>
    <w:basedOn w:val="a"/>
    <w:rsid w:val="00CE2CDB"/>
    <w:pPr>
      <w:spacing w:before="100" w:beforeAutospacing="1" w:after="100" w:afterAutospacing="1"/>
    </w:pPr>
    <w:rPr>
      <w:rFonts w:eastAsia="Calibri"/>
      <w:sz w:val="24"/>
      <w:szCs w:val="24"/>
    </w:rPr>
  </w:style>
  <w:style w:type="numbering" w:customStyle="1" w:styleId="5">
    <w:name w:val="Стиль5"/>
    <w:rsid w:val="00CE2CDB"/>
    <w:pPr>
      <w:numPr>
        <w:numId w:val="25"/>
      </w:numPr>
    </w:pPr>
  </w:style>
  <w:style w:type="paragraph" w:customStyle="1" w:styleId="27">
    <w:name w:val="Абзац списка2"/>
    <w:basedOn w:val="a"/>
    <w:rsid w:val="00FE7553"/>
    <w:pPr>
      <w:ind w:left="720"/>
    </w:pPr>
    <w:rPr>
      <w:rFonts w:ascii="Courier New" w:hAnsi="Courier New" w:cs="Courier New"/>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83336">
      <w:bodyDiv w:val="1"/>
      <w:marLeft w:val="0"/>
      <w:marRight w:val="0"/>
      <w:marTop w:val="0"/>
      <w:marBottom w:val="0"/>
      <w:divBdr>
        <w:top w:val="none" w:sz="0" w:space="0" w:color="auto"/>
        <w:left w:val="none" w:sz="0" w:space="0" w:color="auto"/>
        <w:bottom w:val="none" w:sz="0" w:space="0" w:color="auto"/>
        <w:right w:val="none" w:sz="0" w:space="0" w:color="auto"/>
      </w:divBdr>
    </w:div>
    <w:div w:id="1917125754">
      <w:marLeft w:val="0"/>
      <w:marRight w:val="0"/>
      <w:marTop w:val="0"/>
      <w:marBottom w:val="0"/>
      <w:divBdr>
        <w:top w:val="none" w:sz="0" w:space="0" w:color="auto"/>
        <w:left w:val="none" w:sz="0" w:space="0" w:color="auto"/>
        <w:bottom w:val="none" w:sz="0" w:space="0" w:color="auto"/>
        <w:right w:val="none" w:sz="0" w:space="0" w:color="auto"/>
      </w:divBdr>
    </w:div>
    <w:div w:id="1917125755">
      <w:marLeft w:val="0"/>
      <w:marRight w:val="0"/>
      <w:marTop w:val="0"/>
      <w:marBottom w:val="0"/>
      <w:divBdr>
        <w:top w:val="none" w:sz="0" w:space="0" w:color="auto"/>
        <w:left w:val="none" w:sz="0" w:space="0" w:color="auto"/>
        <w:bottom w:val="none" w:sz="0" w:space="0" w:color="auto"/>
        <w:right w:val="none" w:sz="0" w:space="0" w:color="auto"/>
      </w:divBdr>
    </w:div>
    <w:div w:id="1917125756">
      <w:marLeft w:val="0"/>
      <w:marRight w:val="0"/>
      <w:marTop w:val="0"/>
      <w:marBottom w:val="0"/>
      <w:divBdr>
        <w:top w:val="none" w:sz="0" w:space="0" w:color="auto"/>
        <w:left w:val="none" w:sz="0" w:space="0" w:color="auto"/>
        <w:bottom w:val="none" w:sz="0" w:space="0" w:color="auto"/>
        <w:right w:val="none" w:sz="0" w:space="0" w:color="auto"/>
      </w:divBdr>
    </w:div>
    <w:div w:id="1917125757">
      <w:marLeft w:val="0"/>
      <w:marRight w:val="0"/>
      <w:marTop w:val="0"/>
      <w:marBottom w:val="0"/>
      <w:divBdr>
        <w:top w:val="none" w:sz="0" w:space="0" w:color="auto"/>
        <w:left w:val="none" w:sz="0" w:space="0" w:color="auto"/>
        <w:bottom w:val="none" w:sz="0" w:space="0" w:color="auto"/>
        <w:right w:val="none" w:sz="0" w:space="0" w:color="auto"/>
      </w:divBdr>
    </w:div>
    <w:div w:id="1917125758">
      <w:marLeft w:val="0"/>
      <w:marRight w:val="0"/>
      <w:marTop w:val="0"/>
      <w:marBottom w:val="0"/>
      <w:divBdr>
        <w:top w:val="none" w:sz="0" w:space="0" w:color="auto"/>
        <w:left w:val="none" w:sz="0" w:space="0" w:color="auto"/>
        <w:bottom w:val="none" w:sz="0" w:space="0" w:color="auto"/>
        <w:right w:val="none" w:sz="0" w:space="0" w:color="auto"/>
      </w:divBdr>
    </w:div>
    <w:div w:id="1917125759">
      <w:marLeft w:val="0"/>
      <w:marRight w:val="0"/>
      <w:marTop w:val="0"/>
      <w:marBottom w:val="0"/>
      <w:divBdr>
        <w:top w:val="none" w:sz="0" w:space="0" w:color="auto"/>
        <w:left w:val="none" w:sz="0" w:space="0" w:color="auto"/>
        <w:bottom w:val="none" w:sz="0" w:space="0" w:color="auto"/>
        <w:right w:val="none" w:sz="0" w:space="0" w:color="auto"/>
      </w:divBdr>
    </w:div>
    <w:div w:id="1917125760">
      <w:marLeft w:val="0"/>
      <w:marRight w:val="0"/>
      <w:marTop w:val="0"/>
      <w:marBottom w:val="0"/>
      <w:divBdr>
        <w:top w:val="none" w:sz="0" w:space="0" w:color="auto"/>
        <w:left w:val="none" w:sz="0" w:space="0" w:color="auto"/>
        <w:bottom w:val="none" w:sz="0" w:space="0" w:color="auto"/>
        <w:right w:val="none" w:sz="0" w:space="0" w:color="auto"/>
      </w:divBdr>
    </w:div>
    <w:div w:id="1917125761">
      <w:marLeft w:val="0"/>
      <w:marRight w:val="0"/>
      <w:marTop w:val="0"/>
      <w:marBottom w:val="0"/>
      <w:divBdr>
        <w:top w:val="none" w:sz="0" w:space="0" w:color="auto"/>
        <w:left w:val="none" w:sz="0" w:space="0" w:color="auto"/>
        <w:bottom w:val="none" w:sz="0" w:space="0" w:color="auto"/>
        <w:right w:val="none" w:sz="0" w:space="0" w:color="auto"/>
      </w:divBdr>
    </w:div>
    <w:div w:id="1917125762">
      <w:marLeft w:val="0"/>
      <w:marRight w:val="0"/>
      <w:marTop w:val="0"/>
      <w:marBottom w:val="0"/>
      <w:divBdr>
        <w:top w:val="none" w:sz="0" w:space="0" w:color="auto"/>
        <w:left w:val="none" w:sz="0" w:space="0" w:color="auto"/>
        <w:bottom w:val="none" w:sz="0" w:space="0" w:color="auto"/>
        <w:right w:val="none" w:sz="0" w:space="0" w:color="auto"/>
      </w:divBdr>
    </w:div>
    <w:div w:id="1917125763">
      <w:marLeft w:val="0"/>
      <w:marRight w:val="0"/>
      <w:marTop w:val="0"/>
      <w:marBottom w:val="0"/>
      <w:divBdr>
        <w:top w:val="none" w:sz="0" w:space="0" w:color="auto"/>
        <w:left w:val="none" w:sz="0" w:space="0" w:color="auto"/>
        <w:bottom w:val="none" w:sz="0" w:space="0" w:color="auto"/>
        <w:right w:val="none" w:sz="0" w:space="0" w:color="auto"/>
      </w:divBdr>
    </w:div>
    <w:div w:id="1917125764">
      <w:marLeft w:val="0"/>
      <w:marRight w:val="0"/>
      <w:marTop w:val="0"/>
      <w:marBottom w:val="0"/>
      <w:divBdr>
        <w:top w:val="none" w:sz="0" w:space="0" w:color="auto"/>
        <w:left w:val="none" w:sz="0" w:space="0" w:color="auto"/>
        <w:bottom w:val="none" w:sz="0" w:space="0" w:color="auto"/>
        <w:right w:val="none" w:sz="0" w:space="0" w:color="auto"/>
      </w:divBdr>
    </w:div>
    <w:div w:id="1917125765">
      <w:marLeft w:val="0"/>
      <w:marRight w:val="0"/>
      <w:marTop w:val="0"/>
      <w:marBottom w:val="0"/>
      <w:divBdr>
        <w:top w:val="none" w:sz="0" w:space="0" w:color="auto"/>
        <w:left w:val="none" w:sz="0" w:space="0" w:color="auto"/>
        <w:bottom w:val="none" w:sz="0" w:space="0" w:color="auto"/>
        <w:right w:val="none" w:sz="0" w:space="0" w:color="auto"/>
      </w:divBdr>
    </w:div>
    <w:div w:id="1917125766">
      <w:marLeft w:val="0"/>
      <w:marRight w:val="0"/>
      <w:marTop w:val="0"/>
      <w:marBottom w:val="0"/>
      <w:divBdr>
        <w:top w:val="none" w:sz="0" w:space="0" w:color="auto"/>
        <w:left w:val="none" w:sz="0" w:space="0" w:color="auto"/>
        <w:bottom w:val="none" w:sz="0" w:space="0" w:color="auto"/>
        <w:right w:val="none" w:sz="0" w:space="0" w:color="auto"/>
      </w:divBdr>
    </w:div>
    <w:div w:id="1917125767">
      <w:marLeft w:val="0"/>
      <w:marRight w:val="0"/>
      <w:marTop w:val="0"/>
      <w:marBottom w:val="0"/>
      <w:divBdr>
        <w:top w:val="none" w:sz="0" w:space="0" w:color="auto"/>
        <w:left w:val="none" w:sz="0" w:space="0" w:color="auto"/>
        <w:bottom w:val="none" w:sz="0" w:space="0" w:color="auto"/>
        <w:right w:val="none" w:sz="0" w:space="0" w:color="auto"/>
      </w:divBdr>
    </w:div>
    <w:div w:id="1917125768">
      <w:marLeft w:val="0"/>
      <w:marRight w:val="0"/>
      <w:marTop w:val="0"/>
      <w:marBottom w:val="0"/>
      <w:divBdr>
        <w:top w:val="none" w:sz="0" w:space="0" w:color="auto"/>
        <w:left w:val="none" w:sz="0" w:space="0" w:color="auto"/>
        <w:bottom w:val="none" w:sz="0" w:space="0" w:color="auto"/>
        <w:right w:val="none" w:sz="0" w:space="0" w:color="auto"/>
      </w:divBdr>
    </w:div>
    <w:div w:id="1917125769">
      <w:marLeft w:val="0"/>
      <w:marRight w:val="0"/>
      <w:marTop w:val="0"/>
      <w:marBottom w:val="0"/>
      <w:divBdr>
        <w:top w:val="none" w:sz="0" w:space="0" w:color="auto"/>
        <w:left w:val="none" w:sz="0" w:space="0" w:color="auto"/>
        <w:bottom w:val="none" w:sz="0" w:space="0" w:color="auto"/>
        <w:right w:val="none" w:sz="0" w:space="0" w:color="auto"/>
      </w:divBdr>
    </w:div>
    <w:div w:id="19171257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2%D1%82%D0%BE%D0%BC%D0%B0%D1%82%D0%B8%D0%B7%D0%B0%D1%86%D0%B8%D1%8F" TargetMode="External"/><Relationship Id="rId13" Type="http://schemas.openxmlformats.org/officeDocument/2006/relationships/hyperlink" Target="http://ru.wikipedia.org/wiki/%D0%94%D0%B5%D1%8F%D1%82%D0%B5%D0%BB%D1%8C%D0%BD%D0%BE%D1%81%D1%82%D1%8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90%D0%B2%D1%82%D0%BE%D0%BC%D0%B0%D1%82%D0%B8%D0%B7%D0%B0%D1%86%D0%B8%D1%8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tperm.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rvice.hightek.ru/" TargetMode="External"/><Relationship Id="rId4" Type="http://schemas.openxmlformats.org/officeDocument/2006/relationships/settings" Target="settings.xml"/><Relationship Id="rId9" Type="http://schemas.openxmlformats.org/officeDocument/2006/relationships/hyperlink" Target="http://ru.wikipedia.org/wiki/%D0%94%D0%B5%D1%8F%D1%82%D0%B5%D0%BB%D1%8C%D0%BD%D0%BE%D1%81%D1%82%D1%8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B94E7-7D0F-48FC-9174-E422F0E0E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2160</TotalTime>
  <Pages>24</Pages>
  <Words>8885</Words>
  <Characters>50645</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Боронникова Вера Николаевна</cp:lastModifiedBy>
  <cp:revision>166</cp:revision>
  <cp:lastPrinted>2013-11-20T07:17:00Z</cp:lastPrinted>
  <dcterms:created xsi:type="dcterms:W3CDTF">2011-02-01T06:22:00Z</dcterms:created>
  <dcterms:modified xsi:type="dcterms:W3CDTF">2013-12-11T09:45:00Z</dcterms:modified>
</cp:coreProperties>
</file>