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135" w:rsidRDefault="00387135" w:rsidP="0028027E">
      <w:pPr>
        <w:tabs>
          <w:tab w:val="left" w:pos="1800"/>
        </w:tabs>
        <w:spacing w:after="0" w:line="240" w:lineRule="auto"/>
        <w:jc w:val="right"/>
        <w:rPr>
          <w:rFonts w:ascii="Times New Roman" w:hAnsi="Times New Roman" w:cs="Times New Roman"/>
          <w:sz w:val="20"/>
          <w:szCs w:val="20"/>
        </w:rPr>
      </w:pPr>
      <w:r w:rsidRPr="00387135">
        <w:rPr>
          <w:rFonts w:ascii="Times New Roman" w:hAnsi="Times New Roman" w:cs="Times New Roman"/>
          <w:sz w:val="20"/>
          <w:szCs w:val="20"/>
        </w:rPr>
        <w:t xml:space="preserve">Приложение № </w:t>
      </w:r>
      <w:r>
        <w:rPr>
          <w:rFonts w:ascii="Times New Roman" w:hAnsi="Times New Roman" w:cs="Times New Roman"/>
          <w:sz w:val="20"/>
          <w:szCs w:val="20"/>
        </w:rPr>
        <w:t>2</w:t>
      </w:r>
    </w:p>
    <w:p w:rsidR="00387135" w:rsidRPr="00387135" w:rsidRDefault="00387135" w:rsidP="0028027E">
      <w:pPr>
        <w:tabs>
          <w:tab w:val="left" w:pos="1800"/>
        </w:tabs>
        <w:spacing w:after="0" w:line="240" w:lineRule="auto"/>
        <w:jc w:val="right"/>
        <w:rPr>
          <w:rFonts w:ascii="Times New Roman" w:hAnsi="Times New Roman" w:cs="Times New Roman"/>
          <w:sz w:val="20"/>
          <w:szCs w:val="20"/>
        </w:rPr>
      </w:pPr>
      <w:r>
        <w:rPr>
          <w:rFonts w:ascii="Times New Roman" w:hAnsi="Times New Roman" w:cs="Times New Roman"/>
          <w:sz w:val="20"/>
          <w:szCs w:val="20"/>
        </w:rPr>
        <w:t>к Документации об открытом аукционе в электронной форме</w:t>
      </w:r>
    </w:p>
    <w:p w:rsidR="00387135" w:rsidRPr="00387135" w:rsidRDefault="00387135" w:rsidP="0028027E">
      <w:pPr>
        <w:pStyle w:val="ConsPlusNormal"/>
        <w:widowControl/>
        <w:tabs>
          <w:tab w:val="left" w:pos="1800"/>
        </w:tabs>
        <w:ind w:firstLine="0"/>
        <w:jc w:val="both"/>
        <w:rPr>
          <w:rFonts w:ascii="Times New Roman" w:hAnsi="Times New Roman" w:cs="Times New Roman"/>
          <w:sz w:val="24"/>
          <w:szCs w:val="24"/>
        </w:rPr>
      </w:pPr>
    </w:p>
    <w:p w:rsidR="00D53A9F" w:rsidRDefault="00D53A9F" w:rsidP="0028027E">
      <w:pPr>
        <w:spacing w:after="0" w:line="240" w:lineRule="auto"/>
        <w:ind w:left="-18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Проект</w:t>
      </w:r>
    </w:p>
    <w:p w:rsidR="00387135" w:rsidRPr="00387135" w:rsidRDefault="00387135" w:rsidP="0028027E">
      <w:pPr>
        <w:spacing w:after="0" w:line="240" w:lineRule="auto"/>
        <w:ind w:left="-187"/>
        <w:jc w:val="center"/>
        <w:rPr>
          <w:rFonts w:ascii="Times New Roman" w:hAnsi="Times New Roman" w:cs="Times New Roman"/>
          <w:b/>
          <w:bCs/>
          <w:color w:val="000000"/>
          <w:sz w:val="24"/>
          <w:szCs w:val="24"/>
        </w:rPr>
      </w:pPr>
      <w:r w:rsidRPr="00387135">
        <w:rPr>
          <w:rFonts w:ascii="Times New Roman" w:hAnsi="Times New Roman" w:cs="Times New Roman"/>
          <w:b/>
          <w:bCs/>
          <w:color w:val="000000"/>
          <w:sz w:val="24"/>
          <w:szCs w:val="24"/>
        </w:rPr>
        <w:t>Гражданско-правовой договор № _________</w:t>
      </w:r>
    </w:p>
    <w:p w:rsidR="00387135" w:rsidRPr="00387135" w:rsidRDefault="00387135" w:rsidP="0028027E">
      <w:pPr>
        <w:spacing w:after="0" w:line="240" w:lineRule="auto"/>
        <w:ind w:left="-187"/>
        <w:jc w:val="center"/>
        <w:rPr>
          <w:rFonts w:ascii="Times New Roman" w:hAnsi="Times New Roman" w:cs="Times New Roman"/>
          <w:b/>
          <w:sz w:val="24"/>
          <w:szCs w:val="24"/>
        </w:rPr>
      </w:pPr>
      <w:r>
        <w:rPr>
          <w:rFonts w:ascii="Times New Roman" w:hAnsi="Times New Roman" w:cs="Times New Roman"/>
          <w:b/>
          <w:noProof/>
          <w:sz w:val="24"/>
          <w:szCs w:val="24"/>
        </w:rPr>
        <w:t>на</w:t>
      </w:r>
      <w:r w:rsidRPr="00387135">
        <w:rPr>
          <w:rFonts w:ascii="Times New Roman" w:hAnsi="Times New Roman" w:cs="Times New Roman"/>
          <w:b/>
          <w:color w:val="000000"/>
          <w:sz w:val="24"/>
          <w:szCs w:val="24"/>
        </w:rPr>
        <w:t xml:space="preserve"> </w:t>
      </w:r>
      <w:r w:rsidRPr="00387135">
        <w:rPr>
          <w:rFonts w:ascii="Times New Roman" w:hAnsi="Times New Roman" w:cs="Times New Roman"/>
          <w:b/>
          <w:sz w:val="24"/>
          <w:szCs w:val="24"/>
        </w:rPr>
        <w:t>обслуживани</w:t>
      </w:r>
      <w:r>
        <w:rPr>
          <w:rFonts w:ascii="Times New Roman" w:hAnsi="Times New Roman" w:cs="Times New Roman"/>
          <w:b/>
          <w:sz w:val="24"/>
          <w:szCs w:val="24"/>
        </w:rPr>
        <w:t>е</w:t>
      </w:r>
      <w:r w:rsidRPr="00387135">
        <w:rPr>
          <w:rFonts w:ascii="Times New Roman" w:hAnsi="Times New Roman" w:cs="Times New Roman"/>
          <w:b/>
          <w:sz w:val="24"/>
          <w:szCs w:val="24"/>
        </w:rPr>
        <w:t xml:space="preserve"> </w:t>
      </w:r>
      <w:r>
        <w:rPr>
          <w:rFonts w:ascii="Times New Roman" w:hAnsi="Times New Roman" w:cs="Times New Roman"/>
          <w:b/>
          <w:sz w:val="24"/>
          <w:szCs w:val="24"/>
        </w:rPr>
        <w:t>е</w:t>
      </w:r>
      <w:r w:rsidRPr="00387135">
        <w:rPr>
          <w:rFonts w:ascii="Times New Roman" w:hAnsi="Times New Roman" w:cs="Times New Roman"/>
          <w:b/>
          <w:sz w:val="24"/>
          <w:szCs w:val="24"/>
        </w:rPr>
        <w:t xml:space="preserve">диной </w:t>
      </w:r>
      <w:r>
        <w:rPr>
          <w:rFonts w:ascii="Times New Roman" w:hAnsi="Times New Roman" w:cs="Times New Roman"/>
          <w:b/>
          <w:sz w:val="24"/>
          <w:szCs w:val="24"/>
        </w:rPr>
        <w:t>к</w:t>
      </w:r>
      <w:r w:rsidRPr="00387135">
        <w:rPr>
          <w:rFonts w:ascii="Times New Roman" w:hAnsi="Times New Roman" w:cs="Times New Roman"/>
          <w:b/>
          <w:sz w:val="24"/>
          <w:szCs w:val="24"/>
        </w:rPr>
        <w:t xml:space="preserve">орпоративной </w:t>
      </w:r>
      <w:r>
        <w:rPr>
          <w:rFonts w:ascii="Times New Roman" w:hAnsi="Times New Roman" w:cs="Times New Roman"/>
          <w:b/>
          <w:sz w:val="24"/>
          <w:szCs w:val="24"/>
        </w:rPr>
        <w:t>с</w:t>
      </w:r>
      <w:r w:rsidRPr="00387135">
        <w:rPr>
          <w:rFonts w:ascii="Times New Roman" w:hAnsi="Times New Roman" w:cs="Times New Roman"/>
          <w:b/>
          <w:sz w:val="24"/>
          <w:szCs w:val="24"/>
        </w:rPr>
        <w:t xml:space="preserve">ети (ЕКС) </w:t>
      </w:r>
      <w:r w:rsidRPr="00387135">
        <w:rPr>
          <w:rFonts w:ascii="Times New Roman" w:hAnsi="Times New Roman" w:cs="Times New Roman"/>
          <w:b/>
          <w:color w:val="000000"/>
          <w:sz w:val="24"/>
          <w:szCs w:val="24"/>
        </w:rPr>
        <w:t xml:space="preserve">в </w:t>
      </w:r>
      <w:r w:rsidRPr="00387135">
        <w:rPr>
          <w:rFonts w:ascii="Times New Roman" w:hAnsi="Times New Roman" w:cs="Times New Roman"/>
          <w:b/>
          <w:sz w:val="24"/>
          <w:szCs w:val="24"/>
        </w:rPr>
        <w:t>2014 году</w:t>
      </w:r>
    </w:p>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 xml:space="preserve">г. </w:t>
      </w:r>
      <w:r>
        <w:rPr>
          <w:rFonts w:ascii="Times New Roman" w:hAnsi="Times New Roman" w:cs="Times New Roman"/>
          <w:sz w:val="24"/>
          <w:szCs w:val="24"/>
        </w:rPr>
        <w:t>Пермь</w:t>
      </w:r>
      <w:r w:rsidRPr="00387135">
        <w:rPr>
          <w:rFonts w:ascii="Times New Roman" w:hAnsi="Times New Roman" w:cs="Times New Roman"/>
          <w:sz w:val="24"/>
          <w:szCs w:val="24"/>
        </w:rPr>
        <w:t xml:space="preserve">                 </w:t>
      </w:r>
      <w:r w:rsidR="0028027E">
        <w:rPr>
          <w:rFonts w:ascii="Times New Roman" w:hAnsi="Times New Roman" w:cs="Times New Roman"/>
          <w:sz w:val="24"/>
          <w:szCs w:val="24"/>
        </w:rPr>
        <w:t xml:space="preserve">         </w:t>
      </w:r>
      <w:r w:rsidRPr="0038713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87135">
        <w:rPr>
          <w:rFonts w:ascii="Times New Roman" w:hAnsi="Times New Roman" w:cs="Times New Roman"/>
          <w:sz w:val="24"/>
          <w:szCs w:val="24"/>
        </w:rPr>
        <w:t xml:space="preserve">         «___» ____________ 201__ г.</w:t>
      </w:r>
    </w:p>
    <w:p w:rsidR="00387135" w:rsidRPr="00387135" w:rsidRDefault="00387135" w:rsidP="0028027E">
      <w:pPr>
        <w:spacing w:after="0" w:line="240" w:lineRule="auto"/>
        <w:ind w:firstLine="539"/>
        <w:jc w:val="both"/>
        <w:rPr>
          <w:rFonts w:ascii="Times New Roman" w:hAnsi="Times New Roman" w:cs="Times New Roman"/>
          <w:sz w:val="24"/>
          <w:szCs w:val="24"/>
        </w:rPr>
      </w:pPr>
    </w:p>
    <w:p w:rsidR="00387135" w:rsidRPr="00387135" w:rsidRDefault="00387135" w:rsidP="0028027E">
      <w:pPr>
        <w:spacing w:after="0" w:line="240" w:lineRule="auto"/>
        <w:ind w:firstLine="720"/>
        <w:jc w:val="both"/>
        <w:rPr>
          <w:rFonts w:ascii="Times New Roman" w:hAnsi="Times New Roman" w:cs="Times New Roman"/>
          <w:spacing w:val="-1"/>
          <w:sz w:val="24"/>
          <w:szCs w:val="24"/>
        </w:rPr>
      </w:pPr>
      <w:r w:rsidRPr="00387135">
        <w:rPr>
          <w:rFonts w:ascii="Times New Roman" w:hAnsi="Times New Roman" w:cs="Times New Roman"/>
          <w:b/>
          <w:sz w:val="24"/>
          <w:szCs w:val="24"/>
        </w:rPr>
        <w:t>МБУЗ</w:t>
      </w:r>
      <w:r w:rsidRPr="00387135">
        <w:rPr>
          <w:rFonts w:ascii="Times New Roman" w:hAnsi="Times New Roman" w:cs="Times New Roman"/>
          <w:sz w:val="24"/>
          <w:szCs w:val="24"/>
        </w:rPr>
        <w:t xml:space="preserve"> </w:t>
      </w:r>
      <w:r w:rsidRPr="00387135">
        <w:rPr>
          <w:rFonts w:ascii="Times New Roman" w:hAnsi="Times New Roman" w:cs="Times New Roman"/>
          <w:b/>
          <w:sz w:val="24"/>
          <w:szCs w:val="24"/>
        </w:rPr>
        <w:t>«Городская клиническая поликлиника №4»</w:t>
      </w:r>
      <w:r w:rsidRPr="00387135">
        <w:rPr>
          <w:rFonts w:ascii="Times New Roman" w:hAnsi="Times New Roman" w:cs="Times New Roman"/>
          <w:b/>
          <w:bCs/>
          <w:sz w:val="24"/>
          <w:szCs w:val="24"/>
        </w:rPr>
        <w:t>,</w:t>
      </w:r>
      <w:r w:rsidRPr="00387135">
        <w:rPr>
          <w:rFonts w:ascii="Times New Roman" w:hAnsi="Times New Roman" w:cs="Times New Roman"/>
          <w:bCs/>
          <w:sz w:val="24"/>
          <w:szCs w:val="24"/>
        </w:rPr>
        <w:t xml:space="preserve"> </w:t>
      </w:r>
      <w:proofErr w:type="gramStart"/>
      <w:r w:rsidRPr="00387135">
        <w:rPr>
          <w:rFonts w:ascii="Times New Roman" w:hAnsi="Times New Roman" w:cs="Times New Roman"/>
          <w:sz w:val="24"/>
          <w:szCs w:val="24"/>
        </w:rPr>
        <w:t>именуемое</w:t>
      </w:r>
      <w:proofErr w:type="gramEnd"/>
      <w:r w:rsidRPr="00387135">
        <w:rPr>
          <w:rFonts w:ascii="Times New Roman" w:hAnsi="Times New Roman" w:cs="Times New Roman"/>
          <w:sz w:val="24"/>
          <w:szCs w:val="24"/>
        </w:rPr>
        <w:t xml:space="preserve"> в дальнейшем Заказчик, в лице _________________________________________________________________</w:t>
      </w:r>
      <w:r w:rsidRPr="00387135">
        <w:rPr>
          <w:rFonts w:ascii="Times New Roman" w:hAnsi="Times New Roman" w:cs="Times New Roman"/>
          <w:spacing w:val="-1"/>
          <w:sz w:val="24"/>
          <w:szCs w:val="24"/>
        </w:rPr>
        <w:t xml:space="preserve">, </w:t>
      </w:r>
      <w:r w:rsidRPr="00387135">
        <w:rPr>
          <w:rFonts w:ascii="Times New Roman" w:hAnsi="Times New Roman" w:cs="Times New Roman"/>
          <w:sz w:val="24"/>
          <w:szCs w:val="24"/>
        </w:rPr>
        <w:t>действующего на основании ___________</w:t>
      </w:r>
      <w:r w:rsidRPr="00387135">
        <w:rPr>
          <w:rFonts w:ascii="Times New Roman" w:hAnsi="Times New Roman" w:cs="Times New Roman"/>
          <w:spacing w:val="-1"/>
          <w:sz w:val="24"/>
          <w:szCs w:val="24"/>
        </w:rPr>
        <w:t xml:space="preserve">, с одной стороны и </w:t>
      </w:r>
    </w:p>
    <w:p w:rsidR="00387135" w:rsidRDefault="00387135" w:rsidP="0028027E">
      <w:pPr>
        <w:spacing w:after="0" w:line="240" w:lineRule="auto"/>
        <w:ind w:firstLine="720"/>
        <w:jc w:val="both"/>
        <w:rPr>
          <w:rFonts w:ascii="Times New Roman" w:hAnsi="Times New Roman" w:cs="Times New Roman"/>
          <w:sz w:val="24"/>
          <w:szCs w:val="24"/>
        </w:rPr>
      </w:pPr>
      <w:r w:rsidRPr="00387135">
        <w:rPr>
          <w:rFonts w:ascii="Times New Roman" w:hAnsi="Times New Roman" w:cs="Times New Roman"/>
          <w:b/>
          <w:spacing w:val="-1"/>
          <w:sz w:val="24"/>
          <w:szCs w:val="24"/>
        </w:rPr>
        <w:t>______________________________</w:t>
      </w:r>
      <w:r w:rsidRPr="00387135">
        <w:rPr>
          <w:rFonts w:ascii="Times New Roman" w:hAnsi="Times New Roman" w:cs="Times New Roman"/>
          <w:spacing w:val="-1"/>
          <w:sz w:val="24"/>
          <w:szCs w:val="24"/>
        </w:rPr>
        <w:t xml:space="preserve">, </w:t>
      </w:r>
      <w:r w:rsidRPr="00387135">
        <w:rPr>
          <w:rFonts w:ascii="Times New Roman" w:hAnsi="Times New Roman" w:cs="Times New Roman"/>
          <w:sz w:val="24"/>
          <w:szCs w:val="24"/>
        </w:rPr>
        <w:t>именуемое в дальнейшем Исполнитель, в лице _____________________,</w:t>
      </w:r>
      <w:r>
        <w:rPr>
          <w:rFonts w:ascii="Times New Roman" w:hAnsi="Times New Roman" w:cs="Times New Roman"/>
          <w:sz w:val="24"/>
          <w:szCs w:val="24"/>
        </w:rPr>
        <w:t xml:space="preserve"> дейст</w:t>
      </w:r>
      <w:r w:rsidRPr="00387135">
        <w:rPr>
          <w:rFonts w:ascii="Times New Roman" w:hAnsi="Times New Roman" w:cs="Times New Roman"/>
          <w:sz w:val="24"/>
          <w:szCs w:val="24"/>
        </w:rPr>
        <w:t>вующего на основании _________________, с другой стороны, на основании решения Аукционной комиссии по результату проведения аукциона в электронной форме (протокол № ___ от «__» ___________ 201</w:t>
      </w:r>
      <w:r w:rsidR="00E35EEF">
        <w:rPr>
          <w:rFonts w:ascii="Times New Roman" w:hAnsi="Times New Roman" w:cs="Times New Roman"/>
          <w:sz w:val="24"/>
          <w:szCs w:val="24"/>
        </w:rPr>
        <w:t>_</w:t>
      </w:r>
      <w:r w:rsidRPr="00387135">
        <w:rPr>
          <w:rFonts w:ascii="Times New Roman" w:hAnsi="Times New Roman" w:cs="Times New Roman"/>
          <w:sz w:val="24"/>
          <w:szCs w:val="24"/>
        </w:rPr>
        <w:t xml:space="preserve"> г.) заключили настоящий гражданско-правовой договор  о нижеследующем:</w:t>
      </w:r>
    </w:p>
    <w:p w:rsidR="0028027E" w:rsidRPr="00387135" w:rsidRDefault="0028027E" w:rsidP="0028027E">
      <w:pPr>
        <w:spacing w:after="0" w:line="240" w:lineRule="auto"/>
        <w:ind w:firstLine="720"/>
        <w:jc w:val="both"/>
        <w:rPr>
          <w:rFonts w:ascii="Times New Roman" w:hAnsi="Times New Roman" w:cs="Times New Roman"/>
          <w:sz w:val="24"/>
          <w:szCs w:val="24"/>
        </w:rPr>
      </w:pPr>
    </w:p>
    <w:p w:rsidR="00387135" w:rsidRPr="00387135" w:rsidRDefault="00387135" w:rsidP="0028027E">
      <w:pPr>
        <w:numPr>
          <w:ilvl w:val="0"/>
          <w:numId w:val="3"/>
        </w:numPr>
        <w:spacing w:after="0" w:line="240" w:lineRule="auto"/>
        <w:jc w:val="center"/>
        <w:rPr>
          <w:rFonts w:ascii="Times New Roman" w:hAnsi="Times New Roman" w:cs="Times New Roman"/>
          <w:b/>
          <w:sz w:val="24"/>
          <w:szCs w:val="24"/>
        </w:rPr>
      </w:pPr>
      <w:r w:rsidRPr="00387135">
        <w:rPr>
          <w:rFonts w:ascii="Times New Roman" w:hAnsi="Times New Roman" w:cs="Times New Roman"/>
          <w:b/>
          <w:sz w:val="24"/>
          <w:szCs w:val="24"/>
        </w:rPr>
        <w:t>ТЕРМИНЫ И ОПРЕДЕЛЕНИЯ</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 xml:space="preserve">ОБЩЕСТВО – </w:t>
      </w:r>
      <w:proofErr w:type="spellStart"/>
      <w:r w:rsidRPr="00387135">
        <w:rPr>
          <w:rFonts w:ascii="Times New Roman" w:hAnsi="Times New Roman" w:cs="Times New Roman"/>
          <w:sz w:val="24"/>
          <w:szCs w:val="24"/>
        </w:rPr>
        <w:t>Макрорегиональный</w:t>
      </w:r>
      <w:proofErr w:type="spellEnd"/>
      <w:r w:rsidRPr="00387135">
        <w:rPr>
          <w:rFonts w:ascii="Times New Roman" w:hAnsi="Times New Roman" w:cs="Times New Roman"/>
          <w:sz w:val="24"/>
          <w:szCs w:val="24"/>
        </w:rPr>
        <w:t xml:space="preserve"> филиал «Урал» ОАО «</w:t>
      </w:r>
      <w:proofErr w:type="spellStart"/>
      <w:r w:rsidRPr="00387135">
        <w:rPr>
          <w:rFonts w:ascii="Times New Roman" w:hAnsi="Times New Roman" w:cs="Times New Roman"/>
          <w:sz w:val="24"/>
          <w:szCs w:val="24"/>
        </w:rPr>
        <w:t>Ростелеком</w:t>
      </w:r>
      <w:proofErr w:type="spellEnd"/>
      <w:r w:rsidRPr="00387135">
        <w:rPr>
          <w:rFonts w:ascii="Times New Roman" w:hAnsi="Times New Roman" w:cs="Times New Roman"/>
          <w:sz w:val="24"/>
          <w:szCs w:val="24"/>
        </w:rPr>
        <w:t>».</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ИСПОЛНИТЕЛЬ – Общество с ограниченной ответственностью «СВАН-Софт».</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УСЛУГА – услуга связи, введенная в коммерческий оборот Общества и предоставляемая на основании должным образом полученных лицензий, в предоставлении которой участвуют технические средства и сети электросвязи, принадлежащие Обществу  и другим операторам.</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 xml:space="preserve">ПЕРЕРЫВ В ПРЕДОСТАВЛЕНИИ УСЛУГИ – интервал между временем получения Исполнителем заявления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а о перерыве в предоставлении услуги и временем фактического возобновления предоставляемой услуги.</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ЕЖЕМЕСЯЧНАЯ ПЛАТА – фиксированный ежемесячный платеж, не зависящий от объема пользования услугой.</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ПЛАТА ЗА ТРАФИК – платеж, взимаемый исходя из реального объема потребленной услуги.</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 xml:space="preserve">СКОРОСТЬ ДОСТУПА – допустимая скорость передачи данных в канале между оборудованием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а и сетью Общества.</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ТРАФИК – совокупность сообщений, передаваемых по сети электросвязи.</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 xml:space="preserve">ВХОДЯЩИЙ ТРАФИК – трафик, полученный Обществом для поставки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у.</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 xml:space="preserve">МСС – </w:t>
      </w:r>
      <w:proofErr w:type="spellStart"/>
      <w:r w:rsidRPr="00387135">
        <w:rPr>
          <w:rFonts w:ascii="Times New Roman" w:hAnsi="Times New Roman" w:cs="Times New Roman"/>
          <w:sz w:val="24"/>
          <w:szCs w:val="24"/>
        </w:rPr>
        <w:t>мультисервисная</w:t>
      </w:r>
      <w:proofErr w:type="spellEnd"/>
      <w:r w:rsidRPr="00387135">
        <w:rPr>
          <w:rFonts w:ascii="Times New Roman" w:hAnsi="Times New Roman" w:cs="Times New Roman"/>
          <w:sz w:val="24"/>
          <w:szCs w:val="24"/>
        </w:rPr>
        <w:t xml:space="preserve"> сеть широкополосного доступа.</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ВИРТУАЛЬНАЯ ЧАСТНАЯ СЕТЬ – корпоративная сеть на основе ММС.</w:t>
      </w:r>
    </w:p>
    <w:p w:rsidR="00387135" w:rsidRPr="00387135" w:rsidRDefault="00387135" w:rsidP="0028027E">
      <w:pPr>
        <w:spacing w:after="0" w:line="240" w:lineRule="auto"/>
        <w:ind w:left="708"/>
        <w:jc w:val="both"/>
        <w:rPr>
          <w:rFonts w:ascii="Times New Roman" w:hAnsi="Times New Roman" w:cs="Times New Roman"/>
          <w:sz w:val="24"/>
          <w:szCs w:val="24"/>
        </w:rPr>
      </w:pPr>
      <w:r w:rsidRPr="00387135">
        <w:rPr>
          <w:rFonts w:ascii="Times New Roman" w:hAnsi="Times New Roman" w:cs="Times New Roman"/>
          <w:sz w:val="24"/>
          <w:szCs w:val="24"/>
        </w:rPr>
        <w:t xml:space="preserve">ПЕРЕЧЕНЬ ТОЧЕК ДОСТУПА В МСС (Приложение №2) – перечень точек доступа в МСС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а. </w:t>
      </w:r>
    </w:p>
    <w:p w:rsidR="00387135" w:rsidRPr="00387135" w:rsidRDefault="00387135" w:rsidP="0028027E">
      <w:pPr>
        <w:spacing w:after="0" w:line="240" w:lineRule="auto"/>
        <w:ind w:left="708"/>
        <w:jc w:val="both"/>
        <w:rPr>
          <w:rFonts w:ascii="Times New Roman" w:hAnsi="Times New Roman" w:cs="Times New Roman"/>
          <w:sz w:val="24"/>
          <w:szCs w:val="24"/>
        </w:rPr>
      </w:pPr>
    </w:p>
    <w:p w:rsidR="00387135" w:rsidRPr="00387135" w:rsidRDefault="00387135" w:rsidP="0028027E">
      <w:pPr>
        <w:numPr>
          <w:ilvl w:val="0"/>
          <w:numId w:val="3"/>
        </w:numPr>
        <w:spacing w:after="0" w:line="240" w:lineRule="auto"/>
        <w:jc w:val="center"/>
        <w:rPr>
          <w:rFonts w:ascii="Times New Roman" w:hAnsi="Times New Roman" w:cs="Times New Roman"/>
          <w:b/>
          <w:sz w:val="24"/>
          <w:szCs w:val="24"/>
        </w:rPr>
      </w:pPr>
      <w:r w:rsidRPr="00387135">
        <w:rPr>
          <w:rFonts w:ascii="Times New Roman" w:hAnsi="Times New Roman" w:cs="Times New Roman"/>
          <w:b/>
          <w:sz w:val="24"/>
          <w:szCs w:val="24"/>
        </w:rPr>
        <w:t>ПРЕДМЕТ ДОГОВОРА</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2.1 Исполнитель предоставляет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у услуги по проведению расчетов с Обществом за предоставленные Услуги связи.</w:t>
      </w: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2.1 Общество и Исполнитель не контролируют товары, информацию и продукты, предлагаемые или доступные через Услугу, предоставляемые третьим лицам.</w:t>
      </w:r>
    </w:p>
    <w:p w:rsid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2.3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принимает на себя полную ответственность и риски, связанные с использованием Услуг, материалов, информации, рекламы, товаров и продуктов, полученных посредством Услуги.</w:t>
      </w: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2.4 </w:t>
      </w:r>
      <w:r w:rsidRPr="00387135">
        <w:rPr>
          <w:rFonts w:ascii="Times New Roman" w:hAnsi="Times New Roman" w:cs="Times New Roman"/>
          <w:sz w:val="24"/>
          <w:szCs w:val="24"/>
        </w:rPr>
        <w:t xml:space="preserve">Настоящий Договор вступает в силу только при предоставлении Поставщиком обеспечения исполнения Договора в размере </w:t>
      </w:r>
      <w:r>
        <w:rPr>
          <w:rFonts w:ascii="Times New Roman" w:hAnsi="Times New Roman" w:cs="Times New Roman"/>
          <w:sz w:val="24"/>
          <w:szCs w:val="24"/>
        </w:rPr>
        <w:t>12 888,10</w:t>
      </w:r>
      <w:r w:rsidRPr="00387135">
        <w:rPr>
          <w:rFonts w:ascii="Times New Roman" w:hAnsi="Times New Roman" w:cs="Times New Roman"/>
          <w:sz w:val="24"/>
          <w:szCs w:val="24"/>
        </w:rPr>
        <w:t xml:space="preserve"> рублей (5 % от начальной (максимальной) цены договора). Срок действия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15 (пятнадцати)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387135">
        <w:rPr>
          <w:rFonts w:ascii="Times New Roman" w:hAnsi="Times New Roman" w:cs="Times New Roman"/>
          <w:sz w:val="24"/>
          <w:szCs w:val="24"/>
        </w:rPr>
        <w:lastRenderedPageBreak/>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numPr>
          <w:ilvl w:val="0"/>
          <w:numId w:val="3"/>
        </w:numPr>
        <w:spacing w:after="0" w:line="240" w:lineRule="auto"/>
        <w:ind w:left="0" w:firstLine="0"/>
        <w:jc w:val="center"/>
        <w:rPr>
          <w:rFonts w:ascii="Times New Roman" w:hAnsi="Times New Roman" w:cs="Times New Roman"/>
          <w:b/>
          <w:sz w:val="24"/>
          <w:szCs w:val="24"/>
        </w:rPr>
      </w:pPr>
      <w:r w:rsidRPr="00387135">
        <w:rPr>
          <w:rFonts w:ascii="Times New Roman" w:hAnsi="Times New Roman" w:cs="Times New Roman"/>
          <w:b/>
          <w:sz w:val="24"/>
          <w:szCs w:val="24"/>
        </w:rPr>
        <w:t>ЦЕНА УСЛУГ</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pStyle w:val="Style14"/>
        <w:widowControl/>
        <w:tabs>
          <w:tab w:val="left" w:pos="670"/>
        </w:tabs>
        <w:spacing w:line="240" w:lineRule="auto"/>
        <w:rPr>
          <w:rFonts w:eastAsia="Calibri"/>
          <w:color w:val="000000"/>
          <w:lang w:eastAsia="en-US"/>
        </w:rPr>
      </w:pPr>
      <w:r w:rsidRPr="00387135">
        <w:t xml:space="preserve">     3.1</w:t>
      </w:r>
      <w:r w:rsidRPr="00387135">
        <w:rPr>
          <w:rFonts w:eastAsia="Calibri"/>
          <w:color w:val="000000"/>
          <w:lang w:eastAsia="en-US"/>
        </w:rPr>
        <w:t xml:space="preserve">. Цена Договора в соответствии с </w:t>
      </w:r>
      <w:r w:rsidRPr="00387135">
        <w:rPr>
          <w:color w:val="000000"/>
        </w:rPr>
        <w:t xml:space="preserve">Техническим заданием </w:t>
      </w:r>
      <w:r w:rsidRPr="00387135">
        <w:rPr>
          <w:rFonts w:eastAsia="Calibri"/>
          <w:color w:val="000000"/>
          <w:lang w:eastAsia="en-US"/>
        </w:rPr>
        <w:t>составляет</w:t>
      </w:r>
      <w:proofErr w:type="gramStart"/>
      <w:r w:rsidRPr="00387135">
        <w:rPr>
          <w:rFonts w:eastAsia="Calibri"/>
          <w:color w:val="000000"/>
          <w:lang w:eastAsia="en-US"/>
        </w:rPr>
        <w:t xml:space="preserve"> __________(___________) </w:t>
      </w:r>
      <w:proofErr w:type="gramEnd"/>
      <w:r w:rsidRPr="00387135">
        <w:rPr>
          <w:rFonts w:eastAsia="Calibri"/>
          <w:color w:val="000000"/>
          <w:lang w:eastAsia="en-US"/>
        </w:rPr>
        <w:t xml:space="preserve">рублей 00 копеек, в том числе (включая) НДС по ставке ____%. </w:t>
      </w:r>
    </w:p>
    <w:p w:rsidR="00387135" w:rsidRPr="00387135" w:rsidRDefault="00387135" w:rsidP="0028027E">
      <w:pPr>
        <w:pStyle w:val="Style14"/>
        <w:widowControl/>
        <w:tabs>
          <w:tab w:val="left" w:pos="670"/>
        </w:tabs>
        <w:spacing w:line="240" w:lineRule="auto"/>
        <w:rPr>
          <w:rFonts w:eastAsia="Calibri"/>
          <w:color w:val="000000"/>
          <w:lang w:eastAsia="en-US"/>
        </w:rPr>
      </w:pPr>
      <w:r w:rsidRPr="00387135">
        <w:rPr>
          <w:rFonts w:eastAsia="Calibri"/>
          <w:color w:val="000000"/>
          <w:lang w:eastAsia="en-US"/>
        </w:rPr>
        <w:t xml:space="preserve">     3.2. Цена указана с учетом всех обязательств Исполнителя </w:t>
      </w:r>
      <w:r w:rsidRPr="00387135">
        <w:t>необходимы</w:t>
      </w:r>
      <w:r w:rsidR="00190742">
        <w:t>х</w:t>
      </w:r>
      <w:r w:rsidRPr="00387135">
        <w:t xml:space="preserve"> для оказания данных услуг</w:t>
      </w:r>
      <w:r w:rsidRPr="00387135">
        <w:rPr>
          <w:rFonts w:eastAsia="Calibri"/>
          <w:color w:val="000000"/>
          <w:lang w:eastAsia="en-US"/>
        </w:rPr>
        <w:t>, включая уплату налогов, сборов и других обязательных платежей, в соответствии с законодательством Российской Федерации, которые Исполнитель должен оплатить для исполнения гражданско-правового договора.</w:t>
      </w:r>
    </w:p>
    <w:p w:rsidR="00387135" w:rsidRPr="00387135" w:rsidRDefault="00387135" w:rsidP="0028027E">
      <w:pPr>
        <w:spacing w:after="0" w:line="240" w:lineRule="auto"/>
        <w:jc w:val="both"/>
        <w:rPr>
          <w:rFonts w:ascii="Times New Roman" w:hAnsi="Times New Roman" w:cs="Times New Roman"/>
          <w:color w:val="000000"/>
          <w:sz w:val="24"/>
          <w:szCs w:val="24"/>
        </w:rPr>
      </w:pPr>
      <w:r w:rsidRPr="00387135">
        <w:rPr>
          <w:rFonts w:ascii="Times New Roman" w:hAnsi="Times New Roman" w:cs="Times New Roman"/>
          <w:color w:val="000000"/>
          <w:sz w:val="24"/>
          <w:szCs w:val="24"/>
        </w:rPr>
        <w:t xml:space="preserve">    3.3. Цена </w:t>
      </w:r>
      <w:r w:rsidRPr="00387135">
        <w:rPr>
          <w:rFonts w:ascii="Times New Roman" w:eastAsia="Calibri" w:hAnsi="Times New Roman" w:cs="Times New Roman"/>
          <w:color w:val="000000"/>
          <w:sz w:val="24"/>
          <w:szCs w:val="24"/>
        </w:rPr>
        <w:t>Договора</w:t>
      </w:r>
      <w:r w:rsidRPr="00387135">
        <w:rPr>
          <w:rFonts w:ascii="Times New Roman" w:hAnsi="Times New Roman" w:cs="Times New Roman"/>
          <w:color w:val="000000"/>
          <w:sz w:val="24"/>
          <w:szCs w:val="24"/>
        </w:rPr>
        <w:t xml:space="preserve"> может быть снижена по соглашению сторон без изменения предусмотренных договором объема услуг и иных условий исполнения Договора.</w:t>
      </w:r>
    </w:p>
    <w:p w:rsidR="00387135" w:rsidRPr="00387135" w:rsidRDefault="00387135" w:rsidP="0028027E">
      <w:pPr>
        <w:pStyle w:val="a3"/>
        <w:jc w:val="both"/>
        <w:rPr>
          <w:rFonts w:ascii="Times New Roman" w:hAnsi="Times New Roman"/>
          <w:color w:val="000000"/>
          <w:sz w:val="24"/>
          <w:szCs w:val="24"/>
        </w:rPr>
      </w:pPr>
      <w:r w:rsidRPr="00387135">
        <w:rPr>
          <w:rFonts w:ascii="Times New Roman" w:hAnsi="Times New Roman"/>
          <w:color w:val="000000"/>
          <w:sz w:val="24"/>
          <w:szCs w:val="24"/>
        </w:rPr>
        <w:t xml:space="preserve">    </w:t>
      </w:r>
    </w:p>
    <w:p w:rsidR="00387135" w:rsidRPr="00387135" w:rsidRDefault="00387135" w:rsidP="0028027E">
      <w:pPr>
        <w:spacing w:after="0" w:line="240" w:lineRule="auto"/>
        <w:rPr>
          <w:rFonts w:ascii="Times New Roman" w:hAnsi="Times New Roman" w:cs="Times New Roman"/>
          <w:b/>
          <w:sz w:val="24"/>
          <w:szCs w:val="24"/>
        </w:rPr>
      </w:pPr>
      <w:r w:rsidRPr="00387135">
        <w:rPr>
          <w:rFonts w:ascii="Times New Roman" w:hAnsi="Times New Roman" w:cs="Times New Roman"/>
          <w:b/>
          <w:sz w:val="24"/>
          <w:szCs w:val="24"/>
        </w:rPr>
        <w:t xml:space="preserve">                                                 4.ОБЯЗАННОСТИ СТОРОН</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4.1 Исполнитель принимает на себя обязательства по взаимодействию с Обществом по вопросам эксплуатации МСС.</w:t>
      </w: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4.2 Исполнитель устраняет повреждение связи, происходящее из-за отказов оборудования и программного обеспечения по вине </w:t>
      </w:r>
      <w:r w:rsidRPr="00387135">
        <w:rPr>
          <w:rFonts w:ascii="Times New Roman" w:hAnsi="Times New Roman" w:cs="Times New Roman"/>
          <w:color w:val="000000"/>
          <w:sz w:val="24"/>
          <w:szCs w:val="24"/>
        </w:rPr>
        <w:t xml:space="preserve">Общества, в сроки, согласованные сторонами, с учетом технических возможностей, но не </w:t>
      </w:r>
      <w:proofErr w:type="gramStart"/>
      <w:r w:rsidRPr="00387135">
        <w:rPr>
          <w:rFonts w:ascii="Times New Roman" w:hAnsi="Times New Roman" w:cs="Times New Roman"/>
          <w:color w:val="000000"/>
          <w:sz w:val="24"/>
          <w:szCs w:val="24"/>
        </w:rPr>
        <w:t>более контрольных</w:t>
      </w:r>
      <w:proofErr w:type="gramEnd"/>
      <w:r w:rsidRPr="00387135">
        <w:rPr>
          <w:rFonts w:ascii="Times New Roman" w:hAnsi="Times New Roman" w:cs="Times New Roman"/>
          <w:color w:val="000000"/>
          <w:sz w:val="24"/>
          <w:szCs w:val="24"/>
        </w:rPr>
        <w:t xml:space="preserve"> сроков устранения повреждений, устанавливаемых федеральными органами исполнительной власти в области связи. В случае возникновения повреждения связи, указанного выше, не по вине Общества, Исполнитель</w:t>
      </w:r>
      <w:r w:rsidRPr="00387135">
        <w:rPr>
          <w:rFonts w:ascii="Times New Roman" w:hAnsi="Times New Roman" w:cs="Times New Roman"/>
          <w:sz w:val="24"/>
          <w:szCs w:val="24"/>
        </w:rPr>
        <w:t xml:space="preserve"> также устраняет повреждение связи, при этом сроки устанавливает Исполнитель в зависимости от характера неисправности и наличия возможности устранения повреждения связи у Общества. </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4.3 Исполнитель не несет ответственности за недоступность Услуги, если возникли неисправности:</w:t>
      </w: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4.3.1. при внесении изменений в настройку оборудования или программного обеспечения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ом без согласования с технической службой Исполнителя в письменном виде.</w:t>
      </w:r>
    </w:p>
    <w:p w:rsidR="00387135" w:rsidRPr="00387135" w:rsidRDefault="00387135" w:rsidP="0028027E">
      <w:pPr>
        <w:numPr>
          <w:ilvl w:val="2"/>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4.3.2 при использовании оборудования не по назначению или несоблюдением правил эксплуатации.</w:t>
      </w: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4.4 Исполнитель обязуется в течении 5 (пяти) календарных дней извещать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а обо всех изменениях своих банковских реквизитов, адресов, контактных номеров телефонов и факсов.</w:t>
      </w: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4.5 Входящий трафик, не доставленный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у не по вине Общества и Исполнителя, оплачивается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ом на общих основаниях, независимо от наличия или отсутствия вины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а.</w:t>
      </w: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4.6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обязуется сообщать в техническую службу Исполнителя о перерывах в предоставлении Услуги, либо невозможности пользования Услугой.</w:t>
      </w: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4.7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обязуется обеспечивать сохранность сетевых адресов, идентификаторов и паролей, полученных от Исполнителя.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не освобождается от оплаты в случае несанкционированной работы под его учетным именем и паролем третьими лицами.</w:t>
      </w:r>
    </w:p>
    <w:p w:rsidR="00387135" w:rsidRPr="00387135" w:rsidRDefault="00387135" w:rsidP="0028027E">
      <w:pPr>
        <w:numPr>
          <w:ilvl w:val="1"/>
          <w:numId w:val="3"/>
        </w:num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4.8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получая в соответствии с настоящим Договором в пользование аппаратное и программное обеспечение для доступа к Услуге, обязуется:</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4.8.1  использовать аппаратное и программное обеспечение исключительно для доступа к Услуге;</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4.8.2  обеспечить сохранность оборудования </w:t>
      </w:r>
      <w:proofErr w:type="gramStart"/>
      <w:r w:rsidRPr="00387135">
        <w:rPr>
          <w:rFonts w:ascii="Times New Roman" w:hAnsi="Times New Roman" w:cs="Times New Roman"/>
          <w:sz w:val="24"/>
          <w:szCs w:val="24"/>
        </w:rPr>
        <w:t>доступа</w:t>
      </w:r>
      <w:proofErr w:type="gramEnd"/>
      <w:r w:rsidRPr="00387135">
        <w:rPr>
          <w:rFonts w:ascii="Times New Roman" w:hAnsi="Times New Roman" w:cs="Times New Roman"/>
          <w:sz w:val="24"/>
          <w:szCs w:val="24"/>
        </w:rPr>
        <w:t xml:space="preserve"> к услуге размещенного в его офисе;</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4.8.3  обращаться к Исполнителю по техническим вопросам, касающимся данной услуги, по вопросам  оплаты услуг и прочим вопросам;</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4.8.4 строго придерживаться процедур и протоколов, используемых Исполнителем, рекомендаций и методических указаний персонала Исполнителя;</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4.8.5 самостоятельно оценивать точность, полноту и пригодность всех материалов, мнений, оценок,  услуг и другой информации, качества и функций товаров, предоставляемых через Услугу;</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4.8.6 не посылать умышленно посредством Услуги любую информацию или программное обеспечение, которое содержит в себе вирусы или другие вредные компоненты и/или любую информацию, распространение которой, так или иначе, противоречит Российскому законодательству;</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lastRenderedPageBreak/>
        <w:t xml:space="preserve">   4.8.7 не посылать, не публиковать, не передавать, не воспроизводить и не распространять любым способом полученное посредством Услуги программное обеспечение или другие материалы, полностью или частично, защищенные авторскими и другими правами, без разрешения владельца.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понимает, что Услуга так же является объектом авторских и др., установленных законодательством РФ прав.</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4.9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обязуется в течение </w:t>
      </w:r>
      <w:r w:rsidRPr="00387135">
        <w:rPr>
          <w:rFonts w:ascii="Times New Roman" w:hAnsi="Times New Roman" w:cs="Times New Roman"/>
          <w:b/>
          <w:sz w:val="24"/>
          <w:szCs w:val="24"/>
        </w:rPr>
        <w:t>5 (пяти) календарных дней</w:t>
      </w:r>
      <w:r w:rsidRPr="00387135">
        <w:rPr>
          <w:rFonts w:ascii="Times New Roman" w:hAnsi="Times New Roman" w:cs="Times New Roman"/>
          <w:sz w:val="24"/>
          <w:szCs w:val="24"/>
        </w:rPr>
        <w:t xml:space="preserve"> извещать Исполнителя обо всех изменениях своих  банковских реквизитов, адресов для выставления счетов и письменных уведомлений, контактных телефонов и факсов, смене главного врача (директора, иного лица, представляющего интересы юридического лица на законных основаниях). За несвоевременное или неполное предоставление указанных сведений взимается неустойка в виде штрафа в размере 200 (двухсот) рублей.</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4.10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обязуется в течение 3 (трех) календарных дней с момента получения извещения от Исполнителя о расторжении договора возвратить полученное по настоящему договору оборудование или возместить его стоимость, определенной в Сводном акте передачи оборудования, сторонами, которого являются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и Общество, а также все выданные ему сетевые ресурсы.</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spacing w:after="0" w:line="240" w:lineRule="auto"/>
        <w:jc w:val="center"/>
        <w:rPr>
          <w:rFonts w:ascii="Times New Roman" w:hAnsi="Times New Roman" w:cs="Times New Roman"/>
          <w:b/>
          <w:sz w:val="24"/>
          <w:szCs w:val="24"/>
        </w:rPr>
      </w:pPr>
      <w:r w:rsidRPr="00387135">
        <w:rPr>
          <w:rFonts w:ascii="Times New Roman" w:hAnsi="Times New Roman" w:cs="Times New Roman"/>
          <w:b/>
          <w:sz w:val="24"/>
          <w:szCs w:val="24"/>
        </w:rPr>
        <w:t>5. ОПЛАТА УСЛУГ И ПОРЯДОК РАСЧЕТОВ</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5.1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оплачивает Исполнителю предоставляемые в рамках настоящего Договора Услуги ежемесячно путем перечисления средств на расчетный счет Исполнителя, указанный в настоящем Договоре. </w:t>
      </w:r>
      <w:proofErr w:type="gramStart"/>
      <w:r w:rsidRPr="00387135">
        <w:rPr>
          <w:rFonts w:ascii="Times New Roman" w:hAnsi="Times New Roman" w:cs="Times New Roman"/>
          <w:sz w:val="24"/>
          <w:szCs w:val="24"/>
        </w:rPr>
        <w:t xml:space="preserve">Оплата услуг Исполнителя производится не раньше 25 числа месяца, следующего за отчетным, на основании счета, счета-фактуры и подписанных полномочным представителем Исполнителя расшифровки объема и стоимости Услуг, фактически оказанных за отчетный месяц по каждой точке подключения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а к единой корпоративной сети.</w:t>
      </w:r>
      <w:proofErr w:type="gramEnd"/>
    </w:p>
    <w:p w:rsidR="00387135" w:rsidRPr="00387135" w:rsidRDefault="00387135" w:rsidP="0028027E">
      <w:pPr>
        <w:tabs>
          <w:tab w:val="left" w:pos="3806"/>
        </w:tabs>
        <w:spacing w:after="0" w:line="240" w:lineRule="auto"/>
        <w:rPr>
          <w:rFonts w:ascii="Times New Roman" w:hAnsi="Times New Roman" w:cs="Times New Roman"/>
          <w:b/>
          <w:sz w:val="24"/>
          <w:szCs w:val="24"/>
        </w:rPr>
      </w:pPr>
    </w:p>
    <w:p w:rsidR="00387135" w:rsidRPr="00387135" w:rsidRDefault="00387135" w:rsidP="0028027E">
      <w:pPr>
        <w:tabs>
          <w:tab w:val="left" w:pos="3806"/>
        </w:tabs>
        <w:spacing w:after="0" w:line="240" w:lineRule="auto"/>
        <w:jc w:val="center"/>
        <w:rPr>
          <w:rFonts w:ascii="Times New Roman" w:hAnsi="Times New Roman" w:cs="Times New Roman"/>
          <w:b/>
          <w:sz w:val="24"/>
          <w:szCs w:val="24"/>
        </w:rPr>
      </w:pPr>
      <w:r w:rsidRPr="00387135">
        <w:rPr>
          <w:rFonts w:ascii="Times New Roman" w:hAnsi="Times New Roman" w:cs="Times New Roman"/>
          <w:b/>
          <w:sz w:val="24"/>
          <w:szCs w:val="24"/>
        </w:rPr>
        <w:t>6. ОТВЕТСТВЕННОСТЬ СТОРОН</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6.1</w:t>
      </w:r>
      <w:proofErr w:type="gramStart"/>
      <w:r w:rsidRPr="00387135">
        <w:rPr>
          <w:rFonts w:ascii="Times New Roman" w:hAnsi="Times New Roman" w:cs="Times New Roman"/>
          <w:sz w:val="24"/>
          <w:szCs w:val="24"/>
        </w:rPr>
        <w:t xml:space="preserve"> З</w:t>
      </w:r>
      <w:proofErr w:type="gramEnd"/>
      <w:r w:rsidRPr="00387135">
        <w:rPr>
          <w:rFonts w:ascii="Times New Roman" w:hAnsi="Times New Roman" w:cs="Times New Roman"/>
          <w:sz w:val="24"/>
          <w:szCs w:val="24"/>
        </w:rPr>
        <w:t>а невыполнение либо ненадлежащее выполнение обязательств по настоящему Договору, стороны несут ответственность в соответствии с договором и действующим законодательством.</w:t>
      </w:r>
    </w:p>
    <w:p w:rsidR="00387135" w:rsidRPr="00387135" w:rsidRDefault="00387135" w:rsidP="0028027E">
      <w:pPr>
        <w:autoSpaceDE w:val="0"/>
        <w:autoSpaceDN w:val="0"/>
        <w:adjustRightInd w:val="0"/>
        <w:spacing w:after="0" w:line="240" w:lineRule="auto"/>
        <w:jc w:val="both"/>
        <w:rPr>
          <w:rFonts w:ascii="Times New Roman" w:hAnsi="Times New Roman" w:cs="Times New Roman"/>
          <w:bCs/>
          <w:color w:val="000000"/>
          <w:sz w:val="24"/>
          <w:szCs w:val="24"/>
        </w:rPr>
      </w:pPr>
      <w:r w:rsidRPr="00387135">
        <w:rPr>
          <w:rFonts w:ascii="Times New Roman" w:hAnsi="Times New Roman" w:cs="Times New Roman"/>
          <w:sz w:val="24"/>
          <w:szCs w:val="24"/>
        </w:rPr>
        <w:t xml:space="preserve">     6.2. </w:t>
      </w:r>
      <w:r w:rsidRPr="00387135">
        <w:rPr>
          <w:rFonts w:ascii="Times New Roman" w:hAnsi="Times New Roman" w:cs="Times New Roman"/>
          <w:bCs/>
          <w:color w:val="000000"/>
          <w:sz w:val="24"/>
          <w:szCs w:val="24"/>
        </w:rPr>
        <w:t xml:space="preserve">В случае просрочки Сторонами своих обязательств, предусмотренных настоящим Договором, Стороны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срока исполнения обязательства по настоящему Договору в размере одной трехсотой действующей на день уплаты неустойки ставки рефинансирования Центрального банка Российской Федерации от стоимости услуг за текущий период (месяц). 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  </w:t>
      </w:r>
    </w:p>
    <w:p w:rsidR="00387135" w:rsidRPr="00387135" w:rsidRDefault="00387135" w:rsidP="0028027E">
      <w:pPr>
        <w:autoSpaceDE w:val="0"/>
        <w:autoSpaceDN w:val="0"/>
        <w:adjustRightInd w:val="0"/>
        <w:spacing w:after="0" w:line="240" w:lineRule="auto"/>
        <w:jc w:val="both"/>
        <w:rPr>
          <w:rFonts w:ascii="Times New Roman" w:hAnsi="Times New Roman" w:cs="Times New Roman"/>
          <w:bCs/>
          <w:color w:val="000000"/>
          <w:sz w:val="24"/>
          <w:szCs w:val="24"/>
        </w:rPr>
      </w:pPr>
      <w:r w:rsidRPr="00387135">
        <w:rPr>
          <w:rFonts w:ascii="Times New Roman" w:hAnsi="Times New Roman" w:cs="Times New Roman"/>
          <w:bCs/>
          <w:color w:val="000000"/>
          <w:sz w:val="24"/>
          <w:szCs w:val="24"/>
        </w:rPr>
        <w:t xml:space="preserve">     6.3. Уплата неустойки или применение иной формы ответственности не освобождают Стороны от исполнения обязательств по настоящему Договору.</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spacing w:after="0" w:line="240" w:lineRule="auto"/>
        <w:jc w:val="center"/>
        <w:rPr>
          <w:rFonts w:ascii="Times New Roman" w:hAnsi="Times New Roman" w:cs="Times New Roman"/>
          <w:b/>
          <w:snapToGrid w:val="0"/>
          <w:sz w:val="24"/>
          <w:szCs w:val="24"/>
        </w:rPr>
      </w:pPr>
      <w:r w:rsidRPr="00387135">
        <w:rPr>
          <w:rFonts w:ascii="Times New Roman" w:hAnsi="Times New Roman" w:cs="Times New Roman"/>
          <w:b/>
          <w:snapToGrid w:val="0"/>
          <w:sz w:val="24"/>
          <w:szCs w:val="24"/>
        </w:rPr>
        <w:t>7. ФОРС-МАЖОР</w:t>
      </w:r>
    </w:p>
    <w:p w:rsidR="00387135" w:rsidRPr="00387135" w:rsidRDefault="00387135" w:rsidP="0028027E">
      <w:pPr>
        <w:spacing w:after="0" w:line="240" w:lineRule="auto"/>
        <w:jc w:val="both"/>
        <w:rPr>
          <w:rFonts w:ascii="Times New Roman" w:hAnsi="Times New Roman" w:cs="Times New Roman"/>
          <w:snapToGrid w:val="0"/>
          <w:sz w:val="24"/>
          <w:szCs w:val="24"/>
        </w:rPr>
      </w:pPr>
      <w:r w:rsidRPr="00387135">
        <w:rPr>
          <w:rFonts w:ascii="Times New Roman" w:hAnsi="Times New Roman" w:cs="Times New Roman"/>
          <w:snapToGrid w:val="0"/>
          <w:sz w:val="24"/>
          <w:szCs w:val="24"/>
        </w:rPr>
        <w:t xml:space="preserve">     7.1. Стороны освобождаются от ответственности за частичное или полное неисполнение обязательств по настоящему Договору, если они докажут, что ненадлежащее исполнение сторонами обязательств вызвано наступлением обстоятельств непреодолимой силы, т.е. чрезвычайными и непредотвратимыми обстоятельствами.</w:t>
      </w:r>
    </w:p>
    <w:p w:rsidR="00387135" w:rsidRPr="00387135" w:rsidRDefault="00387135" w:rsidP="0028027E">
      <w:pPr>
        <w:spacing w:after="0" w:line="240" w:lineRule="auto"/>
        <w:jc w:val="both"/>
        <w:rPr>
          <w:rFonts w:ascii="Times New Roman" w:hAnsi="Times New Roman" w:cs="Times New Roman"/>
          <w:snapToGrid w:val="0"/>
          <w:sz w:val="24"/>
          <w:szCs w:val="24"/>
        </w:rPr>
      </w:pPr>
      <w:r w:rsidRPr="00387135">
        <w:rPr>
          <w:rFonts w:ascii="Times New Roman" w:hAnsi="Times New Roman" w:cs="Times New Roman"/>
          <w:snapToGrid w:val="0"/>
          <w:sz w:val="24"/>
          <w:szCs w:val="24"/>
        </w:rPr>
        <w:t>При этом необходимо официальное подтверждение наступления обстоятельств непреодолимой силы соответствующими уполномоченными органами.</w:t>
      </w:r>
    </w:p>
    <w:p w:rsidR="00387135" w:rsidRPr="00387135" w:rsidRDefault="00387135" w:rsidP="0028027E">
      <w:pPr>
        <w:spacing w:after="0" w:line="240" w:lineRule="auto"/>
        <w:jc w:val="both"/>
        <w:rPr>
          <w:rFonts w:ascii="Times New Roman" w:hAnsi="Times New Roman" w:cs="Times New Roman"/>
          <w:snapToGrid w:val="0"/>
          <w:sz w:val="24"/>
          <w:szCs w:val="24"/>
        </w:rPr>
      </w:pPr>
      <w:r w:rsidRPr="00387135">
        <w:rPr>
          <w:rFonts w:ascii="Times New Roman" w:hAnsi="Times New Roman" w:cs="Times New Roman"/>
          <w:snapToGrid w:val="0"/>
          <w:sz w:val="24"/>
          <w:szCs w:val="24"/>
        </w:rPr>
        <w:t xml:space="preserve">      7.2. Сторона, которая не в состоянии выполнить  свои договорные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дней после начала (прекращения) их действия.</w:t>
      </w:r>
    </w:p>
    <w:p w:rsidR="00387135" w:rsidRPr="00387135" w:rsidRDefault="00387135" w:rsidP="0028027E">
      <w:pPr>
        <w:spacing w:after="0" w:line="240" w:lineRule="auto"/>
        <w:jc w:val="both"/>
        <w:rPr>
          <w:rFonts w:ascii="Times New Roman" w:hAnsi="Times New Roman" w:cs="Times New Roman"/>
          <w:snapToGrid w:val="0"/>
          <w:sz w:val="24"/>
          <w:szCs w:val="24"/>
        </w:rPr>
      </w:pPr>
      <w:r w:rsidRPr="00387135">
        <w:rPr>
          <w:rFonts w:ascii="Times New Roman" w:hAnsi="Times New Roman" w:cs="Times New Roman"/>
          <w:snapToGrid w:val="0"/>
          <w:sz w:val="24"/>
          <w:szCs w:val="24"/>
        </w:rPr>
        <w:t xml:space="preserve">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387135" w:rsidRPr="00387135" w:rsidRDefault="00387135" w:rsidP="0028027E">
      <w:pPr>
        <w:spacing w:after="0" w:line="240" w:lineRule="auto"/>
        <w:jc w:val="both"/>
        <w:rPr>
          <w:rFonts w:ascii="Times New Roman" w:hAnsi="Times New Roman" w:cs="Times New Roman"/>
          <w:snapToGrid w:val="0"/>
          <w:sz w:val="24"/>
          <w:szCs w:val="24"/>
        </w:rPr>
      </w:pPr>
      <w:r w:rsidRPr="00387135">
        <w:rPr>
          <w:rFonts w:ascii="Times New Roman" w:hAnsi="Times New Roman" w:cs="Times New Roman"/>
          <w:snapToGrid w:val="0"/>
          <w:sz w:val="24"/>
          <w:szCs w:val="24"/>
        </w:rPr>
        <w:lastRenderedPageBreak/>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387135" w:rsidRPr="00387135" w:rsidRDefault="00387135" w:rsidP="0028027E">
      <w:pPr>
        <w:spacing w:after="0" w:line="240" w:lineRule="auto"/>
        <w:jc w:val="both"/>
        <w:rPr>
          <w:rFonts w:ascii="Times New Roman" w:hAnsi="Times New Roman" w:cs="Times New Roman"/>
          <w:snapToGrid w:val="0"/>
          <w:sz w:val="24"/>
          <w:szCs w:val="24"/>
        </w:rPr>
      </w:pPr>
      <w:r w:rsidRPr="00387135">
        <w:rPr>
          <w:rFonts w:ascii="Times New Roman" w:hAnsi="Times New Roman" w:cs="Times New Roman"/>
          <w:snapToGrid w:val="0"/>
          <w:sz w:val="24"/>
          <w:szCs w:val="24"/>
        </w:rPr>
        <w:t xml:space="preserve">       7.3. Если срок действия обстоятельств непреодолимой силы или их последствий будут длиться более месяца, то Стороны обсудят, какие меры следует принять для продолжения работ.</w:t>
      </w:r>
    </w:p>
    <w:p w:rsidR="00387135" w:rsidRDefault="00387135" w:rsidP="0028027E">
      <w:pPr>
        <w:spacing w:after="0" w:line="240" w:lineRule="auto"/>
        <w:jc w:val="both"/>
        <w:rPr>
          <w:rFonts w:ascii="Times New Roman" w:hAnsi="Times New Roman" w:cs="Times New Roman"/>
          <w:snapToGrid w:val="0"/>
          <w:sz w:val="24"/>
          <w:szCs w:val="24"/>
        </w:rPr>
      </w:pPr>
      <w:r w:rsidRPr="00387135">
        <w:rPr>
          <w:rFonts w:ascii="Times New Roman" w:hAnsi="Times New Roman" w:cs="Times New Roman"/>
          <w:snapToGrid w:val="0"/>
          <w:sz w:val="24"/>
          <w:szCs w:val="24"/>
        </w:rPr>
        <w:t xml:space="preserve">          Если Стороны не смогут договориться в течение двух месяцев, тогда каждая из Сторон вправе потребовать расторжения настоящего Договора. В этом случае стороны произведут взаиморасчеты.</w:t>
      </w:r>
    </w:p>
    <w:p w:rsidR="0028027E" w:rsidRPr="0028027E" w:rsidRDefault="0028027E" w:rsidP="0028027E">
      <w:pPr>
        <w:spacing w:after="0" w:line="240" w:lineRule="auto"/>
        <w:jc w:val="center"/>
        <w:rPr>
          <w:rFonts w:ascii="Times New Roman" w:hAnsi="Times New Roman" w:cs="Times New Roman"/>
          <w:b/>
          <w:bCs/>
          <w:sz w:val="24"/>
          <w:szCs w:val="24"/>
        </w:rPr>
      </w:pPr>
      <w:r w:rsidRPr="0028027E">
        <w:rPr>
          <w:rFonts w:ascii="Times New Roman" w:hAnsi="Times New Roman" w:cs="Times New Roman"/>
          <w:b/>
          <w:bCs/>
          <w:sz w:val="24"/>
          <w:szCs w:val="24"/>
        </w:rPr>
        <w:t xml:space="preserve">6. </w:t>
      </w:r>
      <w:r w:rsidR="008A78D9">
        <w:rPr>
          <w:rFonts w:ascii="Times New Roman" w:hAnsi="Times New Roman" w:cs="Times New Roman"/>
          <w:b/>
          <w:bCs/>
          <w:sz w:val="24"/>
          <w:szCs w:val="24"/>
        </w:rPr>
        <w:t>ПОРЯДОК ИЗМЕНЕНИЯ, РАСТОРЖЕНИЯ</w:t>
      </w:r>
      <w:r w:rsidRPr="0028027E">
        <w:rPr>
          <w:rFonts w:ascii="Times New Roman" w:hAnsi="Times New Roman" w:cs="Times New Roman"/>
          <w:b/>
          <w:bCs/>
          <w:sz w:val="24"/>
          <w:szCs w:val="24"/>
        </w:rPr>
        <w:t xml:space="preserve"> </w:t>
      </w:r>
      <w:r w:rsidR="008A78D9">
        <w:rPr>
          <w:rFonts w:ascii="Times New Roman" w:hAnsi="Times New Roman" w:cs="Times New Roman"/>
          <w:b/>
          <w:bCs/>
          <w:sz w:val="24"/>
          <w:szCs w:val="24"/>
        </w:rPr>
        <w:t>ДОГОВОРА</w:t>
      </w:r>
    </w:p>
    <w:p w:rsidR="0028027E" w:rsidRPr="0028027E" w:rsidRDefault="0028027E" w:rsidP="0028027E">
      <w:pPr>
        <w:spacing w:after="0" w:line="240" w:lineRule="auto"/>
        <w:jc w:val="center"/>
        <w:rPr>
          <w:rFonts w:ascii="Times New Roman" w:hAnsi="Times New Roman" w:cs="Times New Roman"/>
          <w:b/>
          <w:bCs/>
          <w:sz w:val="24"/>
          <w:szCs w:val="24"/>
        </w:rPr>
      </w:pPr>
    </w:p>
    <w:p w:rsidR="0028027E" w:rsidRPr="0028027E" w:rsidRDefault="0028027E" w:rsidP="0028027E">
      <w:pPr>
        <w:tabs>
          <w:tab w:val="left" w:pos="7581"/>
        </w:tabs>
        <w:spacing w:after="0" w:line="240" w:lineRule="auto"/>
        <w:jc w:val="both"/>
        <w:rPr>
          <w:rFonts w:ascii="Times New Roman" w:hAnsi="Times New Roman" w:cs="Times New Roman"/>
          <w:sz w:val="24"/>
          <w:szCs w:val="24"/>
        </w:rPr>
      </w:pPr>
      <w:r w:rsidRPr="0028027E">
        <w:rPr>
          <w:rFonts w:ascii="Times New Roman" w:hAnsi="Times New Roman" w:cs="Times New Roman"/>
          <w:sz w:val="24"/>
          <w:szCs w:val="24"/>
        </w:rPr>
        <w:t>6.1. Изменение условий Договора возможно только по соглашению сторон. Все изменения и дополнения к Договору оформляются в письменном виде, подписываются обеими сторонами и являются неотъемлемой частью Договора.</w:t>
      </w:r>
    </w:p>
    <w:p w:rsidR="0028027E" w:rsidRPr="0028027E" w:rsidRDefault="0028027E" w:rsidP="0028027E">
      <w:pPr>
        <w:pStyle w:val="a5"/>
        <w:tabs>
          <w:tab w:val="left" w:pos="709"/>
          <w:tab w:val="left" w:pos="1276"/>
        </w:tabs>
        <w:spacing w:after="0"/>
        <w:ind w:left="0"/>
        <w:jc w:val="both"/>
      </w:pPr>
      <w:r w:rsidRPr="0028027E">
        <w:rPr>
          <w:spacing w:val="-3"/>
        </w:rPr>
        <w:t xml:space="preserve">6.2  </w:t>
      </w:r>
      <w:r w:rsidRPr="0028027E">
        <w:t>Настоящий Договор может быть расторгнут:</w:t>
      </w:r>
    </w:p>
    <w:p w:rsidR="0028027E" w:rsidRPr="0028027E" w:rsidRDefault="0028027E" w:rsidP="0028027E">
      <w:pPr>
        <w:pStyle w:val="a5"/>
        <w:tabs>
          <w:tab w:val="left" w:pos="709"/>
          <w:tab w:val="left" w:pos="1276"/>
        </w:tabs>
        <w:spacing w:after="0"/>
        <w:ind w:left="0" w:firstLine="567"/>
        <w:jc w:val="both"/>
      </w:pPr>
      <w:r w:rsidRPr="0028027E">
        <w:t xml:space="preserve">- </w:t>
      </w:r>
      <w:proofErr w:type="gramStart"/>
      <w:r w:rsidRPr="0028027E">
        <w:t>в связи с односторонним отказом Заказчика от исполнения Договора в соответствии с гражданским законодательством</w:t>
      </w:r>
      <w:proofErr w:type="gramEnd"/>
      <w:r w:rsidRPr="0028027E">
        <w:t xml:space="preserve">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28027E" w:rsidRPr="0028027E" w:rsidRDefault="0028027E" w:rsidP="0028027E">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28027E">
        <w:rPr>
          <w:rFonts w:ascii="Times New Roman" w:hAnsi="Times New Roman" w:cs="Times New Roman"/>
          <w:sz w:val="24"/>
          <w:szCs w:val="24"/>
        </w:rPr>
        <w:t>- по соглашению Сторон;</w:t>
      </w:r>
    </w:p>
    <w:p w:rsidR="0028027E" w:rsidRPr="0028027E" w:rsidRDefault="0028027E" w:rsidP="0028027E">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28027E">
        <w:rPr>
          <w:rFonts w:ascii="Times New Roman" w:hAnsi="Times New Roman" w:cs="Times New Roman"/>
          <w:sz w:val="24"/>
          <w:szCs w:val="24"/>
        </w:rPr>
        <w:t>- в судебном порядке.</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spacing w:after="0" w:line="240" w:lineRule="auto"/>
        <w:jc w:val="center"/>
        <w:rPr>
          <w:rFonts w:ascii="Times New Roman" w:hAnsi="Times New Roman" w:cs="Times New Roman"/>
          <w:b/>
          <w:sz w:val="24"/>
          <w:szCs w:val="24"/>
        </w:rPr>
      </w:pPr>
      <w:r w:rsidRPr="00387135">
        <w:rPr>
          <w:rFonts w:ascii="Times New Roman" w:hAnsi="Times New Roman" w:cs="Times New Roman"/>
          <w:b/>
          <w:sz w:val="24"/>
          <w:szCs w:val="24"/>
        </w:rPr>
        <w:t>8. ПРОЧИЕ УСЛОВИЯ</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8.1</w:t>
      </w:r>
      <w:proofErr w:type="gramStart"/>
      <w:r w:rsidRPr="00387135">
        <w:rPr>
          <w:rFonts w:ascii="Times New Roman" w:hAnsi="Times New Roman" w:cs="Times New Roman"/>
          <w:sz w:val="24"/>
          <w:szCs w:val="24"/>
        </w:rPr>
        <w:t xml:space="preserve"> В</w:t>
      </w:r>
      <w:proofErr w:type="gramEnd"/>
      <w:r w:rsidRPr="00387135">
        <w:rPr>
          <w:rFonts w:ascii="Times New Roman" w:hAnsi="Times New Roman" w:cs="Times New Roman"/>
          <w:sz w:val="24"/>
          <w:szCs w:val="24"/>
        </w:rPr>
        <w:t>се приложения к данному Договору, подписанные сторонами, являются его неотъемлемой частью и имеют ту же юридическую силу, что и сам Договор.</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8.2</w:t>
      </w:r>
      <w:proofErr w:type="gramStart"/>
      <w:r w:rsidRPr="00387135">
        <w:rPr>
          <w:rFonts w:ascii="Times New Roman" w:hAnsi="Times New Roman" w:cs="Times New Roman"/>
          <w:sz w:val="24"/>
          <w:szCs w:val="24"/>
        </w:rPr>
        <w:t xml:space="preserve"> В</w:t>
      </w:r>
      <w:proofErr w:type="gramEnd"/>
      <w:r w:rsidRPr="00387135">
        <w:rPr>
          <w:rFonts w:ascii="Times New Roman" w:hAnsi="Times New Roman" w:cs="Times New Roman"/>
          <w:sz w:val="24"/>
          <w:szCs w:val="24"/>
        </w:rPr>
        <w:t>се вопросы, возникающие в ходе исполнения Договора, а также споры по данному Договору решаются направлением претензий, рассматриваемых Сторонами в течении 15 (пятнадцати)  календарных дней с момента получения, а при не разрешении их таким путем – в Арбитражном суде Пермского края.</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8.3. </w:t>
      </w:r>
      <w:r w:rsidRPr="00387135">
        <w:rPr>
          <w:rStyle w:val="12"/>
          <w:rFonts w:eastAsiaTheme="minorEastAsia"/>
          <w:sz w:val="24"/>
          <w:szCs w:val="24"/>
        </w:rPr>
        <w:t>Предоставление дополнительных услуг оформляется отдельными договорами.</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8.4.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имеет право изменять количество и/или скорость точек доступа МСС. Заявки и/или гарантийные письма должны быть направлены не позднее 30 (тридцати) календарных дней до предполагаемой даты изменения количества и/или скорости точек доступа МСС.</w:t>
      </w:r>
    </w:p>
    <w:p w:rsidR="00387135" w:rsidRPr="00387135" w:rsidRDefault="00387135" w:rsidP="0028027E">
      <w:pPr>
        <w:spacing w:after="0" w:line="240" w:lineRule="auto"/>
        <w:jc w:val="both"/>
        <w:rPr>
          <w:rFonts w:ascii="Times New Roman" w:hAnsi="Times New Roman" w:cs="Times New Roman"/>
          <w:sz w:val="24"/>
          <w:szCs w:val="24"/>
        </w:rPr>
      </w:pPr>
      <w:r w:rsidRPr="00387135">
        <w:rPr>
          <w:rFonts w:ascii="Times New Roman" w:hAnsi="Times New Roman" w:cs="Times New Roman"/>
          <w:sz w:val="24"/>
          <w:szCs w:val="24"/>
        </w:rPr>
        <w:t xml:space="preserve">          8.5.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имеет право использовать точки доступа МСС параллельно с интернетом. Заявка направляется в письменной форме за 30 (тридцать) календарных дней до предполагаемой даты начала параллельного использования точек доступа МСС и интернет. </w:t>
      </w:r>
    </w:p>
    <w:p w:rsidR="00387135" w:rsidRPr="00387135" w:rsidRDefault="00387135" w:rsidP="0028027E">
      <w:pPr>
        <w:spacing w:after="0" w:line="240" w:lineRule="auto"/>
        <w:ind w:firstLine="708"/>
        <w:jc w:val="both"/>
        <w:rPr>
          <w:rFonts w:ascii="Times New Roman" w:hAnsi="Times New Roman" w:cs="Times New Roman"/>
          <w:sz w:val="24"/>
          <w:szCs w:val="24"/>
        </w:rPr>
      </w:pPr>
      <w:r w:rsidRPr="00387135">
        <w:rPr>
          <w:rFonts w:ascii="Times New Roman" w:hAnsi="Times New Roman" w:cs="Times New Roman"/>
          <w:sz w:val="24"/>
          <w:szCs w:val="24"/>
        </w:rPr>
        <w:t xml:space="preserve">8.6.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имеет право отказаться от использования точек доступа МСС и использовать РИАМС «</w:t>
      </w:r>
      <w:proofErr w:type="spellStart"/>
      <w:r w:rsidRPr="00387135">
        <w:rPr>
          <w:rFonts w:ascii="Times New Roman" w:hAnsi="Times New Roman" w:cs="Times New Roman"/>
          <w:sz w:val="24"/>
          <w:szCs w:val="24"/>
        </w:rPr>
        <w:t>ПроМед</w:t>
      </w:r>
      <w:proofErr w:type="spellEnd"/>
      <w:r w:rsidRPr="00387135">
        <w:rPr>
          <w:rFonts w:ascii="Times New Roman" w:hAnsi="Times New Roman" w:cs="Times New Roman"/>
          <w:sz w:val="24"/>
          <w:szCs w:val="24"/>
        </w:rPr>
        <w:t>» через интернет, если есть техническая возможность. Заявка на проверку технической возможности и отказ от использования точек доступа МСС направляется в письменной форме за 30 (тридцать) календарных дней до предполагаемой даты расторжения договора об оказании услуг. В случае</w:t>
      </w:r>
      <w:proofErr w:type="gramStart"/>
      <w:r w:rsidRPr="00387135">
        <w:rPr>
          <w:rFonts w:ascii="Times New Roman" w:hAnsi="Times New Roman" w:cs="Times New Roman"/>
          <w:sz w:val="24"/>
          <w:szCs w:val="24"/>
        </w:rPr>
        <w:t>,</w:t>
      </w:r>
      <w:proofErr w:type="gramEnd"/>
      <w:r w:rsidRPr="00387135">
        <w:rPr>
          <w:rFonts w:ascii="Times New Roman" w:hAnsi="Times New Roman" w:cs="Times New Roman"/>
          <w:sz w:val="24"/>
          <w:szCs w:val="24"/>
        </w:rPr>
        <w:t xml:space="preserve"> если техническая возможность подтверждена, составляется и подписывается соглашение о расторжении договора об оказании услуг.</w:t>
      </w:r>
    </w:p>
    <w:p w:rsidR="00387135" w:rsidRPr="00387135" w:rsidRDefault="00387135" w:rsidP="0028027E">
      <w:pPr>
        <w:spacing w:after="0" w:line="240" w:lineRule="auto"/>
        <w:jc w:val="both"/>
        <w:rPr>
          <w:rFonts w:ascii="Times New Roman" w:hAnsi="Times New Roman" w:cs="Times New Roman"/>
          <w:color w:val="FF0000"/>
          <w:sz w:val="24"/>
          <w:szCs w:val="24"/>
        </w:rPr>
      </w:pPr>
    </w:p>
    <w:p w:rsidR="00387135" w:rsidRPr="00387135" w:rsidRDefault="00387135" w:rsidP="0028027E">
      <w:pPr>
        <w:spacing w:after="0" w:line="240" w:lineRule="auto"/>
        <w:jc w:val="center"/>
        <w:rPr>
          <w:rFonts w:ascii="Times New Roman" w:hAnsi="Times New Roman" w:cs="Times New Roman"/>
          <w:b/>
          <w:sz w:val="24"/>
          <w:szCs w:val="24"/>
        </w:rPr>
      </w:pPr>
      <w:r w:rsidRPr="00387135">
        <w:rPr>
          <w:rFonts w:ascii="Times New Roman" w:hAnsi="Times New Roman" w:cs="Times New Roman"/>
          <w:b/>
          <w:sz w:val="24"/>
          <w:szCs w:val="24"/>
        </w:rPr>
        <w:t>9. КОНФИДЕЦИАЛЬНОСТЬ</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spacing w:after="0" w:line="240" w:lineRule="auto"/>
        <w:ind w:firstLine="708"/>
        <w:jc w:val="both"/>
        <w:rPr>
          <w:rFonts w:ascii="Times New Roman" w:hAnsi="Times New Roman" w:cs="Times New Roman"/>
          <w:sz w:val="24"/>
          <w:szCs w:val="24"/>
        </w:rPr>
      </w:pPr>
      <w:r w:rsidRPr="00387135">
        <w:rPr>
          <w:rFonts w:ascii="Times New Roman" w:hAnsi="Times New Roman" w:cs="Times New Roman"/>
          <w:sz w:val="24"/>
          <w:szCs w:val="24"/>
        </w:rPr>
        <w:t>9.1</w:t>
      </w:r>
      <w:proofErr w:type="gramStart"/>
      <w:r w:rsidRPr="00387135">
        <w:rPr>
          <w:rFonts w:ascii="Times New Roman" w:hAnsi="Times New Roman" w:cs="Times New Roman"/>
          <w:sz w:val="24"/>
          <w:szCs w:val="24"/>
        </w:rPr>
        <w:t xml:space="preserve"> В</w:t>
      </w:r>
      <w:proofErr w:type="gramEnd"/>
      <w:r w:rsidRPr="00387135">
        <w:rPr>
          <w:rFonts w:ascii="Times New Roman" w:hAnsi="Times New Roman" w:cs="Times New Roman"/>
          <w:sz w:val="24"/>
          <w:szCs w:val="24"/>
        </w:rPr>
        <w:t xml:space="preserve">ся информация, предоставляемая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ом, является конфиденциальной и не может быть передана третьей стороне. Исполнитель обязуется обеспечить конфиденциальность информации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а, ставшую известной в процессе предоставления услуг.</w:t>
      </w:r>
    </w:p>
    <w:p w:rsidR="00387135" w:rsidRPr="00387135" w:rsidRDefault="00387135" w:rsidP="0028027E">
      <w:pPr>
        <w:spacing w:after="0" w:line="240" w:lineRule="auto"/>
        <w:ind w:firstLine="708"/>
        <w:jc w:val="both"/>
        <w:rPr>
          <w:rFonts w:ascii="Times New Roman" w:hAnsi="Times New Roman" w:cs="Times New Roman"/>
          <w:sz w:val="24"/>
          <w:szCs w:val="24"/>
        </w:rPr>
      </w:pPr>
      <w:r w:rsidRPr="00387135">
        <w:rPr>
          <w:rFonts w:ascii="Times New Roman" w:hAnsi="Times New Roman" w:cs="Times New Roman"/>
          <w:sz w:val="24"/>
          <w:szCs w:val="24"/>
        </w:rPr>
        <w:t xml:space="preserve">9.2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 xml:space="preserve"> не имеет права передавать третьим лицам сведения, предоставленные ему Исполнителем, за исключением случаев, прямо предусмотренных законодательством РФ. Распространение информации  такого рода будет ограничено тем кругом лиц в организации </w:t>
      </w:r>
      <w:r w:rsidR="00190742">
        <w:rPr>
          <w:rFonts w:ascii="Times New Roman" w:hAnsi="Times New Roman" w:cs="Times New Roman"/>
          <w:sz w:val="24"/>
          <w:szCs w:val="24"/>
        </w:rPr>
        <w:t>Заказчик</w:t>
      </w:r>
      <w:r w:rsidRPr="00387135">
        <w:rPr>
          <w:rFonts w:ascii="Times New Roman" w:hAnsi="Times New Roman" w:cs="Times New Roman"/>
          <w:sz w:val="24"/>
          <w:szCs w:val="24"/>
        </w:rPr>
        <w:t>а, которые имеют к ней отношение.</w:t>
      </w:r>
    </w:p>
    <w:p w:rsidR="00387135" w:rsidRPr="00387135" w:rsidRDefault="00387135" w:rsidP="0028027E">
      <w:pPr>
        <w:spacing w:after="0" w:line="240" w:lineRule="auto"/>
        <w:ind w:firstLine="708"/>
        <w:jc w:val="both"/>
        <w:rPr>
          <w:rFonts w:ascii="Times New Roman" w:hAnsi="Times New Roman" w:cs="Times New Roman"/>
          <w:sz w:val="24"/>
          <w:szCs w:val="24"/>
        </w:rPr>
      </w:pPr>
      <w:r w:rsidRPr="00387135">
        <w:rPr>
          <w:rFonts w:ascii="Times New Roman" w:hAnsi="Times New Roman" w:cs="Times New Roman"/>
          <w:sz w:val="24"/>
          <w:szCs w:val="24"/>
        </w:rPr>
        <w:t>9.3</w:t>
      </w:r>
      <w:proofErr w:type="gramStart"/>
      <w:r w:rsidRPr="00387135">
        <w:rPr>
          <w:rFonts w:ascii="Times New Roman" w:hAnsi="Times New Roman" w:cs="Times New Roman"/>
          <w:sz w:val="24"/>
          <w:szCs w:val="24"/>
        </w:rPr>
        <w:t xml:space="preserve"> З</w:t>
      </w:r>
      <w:proofErr w:type="gramEnd"/>
      <w:r w:rsidRPr="00387135">
        <w:rPr>
          <w:rFonts w:ascii="Times New Roman" w:hAnsi="Times New Roman" w:cs="Times New Roman"/>
          <w:sz w:val="24"/>
          <w:szCs w:val="24"/>
        </w:rPr>
        <w:t>а разглашение, передачу или утечку информации, которая является коммерческой или служебной тайной, виновная сторона обязана возместить убытки в соответствии со ст. 15 ГК РФ и настоящим Договором.</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spacing w:after="0" w:line="240" w:lineRule="auto"/>
        <w:jc w:val="center"/>
        <w:rPr>
          <w:rFonts w:ascii="Times New Roman" w:hAnsi="Times New Roman" w:cs="Times New Roman"/>
          <w:b/>
          <w:sz w:val="24"/>
          <w:szCs w:val="24"/>
        </w:rPr>
      </w:pPr>
      <w:r w:rsidRPr="00387135">
        <w:rPr>
          <w:rFonts w:ascii="Times New Roman" w:hAnsi="Times New Roman" w:cs="Times New Roman"/>
          <w:b/>
          <w:sz w:val="24"/>
          <w:szCs w:val="24"/>
        </w:rPr>
        <w:t>10. СРОК ДЕЙСТВИЯ ДОГОВОРА</w:t>
      </w:r>
    </w:p>
    <w:p w:rsidR="00387135" w:rsidRPr="00387135" w:rsidRDefault="00387135" w:rsidP="0028027E">
      <w:pPr>
        <w:spacing w:after="0" w:line="240" w:lineRule="auto"/>
        <w:jc w:val="both"/>
        <w:rPr>
          <w:rFonts w:ascii="Times New Roman" w:hAnsi="Times New Roman" w:cs="Times New Roman"/>
          <w:sz w:val="24"/>
          <w:szCs w:val="24"/>
        </w:rPr>
      </w:pPr>
    </w:p>
    <w:p w:rsidR="00387135" w:rsidRPr="00387135" w:rsidRDefault="00387135" w:rsidP="0028027E">
      <w:pPr>
        <w:spacing w:after="0" w:line="240" w:lineRule="auto"/>
        <w:ind w:firstLine="708"/>
        <w:jc w:val="both"/>
        <w:rPr>
          <w:rFonts w:ascii="Times New Roman" w:hAnsi="Times New Roman" w:cs="Times New Roman"/>
          <w:sz w:val="24"/>
          <w:szCs w:val="24"/>
        </w:rPr>
      </w:pPr>
      <w:r w:rsidRPr="00387135">
        <w:rPr>
          <w:rFonts w:ascii="Times New Roman" w:hAnsi="Times New Roman" w:cs="Times New Roman"/>
          <w:sz w:val="24"/>
          <w:szCs w:val="24"/>
        </w:rPr>
        <w:t>10.1 Настоящий договор составлен в двух экземплярах, по одному для каждой из Сторон. Оба экземпляра имеют одинаковую юридическую силу.</w:t>
      </w:r>
    </w:p>
    <w:p w:rsidR="00387135" w:rsidRPr="00387135" w:rsidRDefault="00387135" w:rsidP="0028027E">
      <w:pPr>
        <w:spacing w:after="0" w:line="240" w:lineRule="auto"/>
        <w:ind w:firstLine="708"/>
        <w:jc w:val="both"/>
        <w:rPr>
          <w:rFonts w:ascii="Times New Roman" w:hAnsi="Times New Roman" w:cs="Times New Roman"/>
          <w:color w:val="000000"/>
          <w:sz w:val="24"/>
          <w:szCs w:val="24"/>
        </w:rPr>
      </w:pPr>
      <w:r w:rsidRPr="00387135">
        <w:rPr>
          <w:rFonts w:ascii="Times New Roman" w:hAnsi="Times New Roman" w:cs="Times New Roman"/>
          <w:sz w:val="24"/>
          <w:szCs w:val="24"/>
        </w:rPr>
        <w:t xml:space="preserve">10.2 Настоящий Договор вступает в </w:t>
      </w:r>
      <w:r w:rsidRPr="00387135">
        <w:rPr>
          <w:rFonts w:ascii="Times New Roman" w:hAnsi="Times New Roman" w:cs="Times New Roman"/>
          <w:color w:val="000000"/>
          <w:sz w:val="24"/>
          <w:szCs w:val="24"/>
        </w:rPr>
        <w:t xml:space="preserve">силу с момента подписания, распространяет свою силу на </w:t>
      </w:r>
      <w:r w:rsidRPr="00190742">
        <w:rPr>
          <w:rFonts w:ascii="Times New Roman" w:hAnsi="Times New Roman" w:cs="Times New Roman"/>
          <w:color w:val="000000"/>
          <w:sz w:val="24"/>
          <w:szCs w:val="24"/>
        </w:rPr>
        <w:t>взаимоотношения, возникшие с «01</w:t>
      </w:r>
      <w:r w:rsidRPr="00190742">
        <w:rPr>
          <w:rFonts w:ascii="Times New Roman" w:hAnsi="Times New Roman" w:cs="Times New Roman"/>
          <w:sz w:val="24"/>
          <w:szCs w:val="24"/>
        </w:rPr>
        <w:t xml:space="preserve">» января </w:t>
      </w:r>
      <w:smartTag w:uri="urn:schemas-microsoft-com:office:smarttags" w:element="metricconverter">
        <w:smartTagPr>
          <w:attr w:name="ProductID" w:val="2014 г"/>
        </w:smartTagPr>
        <w:r w:rsidRPr="00190742">
          <w:rPr>
            <w:rFonts w:ascii="Times New Roman" w:hAnsi="Times New Roman" w:cs="Times New Roman"/>
            <w:color w:val="000000"/>
            <w:sz w:val="24"/>
            <w:szCs w:val="24"/>
          </w:rPr>
          <w:t>2014 г</w:t>
        </w:r>
      </w:smartTag>
      <w:r w:rsidRPr="00190742">
        <w:rPr>
          <w:rFonts w:ascii="Times New Roman" w:hAnsi="Times New Roman" w:cs="Times New Roman"/>
          <w:color w:val="000000"/>
          <w:sz w:val="24"/>
          <w:szCs w:val="24"/>
        </w:rPr>
        <w:t>. и действует по</w:t>
      </w:r>
      <w:r w:rsidRPr="00387135">
        <w:rPr>
          <w:rFonts w:ascii="Times New Roman" w:hAnsi="Times New Roman" w:cs="Times New Roman"/>
          <w:color w:val="000000"/>
          <w:sz w:val="24"/>
          <w:szCs w:val="24"/>
        </w:rPr>
        <w:t xml:space="preserve"> «31» декабря </w:t>
      </w:r>
      <w:smartTag w:uri="urn:schemas-microsoft-com:office:smarttags" w:element="metricconverter">
        <w:smartTagPr>
          <w:attr w:name="ProductID" w:val="2014 г"/>
        </w:smartTagPr>
        <w:r w:rsidRPr="00387135">
          <w:rPr>
            <w:rFonts w:ascii="Times New Roman" w:hAnsi="Times New Roman" w:cs="Times New Roman"/>
            <w:color w:val="000000"/>
            <w:sz w:val="24"/>
            <w:szCs w:val="24"/>
          </w:rPr>
          <w:t>2014 г</w:t>
        </w:r>
      </w:smartTag>
      <w:r w:rsidRPr="00387135">
        <w:rPr>
          <w:rFonts w:ascii="Times New Roman" w:hAnsi="Times New Roman" w:cs="Times New Roman"/>
          <w:color w:val="000000"/>
          <w:sz w:val="24"/>
          <w:szCs w:val="24"/>
        </w:rPr>
        <w:t>., а в части расчетов – до полного исполнения Сторонами своих обязательств.</w:t>
      </w:r>
    </w:p>
    <w:p w:rsidR="00387135" w:rsidRPr="00387135" w:rsidRDefault="00387135" w:rsidP="0028027E">
      <w:pPr>
        <w:spacing w:after="0" w:line="240" w:lineRule="auto"/>
        <w:ind w:firstLine="708"/>
        <w:jc w:val="both"/>
        <w:rPr>
          <w:rFonts w:ascii="Times New Roman" w:hAnsi="Times New Roman" w:cs="Times New Roman"/>
          <w:sz w:val="24"/>
          <w:szCs w:val="24"/>
        </w:rPr>
      </w:pPr>
      <w:r w:rsidRPr="00387135">
        <w:rPr>
          <w:rFonts w:ascii="Times New Roman" w:hAnsi="Times New Roman" w:cs="Times New Roman"/>
          <w:sz w:val="24"/>
          <w:szCs w:val="24"/>
        </w:rPr>
        <w:t>10.3 Настоящий Договор может быть прекращен по письменному соглашению Сторон, при этом, сторона, выступающая инициатором прекращения Договора, обязана уведомить другую Сторону в письменном виде не позднее, чем за 30 календарных дней до предполагаемой даты его прекращения.</w:t>
      </w:r>
    </w:p>
    <w:p w:rsidR="00387135" w:rsidRPr="00387135" w:rsidRDefault="00387135" w:rsidP="0028027E">
      <w:pPr>
        <w:spacing w:after="0" w:line="240" w:lineRule="auto"/>
        <w:ind w:left="720" w:hanging="360"/>
        <w:jc w:val="both"/>
        <w:rPr>
          <w:rFonts w:ascii="Times New Roman" w:hAnsi="Times New Roman" w:cs="Times New Roman"/>
          <w:sz w:val="24"/>
          <w:szCs w:val="24"/>
        </w:rPr>
      </w:pPr>
    </w:p>
    <w:p w:rsidR="00387135" w:rsidRPr="00387135" w:rsidRDefault="00387135" w:rsidP="0028027E">
      <w:pPr>
        <w:pStyle w:val="1"/>
        <w:numPr>
          <w:ilvl w:val="0"/>
          <w:numId w:val="0"/>
        </w:numPr>
        <w:tabs>
          <w:tab w:val="left" w:pos="708"/>
        </w:tabs>
        <w:spacing w:before="0" w:after="0"/>
        <w:jc w:val="center"/>
        <w:rPr>
          <w:rFonts w:ascii="Times New Roman" w:hAnsi="Times New Roman" w:cs="Times New Roman"/>
        </w:rPr>
      </w:pPr>
      <w:r w:rsidRPr="00387135">
        <w:rPr>
          <w:rFonts w:ascii="Times New Roman" w:hAnsi="Times New Roman" w:cs="Times New Roman"/>
        </w:rPr>
        <w:t>11. РЕКВИЗИТЫ СТОРОН</w:t>
      </w:r>
    </w:p>
    <w:tbl>
      <w:tblPr>
        <w:tblW w:w="0" w:type="auto"/>
        <w:tblLayout w:type="fixed"/>
        <w:tblLook w:val="01E0"/>
      </w:tblPr>
      <w:tblGrid>
        <w:gridCol w:w="4928"/>
        <w:gridCol w:w="5084"/>
      </w:tblGrid>
      <w:tr w:rsidR="00387135" w:rsidRPr="00387135" w:rsidTr="00145929">
        <w:trPr>
          <w:trHeight w:val="2081"/>
        </w:trPr>
        <w:tc>
          <w:tcPr>
            <w:tcW w:w="4928" w:type="dxa"/>
            <w:shd w:val="clear" w:color="auto" w:fill="auto"/>
          </w:tcPr>
          <w:p w:rsidR="00387135" w:rsidRPr="00387135" w:rsidRDefault="00190742" w:rsidP="00190742">
            <w:pPr>
              <w:spacing w:after="0" w:line="240" w:lineRule="auto"/>
              <w:rPr>
                <w:rFonts w:ascii="Times New Roman" w:hAnsi="Times New Roman" w:cs="Times New Roman"/>
                <w:sz w:val="24"/>
                <w:szCs w:val="24"/>
              </w:rPr>
            </w:pPr>
            <w:r>
              <w:rPr>
                <w:rFonts w:ascii="Times New Roman" w:hAnsi="Times New Roman" w:cs="Times New Roman"/>
                <w:sz w:val="24"/>
                <w:szCs w:val="24"/>
              </w:rPr>
              <w:t>Заказчик</w:t>
            </w:r>
            <w:r w:rsidR="00387135" w:rsidRPr="00387135">
              <w:rPr>
                <w:rFonts w:ascii="Times New Roman" w:hAnsi="Times New Roman" w:cs="Times New Roman"/>
                <w:sz w:val="24"/>
                <w:szCs w:val="24"/>
              </w:rPr>
              <w:t>:</w:t>
            </w:r>
          </w:p>
          <w:p w:rsidR="00387135" w:rsidRPr="00387135" w:rsidRDefault="00387135" w:rsidP="0028027E">
            <w:pPr>
              <w:spacing w:after="0" w:line="240" w:lineRule="auto"/>
              <w:jc w:val="center"/>
              <w:rPr>
                <w:rFonts w:ascii="Times New Roman" w:hAnsi="Times New Roman" w:cs="Times New Roman"/>
                <w:b/>
                <w:sz w:val="24"/>
                <w:szCs w:val="24"/>
              </w:rPr>
            </w:pPr>
            <w:r w:rsidRPr="00387135">
              <w:rPr>
                <w:rFonts w:ascii="Times New Roman" w:hAnsi="Times New Roman" w:cs="Times New Roman"/>
                <w:b/>
                <w:sz w:val="24"/>
                <w:szCs w:val="24"/>
              </w:rPr>
              <w:t>Муниципальное бюджетное учреждение здравоохранения «Городская клиническая поликлиника № 4»</w:t>
            </w:r>
          </w:p>
          <w:p w:rsidR="00387135" w:rsidRPr="00387135" w:rsidRDefault="00387135" w:rsidP="0028027E">
            <w:pPr>
              <w:spacing w:after="0" w:line="240" w:lineRule="auto"/>
              <w:rPr>
                <w:rFonts w:ascii="Times New Roman" w:hAnsi="Times New Roman" w:cs="Times New Roman"/>
                <w:b/>
                <w:sz w:val="24"/>
                <w:szCs w:val="24"/>
              </w:rPr>
            </w:pP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 xml:space="preserve">Юридический адрес: </w:t>
            </w:r>
            <w:smartTag w:uri="urn:schemas-microsoft-com:office:smarttags" w:element="metricconverter">
              <w:smartTagPr>
                <w:attr w:name="ProductID" w:val="614087, г"/>
              </w:smartTagPr>
              <w:r w:rsidRPr="00387135">
                <w:rPr>
                  <w:rFonts w:ascii="Times New Roman" w:hAnsi="Times New Roman" w:cs="Times New Roman"/>
                  <w:sz w:val="24"/>
                  <w:szCs w:val="24"/>
                </w:rPr>
                <w:t>614087, г</w:t>
              </w:r>
            </w:smartTag>
            <w:r w:rsidRPr="00387135">
              <w:rPr>
                <w:rFonts w:ascii="Times New Roman" w:hAnsi="Times New Roman" w:cs="Times New Roman"/>
                <w:sz w:val="24"/>
                <w:szCs w:val="24"/>
              </w:rPr>
              <w:t>. Пермь, ул. Академика Вавилова, д.4</w:t>
            </w: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Почтовый адрес: 614087, г. Пермь, ул. Академика Вавилова, д.4</w:t>
            </w: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тел./факс: 238-09-38</w:t>
            </w: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ИНН 5903072767</w:t>
            </w: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КПП 590301001</w:t>
            </w: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Департамент финансов администрации города Перми  (МБУЗ «ГКП № 4» л/с 11920002863)</w:t>
            </w: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 xml:space="preserve">РКЦ  Пермь </w:t>
            </w:r>
            <w:proofErr w:type="gramStart"/>
            <w:r w:rsidRPr="00387135">
              <w:rPr>
                <w:rFonts w:ascii="Times New Roman" w:hAnsi="Times New Roman" w:cs="Times New Roman"/>
                <w:sz w:val="24"/>
                <w:szCs w:val="24"/>
              </w:rPr>
              <w:t>г</w:t>
            </w:r>
            <w:proofErr w:type="gramEnd"/>
            <w:r w:rsidRPr="00387135">
              <w:rPr>
                <w:rFonts w:ascii="Times New Roman" w:hAnsi="Times New Roman" w:cs="Times New Roman"/>
                <w:sz w:val="24"/>
                <w:szCs w:val="24"/>
              </w:rPr>
              <w:t>. Перми</w:t>
            </w:r>
          </w:p>
          <w:p w:rsidR="00387135" w:rsidRPr="00387135" w:rsidRDefault="00387135" w:rsidP="0028027E">
            <w:pPr>
              <w:spacing w:after="0" w:line="240" w:lineRule="auto"/>
              <w:rPr>
                <w:rFonts w:ascii="Times New Roman" w:hAnsi="Times New Roman" w:cs="Times New Roman"/>
                <w:sz w:val="24"/>
                <w:szCs w:val="24"/>
              </w:rPr>
            </w:pPr>
            <w:proofErr w:type="gramStart"/>
            <w:r w:rsidRPr="00387135">
              <w:rPr>
                <w:rFonts w:ascii="Times New Roman" w:hAnsi="Times New Roman" w:cs="Times New Roman"/>
                <w:sz w:val="24"/>
                <w:szCs w:val="24"/>
              </w:rPr>
              <w:t>Р</w:t>
            </w:r>
            <w:proofErr w:type="gramEnd"/>
            <w:r w:rsidRPr="00387135">
              <w:rPr>
                <w:rFonts w:ascii="Times New Roman" w:hAnsi="Times New Roman" w:cs="Times New Roman"/>
                <w:sz w:val="24"/>
                <w:szCs w:val="24"/>
              </w:rPr>
              <w:t xml:space="preserve">/сч.40701810300003000001 </w:t>
            </w: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БИК 045744000</w:t>
            </w:r>
          </w:p>
          <w:p w:rsidR="00387135" w:rsidRDefault="00387135" w:rsidP="0028027E">
            <w:pPr>
              <w:spacing w:after="0" w:line="240" w:lineRule="auto"/>
              <w:rPr>
                <w:rFonts w:ascii="Times New Roman" w:hAnsi="Times New Roman" w:cs="Times New Roman"/>
                <w:sz w:val="24"/>
                <w:szCs w:val="24"/>
              </w:rPr>
            </w:pPr>
          </w:p>
          <w:p w:rsidR="003E2576" w:rsidRPr="00387135" w:rsidRDefault="003E2576" w:rsidP="0028027E">
            <w:pPr>
              <w:widowControl w:val="0"/>
              <w:shd w:val="clear" w:color="auto" w:fill="FFFFFF"/>
              <w:spacing w:after="0" w:line="240" w:lineRule="auto"/>
              <w:jc w:val="both"/>
              <w:rPr>
                <w:rFonts w:ascii="Times New Roman" w:hAnsi="Times New Roman" w:cs="Times New Roman"/>
                <w:color w:val="000000"/>
                <w:sz w:val="24"/>
                <w:szCs w:val="24"/>
              </w:rPr>
            </w:pPr>
            <w:r w:rsidRPr="00387135">
              <w:rPr>
                <w:rFonts w:ascii="Times New Roman" w:hAnsi="Times New Roman" w:cs="Times New Roman"/>
                <w:color w:val="000000"/>
                <w:sz w:val="24"/>
                <w:szCs w:val="24"/>
              </w:rPr>
              <w:t>_______________(________________)</w:t>
            </w:r>
          </w:p>
          <w:p w:rsidR="003E2576" w:rsidRPr="00387135" w:rsidRDefault="003E2576" w:rsidP="0028027E">
            <w:pPr>
              <w:spacing w:after="0" w:line="240" w:lineRule="auto"/>
              <w:rPr>
                <w:rFonts w:ascii="Times New Roman" w:hAnsi="Times New Roman" w:cs="Times New Roman"/>
                <w:sz w:val="24"/>
                <w:szCs w:val="24"/>
              </w:rPr>
            </w:pPr>
            <w:r w:rsidRPr="00387135">
              <w:rPr>
                <w:rFonts w:ascii="Times New Roman" w:hAnsi="Times New Roman" w:cs="Times New Roman"/>
                <w:color w:val="000000"/>
                <w:sz w:val="24"/>
                <w:szCs w:val="24"/>
              </w:rPr>
              <w:t>М.П.</w:t>
            </w:r>
          </w:p>
        </w:tc>
        <w:tc>
          <w:tcPr>
            <w:tcW w:w="5084" w:type="dxa"/>
            <w:shd w:val="clear" w:color="auto" w:fill="auto"/>
          </w:tcPr>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r w:rsidRPr="00387135">
              <w:rPr>
                <w:rFonts w:ascii="Times New Roman" w:hAnsi="Times New Roman" w:cs="Times New Roman"/>
                <w:sz w:val="24"/>
                <w:szCs w:val="24"/>
              </w:rPr>
              <w:t>Исполнитель:</w:t>
            </w:r>
            <w:r w:rsidRPr="00387135">
              <w:rPr>
                <w:rFonts w:ascii="Times New Roman" w:hAnsi="Times New Roman" w:cs="Times New Roman"/>
                <w:color w:val="000000"/>
                <w:sz w:val="24"/>
                <w:szCs w:val="24"/>
              </w:rPr>
              <w:t xml:space="preserve"> </w:t>
            </w: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p>
          <w:p w:rsidR="003E2576" w:rsidRPr="00387135" w:rsidRDefault="003E2576" w:rsidP="0028027E">
            <w:pPr>
              <w:widowControl w:val="0"/>
              <w:shd w:val="clear" w:color="auto" w:fill="FFFFFF"/>
              <w:spacing w:after="0" w:line="240" w:lineRule="auto"/>
              <w:jc w:val="both"/>
              <w:rPr>
                <w:rFonts w:ascii="Times New Roman" w:hAnsi="Times New Roman" w:cs="Times New Roman"/>
                <w:color w:val="000000"/>
                <w:sz w:val="24"/>
                <w:szCs w:val="24"/>
              </w:rPr>
            </w:pPr>
          </w:p>
          <w:p w:rsidR="00387135" w:rsidRPr="00387135" w:rsidRDefault="00387135" w:rsidP="0028027E">
            <w:pPr>
              <w:widowControl w:val="0"/>
              <w:shd w:val="clear" w:color="auto" w:fill="FFFFFF"/>
              <w:spacing w:after="0" w:line="240" w:lineRule="auto"/>
              <w:jc w:val="both"/>
              <w:rPr>
                <w:rFonts w:ascii="Times New Roman" w:hAnsi="Times New Roman" w:cs="Times New Roman"/>
                <w:color w:val="000000"/>
                <w:sz w:val="24"/>
                <w:szCs w:val="24"/>
              </w:rPr>
            </w:pPr>
            <w:r w:rsidRPr="00387135">
              <w:rPr>
                <w:rFonts w:ascii="Times New Roman" w:hAnsi="Times New Roman" w:cs="Times New Roman"/>
                <w:color w:val="000000"/>
                <w:sz w:val="24"/>
                <w:szCs w:val="24"/>
              </w:rPr>
              <w:t>_______________(________________)</w:t>
            </w:r>
          </w:p>
          <w:p w:rsidR="00387135" w:rsidRPr="00387135" w:rsidRDefault="00387135" w:rsidP="0028027E">
            <w:pPr>
              <w:pStyle w:val="Center0"/>
              <w:keepLines w:val="0"/>
              <w:spacing w:before="0" w:after="0"/>
              <w:rPr>
                <w:rFonts w:ascii="Times New Roman" w:hAnsi="Times New Roman"/>
                <w:sz w:val="24"/>
                <w:szCs w:val="24"/>
              </w:rPr>
            </w:pPr>
            <w:r w:rsidRPr="00387135">
              <w:rPr>
                <w:rFonts w:ascii="Times New Roman" w:hAnsi="Times New Roman"/>
                <w:color w:val="000000"/>
                <w:sz w:val="24"/>
                <w:szCs w:val="24"/>
              </w:rPr>
              <w:t>М.П.</w:t>
            </w:r>
          </w:p>
        </w:tc>
      </w:tr>
      <w:tr w:rsidR="00387135" w:rsidRPr="00387135" w:rsidTr="00145929">
        <w:trPr>
          <w:trHeight w:val="424"/>
        </w:trPr>
        <w:tc>
          <w:tcPr>
            <w:tcW w:w="4928" w:type="dxa"/>
            <w:shd w:val="clear" w:color="auto" w:fill="auto"/>
          </w:tcPr>
          <w:p w:rsidR="00387135" w:rsidRPr="00387135" w:rsidRDefault="00387135" w:rsidP="0028027E">
            <w:pPr>
              <w:spacing w:after="0" w:line="240" w:lineRule="auto"/>
              <w:jc w:val="center"/>
              <w:rPr>
                <w:rFonts w:ascii="Times New Roman" w:hAnsi="Times New Roman" w:cs="Times New Roman"/>
                <w:sz w:val="24"/>
                <w:szCs w:val="24"/>
              </w:rPr>
            </w:pPr>
          </w:p>
        </w:tc>
        <w:tc>
          <w:tcPr>
            <w:tcW w:w="5084" w:type="dxa"/>
            <w:shd w:val="clear" w:color="auto" w:fill="auto"/>
          </w:tcPr>
          <w:p w:rsidR="00387135" w:rsidRPr="00387135" w:rsidRDefault="00387135" w:rsidP="0028027E">
            <w:pPr>
              <w:spacing w:after="0" w:line="240" w:lineRule="auto"/>
              <w:jc w:val="center"/>
              <w:rPr>
                <w:rFonts w:ascii="Times New Roman" w:hAnsi="Times New Roman" w:cs="Times New Roman"/>
                <w:sz w:val="24"/>
                <w:szCs w:val="24"/>
              </w:rPr>
            </w:pPr>
          </w:p>
        </w:tc>
      </w:tr>
    </w:tbl>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Default="00387135" w:rsidP="0028027E">
      <w:pPr>
        <w:spacing w:after="0" w:line="240" w:lineRule="auto"/>
        <w:jc w:val="right"/>
        <w:rPr>
          <w:rFonts w:ascii="Times New Roman" w:hAnsi="Times New Roman" w:cs="Times New Roman"/>
          <w:sz w:val="24"/>
          <w:szCs w:val="24"/>
        </w:rPr>
      </w:pPr>
    </w:p>
    <w:p w:rsidR="00B979E4" w:rsidRDefault="00B979E4" w:rsidP="0028027E">
      <w:pPr>
        <w:spacing w:after="0" w:line="240" w:lineRule="auto"/>
        <w:jc w:val="right"/>
        <w:rPr>
          <w:rFonts w:ascii="Times New Roman" w:hAnsi="Times New Roman" w:cs="Times New Roman"/>
          <w:sz w:val="24"/>
          <w:szCs w:val="24"/>
        </w:rPr>
      </w:pPr>
    </w:p>
    <w:p w:rsidR="00B979E4" w:rsidRDefault="00B979E4" w:rsidP="0028027E">
      <w:pPr>
        <w:spacing w:after="0" w:line="240" w:lineRule="auto"/>
        <w:jc w:val="right"/>
        <w:rPr>
          <w:rFonts w:ascii="Times New Roman" w:hAnsi="Times New Roman" w:cs="Times New Roman"/>
          <w:sz w:val="24"/>
          <w:szCs w:val="24"/>
        </w:rPr>
      </w:pPr>
    </w:p>
    <w:p w:rsidR="00B979E4" w:rsidRPr="00387135" w:rsidRDefault="00B979E4"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387135" w:rsidRDefault="00387135" w:rsidP="0028027E">
      <w:pPr>
        <w:spacing w:after="0" w:line="240" w:lineRule="auto"/>
        <w:jc w:val="right"/>
        <w:rPr>
          <w:rFonts w:ascii="Times New Roman" w:hAnsi="Times New Roman" w:cs="Times New Roman"/>
          <w:sz w:val="24"/>
          <w:szCs w:val="24"/>
        </w:rPr>
      </w:pPr>
    </w:p>
    <w:p w:rsidR="00387135" w:rsidRPr="0028027E" w:rsidRDefault="00387135" w:rsidP="0028027E">
      <w:pPr>
        <w:spacing w:after="0" w:line="240" w:lineRule="auto"/>
        <w:jc w:val="right"/>
        <w:rPr>
          <w:rFonts w:ascii="Times New Roman" w:hAnsi="Times New Roman" w:cs="Times New Roman"/>
          <w:sz w:val="20"/>
          <w:szCs w:val="20"/>
        </w:rPr>
      </w:pPr>
      <w:r w:rsidRPr="0028027E">
        <w:rPr>
          <w:rFonts w:ascii="Times New Roman" w:hAnsi="Times New Roman" w:cs="Times New Roman"/>
          <w:sz w:val="20"/>
          <w:szCs w:val="20"/>
        </w:rPr>
        <w:lastRenderedPageBreak/>
        <w:t xml:space="preserve">Приложение №1 </w:t>
      </w:r>
    </w:p>
    <w:p w:rsidR="00387135" w:rsidRPr="00387135" w:rsidRDefault="00387135" w:rsidP="0028027E">
      <w:pPr>
        <w:spacing w:after="0" w:line="240" w:lineRule="auto"/>
        <w:jc w:val="right"/>
        <w:rPr>
          <w:rFonts w:ascii="Times New Roman" w:hAnsi="Times New Roman" w:cs="Times New Roman"/>
          <w:sz w:val="24"/>
          <w:szCs w:val="24"/>
        </w:rPr>
      </w:pPr>
      <w:r w:rsidRPr="0028027E">
        <w:rPr>
          <w:rFonts w:ascii="Times New Roman" w:hAnsi="Times New Roman" w:cs="Times New Roman"/>
          <w:sz w:val="20"/>
          <w:szCs w:val="20"/>
        </w:rPr>
        <w:t>к Договору № ____от «___» ______________ 201_ г.</w:t>
      </w:r>
    </w:p>
    <w:p w:rsidR="00387135" w:rsidRPr="003E2576" w:rsidRDefault="00387135" w:rsidP="0028027E">
      <w:pPr>
        <w:spacing w:after="0" w:line="240" w:lineRule="auto"/>
        <w:jc w:val="right"/>
        <w:rPr>
          <w:rFonts w:ascii="Times New Roman" w:hAnsi="Times New Roman" w:cs="Times New Roman"/>
          <w:sz w:val="24"/>
          <w:szCs w:val="24"/>
        </w:rPr>
      </w:pPr>
    </w:p>
    <w:p w:rsidR="00387135" w:rsidRPr="003E2576" w:rsidRDefault="00387135" w:rsidP="0028027E">
      <w:pPr>
        <w:spacing w:after="0" w:line="240" w:lineRule="auto"/>
        <w:ind w:firstLine="709"/>
        <w:jc w:val="center"/>
        <w:rPr>
          <w:rFonts w:ascii="Times New Roman" w:hAnsi="Times New Roman" w:cs="Times New Roman"/>
          <w:b/>
          <w:color w:val="000000"/>
          <w:sz w:val="24"/>
          <w:szCs w:val="24"/>
        </w:rPr>
      </w:pPr>
      <w:r w:rsidRPr="003E2576">
        <w:rPr>
          <w:rFonts w:ascii="Times New Roman" w:hAnsi="Times New Roman" w:cs="Times New Roman"/>
          <w:b/>
          <w:sz w:val="24"/>
          <w:szCs w:val="24"/>
        </w:rPr>
        <w:t>Техническое задание</w:t>
      </w:r>
    </w:p>
    <w:p w:rsidR="003E2576" w:rsidRPr="003E2576" w:rsidRDefault="003E2576" w:rsidP="0028027E">
      <w:pPr>
        <w:spacing w:after="0" w:line="240" w:lineRule="auto"/>
        <w:ind w:firstLine="709"/>
        <w:jc w:val="center"/>
        <w:rPr>
          <w:rFonts w:ascii="Times New Roman" w:hAnsi="Times New Roman" w:cs="Times New Roman"/>
          <w:b/>
          <w:sz w:val="24"/>
          <w:szCs w:val="24"/>
        </w:rPr>
      </w:pPr>
      <w:r w:rsidRPr="003E2576">
        <w:rPr>
          <w:rFonts w:ascii="Times New Roman" w:hAnsi="Times New Roman" w:cs="Times New Roman"/>
          <w:b/>
          <w:sz w:val="24"/>
          <w:szCs w:val="24"/>
        </w:rPr>
        <w:t>на  обслуживание единой корпоративной сети (ЕКС)</w:t>
      </w:r>
    </w:p>
    <w:p w:rsidR="003E2576" w:rsidRPr="003E2576" w:rsidRDefault="003E2576" w:rsidP="0028027E">
      <w:pPr>
        <w:spacing w:after="0" w:line="240" w:lineRule="auto"/>
        <w:ind w:firstLine="709"/>
        <w:rPr>
          <w:rFonts w:ascii="Times New Roman" w:hAnsi="Times New Roman" w:cs="Times New Roman"/>
          <w:b/>
          <w:color w:val="000000"/>
          <w:sz w:val="24"/>
          <w:szCs w:val="24"/>
        </w:rPr>
      </w:pPr>
    </w:p>
    <w:p w:rsidR="003E2576" w:rsidRPr="003E2576" w:rsidRDefault="003E2576" w:rsidP="0028027E">
      <w:pPr>
        <w:numPr>
          <w:ilvl w:val="0"/>
          <w:numId w:val="1"/>
        </w:numPr>
        <w:shd w:val="clear" w:color="auto" w:fill="FFFFFF"/>
        <w:tabs>
          <w:tab w:val="left" w:pos="426"/>
        </w:tabs>
        <w:spacing w:after="0" w:line="240" w:lineRule="auto"/>
        <w:ind w:left="0" w:firstLine="227"/>
        <w:jc w:val="both"/>
        <w:rPr>
          <w:rFonts w:ascii="Times New Roman" w:hAnsi="Times New Roman" w:cs="Times New Roman"/>
          <w:color w:val="000000"/>
          <w:sz w:val="24"/>
          <w:szCs w:val="24"/>
        </w:rPr>
      </w:pPr>
      <w:r w:rsidRPr="003E2576">
        <w:rPr>
          <w:rFonts w:ascii="Times New Roman" w:hAnsi="Times New Roman" w:cs="Times New Roman"/>
          <w:color w:val="000000"/>
          <w:sz w:val="24"/>
          <w:szCs w:val="24"/>
        </w:rPr>
        <w:t xml:space="preserve"> Об оплате телекоммуникационных услуг, предоставляемых </w:t>
      </w:r>
      <w:proofErr w:type="spellStart"/>
      <w:r w:rsidRPr="003E2576">
        <w:rPr>
          <w:rFonts w:ascii="Times New Roman" w:hAnsi="Times New Roman" w:cs="Times New Roman"/>
          <w:color w:val="000000"/>
          <w:sz w:val="24"/>
          <w:szCs w:val="24"/>
        </w:rPr>
        <w:t>Макрорегиональным</w:t>
      </w:r>
      <w:proofErr w:type="spellEnd"/>
      <w:r w:rsidRPr="003E2576">
        <w:rPr>
          <w:rFonts w:ascii="Times New Roman" w:hAnsi="Times New Roman" w:cs="Times New Roman"/>
          <w:color w:val="000000"/>
          <w:sz w:val="24"/>
          <w:szCs w:val="24"/>
        </w:rPr>
        <w:t xml:space="preserve"> филиалом «Урал» ОАО «</w:t>
      </w:r>
      <w:proofErr w:type="spellStart"/>
      <w:r w:rsidRPr="003E2576">
        <w:rPr>
          <w:rFonts w:ascii="Times New Roman" w:hAnsi="Times New Roman" w:cs="Times New Roman"/>
          <w:color w:val="000000"/>
          <w:sz w:val="24"/>
          <w:szCs w:val="24"/>
        </w:rPr>
        <w:t>Ростелеком</w:t>
      </w:r>
      <w:proofErr w:type="spellEnd"/>
      <w:r w:rsidRPr="003E2576">
        <w:rPr>
          <w:rFonts w:ascii="Times New Roman" w:hAnsi="Times New Roman" w:cs="Times New Roman"/>
          <w:color w:val="000000"/>
          <w:sz w:val="24"/>
          <w:szCs w:val="24"/>
        </w:rPr>
        <w:t>».</w:t>
      </w:r>
    </w:p>
    <w:p w:rsidR="003E2576" w:rsidRPr="003E2576" w:rsidRDefault="003E2576" w:rsidP="0028027E">
      <w:pPr>
        <w:numPr>
          <w:ilvl w:val="0"/>
          <w:numId w:val="1"/>
        </w:numPr>
        <w:shd w:val="clear" w:color="auto" w:fill="FFFFFF"/>
        <w:tabs>
          <w:tab w:val="left" w:pos="426"/>
        </w:tabs>
        <w:spacing w:after="0" w:line="240" w:lineRule="auto"/>
        <w:ind w:left="0" w:firstLine="227"/>
        <w:jc w:val="both"/>
        <w:rPr>
          <w:rFonts w:ascii="Times New Roman" w:hAnsi="Times New Roman" w:cs="Times New Roman"/>
          <w:color w:val="000000"/>
          <w:sz w:val="24"/>
          <w:szCs w:val="24"/>
        </w:rPr>
      </w:pPr>
      <w:r w:rsidRPr="003E2576">
        <w:rPr>
          <w:rFonts w:ascii="Times New Roman" w:hAnsi="Times New Roman" w:cs="Times New Roman"/>
          <w:color w:val="000000"/>
          <w:sz w:val="24"/>
          <w:szCs w:val="24"/>
        </w:rPr>
        <w:t xml:space="preserve">В рамках предоставления услуг по проведению расчетов с </w:t>
      </w:r>
      <w:proofErr w:type="spellStart"/>
      <w:r w:rsidRPr="003E2576">
        <w:rPr>
          <w:rFonts w:ascii="Times New Roman" w:hAnsi="Times New Roman" w:cs="Times New Roman"/>
          <w:color w:val="000000"/>
          <w:sz w:val="24"/>
          <w:szCs w:val="24"/>
        </w:rPr>
        <w:t>Макрорегиональным</w:t>
      </w:r>
      <w:proofErr w:type="spellEnd"/>
      <w:r w:rsidRPr="003E2576">
        <w:rPr>
          <w:rFonts w:ascii="Times New Roman" w:hAnsi="Times New Roman" w:cs="Times New Roman"/>
          <w:color w:val="000000"/>
          <w:sz w:val="24"/>
          <w:szCs w:val="24"/>
        </w:rPr>
        <w:t xml:space="preserve"> филиалом «Урал» ОАО «</w:t>
      </w:r>
      <w:proofErr w:type="spellStart"/>
      <w:r w:rsidRPr="003E2576">
        <w:rPr>
          <w:rFonts w:ascii="Times New Roman" w:hAnsi="Times New Roman" w:cs="Times New Roman"/>
          <w:color w:val="000000"/>
          <w:sz w:val="24"/>
          <w:szCs w:val="24"/>
        </w:rPr>
        <w:t>Ростелеком</w:t>
      </w:r>
      <w:proofErr w:type="spellEnd"/>
      <w:r w:rsidRPr="003E2576">
        <w:rPr>
          <w:rFonts w:ascii="Times New Roman" w:hAnsi="Times New Roman" w:cs="Times New Roman"/>
          <w:color w:val="000000"/>
          <w:sz w:val="24"/>
          <w:szCs w:val="24"/>
        </w:rPr>
        <w:t xml:space="preserve">» за предоставленные услуги связи по точкам доступа к </w:t>
      </w:r>
      <w:proofErr w:type="spellStart"/>
      <w:r w:rsidRPr="003E2576">
        <w:rPr>
          <w:rFonts w:ascii="Times New Roman" w:hAnsi="Times New Roman" w:cs="Times New Roman"/>
          <w:color w:val="000000"/>
          <w:sz w:val="24"/>
          <w:szCs w:val="24"/>
        </w:rPr>
        <w:t>мультисервисной</w:t>
      </w:r>
      <w:proofErr w:type="spellEnd"/>
      <w:r w:rsidRPr="003E2576">
        <w:rPr>
          <w:rFonts w:ascii="Times New Roman" w:hAnsi="Times New Roman" w:cs="Times New Roman"/>
          <w:color w:val="000000"/>
          <w:sz w:val="24"/>
          <w:szCs w:val="24"/>
        </w:rPr>
        <w:t xml:space="preserve"> сети широкополосного доступа (МСС):</w:t>
      </w:r>
    </w:p>
    <w:p w:rsidR="00C3133E" w:rsidRPr="00C3133E" w:rsidRDefault="00C3133E" w:rsidP="00C3133E">
      <w:pPr>
        <w:pStyle w:val="a7"/>
        <w:numPr>
          <w:ilvl w:val="0"/>
          <w:numId w:val="6"/>
        </w:numPr>
        <w:spacing w:after="0" w:line="240" w:lineRule="auto"/>
        <w:jc w:val="both"/>
        <w:rPr>
          <w:rFonts w:ascii="Times New Roman" w:hAnsi="Times New Roman" w:cs="Times New Roman"/>
          <w:color w:val="000000"/>
          <w:sz w:val="24"/>
          <w:szCs w:val="24"/>
        </w:rPr>
      </w:pPr>
      <w:r w:rsidRPr="00C3133E">
        <w:rPr>
          <w:rFonts w:ascii="Times New Roman" w:hAnsi="Times New Roman" w:cs="Times New Roman"/>
          <w:color w:val="000000"/>
          <w:sz w:val="24"/>
          <w:szCs w:val="24"/>
        </w:rPr>
        <w:t>Почтовый адрес: администрации МБУЗ «ГКП №4» по ул</w:t>
      </w:r>
      <w:proofErr w:type="gramStart"/>
      <w:r w:rsidRPr="00C3133E">
        <w:rPr>
          <w:rFonts w:ascii="Times New Roman" w:hAnsi="Times New Roman" w:cs="Times New Roman"/>
          <w:color w:val="000000"/>
          <w:sz w:val="24"/>
          <w:szCs w:val="24"/>
        </w:rPr>
        <w:t>.А</w:t>
      </w:r>
      <w:proofErr w:type="gramEnd"/>
      <w:r w:rsidRPr="00C3133E">
        <w:rPr>
          <w:rFonts w:ascii="Times New Roman" w:hAnsi="Times New Roman" w:cs="Times New Roman"/>
          <w:color w:val="000000"/>
          <w:sz w:val="24"/>
          <w:szCs w:val="24"/>
        </w:rPr>
        <w:t xml:space="preserve">кадемика Вавилова, д.4, телефон доступа: (342)238-09-28, </w:t>
      </w:r>
      <w:proofErr w:type="spellStart"/>
      <w:r w:rsidRPr="00C3133E">
        <w:rPr>
          <w:rFonts w:ascii="Times New Roman" w:hAnsi="Times New Roman" w:cs="Times New Roman"/>
          <w:color w:val="000000"/>
          <w:sz w:val="24"/>
          <w:szCs w:val="24"/>
        </w:rPr>
        <w:t>ip</w:t>
      </w:r>
      <w:proofErr w:type="spellEnd"/>
      <w:r w:rsidRPr="00C3133E">
        <w:rPr>
          <w:rFonts w:ascii="Times New Roman" w:hAnsi="Times New Roman" w:cs="Times New Roman"/>
          <w:color w:val="000000"/>
          <w:sz w:val="24"/>
          <w:szCs w:val="24"/>
        </w:rPr>
        <w:t xml:space="preserve"> адрес шлюза: 172.22.38.254, скорость доступа 2048 Кб/с</w:t>
      </w:r>
    </w:p>
    <w:p w:rsidR="00C3133E" w:rsidRPr="00C3133E" w:rsidRDefault="00C3133E" w:rsidP="00C3133E">
      <w:pPr>
        <w:numPr>
          <w:ilvl w:val="0"/>
          <w:numId w:val="6"/>
        </w:numPr>
        <w:spacing w:after="0" w:line="240" w:lineRule="auto"/>
        <w:jc w:val="both"/>
        <w:rPr>
          <w:rFonts w:ascii="Times New Roman" w:hAnsi="Times New Roman" w:cs="Times New Roman"/>
          <w:color w:val="000000"/>
          <w:sz w:val="24"/>
          <w:szCs w:val="24"/>
        </w:rPr>
      </w:pPr>
      <w:r w:rsidRPr="00C3133E">
        <w:rPr>
          <w:rFonts w:ascii="Times New Roman" w:hAnsi="Times New Roman" w:cs="Times New Roman"/>
          <w:color w:val="000000"/>
          <w:sz w:val="24"/>
          <w:szCs w:val="24"/>
        </w:rPr>
        <w:t>Почтовый адрес: поликлиника №1 МБУЗ «ГКП №4» по ул</w:t>
      </w:r>
      <w:proofErr w:type="gramStart"/>
      <w:r w:rsidRPr="00C3133E">
        <w:rPr>
          <w:rFonts w:ascii="Times New Roman" w:hAnsi="Times New Roman" w:cs="Times New Roman"/>
          <w:color w:val="000000"/>
          <w:sz w:val="24"/>
          <w:szCs w:val="24"/>
        </w:rPr>
        <w:t>.Ш</w:t>
      </w:r>
      <w:proofErr w:type="gramEnd"/>
      <w:r w:rsidRPr="00C3133E">
        <w:rPr>
          <w:rFonts w:ascii="Times New Roman" w:hAnsi="Times New Roman" w:cs="Times New Roman"/>
          <w:color w:val="000000"/>
          <w:sz w:val="24"/>
          <w:szCs w:val="24"/>
        </w:rPr>
        <w:t xml:space="preserve">оссе Космонавтов, д.108, телефон доступа: (342)238-06-20, </w:t>
      </w:r>
      <w:proofErr w:type="spellStart"/>
      <w:r w:rsidRPr="00C3133E">
        <w:rPr>
          <w:rFonts w:ascii="Times New Roman" w:hAnsi="Times New Roman" w:cs="Times New Roman"/>
          <w:color w:val="000000"/>
          <w:sz w:val="24"/>
          <w:szCs w:val="24"/>
        </w:rPr>
        <w:t>ip</w:t>
      </w:r>
      <w:proofErr w:type="spellEnd"/>
      <w:r w:rsidRPr="00C3133E">
        <w:rPr>
          <w:rFonts w:ascii="Times New Roman" w:hAnsi="Times New Roman" w:cs="Times New Roman"/>
          <w:color w:val="000000"/>
          <w:sz w:val="24"/>
          <w:szCs w:val="24"/>
        </w:rPr>
        <w:t xml:space="preserve"> адрес шлюза: 172.20.112.254, скорость доступа 2048 Кб/с</w:t>
      </w:r>
    </w:p>
    <w:p w:rsidR="00C3133E" w:rsidRPr="00C3133E" w:rsidRDefault="00C3133E" w:rsidP="00C3133E">
      <w:pPr>
        <w:numPr>
          <w:ilvl w:val="0"/>
          <w:numId w:val="6"/>
        </w:numPr>
        <w:spacing w:after="0" w:line="240" w:lineRule="auto"/>
        <w:jc w:val="both"/>
        <w:rPr>
          <w:rFonts w:ascii="Times New Roman" w:hAnsi="Times New Roman" w:cs="Times New Roman"/>
          <w:color w:val="000000"/>
          <w:sz w:val="24"/>
          <w:szCs w:val="24"/>
        </w:rPr>
      </w:pPr>
      <w:r w:rsidRPr="00C3133E">
        <w:rPr>
          <w:rFonts w:ascii="Times New Roman" w:hAnsi="Times New Roman" w:cs="Times New Roman"/>
          <w:color w:val="000000"/>
          <w:sz w:val="24"/>
          <w:szCs w:val="24"/>
        </w:rPr>
        <w:t>Почтовый адрес: поликлиника №2 МБУЗ «ГКП №4»по ул</w:t>
      </w:r>
      <w:proofErr w:type="gramStart"/>
      <w:r w:rsidRPr="00C3133E">
        <w:rPr>
          <w:rFonts w:ascii="Times New Roman" w:hAnsi="Times New Roman" w:cs="Times New Roman"/>
          <w:color w:val="000000"/>
          <w:sz w:val="24"/>
          <w:szCs w:val="24"/>
        </w:rPr>
        <w:t>.Т</w:t>
      </w:r>
      <w:proofErr w:type="gramEnd"/>
      <w:r w:rsidRPr="00C3133E">
        <w:rPr>
          <w:rFonts w:ascii="Times New Roman" w:hAnsi="Times New Roman" w:cs="Times New Roman"/>
          <w:color w:val="000000"/>
          <w:sz w:val="24"/>
          <w:szCs w:val="24"/>
        </w:rPr>
        <w:t xml:space="preserve">ранспортная, д.27, телефон доступа: (342)213-96-52, </w:t>
      </w:r>
      <w:proofErr w:type="spellStart"/>
      <w:r w:rsidRPr="00C3133E">
        <w:rPr>
          <w:rFonts w:ascii="Times New Roman" w:hAnsi="Times New Roman" w:cs="Times New Roman"/>
          <w:color w:val="000000"/>
          <w:sz w:val="24"/>
          <w:szCs w:val="24"/>
        </w:rPr>
        <w:t>ip</w:t>
      </w:r>
      <w:proofErr w:type="spellEnd"/>
      <w:r w:rsidRPr="00C3133E">
        <w:rPr>
          <w:rFonts w:ascii="Times New Roman" w:hAnsi="Times New Roman" w:cs="Times New Roman"/>
          <w:color w:val="000000"/>
          <w:sz w:val="24"/>
          <w:szCs w:val="24"/>
        </w:rPr>
        <w:t xml:space="preserve"> адрес шлюза: 172.19.218.254, скорость доступа 2048 Кб/с</w:t>
      </w:r>
    </w:p>
    <w:p w:rsidR="00C3133E" w:rsidRPr="00C3133E" w:rsidRDefault="00C3133E" w:rsidP="00C3133E">
      <w:pPr>
        <w:numPr>
          <w:ilvl w:val="0"/>
          <w:numId w:val="6"/>
        </w:numPr>
        <w:spacing w:after="0" w:line="240" w:lineRule="auto"/>
        <w:jc w:val="both"/>
        <w:rPr>
          <w:rFonts w:ascii="Times New Roman" w:hAnsi="Times New Roman" w:cs="Times New Roman"/>
          <w:color w:val="000000"/>
          <w:sz w:val="24"/>
          <w:szCs w:val="24"/>
        </w:rPr>
      </w:pPr>
      <w:r w:rsidRPr="00C3133E">
        <w:rPr>
          <w:rFonts w:ascii="Times New Roman" w:hAnsi="Times New Roman" w:cs="Times New Roman"/>
          <w:color w:val="000000"/>
          <w:sz w:val="24"/>
          <w:szCs w:val="24"/>
        </w:rPr>
        <w:t xml:space="preserve">Почтовый адрес: поликлиника №3 МБУЗ «ГКП №4»по </w:t>
      </w:r>
      <w:proofErr w:type="spellStart"/>
      <w:r w:rsidRPr="00C3133E">
        <w:rPr>
          <w:rFonts w:ascii="Times New Roman" w:hAnsi="Times New Roman" w:cs="Times New Roman"/>
          <w:color w:val="000000"/>
          <w:sz w:val="24"/>
          <w:szCs w:val="24"/>
        </w:rPr>
        <w:t>ул</w:t>
      </w:r>
      <w:proofErr w:type="gramStart"/>
      <w:r w:rsidRPr="00C3133E">
        <w:rPr>
          <w:rFonts w:ascii="Times New Roman" w:hAnsi="Times New Roman" w:cs="Times New Roman"/>
          <w:color w:val="000000"/>
          <w:sz w:val="24"/>
          <w:szCs w:val="24"/>
        </w:rPr>
        <w:t>.К</w:t>
      </w:r>
      <w:proofErr w:type="gramEnd"/>
      <w:r w:rsidRPr="00C3133E">
        <w:rPr>
          <w:rFonts w:ascii="Times New Roman" w:hAnsi="Times New Roman" w:cs="Times New Roman"/>
          <w:color w:val="000000"/>
          <w:sz w:val="24"/>
          <w:szCs w:val="24"/>
        </w:rPr>
        <w:t>уфонина</w:t>
      </w:r>
      <w:proofErr w:type="spellEnd"/>
      <w:r w:rsidRPr="00C3133E">
        <w:rPr>
          <w:rFonts w:ascii="Times New Roman" w:hAnsi="Times New Roman" w:cs="Times New Roman"/>
          <w:color w:val="000000"/>
          <w:sz w:val="24"/>
          <w:szCs w:val="24"/>
        </w:rPr>
        <w:t xml:space="preserve">, д.12, телефон доступа: (342)222-01-09, </w:t>
      </w:r>
      <w:proofErr w:type="spellStart"/>
      <w:r w:rsidRPr="00C3133E">
        <w:rPr>
          <w:rFonts w:ascii="Times New Roman" w:hAnsi="Times New Roman" w:cs="Times New Roman"/>
          <w:color w:val="000000"/>
          <w:sz w:val="24"/>
          <w:szCs w:val="24"/>
        </w:rPr>
        <w:t>ip</w:t>
      </w:r>
      <w:proofErr w:type="spellEnd"/>
      <w:r w:rsidRPr="00C3133E">
        <w:rPr>
          <w:rFonts w:ascii="Times New Roman" w:hAnsi="Times New Roman" w:cs="Times New Roman"/>
          <w:color w:val="000000"/>
          <w:sz w:val="24"/>
          <w:szCs w:val="24"/>
        </w:rPr>
        <w:t xml:space="preserve"> адрес шлюза: 172.19.219.254, скорость доступа 2048 Кб/с</w:t>
      </w:r>
    </w:p>
    <w:p w:rsidR="00C3133E" w:rsidRPr="00C3133E" w:rsidRDefault="00C3133E" w:rsidP="00C3133E">
      <w:pPr>
        <w:numPr>
          <w:ilvl w:val="0"/>
          <w:numId w:val="6"/>
        </w:numPr>
        <w:spacing w:after="0" w:line="240" w:lineRule="auto"/>
        <w:jc w:val="both"/>
        <w:rPr>
          <w:rFonts w:ascii="Times New Roman" w:hAnsi="Times New Roman" w:cs="Times New Roman"/>
          <w:color w:val="000000"/>
          <w:sz w:val="24"/>
          <w:szCs w:val="24"/>
        </w:rPr>
      </w:pPr>
      <w:r w:rsidRPr="00C3133E">
        <w:rPr>
          <w:rFonts w:ascii="Times New Roman" w:hAnsi="Times New Roman" w:cs="Times New Roman"/>
          <w:color w:val="000000"/>
          <w:sz w:val="24"/>
          <w:szCs w:val="24"/>
        </w:rPr>
        <w:t>Почтовый адрес: поликлиника №4 МБУЗ «ГКП № 4»по ул</w:t>
      </w:r>
      <w:proofErr w:type="gramStart"/>
      <w:r w:rsidRPr="00C3133E">
        <w:rPr>
          <w:rFonts w:ascii="Times New Roman" w:hAnsi="Times New Roman" w:cs="Times New Roman"/>
          <w:color w:val="000000"/>
          <w:sz w:val="24"/>
          <w:szCs w:val="24"/>
        </w:rPr>
        <w:t>.М</w:t>
      </w:r>
      <w:proofErr w:type="gramEnd"/>
      <w:r w:rsidRPr="00C3133E">
        <w:rPr>
          <w:rFonts w:ascii="Times New Roman" w:hAnsi="Times New Roman" w:cs="Times New Roman"/>
          <w:color w:val="000000"/>
          <w:sz w:val="24"/>
          <w:szCs w:val="24"/>
        </w:rPr>
        <w:t xml:space="preserve">онастырская, д.159, телефон доступа: (342)246-58-89, </w:t>
      </w:r>
      <w:proofErr w:type="spellStart"/>
      <w:r w:rsidRPr="00C3133E">
        <w:rPr>
          <w:rFonts w:ascii="Times New Roman" w:hAnsi="Times New Roman" w:cs="Times New Roman"/>
          <w:color w:val="000000"/>
          <w:sz w:val="24"/>
          <w:szCs w:val="24"/>
        </w:rPr>
        <w:t>ip</w:t>
      </w:r>
      <w:proofErr w:type="spellEnd"/>
      <w:r w:rsidRPr="00C3133E">
        <w:rPr>
          <w:rFonts w:ascii="Times New Roman" w:hAnsi="Times New Roman" w:cs="Times New Roman"/>
          <w:color w:val="000000"/>
          <w:sz w:val="24"/>
          <w:szCs w:val="24"/>
        </w:rPr>
        <w:t xml:space="preserve"> адрес шлюза: 172.19.223.254, скорость доступа 2048 Кб/с</w:t>
      </w:r>
    </w:p>
    <w:p w:rsidR="00C3133E" w:rsidRPr="00C3133E" w:rsidRDefault="00C3133E" w:rsidP="00C3133E">
      <w:pPr>
        <w:numPr>
          <w:ilvl w:val="0"/>
          <w:numId w:val="6"/>
        </w:numPr>
        <w:spacing w:after="0" w:line="240" w:lineRule="auto"/>
        <w:jc w:val="both"/>
        <w:rPr>
          <w:rFonts w:ascii="Times New Roman" w:hAnsi="Times New Roman" w:cs="Times New Roman"/>
          <w:color w:val="000000"/>
          <w:sz w:val="24"/>
          <w:szCs w:val="24"/>
        </w:rPr>
      </w:pPr>
      <w:r w:rsidRPr="00C3133E">
        <w:rPr>
          <w:rFonts w:ascii="Times New Roman" w:hAnsi="Times New Roman" w:cs="Times New Roman"/>
          <w:color w:val="000000"/>
          <w:sz w:val="24"/>
          <w:szCs w:val="24"/>
        </w:rPr>
        <w:t>Почтовый адрес: поликлиника №5 МБУЗ «ГКП №4»по ул</w:t>
      </w:r>
      <w:proofErr w:type="gramStart"/>
      <w:r w:rsidRPr="00C3133E">
        <w:rPr>
          <w:rFonts w:ascii="Times New Roman" w:hAnsi="Times New Roman" w:cs="Times New Roman"/>
          <w:color w:val="000000"/>
          <w:sz w:val="24"/>
          <w:szCs w:val="24"/>
        </w:rPr>
        <w:t>.Е</w:t>
      </w:r>
      <w:proofErr w:type="gramEnd"/>
      <w:r w:rsidRPr="00C3133E">
        <w:rPr>
          <w:rFonts w:ascii="Times New Roman" w:hAnsi="Times New Roman" w:cs="Times New Roman"/>
          <w:color w:val="000000"/>
          <w:sz w:val="24"/>
          <w:szCs w:val="24"/>
        </w:rPr>
        <w:t xml:space="preserve">катерининская, д.224, телефон доступа: (342)296-84-20, </w:t>
      </w:r>
      <w:proofErr w:type="spellStart"/>
      <w:r w:rsidRPr="00C3133E">
        <w:rPr>
          <w:rFonts w:ascii="Times New Roman" w:hAnsi="Times New Roman" w:cs="Times New Roman"/>
          <w:color w:val="000000"/>
          <w:sz w:val="24"/>
          <w:szCs w:val="24"/>
        </w:rPr>
        <w:t>ip</w:t>
      </w:r>
      <w:proofErr w:type="spellEnd"/>
      <w:r w:rsidRPr="00C3133E">
        <w:rPr>
          <w:rFonts w:ascii="Times New Roman" w:hAnsi="Times New Roman" w:cs="Times New Roman"/>
          <w:color w:val="000000"/>
          <w:sz w:val="24"/>
          <w:szCs w:val="24"/>
        </w:rPr>
        <w:t xml:space="preserve"> адрес шлюза: 172.19.220.254, скорость доступа 2048 Кб/с</w:t>
      </w:r>
    </w:p>
    <w:p w:rsidR="00C3133E" w:rsidRPr="00C3133E" w:rsidRDefault="00C3133E" w:rsidP="00C3133E">
      <w:pPr>
        <w:numPr>
          <w:ilvl w:val="0"/>
          <w:numId w:val="6"/>
        </w:numPr>
        <w:spacing w:after="0" w:line="240" w:lineRule="auto"/>
        <w:jc w:val="both"/>
        <w:rPr>
          <w:rFonts w:ascii="Times New Roman" w:hAnsi="Times New Roman" w:cs="Times New Roman"/>
          <w:color w:val="000000"/>
          <w:sz w:val="24"/>
          <w:szCs w:val="24"/>
        </w:rPr>
      </w:pPr>
      <w:r w:rsidRPr="00C3133E">
        <w:rPr>
          <w:rFonts w:ascii="Times New Roman" w:hAnsi="Times New Roman" w:cs="Times New Roman"/>
          <w:color w:val="000000"/>
          <w:sz w:val="24"/>
          <w:szCs w:val="24"/>
        </w:rPr>
        <w:t>Почтовый адрес: Женская консультация №1 МБУЗ «ГКП №4» по ул</w:t>
      </w:r>
      <w:proofErr w:type="gramStart"/>
      <w:r w:rsidRPr="00C3133E">
        <w:rPr>
          <w:rFonts w:ascii="Times New Roman" w:hAnsi="Times New Roman" w:cs="Times New Roman"/>
          <w:color w:val="000000"/>
          <w:sz w:val="24"/>
          <w:szCs w:val="24"/>
        </w:rPr>
        <w:t>.Ж</w:t>
      </w:r>
      <w:proofErr w:type="gramEnd"/>
      <w:r w:rsidRPr="00C3133E">
        <w:rPr>
          <w:rFonts w:ascii="Times New Roman" w:hAnsi="Times New Roman" w:cs="Times New Roman"/>
          <w:color w:val="000000"/>
          <w:sz w:val="24"/>
          <w:szCs w:val="24"/>
        </w:rPr>
        <w:t xml:space="preserve">елябова,10, телефон доступа: (342)222-65-13, </w:t>
      </w:r>
      <w:proofErr w:type="spellStart"/>
      <w:r w:rsidRPr="00C3133E">
        <w:rPr>
          <w:rFonts w:ascii="Times New Roman" w:hAnsi="Times New Roman" w:cs="Times New Roman"/>
          <w:color w:val="000000"/>
          <w:sz w:val="24"/>
          <w:szCs w:val="24"/>
        </w:rPr>
        <w:t>ip</w:t>
      </w:r>
      <w:proofErr w:type="spellEnd"/>
      <w:r w:rsidRPr="00C3133E">
        <w:rPr>
          <w:rFonts w:ascii="Times New Roman" w:hAnsi="Times New Roman" w:cs="Times New Roman"/>
          <w:color w:val="000000"/>
          <w:sz w:val="24"/>
          <w:szCs w:val="24"/>
        </w:rPr>
        <w:t xml:space="preserve"> адрес шлюза: 172.20.57.254, скорость доступа 2048 Кб/с</w:t>
      </w:r>
    </w:p>
    <w:p w:rsidR="00C3133E" w:rsidRPr="00C3133E" w:rsidRDefault="00C3133E" w:rsidP="00C3133E">
      <w:pPr>
        <w:numPr>
          <w:ilvl w:val="0"/>
          <w:numId w:val="6"/>
        </w:numPr>
        <w:spacing w:after="0" w:line="240" w:lineRule="auto"/>
        <w:jc w:val="both"/>
        <w:rPr>
          <w:rFonts w:ascii="Times New Roman" w:hAnsi="Times New Roman" w:cs="Times New Roman"/>
          <w:color w:val="000000"/>
          <w:sz w:val="24"/>
          <w:szCs w:val="24"/>
        </w:rPr>
      </w:pPr>
      <w:r w:rsidRPr="00C3133E">
        <w:rPr>
          <w:rFonts w:ascii="Times New Roman" w:hAnsi="Times New Roman" w:cs="Times New Roman"/>
          <w:color w:val="000000"/>
          <w:sz w:val="24"/>
          <w:szCs w:val="24"/>
        </w:rPr>
        <w:t>Почтовый адрес: Женская консультация №4 МБУЗ «ГКП №4» по ул</w:t>
      </w:r>
      <w:proofErr w:type="gramStart"/>
      <w:r w:rsidRPr="00C3133E">
        <w:rPr>
          <w:rFonts w:ascii="Times New Roman" w:hAnsi="Times New Roman" w:cs="Times New Roman"/>
          <w:color w:val="000000"/>
          <w:sz w:val="24"/>
          <w:szCs w:val="24"/>
        </w:rPr>
        <w:t>.М</w:t>
      </w:r>
      <w:proofErr w:type="gramEnd"/>
      <w:r w:rsidRPr="00C3133E">
        <w:rPr>
          <w:rFonts w:ascii="Times New Roman" w:hAnsi="Times New Roman" w:cs="Times New Roman"/>
          <w:color w:val="000000"/>
          <w:sz w:val="24"/>
          <w:szCs w:val="24"/>
        </w:rPr>
        <w:t xml:space="preserve">ашинистов,20, телефон доступа: (342)213-33-76, </w:t>
      </w:r>
      <w:proofErr w:type="spellStart"/>
      <w:r w:rsidRPr="00C3133E">
        <w:rPr>
          <w:rFonts w:ascii="Times New Roman" w:hAnsi="Times New Roman" w:cs="Times New Roman"/>
          <w:color w:val="000000"/>
          <w:sz w:val="24"/>
          <w:szCs w:val="24"/>
        </w:rPr>
        <w:t>ip</w:t>
      </w:r>
      <w:proofErr w:type="spellEnd"/>
      <w:r w:rsidRPr="00C3133E">
        <w:rPr>
          <w:rFonts w:ascii="Times New Roman" w:hAnsi="Times New Roman" w:cs="Times New Roman"/>
          <w:color w:val="000000"/>
          <w:sz w:val="24"/>
          <w:szCs w:val="24"/>
        </w:rPr>
        <w:t xml:space="preserve"> адрес шлюза: 172.22.120.254, скорость доступа 2048 Кб/с</w:t>
      </w:r>
    </w:p>
    <w:p w:rsidR="003E2576" w:rsidRPr="00C3133E" w:rsidRDefault="003E2576" w:rsidP="00C3133E">
      <w:pPr>
        <w:spacing w:after="0" w:line="240" w:lineRule="auto"/>
        <w:jc w:val="both"/>
        <w:rPr>
          <w:rFonts w:ascii="Times New Roman" w:hAnsi="Times New Roman" w:cs="Times New Roman"/>
          <w:color w:val="000000"/>
          <w:sz w:val="24"/>
          <w:szCs w:val="24"/>
        </w:rPr>
      </w:pPr>
    </w:p>
    <w:p w:rsidR="00387135" w:rsidRPr="00387135" w:rsidRDefault="00387135" w:rsidP="0028027E">
      <w:pPr>
        <w:spacing w:after="0" w:line="240" w:lineRule="auto"/>
        <w:jc w:val="both"/>
        <w:rPr>
          <w:rFonts w:ascii="Times New Roman" w:hAnsi="Times New Roman" w:cs="Times New Roman"/>
          <w:color w:val="000000"/>
          <w:sz w:val="24"/>
          <w:szCs w:val="24"/>
        </w:rPr>
      </w:pPr>
      <w:proofErr w:type="gramStart"/>
      <w:r w:rsidRPr="00387135">
        <w:rPr>
          <w:rFonts w:ascii="Times New Roman" w:hAnsi="Times New Roman" w:cs="Times New Roman"/>
          <w:sz w:val="24"/>
          <w:szCs w:val="24"/>
        </w:rPr>
        <w:t>* - если скорость доступа не отмечена, то устанавливается МСС 2048 (скорость доступа (к абоненту/от абонента) ограничена до 2048 Кбит/сек / до 2048 Кбит/сек, неограниченный объём</w:t>
      </w:r>
      <w:proofErr w:type="gramEnd"/>
      <w:r w:rsidRPr="00387135">
        <w:rPr>
          <w:rFonts w:ascii="Times New Roman" w:hAnsi="Times New Roman" w:cs="Times New Roman"/>
          <w:sz w:val="24"/>
          <w:szCs w:val="24"/>
        </w:rPr>
        <w:t xml:space="preserve"> входящего трафика).</w:t>
      </w:r>
    </w:p>
    <w:p w:rsidR="00387135" w:rsidRPr="00387135" w:rsidRDefault="00387135" w:rsidP="0028027E">
      <w:pPr>
        <w:spacing w:after="0" w:line="240" w:lineRule="auto"/>
        <w:ind w:firstLine="539"/>
        <w:jc w:val="both"/>
        <w:rPr>
          <w:rFonts w:ascii="Times New Roman" w:hAnsi="Times New Roman" w:cs="Times New Roman"/>
          <w:sz w:val="24"/>
          <w:szCs w:val="24"/>
        </w:rPr>
      </w:pPr>
    </w:p>
    <w:p w:rsidR="00387135" w:rsidRPr="00387135" w:rsidRDefault="00387135" w:rsidP="0028027E">
      <w:pPr>
        <w:spacing w:after="0" w:line="240" w:lineRule="auto"/>
        <w:ind w:firstLine="539"/>
        <w:jc w:val="both"/>
        <w:rPr>
          <w:rFonts w:ascii="Times New Roman" w:hAnsi="Times New Roman" w:cs="Times New Roman"/>
          <w:sz w:val="24"/>
          <w:szCs w:val="24"/>
        </w:rPr>
      </w:pPr>
    </w:p>
    <w:p w:rsidR="00387135" w:rsidRPr="00387135" w:rsidRDefault="00387135" w:rsidP="0028027E">
      <w:pPr>
        <w:spacing w:after="0" w:line="240" w:lineRule="auto"/>
        <w:ind w:firstLine="539"/>
        <w:jc w:val="both"/>
        <w:rPr>
          <w:rFonts w:ascii="Times New Roman" w:hAnsi="Times New Roman" w:cs="Times New Roman"/>
          <w:sz w:val="24"/>
          <w:szCs w:val="24"/>
        </w:rPr>
      </w:pPr>
    </w:p>
    <w:p w:rsidR="00387135" w:rsidRPr="00387135" w:rsidRDefault="00387135" w:rsidP="0028027E">
      <w:pPr>
        <w:spacing w:after="0" w:line="240" w:lineRule="auto"/>
        <w:ind w:firstLine="539"/>
        <w:jc w:val="both"/>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p>
    <w:tbl>
      <w:tblPr>
        <w:tblW w:w="0" w:type="auto"/>
        <w:tblLook w:val="01E0"/>
      </w:tblPr>
      <w:tblGrid>
        <w:gridCol w:w="5353"/>
        <w:gridCol w:w="4659"/>
      </w:tblGrid>
      <w:tr w:rsidR="00387135" w:rsidRPr="00387135" w:rsidTr="00145929">
        <w:tc>
          <w:tcPr>
            <w:tcW w:w="5353" w:type="dxa"/>
            <w:shd w:val="clear" w:color="auto" w:fill="auto"/>
          </w:tcPr>
          <w:p w:rsidR="00387135" w:rsidRPr="00387135" w:rsidRDefault="00190742" w:rsidP="0028027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Заказчик</w:t>
            </w:r>
            <w:r w:rsidR="003E2576" w:rsidRPr="00387135">
              <w:rPr>
                <w:rFonts w:ascii="Times New Roman" w:hAnsi="Times New Roman" w:cs="Times New Roman"/>
                <w:b/>
                <w:sz w:val="24"/>
                <w:szCs w:val="24"/>
              </w:rPr>
              <w:t>:</w:t>
            </w:r>
          </w:p>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____________________ /</w:t>
            </w:r>
            <w:r w:rsidR="003E2576">
              <w:rPr>
                <w:rFonts w:ascii="Times New Roman" w:hAnsi="Times New Roman" w:cs="Times New Roman"/>
                <w:sz w:val="24"/>
                <w:szCs w:val="24"/>
              </w:rPr>
              <w:t>___________</w:t>
            </w:r>
            <w:r w:rsidRPr="00387135">
              <w:rPr>
                <w:rFonts w:ascii="Times New Roman" w:hAnsi="Times New Roman" w:cs="Times New Roman"/>
                <w:sz w:val="24"/>
                <w:szCs w:val="24"/>
              </w:rPr>
              <w:t>___/</w:t>
            </w:r>
          </w:p>
          <w:p w:rsidR="00387135" w:rsidRPr="00387135" w:rsidRDefault="00387135" w:rsidP="0028027E">
            <w:pPr>
              <w:spacing w:after="0" w:line="240" w:lineRule="auto"/>
              <w:rPr>
                <w:rFonts w:ascii="Times New Roman" w:hAnsi="Times New Roman" w:cs="Times New Roman"/>
                <w:sz w:val="24"/>
                <w:szCs w:val="24"/>
              </w:rPr>
            </w:pPr>
            <w:r w:rsidRPr="00387135">
              <w:rPr>
                <w:rFonts w:ascii="Times New Roman" w:hAnsi="Times New Roman" w:cs="Times New Roman"/>
                <w:sz w:val="24"/>
                <w:szCs w:val="24"/>
              </w:rPr>
              <w:t>М.П.</w:t>
            </w:r>
          </w:p>
        </w:tc>
        <w:tc>
          <w:tcPr>
            <w:tcW w:w="4659" w:type="dxa"/>
            <w:shd w:val="clear" w:color="auto" w:fill="auto"/>
          </w:tcPr>
          <w:p w:rsidR="00387135" w:rsidRPr="00387135" w:rsidRDefault="003E2576" w:rsidP="0028027E">
            <w:pPr>
              <w:spacing w:after="0" w:line="240" w:lineRule="auto"/>
              <w:jc w:val="center"/>
              <w:rPr>
                <w:rFonts w:ascii="Times New Roman" w:hAnsi="Times New Roman" w:cs="Times New Roman"/>
                <w:b/>
                <w:sz w:val="24"/>
                <w:szCs w:val="24"/>
              </w:rPr>
            </w:pPr>
            <w:r w:rsidRPr="00387135">
              <w:rPr>
                <w:rFonts w:ascii="Times New Roman" w:hAnsi="Times New Roman" w:cs="Times New Roman"/>
                <w:b/>
                <w:sz w:val="24"/>
                <w:szCs w:val="24"/>
              </w:rPr>
              <w:t>Исполнитель:</w:t>
            </w:r>
          </w:p>
          <w:p w:rsidR="00387135" w:rsidRPr="00387135" w:rsidRDefault="00387135" w:rsidP="0028027E">
            <w:pPr>
              <w:spacing w:after="0" w:line="240" w:lineRule="auto"/>
              <w:rPr>
                <w:rFonts w:ascii="Times New Roman" w:hAnsi="Times New Roman" w:cs="Times New Roman"/>
                <w:sz w:val="24"/>
                <w:szCs w:val="24"/>
              </w:rPr>
            </w:pPr>
          </w:p>
          <w:p w:rsidR="003E2576" w:rsidRPr="00387135" w:rsidRDefault="003E2576" w:rsidP="0028027E">
            <w:pPr>
              <w:spacing w:after="0" w:line="240" w:lineRule="auto"/>
              <w:rPr>
                <w:rFonts w:ascii="Times New Roman" w:hAnsi="Times New Roman" w:cs="Times New Roman"/>
                <w:sz w:val="24"/>
                <w:szCs w:val="24"/>
              </w:rPr>
            </w:pPr>
            <w:r>
              <w:rPr>
                <w:rFonts w:ascii="Times New Roman" w:hAnsi="Times New Roman" w:cs="Times New Roman"/>
                <w:sz w:val="24"/>
                <w:szCs w:val="24"/>
              </w:rPr>
              <w:t>_____________</w:t>
            </w:r>
            <w:r w:rsidRPr="00387135">
              <w:rPr>
                <w:rFonts w:ascii="Times New Roman" w:hAnsi="Times New Roman" w:cs="Times New Roman"/>
                <w:sz w:val="24"/>
                <w:szCs w:val="24"/>
              </w:rPr>
              <w:t>____ /</w:t>
            </w:r>
            <w:r>
              <w:rPr>
                <w:rFonts w:ascii="Times New Roman" w:hAnsi="Times New Roman" w:cs="Times New Roman"/>
                <w:sz w:val="24"/>
                <w:szCs w:val="24"/>
              </w:rPr>
              <w:t>_________________</w:t>
            </w:r>
            <w:r w:rsidRPr="00387135">
              <w:rPr>
                <w:rFonts w:ascii="Times New Roman" w:hAnsi="Times New Roman" w:cs="Times New Roman"/>
                <w:sz w:val="24"/>
                <w:szCs w:val="24"/>
              </w:rPr>
              <w:t>_/</w:t>
            </w:r>
          </w:p>
          <w:p w:rsidR="00387135" w:rsidRPr="00387135" w:rsidRDefault="003E2576" w:rsidP="0028027E">
            <w:pPr>
              <w:pStyle w:val="Center0"/>
              <w:keepLines w:val="0"/>
              <w:spacing w:before="0" w:after="0"/>
              <w:jc w:val="left"/>
              <w:rPr>
                <w:rFonts w:ascii="Times New Roman" w:hAnsi="Times New Roman"/>
                <w:sz w:val="24"/>
                <w:szCs w:val="24"/>
              </w:rPr>
            </w:pPr>
            <w:r w:rsidRPr="00387135">
              <w:rPr>
                <w:rFonts w:ascii="Times New Roman" w:hAnsi="Times New Roman"/>
                <w:sz w:val="24"/>
                <w:szCs w:val="24"/>
              </w:rPr>
              <w:t>М.П</w:t>
            </w:r>
            <w:r>
              <w:rPr>
                <w:rFonts w:ascii="Times New Roman" w:hAnsi="Times New Roman"/>
                <w:sz w:val="24"/>
                <w:szCs w:val="24"/>
              </w:rPr>
              <w:t>.</w:t>
            </w:r>
          </w:p>
        </w:tc>
      </w:tr>
    </w:tbl>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rPr>
          <w:rFonts w:ascii="Times New Roman" w:hAnsi="Times New Roman" w:cs="Times New Roman"/>
          <w:sz w:val="24"/>
          <w:szCs w:val="24"/>
        </w:rPr>
      </w:pPr>
    </w:p>
    <w:p w:rsidR="00387135" w:rsidRPr="00387135" w:rsidRDefault="00387135" w:rsidP="0028027E">
      <w:pPr>
        <w:spacing w:after="0" w:line="240" w:lineRule="auto"/>
        <w:ind w:left="-187"/>
        <w:jc w:val="center"/>
        <w:rPr>
          <w:rFonts w:ascii="Times New Roman" w:hAnsi="Times New Roman" w:cs="Times New Roman"/>
          <w:sz w:val="24"/>
          <w:szCs w:val="24"/>
        </w:rPr>
      </w:pPr>
    </w:p>
    <w:p w:rsidR="00F362EC" w:rsidRPr="00387135" w:rsidRDefault="00F362EC" w:rsidP="0028027E">
      <w:pPr>
        <w:spacing w:after="0" w:line="240" w:lineRule="auto"/>
        <w:rPr>
          <w:rFonts w:ascii="Times New Roman" w:hAnsi="Times New Roman" w:cs="Times New Roman"/>
          <w:sz w:val="24"/>
          <w:szCs w:val="24"/>
        </w:rPr>
      </w:pPr>
    </w:p>
    <w:sectPr w:rsidR="00F362EC" w:rsidRPr="00387135" w:rsidSect="00172AD6">
      <w:footnotePr>
        <w:pos w:val="beneathText"/>
      </w:footnotePr>
      <w:pgSz w:w="11905" w:h="16837"/>
      <w:pgMar w:top="567" w:right="567" w:bottom="567"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PetersburgCTT">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852AA"/>
    <w:multiLevelType w:val="hybridMultilevel"/>
    <w:tmpl w:val="6C3E0EB8"/>
    <w:lvl w:ilvl="0" w:tplc="6512FD3C">
      <w:start w:val="1"/>
      <w:numFmt w:val="upperRoman"/>
      <w:lvlText w:val="%1."/>
      <w:lvlJc w:val="left"/>
      <w:pPr>
        <w:ind w:left="862" w:hanging="720"/>
      </w:pPr>
      <w:rPr>
        <w:rFonts w:cs="Times New Roman" w:hint="default"/>
      </w:rPr>
    </w:lvl>
    <w:lvl w:ilvl="1" w:tplc="04190019">
      <w:start w:val="1"/>
      <w:numFmt w:val="lowerLetter"/>
      <w:lvlText w:val="%2."/>
      <w:lvlJc w:val="left"/>
      <w:pPr>
        <w:ind w:left="739" w:hanging="360"/>
      </w:pPr>
      <w:rPr>
        <w:rFonts w:cs="Times New Roman"/>
      </w:rPr>
    </w:lvl>
    <w:lvl w:ilvl="2" w:tplc="0419001B">
      <w:start w:val="1"/>
      <w:numFmt w:val="lowerRoman"/>
      <w:lvlText w:val="%3."/>
      <w:lvlJc w:val="right"/>
      <w:pPr>
        <w:ind w:left="1459" w:hanging="180"/>
      </w:pPr>
      <w:rPr>
        <w:rFonts w:cs="Times New Roman"/>
      </w:rPr>
    </w:lvl>
    <w:lvl w:ilvl="3" w:tplc="0419000F" w:tentative="1">
      <w:start w:val="1"/>
      <w:numFmt w:val="decimal"/>
      <w:lvlText w:val="%4."/>
      <w:lvlJc w:val="left"/>
      <w:pPr>
        <w:ind w:left="2179" w:hanging="360"/>
      </w:pPr>
      <w:rPr>
        <w:rFonts w:cs="Times New Roman"/>
      </w:rPr>
    </w:lvl>
    <w:lvl w:ilvl="4" w:tplc="04190019" w:tentative="1">
      <w:start w:val="1"/>
      <w:numFmt w:val="lowerLetter"/>
      <w:lvlText w:val="%5."/>
      <w:lvlJc w:val="left"/>
      <w:pPr>
        <w:ind w:left="2899" w:hanging="360"/>
      </w:pPr>
      <w:rPr>
        <w:rFonts w:cs="Times New Roman"/>
      </w:rPr>
    </w:lvl>
    <w:lvl w:ilvl="5" w:tplc="0419001B" w:tentative="1">
      <w:start w:val="1"/>
      <w:numFmt w:val="lowerRoman"/>
      <w:lvlText w:val="%6."/>
      <w:lvlJc w:val="right"/>
      <w:pPr>
        <w:ind w:left="3619" w:hanging="180"/>
      </w:pPr>
      <w:rPr>
        <w:rFonts w:cs="Times New Roman"/>
      </w:rPr>
    </w:lvl>
    <w:lvl w:ilvl="6" w:tplc="0419000F" w:tentative="1">
      <w:start w:val="1"/>
      <w:numFmt w:val="decimal"/>
      <w:lvlText w:val="%7."/>
      <w:lvlJc w:val="left"/>
      <w:pPr>
        <w:ind w:left="4339" w:hanging="360"/>
      </w:pPr>
      <w:rPr>
        <w:rFonts w:cs="Times New Roman"/>
      </w:rPr>
    </w:lvl>
    <w:lvl w:ilvl="7" w:tplc="04190019" w:tentative="1">
      <w:start w:val="1"/>
      <w:numFmt w:val="lowerLetter"/>
      <w:lvlText w:val="%8."/>
      <w:lvlJc w:val="left"/>
      <w:pPr>
        <w:ind w:left="5059" w:hanging="360"/>
      </w:pPr>
      <w:rPr>
        <w:rFonts w:cs="Times New Roman"/>
      </w:rPr>
    </w:lvl>
    <w:lvl w:ilvl="8" w:tplc="0419001B" w:tentative="1">
      <w:start w:val="1"/>
      <w:numFmt w:val="lowerRoman"/>
      <w:lvlText w:val="%9."/>
      <w:lvlJc w:val="right"/>
      <w:pPr>
        <w:ind w:left="5779" w:hanging="180"/>
      </w:pPr>
      <w:rPr>
        <w:rFonts w:cs="Times New Roman"/>
      </w:rPr>
    </w:lvl>
  </w:abstractNum>
  <w:abstractNum w:abstractNumId="1">
    <w:nsid w:val="33B61C87"/>
    <w:multiLevelType w:val="hybridMultilevel"/>
    <w:tmpl w:val="0E542174"/>
    <w:lvl w:ilvl="0" w:tplc="C4CC64C0">
      <w:start w:val="1"/>
      <w:numFmt w:val="decimal"/>
      <w:lvlText w:val="%1."/>
      <w:lvlJc w:val="left"/>
      <w:pPr>
        <w:tabs>
          <w:tab w:val="num" w:pos="720"/>
        </w:tabs>
        <w:ind w:left="720" w:hanging="360"/>
      </w:pPr>
    </w:lvl>
    <w:lvl w:ilvl="1" w:tplc="8996EA40">
      <w:numFmt w:val="none"/>
      <w:lvlText w:val=""/>
      <w:lvlJc w:val="left"/>
      <w:pPr>
        <w:tabs>
          <w:tab w:val="num" w:pos="360"/>
        </w:tabs>
        <w:ind w:left="0" w:firstLine="0"/>
      </w:pPr>
    </w:lvl>
    <w:lvl w:ilvl="2" w:tplc="2FE0F794">
      <w:numFmt w:val="none"/>
      <w:lvlText w:val=""/>
      <w:lvlJc w:val="left"/>
      <w:pPr>
        <w:tabs>
          <w:tab w:val="num" w:pos="360"/>
        </w:tabs>
        <w:ind w:left="0" w:firstLine="0"/>
      </w:pPr>
    </w:lvl>
    <w:lvl w:ilvl="3" w:tplc="8B28F464">
      <w:numFmt w:val="none"/>
      <w:lvlText w:val=""/>
      <w:lvlJc w:val="left"/>
      <w:pPr>
        <w:tabs>
          <w:tab w:val="num" w:pos="360"/>
        </w:tabs>
        <w:ind w:left="0" w:firstLine="0"/>
      </w:pPr>
    </w:lvl>
    <w:lvl w:ilvl="4" w:tplc="5D7CF7D6">
      <w:numFmt w:val="none"/>
      <w:lvlText w:val=""/>
      <w:lvlJc w:val="left"/>
      <w:pPr>
        <w:tabs>
          <w:tab w:val="num" w:pos="360"/>
        </w:tabs>
        <w:ind w:left="0" w:firstLine="0"/>
      </w:pPr>
    </w:lvl>
    <w:lvl w:ilvl="5" w:tplc="600AD456">
      <w:numFmt w:val="none"/>
      <w:lvlText w:val=""/>
      <w:lvlJc w:val="left"/>
      <w:pPr>
        <w:tabs>
          <w:tab w:val="num" w:pos="360"/>
        </w:tabs>
        <w:ind w:left="0" w:firstLine="0"/>
      </w:pPr>
    </w:lvl>
    <w:lvl w:ilvl="6" w:tplc="8B32927A">
      <w:numFmt w:val="none"/>
      <w:lvlText w:val=""/>
      <w:lvlJc w:val="left"/>
      <w:pPr>
        <w:tabs>
          <w:tab w:val="num" w:pos="360"/>
        </w:tabs>
        <w:ind w:left="0" w:firstLine="0"/>
      </w:pPr>
    </w:lvl>
    <w:lvl w:ilvl="7" w:tplc="F1F6294E">
      <w:numFmt w:val="none"/>
      <w:lvlText w:val=""/>
      <w:lvlJc w:val="left"/>
      <w:pPr>
        <w:tabs>
          <w:tab w:val="num" w:pos="360"/>
        </w:tabs>
        <w:ind w:left="0" w:firstLine="0"/>
      </w:pPr>
    </w:lvl>
    <w:lvl w:ilvl="8" w:tplc="137826DE">
      <w:numFmt w:val="none"/>
      <w:lvlText w:val=""/>
      <w:lvlJc w:val="left"/>
      <w:pPr>
        <w:tabs>
          <w:tab w:val="num" w:pos="360"/>
        </w:tabs>
        <w:ind w:left="0" w:firstLine="0"/>
      </w:pPr>
    </w:lvl>
  </w:abstractNum>
  <w:abstractNum w:abstractNumId="2">
    <w:nsid w:val="404B3171"/>
    <w:multiLevelType w:val="hybridMultilevel"/>
    <w:tmpl w:val="131A3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223991"/>
    <w:multiLevelType w:val="hybridMultilevel"/>
    <w:tmpl w:val="472A8942"/>
    <w:lvl w:ilvl="0" w:tplc="4D46F734">
      <w:start w:val="1"/>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nsid w:val="6BE56BA7"/>
    <w:multiLevelType w:val="multilevel"/>
    <w:tmpl w:val="09569EF6"/>
    <w:lvl w:ilvl="0">
      <w:start w:val="1"/>
      <w:numFmt w:val="decimal"/>
      <w:pStyle w:val="1"/>
      <w:lvlText w:val="%1."/>
      <w:lvlJc w:val="left"/>
      <w:pPr>
        <w:tabs>
          <w:tab w:val="num" w:pos="396"/>
        </w:tabs>
        <w:ind w:left="396" w:hanging="396"/>
      </w:pPr>
    </w:lvl>
    <w:lvl w:ilvl="1">
      <w:start w:val="1"/>
      <w:numFmt w:val="decimal"/>
      <w:pStyle w:val="2"/>
      <w:lvlText w:val="%1.%2."/>
      <w:lvlJc w:val="left"/>
      <w:pPr>
        <w:tabs>
          <w:tab w:val="num" w:pos="1080"/>
        </w:tabs>
        <w:ind w:left="1080" w:hanging="720"/>
      </w:pPr>
    </w:lvl>
    <w:lvl w:ilvl="2">
      <w:start w:val="1"/>
      <w:numFmt w:val="decimal"/>
      <w:pStyle w:val="3"/>
      <w:lvlText w:val="%1.%2.%3."/>
      <w:lvlJc w:val="left"/>
      <w:pPr>
        <w:tabs>
          <w:tab w:val="num" w:pos="1440"/>
        </w:tabs>
        <w:ind w:left="1440" w:hanging="720"/>
      </w:pPr>
    </w:lvl>
    <w:lvl w:ilvl="3">
      <w:start w:val="1"/>
      <w:numFmt w:val="decimal"/>
      <w:pStyle w:val="4"/>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5">
    <w:nsid w:val="77AB2B8B"/>
    <w:multiLevelType w:val="hybridMultilevel"/>
    <w:tmpl w:val="43A68DBA"/>
    <w:lvl w:ilvl="0" w:tplc="0419000F">
      <w:start w:val="1"/>
      <w:numFmt w:val="decimal"/>
      <w:lvlText w:val="%1."/>
      <w:lvlJc w:val="left"/>
      <w:pPr>
        <w:tabs>
          <w:tab w:val="num" w:pos="1070"/>
        </w:tabs>
        <w:ind w:left="1070" w:hanging="360"/>
      </w:p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footnotePr>
    <w:pos w:val="beneathText"/>
  </w:footnotePr>
  <w:compat>
    <w:useFELayout/>
  </w:compat>
  <w:rsids>
    <w:rsidRoot w:val="00387135"/>
    <w:rsid w:val="000D4B7A"/>
    <w:rsid w:val="000F0C95"/>
    <w:rsid w:val="00172AD6"/>
    <w:rsid w:val="00190742"/>
    <w:rsid w:val="0028027E"/>
    <w:rsid w:val="00387135"/>
    <w:rsid w:val="003E2576"/>
    <w:rsid w:val="006C3AF8"/>
    <w:rsid w:val="008A78D9"/>
    <w:rsid w:val="00B812FF"/>
    <w:rsid w:val="00B979E4"/>
    <w:rsid w:val="00C3133E"/>
    <w:rsid w:val="00D53A9F"/>
    <w:rsid w:val="00E35EEF"/>
    <w:rsid w:val="00E84318"/>
    <w:rsid w:val="00F0628A"/>
    <w:rsid w:val="00F362EC"/>
    <w:rsid w:val="00F664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AD6"/>
  </w:style>
  <w:style w:type="paragraph" w:styleId="10">
    <w:name w:val="heading 1"/>
    <w:basedOn w:val="a"/>
    <w:next w:val="a"/>
    <w:link w:val="11"/>
    <w:uiPriority w:val="9"/>
    <w:qFormat/>
    <w:rsid w:val="003871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3871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7135"/>
    <w:pPr>
      <w:widowControl w:val="0"/>
      <w:suppressAutoHyphens/>
      <w:autoSpaceDE w:val="0"/>
      <w:spacing w:after="0" w:line="240" w:lineRule="auto"/>
      <w:ind w:firstLine="720"/>
    </w:pPr>
    <w:rPr>
      <w:rFonts w:ascii="Arial" w:eastAsia="Arial" w:hAnsi="Arial" w:cs="Arial"/>
      <w:sz w:val="20"/>
      <w:szCs w:val="20"/>
      <w:lang w:eastAsia="ar-SA"/>
    </w:rPr>
  </w:style>
  <w:style w:type="paragraph" w:styleId="a3">
    <w:name w:val="No Spacing"/>
    <w:link w:val="a4"/>
    <w:qFormat/>
    <w:rsid w:val="00387135"/>
    <w:pPr>
      <w:spacing w:after="0" w:line="240" w:lineRule="auto"/>
    </w:pPr>
    <w:rPr>
      <w:rFonts w:ascii="Calibri" w:eastAsia="Calibri" w:hAnsi="Calibri" w:cs="Times New Roman"/>
      <w:lang w:eastAsia="en-US"/>
    </w:rPr>
  </w:style>
  <w:style w:type="paragraph" w:customStyle="1" w:styleId="Style14">
    <w:name w:val="Style14"/>
    <w:basedOn w:val="a"/>
    <w:rsid w:val="00387135"/>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a4">
    <w:name w:val="Без интервала Знак"/>
    <w:link w:val="a3"/>
    <w:locked/>
    <w:rsid w:val="00387135"/>
    <w:rPr>
      <w:rFonts w:ascii="Calibri" w:eastAsia="Calibri" w:hAnsi="Calibri" w:cs="Times New Roman"/>
      <w:lang w:eastAsia="en-US"/>
    </w:rPr>
  </w:style>
  <w:style w:type="paragraph" w:customStyle="1" w:styleId="1">
    <w:name w:val="АК_Заг_1"/>
    <w:basedOn w:val="10"/>
    <w:next w:val="a"/>
    <w:rsid w:val="00387135"/>
    <w:pPr>
      <w:keepLines w:val="0"/>
      <w:numPr>
        <w:numId w:val="2"/>
      </w:numPr>
      <w:spacing w:before="360" w:after="360" w:line="240" w:lineRule="auto"/>
    </w:pPr>
    <w:rPr>
      <w:rFonts w:ascii="Arial" w:eastAsia="Times New Roman" w:hAnsi="Arial" w:cs="Arial"/>
      <w:color w:val="auto"/>
      <w:sz w:val="24"/>
      <w:szCs w:val="24"/>
    </w:rPr>
  </w:style>
  <w:style w:type="paragraph" w:customStyle="1" w:styleId="2">
    <w:name w:val="АК_Полож_2"/>
    <w:basedOn w:val="20"/>
    <w:rsid w:val="00387135"/>
    <w:pPr>
      <w:keepLines w:val="0"/>
      <w:numPr>
        <w:ilvl w:val="1"/>
        <w:numId w:val="2"/>
      </w:numPr>
      <w:spacing w:before="120" w:after="120" w:line="240" w:lineRule="auto"/>
      <w:ind w:left="1077"/>
      <w:jc w:val="both"/>
      <w:outlineLvl w:val="9"/>
    </w:pPr>
    <w:rPr>
      <w:rFonts w:ascii="Arial" w:eastAsia="Times New Roman" w:hAnsi="Arial" w:cs="Arial"/>
      <w:b w:val="0"/>
      <w:bCs w:val="0"/>
      <w:color w:val="auto"/>
      <w:sz w:val="22"/>
      <w:szCs w:val="28"/>
    </w:rPr>
  </w:style>
  <w:style w:type="paragraph" w:customStyle="1" w:styleId="3">
    <w:name w:val="АК_Полож_3"/>
    <w:basedOn w:val="a"/>
    <w:rsid w:val="00387135"/>
    <w:pPr>
      <w:numPr>
        <w:ilvl w:val="2"/>
        <w:numId w:val="2"/>
      </w:numPr>
      <w:spacing w:before="120" w:after="120" w:line="240" w:lineRule="auto"/>
      <w:jc w:val="both"/>
    </w:pPr>
    <w:rPr>
      <w:rFonts w:ascii="Arial" w:eastAsia="Times New Roman" w:hAnsi="Arial" w:cs="Arial"/>
      <w:szCs w:val="24"/>
    </w:rPr>
  </w:style>
  <w:style w:type="paragraph" w:customStyle="1" w:styleId="4">
    <w:name w:val="АК_Полож_4"/>
    <w:basedOn w:val="3"/>
    <w:rsid w:val="00387135"/>
    <w:pPr>
      <w:numPr>
        <w:ilvl w:val="3"/>
      </w:numPr>
      <w:spacing w:before="100" w:beforeAutospacing="1" w:after="100" w:afterAutospacing="1"/>
      <w:ind w:left="2154" w:hanging="1077"/>
    </w:pPr>
  </w:style>
  <w:style w:type="paragraph" w:customStyle="1" w:styleId="Center0">
    <w:name w:val="Center 0"/>
    <w:basedOn w:val="a"/>
    <w:rsid w:val="00387135"/>
    <w:pPr>
      <w:keepLines/>
      <w:spacing w:before="100" w:after="100" w:line="240" w:lineRule="auto"/>
      <w:jc w:val="center"/>
    </w:pPr>
    <w:rPr>
      <w:rFonts w:ascii="PetersburgCTT" w:eastAsia="Times New Roman" w:hAnsi="PetersburgCTT" w:cs="Times New Roman"/>
      <w:sz w:val="20"/>
      <w:szCs w:val="20"/>
    </w:rPr>
  </w:style>
  <w:style w:type="character" w:customStyle="1" w:styleId="12">
    <w:name w:val="Основной текст1"/>
    <w:rsid w:val="00387135"/>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style>
  <w:style w:type="character" w:customStyle="1" w:styleId="11">
    <w:name w:val="Заголовок 1 Знак"/>
    <w:basedOn w:val="a0"/>
    <w:link w:val="10"/>
    <w:uiPriority w:val="9"/>
    <w:rsid w:val="00387135"/>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0"/>
    <w:link w:val="20"/>
    <w:uiPriority w:val="9"/>
    <w:semiHidden/>
    <w:rsid w:val="00387135"/>
    <w:rPr>
      <w:rFonts w:asciiTheme="majorHAnsi" w:eastAsiaTheme="majorEastAsia" w:hAnsiTheme="majorHAnsi" w:cstheme="majorBidi"/>
      <w:b/>
      <w:bCs/>
      <w:color w:val="4F81BD" w:themeColor="accent1"/>
      <w:sz w:val="26"/>
      <w:szCs w:val="26"/>
    </w:rPr>
  </w:style>
  <w:style w:type="paragraph" w:styleId="a5">
    <w:name w:val="Body Text Indent"/>
    <w:basedOn w:val="a"/>
    <w:link w:val="a6"/>
    <w:rsid w:val="0028027E"/>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28027E"/>
    <w:rPr>
      <w:rFonts w:ascii="Times New Roman" w:eastAsia="Times New Roman" w:hAnsi="Times New Roman" w:cs="Times New Roman"/>
      <w:sz w:val="24"/>
      <w:szCs w:val="24"/>
    </w:rPr>
  </w:style>
  <w:style w:type="paragraph" w:styleId="a7">
    <w:name w:val="List Paragraph"/>
    <w:basedOn w:val="a"/>
    <w:uiPriority w:val="34"/>
    <w:qFormat/>
    <w:rsid w:val="00C3133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429D2-A529-4872-839F-FF7F12CDF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2644</Words>
  <Characters>15074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10</cp:revision>
  <dcterms:created xsi:type="dcterms:W3CDTF">2013-12-13T17:19:00Z</dcterms:created>
  <dcterms:modified xsi:type="dcterms:W3CDTF">2013-12-16T11:29:00Z</dcterms:modified>
</cp:coreProperties>
</file>