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401524"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42C31" w:rsidRDefault="00942C31" w:rsidP="00F34DFE">
                  <w:pPr>
                    <w:spacing w:line="360" w:lineRule="auto"/>
                    <w:jc w:val="right"/>
                    <w:rPr>
                      <w:b/>
                      <w:sz w:val="28"/>
                      <w:szCs w:val="28"/>
                    </w:rPr>
                  </w:pPr>
                  <w:r>
                    <w:rPr>
                      <w:b/>
                      <w:sz w:val="28"/>
                      <w:szCs w:val="28"/>
                    </w:rPr>
                    <w:t>УТВЕРЖДАЮ</w:t>
                  </w:r>
                </w:p>
                <w:p w:rsidR="00942C31" w:rsidRDefault="00942C31" w:rsidP="00F34DFE">
                  <w:pPr>
                    <w:jc w:val="right"/>
                    <w:rPr>
                      <w:sz w:val="28"/>
                      <w:szCs w:val="28"/>
                    </w:rPr>
                  </w:pPr>
                  <w:r>
                    <w:rPr>
                      <w:sz w:val="28"/>
                      <w:szCs w:val="28"/>
                    </w:rPr>
                    <w:t>Главный врач</w:t>
                  </w:r>
                </w:p>
                <w:p w:rsidR="00942C31" w:rsidRPr="006F7BA5" w:rsidRDefault="00942C31"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42C31" w:rsidRDefault="00942C31"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42C31" w:rsidRPr="006F7BA5" w:rsidRDefault="00942C31" w:rsidP="00F34DFE">
                  <w:pPr>
                    <w:jc w:val="right"/>
                    <w:rPr>
                      <w:sz w:val="28"/>
                      <w:szCs w:val="28"/>
                    </w:rPr>
                  </w:pPr>
                  <w:r w:rsidRPr="006F7BA5">
                    <w:rPr>
                      <w:sz w:val="28"/>
                      <w:szCs w:val="28"/>
                    </w:rPr>
                    <w:t>медицинской помощи»</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_______________/Е.В. Камкин</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42C31" w:rsidRPr="006F7BA5" w:rsidRDefault="00942C31" w:rsidP="00F34DFE">
                  <w:pPr>
                    <w:rPr>
                      <w:color w:val="FF0000"/>
                      <w:sz w:val="28"/>
                      <w:szCs w:val="28"/>
                    </w:rPr>
                  </w:pPr>
                </w:p>
                <w:p w:rsidR="00942C31" w:rsidRPr="00ED1830" w:rsidRDefault="00942C31"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A4539" w:rsidRPr="00BB7B83" w:rsidRDefault="00F34DFE" w:rsidP="00F34DFE">
      <w:pPr>
        <w:jc w:val="center"/>
        <w:rPr>
          <w:color w:val="000000"/>
          <w:sz w:val="28"/>
          <w:szCs w:val="28"/>
        </w:rPr>
      </w:pPr>
      <w:r w:rsidRPr="00E029CF">
        <w:rPr>
          <w:color w:val="000000"/>
          <w:sz w:val="28"/>
          <w:szCs w:val="28"/>
        </w:rPr>
        <w:t xml:space="preserve">на поставку </w:t>
      </w:r>
      <w:r w:rsidR="00BB7B83" w:rsidRPr="00BB7B83">
        <w:rPr>
          <w:sz w:val="28"/>
          <w:szCs w:val="28"/>
          <w:shd w:val="clear" w:color="auto" w:fill="FFFFFF"/>
        </w:rPr>
        <w:t>оборудования кардиологического комплекса для</w:t>
      </w:r>
      <w:r w:rsidR="00BB7B83" w:rsidRPr="00BB7B83">
        <w:rPr>
          <w:rStyle w:val="apple-converted-space"/>
          <w:color w:val="000000"/>
          <w:sz w:val="28"/>
          <w:szCs w:val="28"/>
          <w:shd w:val="clear" w:color="auto" w:fill="FFFFFF"/>
        </w:rPr>
        <w:t> </w:t>
      </w:r>
      <w:r w:rsidR="00BB7B83" w:rsidRPr="00BB7B83">
        <w:rPr>
          <w:rStyle w:val="ac"/>
          <w:b w:val="0"/>
          <w:color w:val="000000"/>
          <w:sz w:val="28"/>
          <w:szCs w:val="28"/>
          <w:shd w:val="clear" w:color="auto" w:fill="FFFFFF"/>
        </w:rPr>
        <w:t>дооснащения</w:t>
      </w:r>
      <w:r w:rsidR="00BB7B83" w:rsidRPr="00BB7B83">
        <w:rPr>
          <w:rStyle w:val="ac"/>
          <w:color w:val="000000"/>
          <w:sz w:val="28"/>
          <w:szCs w:val="28"/>
          <w:shd w:val="clear" w:color="auto" w:fill="FFFFFF"/>
        </w:rPr>
        <w:t xml:space="preserve"> </w:t>
      </w:r>
      <w:r w:rsidR="00BB7B83" w:rsidRPr="00BB7B83">
        <w:rPr>
          <w:sz w:val="28"/>
          <w:szCs w:val="28"/>
          <w:shd w:val="clear" w:color="auto" w:fill="FFFFFF"/>
        </w:rPr>
        <w:t xml:space="preserve">консультативного центра </w:t>
      </w:r>
      <w:proofErr w:type="spellStart"/>
      <w:r w:rsidR="00BB7B83" w:rsidRPr="00BB7B83">
        <w:rPr>
          <w:sz w:val="28"/>
          <w:szCs w:val="28"/>
          <w:shd w:val="clear" w:color="auto" w:fill="FFFFFF"/>
        </w:rPr>
        <w:t>телекардиодиагностики</w:t>
      </w:r>
      <w:proofErr w:type="spellEnd"/>
    </w:p>
    <w:p w:rsidR="00F34DFE" w:rsidRPr="008F778D" w:rsidRDefault="00F34DFE" w:rsidP="00F34DFE">
      <w:pPr>
        <w:jc w:val="center"/>
        <w:rPr>
          <w:sz w:val="32"/>
          <w:szCs w:val="32"/>
        </w:rPr>
      </w:pPr>
      <w:r w:rsidRPr="00F34DFE">
        <w:rPr>
          <w:color w:val="000000"/>
          <w:sz w:val="28"/>
          <w:szCs w:val="28"/>
        </w:rPr>
        <w:t>для МБУЗ «Городская станция скорой медицинской помощи»</w:t>
      </w:r>
      <w:r w:rsidR="00C8483F" w:rsidRPr="00C8483F">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F74EA8">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055545" w:rsidRPr="00ED0E27" w:rsidTr="00055545">
        <w:trPr>
          <w:tblCellSpacing w:w="20" w:type="dxa"/>
        </w:trPr>
        <w:tc>
          <w:tcPr>
            <w:tcW w:w="10360" w:type="dxa"/>
            <w:gridSpan w:val="3"/>
            <w:shd w:val="clear" w:color="auto" w:fill="auto"/>
          </w:tcPr>
          <w:p w:rsidR="00055545" w:rsidRPr="00EA6696" w:rsidRDefault="00055545" w:rsidP="00055545">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055545" w:rsidRPr="00EA6696" w:rsidRDefault="00055545" w:rsidP="00055545">
            <w:pPr>
              <w:pStyle w:val="aa"/>
              <w:numPr>
                <w:ilvl w:val="0"/>
                <w:numId w:val="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55545" w:rsidRPr="00EA6696" w:rsidRDefault="00055545" w:rsidP="00055545">
            <w:pPr>
              <w:pStyle w:val="aa"/>
              <w:numPr>
                <w:ilvl w:val="0"/>
                <w:numId w:val="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055545" w:rsidRPr="00055545" w:rsidRDefault="00055545" w:rsidP="00055545">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055545" w:rsidRDefault="00401524" w:rsidP="00055545">
            <w:pPr>
              <w:pStyle w:val="ConsPlusNormal"/>
              <w:widowControl/>
              <w:ind w:firstLine="0"/>
              <w:jc w:val="both"/>
              <w:rPr>
                <w:rFonts w:ascii="Times New Roman" w:hAnsi="Times New Roman" w:cs="Times New Roman"/>
                <w:sz w:val="24"/>
                <w:szCs w:val="24"/>
                <w:lang w:val="en-US"/>
              </w:rPr>
            </w:pPr>
            <w:hyperlink r:id="rId6" w:history="1">
              <w:r w:rsidR="00055545" w:rsidRPr="001758F2">
                <w:rPr>
                  <w:rStyle w:val="a7"/>
                  <w:rFonts w:ascii="Times New Roman" w:hAnsi="Times New Roman" w:cs="Times New Roman"/>
                  <w:sz w:val="24"/>
                  <w:szCs w:val="24"/>
                  <w:lang w:val="en-US"/>
                </w:rPr>
                <w:t>zakupki</w:t>
              </w:r>
              <w:r w:rsidR="00055545" w:rsidRPr="001758F2">
                <w:rPr>
                  <w:rStyle w:val="a7"/>
                  <w:rFonts w:ascii="Times New Roman" w:hAnsi="Times New Roman" w:cs="Times New Roman"/>
                  <w:sz w:val="24"/>
                  <w:szCs w:val="24"/>
                </w:rPr>
                <w:t>03@</w:t>
              </w:r>
              <w:r w:rsidR="00055545" w:rsidRPr="001758F2">
                <w:rPr>
                  <w:rStyle w:val="a7"/>
                  <w:rFonts w:ascii="Times New Roman" w:hAnsi="Times New Roman" w:cs="Times New Roman"/>
                  <w:sz w:val="24"/>
                  <w:szCs w:val="24"/>
                  <w:lang w:val="en-US"/>
                </w:rPr>
                <w:t>yandex</w:t>
              </w:r>
              <w:r w:rsidR="00055545" w:rsidRPr="001758F2">
                <w:rPr>
                  <w:rStyle w:val="a7"/>
                  <w:rFonts w:ascii="Times New Roman" w:hAnsi="Times New Roman" w:cs="Times New Roman"/>
                  <w:sz w:val="24"/>
                  <w:szCs w:val="24"/>
                </w:rPr>
                <w:t>.</w:t>
              </w:r>
              <w:r w:rsidR="00055545" w:rsidRPr="001758F2">
                <w:rPr>
                  <w:rStyle w:val="a7"/>
                  <w:rFonts w:ascii="Times New Roman" w:hAnsi="Times New Roman" w:cs="Times New Roman"/>
                  <w:sz w:val="24"/>
                  <w:szCs w:val="24"/>
                  <w:lang w:val="en-US"/>
                </w:rPr>
                <w:t>ru</w:t>
              </w:r>
            </w:hyperlink>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50A1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955CF8" w:rsidRDefault="00955CF8" w:rsidP="00955CF8">
            <w:pPr>
              <w:pStyle w:val="ab"/>
              <w:tabs>
                <w:tab w:val="left" w:pos="9360"/>
              </w:tabs>
              <w:rPr>
                <w:rFonts w:ascii="Times New Roman" w:hAnsi="Times New Roman"/>
                <w:sz w:val="24"/>
                <w:szCs w:val="24"/>
                <w:shd w:val="clear" w:color="auto" w:fill="FFFFFF"/>
              </w:rPr>
            </w:pPr>
            <w:r w:rsidRPr="00955CF8">
              <w:rPr>
                <w:rFonts w:ascii="Times New Roman" w:hAnsi="Times New Roman"/>
                <w:sz w:val="24"/>
                <w:szCs w:val="24"/>
                <w:shd w:val="clear" w:color="auto" w:fill="FFFFFF"/>
              </w:rPr>
              <w:t>Поставка оборудования кардиологического комплекса для</w:t>
            </w:r>
            <w:r w:rsidRPr="00955CF8">
              <w:rPr>
                <w:rStyle w:val="apple-converted-space"/>
                <w:rFonts w:ascii="Times New Roman" w:hAnsi="Times New Roman"/>
                <w:color w:val="000000"/>
                <w:sz w:val="24"/>
                <w:szCs w:val="24"/>
                <w:shd w:val="clear" w:color="auto" w:fill="FFFFFF"/>
              </w:rPr>
              <w:t> </w:t>
            </w:r>
            <w:r w:rsidRPr="00362CF1">
              <w:rPr>
                <w:rStyle w:val="ac"/>
                <w:rFonts w:ascii="Times New Roman" w:hAnsi="Times New Roman"/>
                <w:b w:val="0"/>
                <w:color w:val="000000"/>
                <w:sz w:val="24"/>
                <w:szCs w:val="24"/>
                <w:shd w:val="clear" w:color="auto" w:fill="FFFFFF"/>
              </w:rPr>
              <w:t>дооснащения</w:t>
            </w:r>
            <w:r w:rsidRPr="00955CF8">
              <w:rPr>
                <w:rStyle w:val="ac"/>
                <w:rFonts w:ascii="Times New Roman" w:hAnsi="Times New Roman"/>
                <w:color w:val="000000"/>
                <w:sz w:val="24"/>
                <w:szCs w:val="24"/>
                <w:shd w:val="clear" w:color="auto" w:fill="FFFFFF"/>
              </w:rPr>
              <w:t xml:space="preserve"> </w:t>
            </w:r>
            <w:r>
              <w:rPr>
                <w:rFonts w:ascii="Times New Roman" w:hAnsi="Times New Roman"/>
                <w:sz w:val="24"/>
                <w:szCs w:val="24"/>
                <w:shd w:val="clear" w:color="auto" w:fill="FFFFFF"/>
              </w:rPr>
              <w:t xml:space="preserve">консультативного центра </w:t>
            </w:r>
            <w:proofErr w:type="spellStart"/>
            <w:r w:rsidRPr="00955CF8">
              <w:rPr>
                <w:rFonts w:ascii="Times New Roman" w:hAnsi="Times New Roman"/>
                <w:sz w:val="24"/>
                <w:szCs w:val="24"/>
                <w:shd w:val="clear" w:color="auto" w:fill="FFFFFF"/>
              </w:rPr>
              <w:t>телекардиодиагностики</w:t>
            </w:r>
            <w:proofErr w:type="spell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shd w:val="clear" w:color="auto" w:fill="FFFFFF"/>
          </w:tcPr>
          <w:p w:rsidR="00F34DFE" w:rsidRPr="0079786B" w:rsidRDefault="00135641" w:rsidP="00055545">
            <w:pPr>
              <w:pStyle w:val="ConsPlusNormal"/>
              <w:widowControl/>
              <w:ind w:firstLine="0"/>
              <w:jc w:val="both"/>
              <w:rPr>
                <w:rFonts w:ascii="Times New Roman" w:hAnsi="Times New Roman" w:cs="Times New Roman"/>
                <w:b/>
                <w:i/>
                <w:sz w:val="24"/>
                <w:szCs w:val="24"/>
              </w:rPr>
            </w:pPr>
            <w:r>
              <w:rPr>
                <w:rFonts w:ascii="Times New Roman" w:hAnsi="Times New Roman" w:cs="Times New Roman"/>
                <w:b/>
                <w:sz w:val="24"/>
                <w:szCs w:val="24"/>
              </w:rPr>
              <w:t>256 000</w:t>
            </w:r>
            <w:r w:rsidR="00EB2D75" w:rsidRPr="00055545">
              <w:rPr>
                <w:rFonts w:ascii="Times New Roman" w:hAnsi="Times New Roman" w:cs="Times New Roman"/>
                <w:b/>
                <w:sz w:val="24"/>
                <w:szCs w:val="24"/>
              </w:rPr>
              <w:t>,00</w:t>
            </w:r>
            <w:r w:rsidR="00EB2D75" w:rsidRPr="0079786B">
              <w:rPr>
                <w:rFonts w:ascii="Times New Roman" w:hAnsi="Times New Roman" w:cs="Times New Roman"/>
                <w:b/>
                <w:sz w:val="24"/>
                <w:szCs w:val="24"/>
              </w:rPr>
              <w:t xml:space="preserve"> </w:t>
            </w:r>
            <w:r w:rsidR="00F34DFE" w:rsidRPr="0079786B">
              <w:rPr>
                <w:rFonts w:ascii="Times New Roman" w:hAnsi="Times New Roman" w:cs="Times New Roman"/>
                <w:b/>
                <w:sz w:val="24"/>
                <w:szCs w:val="24"/>
              </w:rPr>
              <w:t>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F34DFE" w:rsidRPr="00ED0E27" w:rsidRDefault="00135641" w:rsidP="00C8483F">
            <w:pPr>
              <w:pStyle w:val="ConsPlusNormal"/>
              <w:widowControl/>
              <w:ind w:firstLine="0"/>
              <w:jc w:val="both"/>
              <w:rPr>
                <w:rFonts w:ascii="Times New Roman" w:hAnsi="Times New Roman" w:cs="Times New Roman"/>
                <w:i/>
                <w:sz w:val="24"/>
                <w:szCs w:val="24"/>
              </w:rPr>
            </w:pPr>
            <w:r>
              <w:rPr>
                <w:rFonts w:ascii="Times New Roman" w:hAnsi="Times New Roman" w:cs="Times New Roman"/>
                <w:b/>
                <w:sz w:val="24"/>
                <w:szCs w:val="24"/>
              </w:rPr>
              <w:t>8</w:t>
            </w:r>
            <w:r w:rsidR="00055545">
              <w:rPr>
                <w:rFonts w:ascii="Times New Roman" w:hAnsi="Times New Roman" w:cs="Times New Roman"/>
                <w:b/>
                <w:sz w:val="24"/>
                <w:szCs w:val="24"/>
              </w:rPr>
              <w:t xml:space="preserve"> шт.</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90684A">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97DF4" w:rsidRDefault="00A97DF4" w:rsidP="00A23103">
            <w:pPr>
              <w:jc w:val="both"/>
              <w:rPr>
                <w:sz w:val="24"/>
                <w:szCs w:val="24"/>
              </w:rPr>
            </w:pPr>
            <w:r>
              <w:rPr>
                <w:sz w:val="24"/>
                <w:szCs w:val="24"/>
              </w:rPr>
              <w:t>В</w:t>
            </w:r>
            <w:r w:rsidR="00055545">
              <w:rPr>
                <w:sz w:val="24"/>
                <w:szCs w:val="24"/>
              </w:rPr>
              <w:t xml:space="preserve"> течение 4</w:t>
            </w:r>
            <w:r w:rsidRPr="00A97DF4">
              <w:rPr>
                <w:sz w:val="24"/>
                <w:szCs w:val="24"/>
              </w:rPr>
              <w:t xml:space="preserve">0 календарных дней </w:t>
            </w:r>
            <w:r w:rsidR="0027078A">
              <w:rPr>
                <w:sz w:val="24"/>
                <w:szCs w:val="24"/>
              </w:rPr>
              <w:t>с момента</w:t>
            </w:r>
            <w:r w:rsidRPr="00A97DF4">
              <w:rPr>
                <w:sz w:val="24"/>
                <w:szCs w:val="24"/>
              </w:rPr>
              <w:t xml:space="preserve"> подписания договора. </w:t>
            </w:r>
          </w:p>
          <w:p w:rsidR="00A23103" w:rsidRPr="00A23103" w:rsidRDefault="00A23103" w:rsidP="00A23103">
            <w:pPr>
              <w:jc w:val="both"/>
              <w:rPr>
                <w:sz w:val="24"/>
                <w:szCs w:val="24"/>
              </w:rPr>
            </w:pPr>
            <w:r w:rsidRPr="00A23103">
              <w:rPr>
                <w:sz w:val="24"/>
                <w:szCs w:val="24"/>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F34DFE" w:rsidRPr="00ED0E27" w:rsidRDefault="00A23103" w:rsidP="00A23103">
            <w:pPr>
              <w:jc w:val="both"/>
              <w:rPr>
                <w:sz w:val="24"/>
                <w:szCs w:val="24"/>
              </w:rPr>
            </w:pPr>
            <w:r w:rsidRPr="00A23103">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w:t>
            </w:r>
            <w:r w:rsidRPr="00A23103">
              <w:rPr>
                <w:sz w:val="24"/>
                <w:szCs w:val="24"/>
              </w:rPr>
              <w:lastRenderedPageBreak/>
              <w:t>Поставщиком, счет-фактуру.</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A23103" w:rsidP="00BF5F2F">
            <w:pPr>
              <w:jc w:val="both"/>
              <w:rPr>
                <w:sz w:val="24"/>
                <w:szCs w:val="24"/>
              </w:rPr>
            </w:pPr>
            <w:r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 и акта ввода оборудования в эксплуатацию.</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2E1" w:rsidRDefault="00C45870" w:rsidP="0090684A">
            <w:pPr>
              <w:pStyle w:val="a3"/>
              <w:rPr>
                <w:szCs w:val="24"/>
              </w:rPr>
            </w:pPr>
            <w:r w:rsidRPr="00ED02E1">
              <w:rPr>
                <w:szCs w:val="24"/>
              </w:rPr>
              <w:t xml:space="preserve">Для определения начальной максимальной цены контракта был проведен мониторинг цен. Сбор информации о существующих ценах осуществлялся на основании данных о цене на поставляемое оборудование на официальных сайтах поставщиков. </w:t>
            </w:r>
            <w:r w:rsidR="00F34DFE" w:rsidRPr="00ED02E1">
              <w:rPr>
                <w:szCs w:val="24"/>
              </w:rPr>
              <w:t>(Приложение №</w:t>
            </w:r>
            <w:r w:rsidR="00A23103" w:rsidRPr="00ED02E1">
              <w:rPr>
                <w:szCs w:val="24"/>
              </w:rPr>
              <w:t xml:space="preserve"> </w:t>
            </w:r>
            <w:r w:rsidR="00831204">
              <w:rPr>
                <w:szCs w:val="24"/>
              </w:rPr>
              <w:t>4</w:t>
            </w:r>
            <w:r w:rsidR="00F34DFE" w:rsidRPr="00ED02E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Pr="00ED02E1" w:rsidRDefault="00A23103" w:rsidP="006A22A0">
            <w:pPr>
              <w:jc w:val="both"/>
              <w:rPr>
                <w:i/>
                <w:sz w:val="24"/>
                <w:szCs w:val="24"/>
              </w:rPr>
            </w:pPr>
            <w:proofErr w:type="gramStart"/>
            <w:r w:rsidRPr="00ED02E1">
              <w:rPr>
                <w:sz w:val="24"/>
                <w:szCs w:val="24"/>
              </w:rPr>
              <w:t>В</w:t>
            </w:r>
            <w:r w:rsidR="006A22A0">
              <w:rPr>
                <w:sz w:val="24"/>
                <w:szCs w:val="24"/>
              </w:rPr>
              <w:t xml:space="preserve"> цену Договора включены расходы</w:t>
            </w:r>
            <w:r w:rsidR="006A22A0" w:rsidRPr="006A22A0">
              <w:rPr>
                <w:sz w:val="24"/>
                <w:szCs w:val="24"/>
              </w:rPr>
              <w:t>,</w:t>
            </w:r>
            <w:r w:rsidRPr="00ED02E1">
              <w:rPr>
                <w:sz w:val="24"/>
                <w:szCs w:val="24"/>
              </w:rPr>
              <w:t xml:space="preserve"> связанные с приобретением </w:t>
            </w:r>
            <w:r w:rsidR="006A22A0">
              <w:rPr>
                <w:sz w:val="24"/>
                <w:szCs w:val="24"/>
              </w:rPr>
              <w:t>и доставкой требуемого Заказчику</w:t>
            </w:r>
            <w:r w:rsidRPr="00ED02E1">
              <w:rPr>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выплаченные или подлежащие выплате транспортные, таможенные, страховые и прочие платежи и налоги.</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F34DFE" w:rsidRPr="00ED0E27" w:rsidTr="0090684A">
        <w:trPr>
          <w:tblCellSpacing w:w="20" w:type="dxa"/>
        </w:trPr>
        <w:tc>
          <w:tcPr>
            <w:tcW w:w="3139" w:type="dxa"/>
            <w:gridSpan w:val="2"/>
            <w:shd w:val="clear" w:color="auto" w:fill="FFFFFF"/>
          </w:tcPr>
          <w:p w:rsidR="00F34DFE" w:rsidRPr="001D7A28" w:rsidRDefault="00F34DFE" w:rsidP="0090684A">
            <w:pPr>
              <w:spacing w:before="100" w:beforeAutospacing="1" w:after="100" w:afterAutospacing="1"/>
              <w:outlineLvl w:val="2"/>
              <w:rPr>
                <w:bCs/>
                <w:sz w:val="24"/>
                <w:szCs w:val="24"/>
                <w:highlight w:val="yellow"/>
              </w:rPr>
            </w:pPr>
            <w:r w:rsidRPr="00775997">
              <w:rPr>
                <w:bCs/>
                <w:sz w:val="24"/>
                <w:szCs w:val="24"/>
              </w:rPr>
              <w:t>Особенности размещения заказа</w:t>
            </w:r>
          </w:p>
        </w:tc>
        <w:tc>
          <w:tcPr>
            <w:tcW w:w="7181" w:type="dxa"/>
            <w:shd w:val="clear" w:color="auto" w:fill="FFFFFF"/>
          </w:tcPr>
          <w:p w:rsidR="00F34DFE" w:rsidRPr="00775997" w:rsidRDefault="00775997" w:rsidP="00194975">
            <w:pPr>
              <w:pStyle w:val="ConsPlusNormal"/>
              <w:widowControl/>
              <w:ind w:firstLine="0"/>
              <w:jc w:val="both"/>
              <w:rPr>
                <w:rFonts w:ascii="Times New Roman" w:hAnsi="Times New Roman" w:cs="Times New Roman"/>
                <w:sz w:val="24"/>
                <w:szCs w:val="24"/>
                <w:highlight w:val="yellow"/>
              </w:rPr>
            </w:pPr>
            <w:r w:rsidRPr="00775997">
              <w:rPr>
                <w:rFonts w:ascii="Times New Roman" w:hAnsi="Times New Roman" w:cs="Times New Roman"/>
                <w:sz w:val="24"/>
                <w:szCs w:val="24"/>
              </w:rPr>
              <w:t xml:space="preserve">Преференции на поставку товаров российского и (или) белорусского происхождения (приказ МЭР от 17.04.2013 г. N 211): </w:t>
            </w:r>
            <w:r w:rsidRPr="0077599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E77EB" w:rsidP="0090684A">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№1 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1D7A28" w:rsidRPr="00ED0E27" w:rsidTr="0090684A">
        <w:trPr>
          <w:tblCellSpacing w:w="20" w:type="dxa"/>
        </w:trPr>
        <w:tc>
          <w:tcPr>
            <w:tcW w:w="477" w:type="dxa"/>
            <w:shd w:val="clear" w:color="auto" w:fill="FFFFFF"/>
          </w:tcPr>
          <w:p w:rsidR="001D7A28" w:rsidRPr="00ED0E27" w:rsidRDefault="001D7A28"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1D7A28" w:rsidRPr="00467535" w:rsidRDefault="001D7A28" w:rsidP="00816F8C">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w:t>
            </w:r>
            <w:r w:rsidRPr="00ED0E27">
              <w:rPr>
                <w:sz w:val="24"/>
                <w:szCs w:val="24"/>
              </w:rPr>
              <w:lastRenderedPageBreak/>
              <w:t>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товарный знак (при его наличии)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D7A28">
            <w:pPr>
              <w:autoSpaceDE w:val="0"/>
              <w:autoSpaceDN w:val="0"/>
              <w:adjustRightInd w:val="0"/>
              <w:outlineLvl w:val="1"/>
              <w:rPr>
                <w:bCs/>
                <w:sz w:val="24"/>
                <w:szCs w:val="24"/>
              </w:rPr>
            </w:pPr>
            <w:r>
              <w:rPr>
                <w:bCs/>
                <w:sz w:val="24"/>
                <w:szCs w:val="24"/>
              </w:rPr>
              <w:t>5</w:t>
            </w:r>
            <w:r w:rsidRPr="00E10E1C">
              <w:rPr>
                <w:bCs/>
                <w:sz w:val="24"/>
                <w:szCs w:val="24"/>
              </w:rPr>
              <w:t>% начальной (максимальной) цены Договора.</w:t>
            </w:r>
          </w:p>
          <w:p w:rsidR="001D7A28" w:rsidRPr="00ED0E27" w:rsidRDefault="001D7A28" w:rsidP="001D7A28">
            <w:pPr>
              <w:autoSpaceDE w:val="0"/>
              <w:autoSpaceDN w:val="0"/>
              <w:adjustRightInd w:val="0"/>
              <w:outlineLvl w:val="1"/>
              <w:rPr>
                <w:bCs/>
                <w:sz w:val="24"/>
                <w:szCs w:val="24"/>
              </w:rPr>
            </w:pPr>
          </w:p>
          <w:p w:rsidR="00F34DFE" w:rsidRPr="00ED0E27" w:rsidRDefault="00F34DFE" w:rsidP="001D7A28">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6A22A0">
            <w:pPr>
              <w:pStyle w:val="ConsPlusNormal"/>
              <w:widowControl/>
              <w:ind w:firstLine="0"/>
              <w:jc w:val="both"/>
              <w:rPr>
                <w:rFonts w:ascii="Times New Roman" w:hAnsi="Times New Roman" w:cs="Times New Roman"/>
                <w:sz w:val="24"/>
                <w:szCs w:val="24"/>
                <w:lang w:val="en-US"/>
              </w:rPr>
            </w:pPr>
            <w:r>
              <w:rPr>
                <w:rFonts w:ascii="Times New Roman" w:hAnsi="Times New Roman" w:cs="Times New Roman"/>
                <w:sz w:val="24"/>
                <w:szCs w:val="24"/>
              </w:rPr>
              <w:t>2</w:t>
            </w:r>
            <w:r w:rsidR="00804766">
              <w:rPr>
                <w:rFonts w:ascii="Times New Roman" w:hAnsi="Times New Roman" w:cs="Times New Roman"/>
                <w:sz w:val="24"/>
                <w:szCs w:val="24"/>
              </w:rPr>
              <w:t>3</w:t>
            </w:r>
            <w:r w:rsidR="002C688E" w:rsidRPr="006A22A0">
              <w:rPr>
                <w:rFonts w:ascii="Times New Roman" w:hAnsi="Times New Roman" w:cs="Times New Roman"/>
                <w:sz w:val="24"/>
                <w:szCs w:val="24"/>
              </w:rPr>
              <w:t>.1</w:t>
            </w:r>
            <w:r w:rsidR="006A22A0">
              <w:rPr>
                <w:rFonts w:ascii="Times New Roman" w:hAnsi="Times New Roman" w:cs="Times New Roman"/>
                <w:sz w:val="24"/>
                <w:szCs w:val="24"/>
                <w:lang w:val="en-US"/>
              </w:rPr>
              <w:t>2</w:t>
            </w:r>
            <w:r w:rsidR="002C688E" w:rsidRPr="006A22A0">
              <w:rPr>
                <w:rFonts w:ascii="Times New Roman" w:hAnsi="Times New Roman" w:cs="Times New Roman"/>
                <w:sz w:val="24"/>
                <w:szCs w:val="24"/>
              </w:rPr>
              <w:t>.2013</w:t>
            </w:r>
            <w:r w:rsidR="006A22A0" w:rsidRPr="006A22A0">
              <w:rPr>
                <w:rFonts w:ascii="Times New Roman" w:hAnsi="Times New Roman" w:cs="Times New Roman"/>
                <w:sz w:val="24"/>
                <w:szCs w:val="24"/>
              </w:rPr>
              <w:t xml:space="preserve"> </w:t>
            </w:r>
            <w:r w:rsidR="00F34DFE" w:rsidRPr="006A22A0">
              <w:rPr>
                <w:rFonts w:ascii="Times New Roman" w:hAnsi="Times New Roman" w:cs="Times New Roman"/>
                <w:sz w:val="24"/>
                <w:szCs w:val="24"/>
              </w:rPr>
              <w:t>г.</w:t>
            </w:r>
            <w:r w:rsidR="006A22A0" w:rsidRPr="006A22A0">
              <w:rPr>
                <w:rFonts w:ascii="Times New Roman" w:hAnsi="Times New Roman" w:cs="Times New Roman"/>
                <w:sz w:val="24"/>
                <w:szCs w:val="24"/>
              </w:rPr>
              <w:t xml:space="preserve"> </w:t>
            </w:r>
            <w:r w:rsidR="006A22A0">
              <w:rPr>
                <w:rFonts w:ascii="Times New Roman" w:hAnsi="Times New Roman" w:cs="Times New Roman"/>
                <w:sz w:val="24"/>
                <w:szCs w:val="24"/>
              </w:rPr>
              <w:t>10.00</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w:t>
            </w:r>
            <w:r w:rsidR="002C688E" w:rsidRPr="006A22A0">
              <w:rPr>
                <w:rFonts w:ascii="Times New Roman" w:hAnsi="Times New Roman" w:cs="Times New Roman"/>
                <w:sz w:val="24"/>
                <w:szCs w:val="24"/>
              </w:rPr>
              <w:t>.12.2013</w:t>
            </w:r>
            <w:r w:rsidR="006A22A0">
              <w:rPr>
                <w:rFonts w:ascii="Times New Roman" w:hAnsi="Times New Roman" w:cs="Times New Roman"/>
                <w:sz w:val="24"/>
                <w:szCs w:val="24"/>
                <w:lang w:val="en-US"/>
              </w:rPr>
              <w:t xml:space="preserve"> </w:t>
            </w:r>
            <w:r w:rsidR="00F34DFE" w:rsidRPr="006A22A0">
              <w:rPr>
                <w:rFonts w:ascii="Times New Roman" w:hAnsi="Times New Roman" w:cs="Times New Roman"/>
                <w:sz w:val="24"/>
                <w:szCs w:val="24"/>
              </w:rPr>
              <w:t>г.</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Дата проведения открытого </w:t>
            </w:r>
            <w:r w:rsidRPr="00ED0E27">
              <w:rPr>
                <w:sz w:val="24"/>
                <w:szCs w:val="24"/>
              </w:rPr>
              <w:lastRenderedPageBreak/>
              <w:t>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A417D6" w:rsidP="007006DA">
            <w:pPr>
              <w:autoSpaceDE w:val="0"/>
              <w:autoSpaceDN w:val="0"/>
              <w:adjustRightInd w:val="0"/>
              <w:jc w:val="both"/>
              <w:outlineLvl w:val="1"/>
              <w:rPr>
                <w:sz w:val="24"/>
                <w:szCs w:val="24"/>
              </w:rPr>
            </w:pPr>
            <w:r>
              <w:rPr>
                <w:sz w:val="24"/>
                <w:szCs w:val="24"/>
              </w:rPr>
              <w:lastRenderedPageBreak/>
              <w:t>27</w:t>
            </w:r>
            <w:r w:rsidR="007006DA" w:rsidRPr="006A22A0">
              <w:rPr>
                <w:sz w:val="24"/>
                <w:szCs w:val="24"/>
              </w:rPr>
              <w:t>.12</w:t>
            </w:r>
            <w:r w:rsidR="00F34DFE" w:rsidRPr="006A22A0">
              <w:rPr>
                <w:sz w:val="24"/>
                <w:szCs w:val="24"/>
              </w:rPr>
              <w:t>.201</w:t>
            </w:r>
            <w:r w:rsidR="007006DA" w:rsidRPr="006A22A0">
              <w:rPr>
                <w:sz w:val="24"/>
                <w:szCs w:val="24"/>
              </w:rPr>
              <w:t>3</w:t>
            </w:r>
            <w:r w:rsidR="006A22A0">
              <w:rPr>
                <w:sz w:val="24"/>
                <w:szCs w:val="24"/>
                <w:lang w:val="en-US"/>
              </w:rPr>
              <w:t xml:space="preserve"> </w:t>
            </w:r>
            <w:r w:rsidR="00F34DFE" w:rsidRPr="006A22A0">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lastRenderedPageBreak/>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F7B58" w:rsidP="0090684A">
            <w:pPr>
              <w:pStyle w:val="3"/>
              <w:numPr>
                <w:ilvl w:val="0"/>
                <w:numId w:val="0"/>
              </w:numPr>
            </w:pPr>
            <w:r>
              <w:t>1</w:t>
            </w:r>
            <w:r w:rsidR="00F34DFE" w:rsidRPr="00E10E1C">
              <w:t>0% начальной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DE70AB" w:rsidRPr="00ED0E27" w:rsidRDefault="00DE70AB" w:rsidP="00DE70AB">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DE70AB" w:rsidP="00DE70AB">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безотзывной банковской гарантии, выданной банком или иной кредитной организацией, </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передачи заказчику в залог денежных средств, в том числе в форме вклада (депозита) </w:t>
            </w:r>
          </w:p>
          <w:p w:rsidR="00070B05" w:rsidRPr="001D7A28" w:rsidRDefault="00070B05" w:rsidP="00070B05">
            <w:pPr>
              <w:autoSpaceDE w:val="0"/>
              <w:autoSpaceDN w:val="0"/>
              <w:adjustRightInd w:val="0"/>
              <w:jc w:val="both"/>
              <w:outlineLvl w:val="1"/>
              <w:rPr>
                <w:sz w:val="22"/>
                <w:szCs w:val="22"/>
              </w:rPr>
            </w:pPr>
            <w:r w:rsidRPr="001D7A2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070B05" w:rsidRPr="001D7A28" w:rsidRDefault="00070B05" w:rsidP="00070B05">
            <w:pPr>
              <w:pStyle w:val="3"/>
              <w:numPr>
                <w:ilvl w:val="0"/>
                <w:numId w:val="0"/>
              </w:numPr>
              <w:ind w:firstLine="258"/>
              <w:rPr>
                <w:sz w:val="22"/>
                <w:szCs w:val="22"/>
              </w:rPr>
            </w:pPr>
            <w:r w:rsidRPr="001D7A28">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070B05" w:rsidP="00070B05">
            <w:pPr>
              <w:pStyle w:val="3"/>
              <w:numPr>
                <w:ilvl w:val="0"/>
                <w:numId w:val="0"/>
              </w:numPr>
              <w:ind w:firstLine="258"/>
              <w:rPr>
                <w:i/>
              </w:rPr>
            </w:pPr>
            <w:proofErr w:type="gramStart"/>
            <w:r w:rsidRPr="001D7A2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70B05" w:rsidRPr="00266A60" w:rsidRDefault="00070B05" w:rsidP="00070B05">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w:t>
            </w:r>
            <w:r w:rsidRPr="00266A60">
              <w:rPr>
                <w:sz w:val="24"/>
                <w:szCs w:val="24"/>
              </w:rPr>
              <w:lastRenderedPageBreak/>
              <w:t>банковской гарантии указывается в рублях РФ,</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070B05" w:rsidRPr="00266A60" w:rsidRDefault="00070B05" w:rsidP="00070B05">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070B05" w:rsidRPr="00266A60" w:rsidRDefault="00070B05" w:rsidP="00070B05">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70B05" w:rsidRPr="00266A60" w:rsidRDefault="00070B05" w:rsidP="00070B05">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070B05" w:rsidRPr="00266A60" w:rsidRDefault="00070B05" w:rsidP="00070B05">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070B05" w:rsidRPr="00266A60" w:rsidRDefault="00070B05" w:rsidP="00070B05">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070B05" w:rsidRPr="00266A60" w:rsidRDefault="00070B05" w:rsidP="00070B05">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070B05" w:rsidRPr="00266A60" w:rsidRDefault="00070B05" w:rsidP="00070B05">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70B05" w:rsidRPr="00266A60" w:rsidRDefault="00070B05" w:rsidP="00070B05">
            <w:pPr>
              <w:pStyle w:val="a3"/>
              <w:tabs>
                <w:tab w:val="num" w:pos="1590"/>
              </w:tabs>
              <w:rPr>
                <w:szCs w:val="24"/>
              </w:rPr>
            </w:pPr>
            <w:r w:rsidRPr="00266A60">
              <w:rPr>
                <w:szCs w:val="24"/>
              </w:rPr>
              <w:t>- за отказ от поставки товара.</w:t>
            </w:r>
          </w:p>
          <w:p w:rsidR="00070B05" w:rsidRPr="00266A60" w:rsidRDefault="00070B05" w:rsidP="00070B05">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70B05" w:rsidRPr="00266A60" w:rsidRDefault="00070B05" w:rsidP="00070B05">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46030B" w:rsidRPr="007E6905" w:rsidRDefault="00070B05" w:rsidP="007E6905">
            <w:pPr>
              <w:pStyle w:val="3"/>
              <w:numPr>
                <w:ilvl w:val="0"/>
                <w:numId w:val="0"/>
              </w:numPr>
              <w:ind w:firstLine="258"/>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70B05" w:rsidRPr="00266A60" w:rsidRDefault="00070B05" w:rsidP="00070B05">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643"/>
            </w:tblGrid>
            <w:tr w:rsidR="00070B05" w:rsidRPr="00072271" w:rsidTr="007E6905">
              <w:tc>
                <w:tcPr>
                  <w:tcW w:w="1302" w:type="dxa"/>
                  <w:shd w:val="clear" w:color="auto" w:fill="auto"/>
                </w:tcPr>
                <w:p w:rsidR="00070B05" w:rsidRPr="00D43C02" w:rsidRDefault="00070B05" w:rsidP="00942C31">
                  <w:pPr>
                    <w:jc w:val="right"/>
                    <w:rPr>
                      <w:b/>
                    </w:rPr>
                  </w:pPr>
                  <w:r w:rsidRPr="00D43C02">
                    <w:rPr>
                      <w:b/>
                    </w:rPr>
                    <w:lastRenderedPageBreak/>
                    <w:t>Получатель</w:t>
                  </w:r>
                </w:p>
              </w:tc>
              <w:tc>
                <w:tcPr>
                  <w:tcW w:w="5643" w:type="dxa"/>
                  <w:tcBorders>
                    <w:bottom w:val="single" w:sz="4" w:space="0" w:color="auto"/>
                  </w:tcBorders>
                  <w:shd w:val="clear" w:color="auto" w:fill="auto"/>
                </w:tcPr>
                <w:p w:rsidR="00070B05" w:rsidRPr="00072271" w:rsidRDefault="00070B05" w:rsidP="00942C31">
                  <w:pPr>
                    <w:jc w:val="both"/>
                  </w:pPr>
                  <w:r w:rsidRPr="00FF4A03">
                    <w:rPr>
                      <w:b/>
                      <w:sz w:val="22"/>
                    </w:rPr>
                    <w:t>МБУЗ «ГССМП»</w:t>
                  </w:r>
                  <w:r w:rsidRPr="00FF4A03">
                    <w:rPr>
                      <w:sz w:val="22"/>
                    </w:rPr>
                    <w:t xml:space="preserve"> </w:t>
                  </w:r>
                  <w:r>
                    <w:rPr>
                      <w:b/>
                      <w:sz w:val="22"/>
                      <w:szCs w:val="22"/>
                    </w:rPr>
                    <w:t xml:space="preserve">- л/с </w:t>
                  </w:r>
                  <w:r w:rsidR="00527056" w:rsidRPr="00991EA1">
                    <w:rPr>
                      <w:b/>
                      <w:sz w:val="22"/>
                      <w:szCs w:val="22"/>
                    </w:rPr>
                    <w:t>06920003944</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rPr>
                    <w:t>ИНН</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5902291163</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rPr>
                    <w:t>КПП</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590201001</w:t>
                  </w:r>
                </w:p>
              </w:tc>
            </w:tr>
            <w:tr w:rsidR="00070B05" w:rsidRPr="00072271" w:rsidTr="007E6905">
              <w:tc>
                <w:tcPr>
                  <w:tcW w:w="1302" w:type="dxa"/>
                  <w:shd w:val="clear" w:color="auto" w:fill="auto"/>
                </w:tcPr>
                <w:p w:rsidR="00070B05" w:rsidRPr="00D43C02" w:rsidRDefault="00070B05" w:rsidP="00942C31">
                  <w:pPr>
                    <w:jc w:val="right"/>
                    <w:rPr>
                      <w:b/>
                    </w:rPr>
                  </w:pPr>
                </w:p>
              </w:tc>
              <w:tc>
                <w:tcPr>
                  <w:tcW w:w="5643"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070B05" w:rsidRPr="00072271" w:rsidTr="007E6905">
              <w:tc>
                <w:tcPr>
                  <w:tcW w:w="1302" w:type="dxa"/>
                  <w:shd w:val="clear" w:color="auto" w:fill="auto"/>
                </w:tcPr>
                <w:p w:rsidR="00070B05" w:rsidRPr="00D43C02" w:rsidRDefault="00070B05" w:rsidP="00942C31">
                  <w:pPr>
                    <w:jc w:val="right"/>
                    <w:rPr>
                      <w:b/>
                    </w:rPr>
                  </w:pPr>
                  <w:proofErr w:type="gramStart"/>
                  <w:r w:rsidRPr="00D43C02">
                    <w:rPr>
                      <w:b/>
                    </w:rPr>
                    <w:t>Р</w:t>
                  </w:r>
                  <w:proofErr w:type="gramEnd"/>
                  <w:r w:rsidRPr="00D43C02">
                    <w:rPr>
                      <w:b/>
                    </w:rPr>
                    <w:t>/с</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70B05" w:rsidRPr="00072271" w:rsidTr="007E6905">
              <w:tc>
                <w:tcPr>
                  <w:tcW w:w="1302" w:type="dxa"/>
                  <w:shd w:val="clear" w:color="auto" w:fill="auto"/>
                </w:tcPr>
                <w:p w:rsidR="00070B05" w:rsidRPr="00D43C02" w:rsidRDefault="00070B05" w:rsidP="00942C31">
                  <w:pPr>
                    <w:jc w:val="right"/>
                    <w:rPr>
                      <w:b/>
                    </w:rPr>
                  </w:pPr>
                  <w:r w:rsidRPr="00D43C02">
                    <w:rPr>
                      <w:b/>
                      <w:color w:val="000000"/>
                    </w:rPr>
                    <w:t xml:space="preserve">БИК </w:t>
                  </w:r>
                </w:p>
              </w:tc>
              <w:tc>
                <w:tcPr>
                  <w:tcW w:w="5643"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045744000</w:t>
                  </w:r>
                </w:p>
              </w:tc>
            </w:tr>
            <w:tr w:rsidR="00070B05" w:rsidRPr="00072271" w:rsidTr="007E6905">
              <w:tc>
                <w:tcPr>
                  <w:tcW w:w="1302" w:type="dxa"/>
                  <w:shd w:val="clear" w:color="auto" w:fill="auto"/>
                </w:tcPr>
                <w:p w:rsidR="00070B05" w:rsidRPr="00FF4A03" w:rsidRDefault="00070B05"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43"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20000</w:t>
                  </w:r>
                </w:p>
              </w:tc>
            </w:tr>
            <w:tr w:rsidR="00070B05" w:rsidRPr="00072271" w:rsidTr="007E6905">
              <w:trPr>
                <w:trHeight w:val="515"/>
              </w:trPr>
              <w:tc>
                <w:tcPr>
                  <w:tcW w:w="1302" w:type="dxa"/>
                  <w:shd w:val="clear" w:color="auto" w:fill="auto"/>
                </w:tcPr>
                <w:p w:rsidR="00070B05" w:rsidRPr="00D43C02" w:rsidRDefault="00070B05" w:rsidP="00942C31">
                  <w:pPr>
                    <w:jc w:val="right"/>
                    <w:rPr>
                      <w:b/>
                      <w:color w:val="000000"/>
                    </w:rPr>
                  </w:pPr>
                  <w:r w:rsidRPr="00D43C02">
                    <w:rPr>
                      <w:b/>
                      <w:color w:val="000000"/>
                    </w:rPr>
                    <w:t>Назначение платежа</w:t>
                  </w:r>
                </w:p>
              </w:tc>
              <w:tc>
                <w:tcPr>
                  <w:tcW w:w="5643" w:type="dxa"/>
                  <w:tcBorders>
                    <w:top w:val="single" w:sz="4" w:space="0" w:color="auto"/>
                  </w:tcBorders>
                  <w:shd w:val="clear" w:color="auto" w:fill="auto"/>
                </w:tcPr>
                <w:p w:rsidR="00070B05" w:rsidRPr="00FF4A03" w:rsidRDefault="00070B05" w:rsidP="00942C31">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FF4A03">
                    <w:rPr>
                      <w:color w:val="FF0000"/>
                      <w:sz w:val="22"/>
                    </w:rPr>
                    <w:t>.2013  № _</w:t>
                  </w:r>
                </w:p>
              </w:tc>
            </w:tr>
          </w:tbl>
          <w:p w:rsidR="007958E4" w:rsidRPr="00ED0E27" w:rsidRDefault="00070B05" w:rsidP="00070B05">
            <w:pPr>
              <w:ind w:firstLine="258"/>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7B67E9" w:rsidRPr="00ED0E27" w:rsidTr="007B67E9">
        <w:trPr>
          <w:tblCellSpacing w:w="20" w:type="dxa"/>
        </w:trPr>
        <w:tc>
          <w:tcPr>
            <w:tcW w:w="10360" w:type="dxa"/>
            <w:gridSpan w:val="3"/>
            <w:tcBorders>
              <w:right w:val="single" w:sz="4" w:space="0" w:color="auto"/>
            </w:tcBorders>
            <w:shd w:val="clear" w:color="auto" w:fill="FFFFFF"/>
          </w:tcPr>
          <w:p w:rsidR="007B67E9" w:rsidRPr="007B67E9" w:rsidRDefault="007B67E9" w:rsidP="007B67E9">
            <w:pPr>
              <w:jc w:val="both"/>
              <w:rPr>
                <w:sz w:val="24"/>
                <w:szCs w:val="24"/>
              </w:rPr>
            </w:pPr>
            <w:r w:rsidRPr="007B67E9">
              <w:rPr>
                <w:b/>
                <w:sz w:val="24"/>
                <w:szCs w:val="24"/>
                <w:lang w:val="en-US"/>
              </w:rPr>
              <w:lastRenderedPageBreak/>
              <w:t xml:space="preserve">VIII. </w:t>
            </w:r>
            <w:r w:rsidRPr="007B67E9">
              <w:rPr>
                <w:b/>
                <w:sz w:val="24"/>
                <w:szCs w:val="24"/>
              </w:rPr>
              <w:t>Заключение договора</w:t>
            </w:r>
          </w:p>
        </w:tc>
      </w:tr>
      <w:tr w:rsidR="007B67E9" w:rsidRPr="00ED0E27" w:rsidTr="00F34DFE">
        <w:trPr>
          <w:tblCellSpacing w:w="20" w:type="dxa"/>
        </w:trPr>
        <w:tc>
          <w:tcPr>
            <w:tcW w:w="3139" w:type="dxa"/>
            <w:gridSpan w:val="2"/>
            <w:shd w:val="clear" w:color="auto" w:fill="FFFFFF"/>
          </w:tcPr>
          <w:p w:rsidR="007B67E9" w:rsidRPr="00ED0E27" w:rsidRDefault="007B67E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2"/>
              </w:rPr>
              <w:t>Порядок заключения договора</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7B67E9" w:rsidRPr="00266A60" w:rsidRDefault="007B67E9" w:rsidP="007B67E9">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7B67E9" w:rsidRPr="00266A60" w:rsidRDefault="007B67E9" w:rsidP="007B67E9">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7B67E9" w:rsidRPr="00266A60" w:rsidRDefault="007B67E9" w:rsidP="007B67E9">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7B67E9" w:rsidRDefault="007B67E9" w:rsidP="007E690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7B67E9" w:rsidRPr="00072271" w:rsidTr="00942C31">
              <w:tc>
                <w:tcPr>
                  <w:tcW w:w="1302" w:type="dxa"/>
                  <w:shd w:val="clear" w:color="auto" w:fill="auto"/>
                </w:tcPr>
                <w:p w:rsidR="007B67E9" w:rsidRPr="00D43C02" w:rsidRDefault="007B67E9" w:rsidP="00942C31">
                  <w:pPr>
                    <w:jc w:val="right"/>
                    <w:rPr>
                      <w:b/>
                    </w:rPr>
                  </w:pPr>
                  <w:r w:rsidRPr="00D43C02">
                    <w:rPr>
                      <w:b/>
                    </w:rPr>
                    <w:t>Получатель</w:t>
                  </w:r>
                </w:p>
              </w:tc>
              <w:tc>
                <w:tcPr>
                  <w:tcW w:w="5633" w:type="dxa"/>
                  <w:tcBorders>
                    <w:bottom w:val="single" w:sz="4" w:space="0" w:color="auto"/>
                  </w:tcBorders>
                  <w:shd w:val="clear" w:color="auto" w:fill="auto"/>
                </w:tcPr>
                <w:p w:rsidR="007B67E9" w:rsidRPr="00072271" w:rsidRDefault="007B67E9" w:rsidP="00942C31">
                  <w:pPr>
                    <w:jc w:val="both"/>
                  </w:pPr>
                  <w:r w:rsidRPr="00FF4A03">
                    <w:rPr>
                      <w:b/>
                      <w:sz w:val="22"/>
                    </w:rPr>
                    <w:t>МБУЗ «ГССМП»</w:t>
                  </w:r>
                  <w:r w:rsidRPr="00FF4A03">
                    <w:rPr>
                      <w:sz w:val="22"/>
                    </w:rPr>
                    <w:t xml:space="preserve"> </w:t>
                  </w:r>
                  <w:r>
                    <w:rPr>
                      <w:b/>
                      <w:sz w:val="22"/>
                      <w:szCs w:val="22"/>
                    </w:rPr>
                    <w:t xml:space="preserve">- л/с </w:t>
                  </w:r>
                  <w:r w:rsidR="00527056" w:rsidRPr="00991EA1">
                    <w:rPr>
                      <w:b/>
                      <w:sz w:val="22"/>
                      <w:szCs w:val="22"/>
                    </w:rPr>
                    <w:t>06920003944</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5902291163</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590201001</w:t>
                  </w:r>
                </w:p>
              </w:tc>
            </w:tr>
            <w:tr w:rsidR="007B67E9" w:rsidRPr="00072271" w:rsidTr="00942C31">
              <w:tc>
                <w:tcPr>
                  <w:tcW w:w="1302" w:type="dxa"/>
                  <w:shd w:val="clear" w:color="auto" w:fill="auto"/>
                </w:tcPr>
                <w:p w:rsidR="007B67E9" w:rsidRPr="00D43C02" w:rsidRDefault="007B67E9" w:rsidP="00942C31">
                  <w:pPr>
                    <w:jc w:val="right"/>
                    <w:rPr>
                      <w:b/>
                    </w:rPr>
                  </w:pP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7B67E9" w:rsidRPr="00072271" w:rsidTr="00942C31">
              <w:tc>
                <w:tcPr>
                  <w:tcW w:w="1302" w:type="dxa"/>
                  <w:shd w:val="clear" w:color="auto" w:fill="auto"/>
                </w:tcPr>
                <w:p w:rsidR="007B67E9" w:rsidRPr="00D43C02" w:rsidRDefault="007B67E9" w:rsidP="00942C31">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40701810300003000001</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045744000</w:t>
                  </w:r>
                </w:p>
              </w:tc>
            </w:tr>
            <w:tr w:rsidR="007B67E9" w:rsidRPr="00072271" w:rsidTr="00942C31">
              <w:tc>
                <w:tcPr>
                  <w:tcW w:w="1302" w:type="dxa"/>
                  <w:shd w:val="clear" w:color="auto" w:fill="auto"/>
                </w:tcPr>
                <w:p w:rsidR="007B67E9" w:rsidRPr="00FF4A03" w:rsidRDefault="007B67E9"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20000</w:t>
                  </w:r>
                </w:p>
              </w:tc>
            </w:tr>
            <w:tr w:rsidR="007B67E9" w:rsidRPr="00072271" w:rsidTr="00942C31">
              <w:trPr>
                <w:trHeight w:val="515"/>
              </w:trPr>
              <w:tc>
                <w:tcPr>
                  <w:tcW w:w="1302" w:type="dxa"/>
                  <w:shd w:val="clear" w:color="auto" w:fill="auto"/>
                </w:tcPr>
                <w:p w:rsidR="007B67E9" w:rsidRDefault="007B67E9" w:rsidP="00942C31">
                  <w:pPr>
                    <w:jc w:val="right"/>
                    <w:rPr>
                      <w:b/>
                      <w:color w:val="000000"/>
                    </w:rPr>
                  </w:pPr>
                  <w:r w:rsidRPr="00D43C02">
                    <w:rPr>
                      <w:b/>
                      <w:color w:val="000000"/>
                    </w:rPr>
                    <w:t xml:space="preserve">Назначение </w:t>
                  </w:r>
                </w:p>
                <w:p w:rsidR="007B67E9" w:rsidRPr="00D43C02" w:rsidRDefault="007B67E9" w:rsidP="00942C31">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7B67E9" w:rsidRPr="000D6F7C" w:rsidRDefault="007B67E9" w:rsidP="00942C31">
                  <w:pPr>
                    <w:jc w:val="both"/>
                    <w:rPr>
                      <w:color w:val="FF0000"/>
                      <w:sz w:val="22"/>
                    </w:rPr>
                  </w:pPr>
                  <w:r w:rsidRPr="002E3F8A">
                    <w:rPr>
                      <w:sz w:val="22"/>
                    </w:rPr>
                    <w:t xml:space="preserve">Оплата права заключить договор,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2E3F8A">
                    <w:rPr>
                      <w:color w:val="FF0000"/>
                      <w:sz w:val="22"/>
                    </w:rPr>
                    <w:t>.2013</w:t>
                  </w:r>
                  <w:r>
                    <w:rPr>
                      <w:color w:val="FF0000"/>
                      <w:sz w:val="22"/>
                    </w:rPr>
                    <w:t xml:space="preserve">  </w:t>
                  </w:r>
                  <w:r w:rsidRPr="002E3F8A">
                    <w:rPr>
                      <w:color w:val="FF0000"/>
                      <w:sz w:val="22"/>
                    </w:rPr>
                    <w:t>№ _</w:t>
                  </w:r>
                </w:p>
              </w:tc>
            </w:tr>
          </w:tbl>
          <w:p w:rsidR="007B67E9" w:rsidRPr="00991EA1" w:rsidRDefault="007B67E9" w:rsidP="0090684A">
            <w:pPr>
              <w:ind w:firstLine="258"/>
              <w:jc w:val="both"/>
              <w:rPr>
                <w:sz w:val="24"/>
                <w:szCs w:val="24"/>
              </w:rPr>
            </w:pPr>
          </w:p>
        </w:tc>
      </w:tr>
    </w:tbl>
    <w:p w:rsidR="00F34DFE" w:rsidRDefault="00F34DFE" w:rsidP="00F34DFE">
      <w:pPr>
        <w:ind w:firstLine="567"/>
        <w:jc w:val="right"/>
        <w:rPr>
          <w:sz w:val="22"/>
          <w:szCs w:val="22"/>
        </w:rPr>
      </w:pPr>
    </w:p>
    <w:p w:rsidR="000B63AB" w:rsidRDefault="000B63AB"/>
    <w:p w:rsidR="001D7A28" w:rsidRPr="00B33589" w:rsidRDefault="001D7A28" w:rsidP="001D7A28">
      <w:pPr>
        <w:jc w:val="right"/>
        <w:rPr>
          <w:iCs/>
        </w:rPr>
      </w:pPr>
      <w:r w:rsidRPr="00B33589">
        <w:rPr>
          <w:iCs/>
        </w:rPr>
        <w:lastRenderedPageBreak/>
        <w:t xml:space="preserve">Приложение № </w:t>
      </w:r>
      <w:r>
        <w:rPr>
          <w:iCs/>
        </w:rPr>
        <w:t>1</w:t>
      </w:r>
    </w:p>
    <w:p w:rsidR="001D7A28" w:rsidRDefault="001D7A28" w:rsidP="001D7A28">
      <w:pPr>
        <w:ind w:left="-108"/>
        <w:jc w:val="right"/>
        <w:rPr>
          <w:iCs/>
        </w:rPr>
      </w:pPr>
      <w:r w:rsidRPr="00B33589">
        <w:rPr>
          <w:iCs/>
        </w:rPr>
        <w:t xml:space="preserve">к Извещению о проведении </w:t>
      </w:r>
      <w:r>
        <w:rPr>
          <w:iCs/>
        </w:rPr>
        <w:t>открытого аукциона</w:t>
      </w:r>
    </w:p>
    <w:p w:rsidR="001D7A28" w:rsidRDefault="001D7A28" w:rsidP="001D7A28">
      <w:pPr>
        <w:ind w:left="-108"/>
        <w:jc w:val="right"/>
        <w:rPr>
          <w:iCs/>
        </w:rPr>
      </w:pPr>
      <w:r>
        <w:rPr>
          <w:iCs/>
        </w:rPr>
        <w:t xml:space="preserve"> в электронной форме</w:t>
      </w:r>
    </w:p>
    <w:p w:rsidR="001D7A28" w:rsidRDefault="001D7A28" w:rsidP="001D7A28">
      <w:pPr>
        <w:ind w:left="-108"/>
        <w:jc w:val="right"/>
        <w:rPr>
          <w:iCs/>
        </w:rPr>
      </w:pPr>
    </w:p>
    <w:p w:rsidR="001D7A28" w:rsidRDefault="001D7A28" w:rsidP="001D7A28">
      <w:pPr>
        <w:ind w:left="-108"/>
        <w:jc w:val="center"/>
        <w:rPr>
          <w:b/>
          <w:iCs/>
          <w:sz w:val="28"/>
          <w:szCs w:val="28"/>
        </w:rPr>
      </w:pPr>
      <w:r w:rsidRPr="001D7A28">
        <w:rPr>
          <w:b/>
          <w:iCs/>
          <w:sz w:val="28"/>
          <w:szCs w:val="28"/>
        </w:rPr>
        <w:t>Техническое задание</w:t>
      </w:r>
    </w:p>
    <w:p w:rsidR="001D7A28" w:rsidRDefault="001D7A28" w:rsidP="001D7A28">
      <w:pPr>
        <w:ind w:left="-108"/>
        <w:jc w:val="center"/>
        <w:rPr>
          <w:b/>
          <w:iCs/>
          <w:sz w:val="28"/>
          <w:szCs w:val="28"/>
        </w:rPr>
      </w:pPr>
    </w:p>
    <w:p w:rsidR="00643212" w:rsidRPr="003E0867" w:rsidRDefault="00643212" w:rsidP="00643212">
      <w:pPr>
        <w:pStyle w:val="ab"/>
        <w:tabs>
          <w:tab w:val="left" w:pos="9360"/>
        </w:tabs>
        <w:ind w:firstLine="708"/>
        <w:jc w:val="center"/>
        <w:rPr>
          <w:rFonts w:ascii="Times New Roman" w:hAnsi="Times New Roman"/>
          <w:shd w:val="clear" w:color="auto" w:fill="FFFFFF"/>
        </w:rPr>
      </w:pPr>
      <w:r w:rsidRPr="003E0867">
        <w:rPr>
          <w:rFonts w:ascii="Times New Roman" w:hAnsi="Times New Roman"/>
          <w:shd w:val="clear" w:color="auto" w:fill="FFFFFF"/>
        </w:rPr>
        <w:t>Поставка оборудования кардиологического комплекса для</w:t>
      </w:r>
      <w:r w:rsidRPr="003E0867">
        <w:rPr>
          <w:rStyle w:val="apple-converted-space"/>
          <w:rFonts w:ascii="Times New Roman" w:hAnsi="Times New Roman"/>
          <w:color w:val="000000"/>
          <w:shd w:val="clear" w:color="auto" w:fill="FFFFFF"/>
        </w:rPr>
        <w:t> </w:t>
      </w:r>
      <w:r w:rsidRPr="003E0867">
        <w:rPr>
          <w:rStyle w:val="ac"/>
          <w:rFonts w:ascii="Times New Roman" w:hAnsi="Times New Roman"/>
          <w:color w:val="000000"/>
          <w:shd w:val="clear" w:color="auto" w:fill="FFFFFF"/>
        </w:rPr>
        <w:t>дооснащения</w:t>
      </w:r>
      <w:r>
        <w:rPr>
          <w:rStyle w:val="ac"/>
          <w:rFonts w:ascii="Times New Roman" w:hAnsi="Times New Roman"/>
          <w:color w:val="000000"/>
          <w:shd w:val="clear" w:color="auto" w:fill="FFFFFF"/>
        </w:rPr>
        <w:t xml:space="preserve"> </w:t>
      </w:r>
      <w:r w:rsidRPr="003E0867">
        <w:rPr>
          <w:rFonts w:ascii="Times New Roman" w:hAnsi="Times New Roman"/>
          <w:shd w:val="clear" w:color="auto" w:fill="FFFFFF"/>
        </w:rPr>
        <w:t xml:space="preserve">консультативного центра </w:t>
      </w:r>
      <w:proofErr w:type="spellStart"/>
      <w:r w:rsidRPr="003E0867">
        <w:rPr>
          <w:rFonts w:ascii="Times New Roman" w:hAnsi="Times New Roman"/>
          <w:shd w:val="clear" w:color="auto" w:fill="FFFFFF"/>
        </w:rPr>
        <w:t>телекардиодиагностики</w:t>
      </w:r>
      <w:proofErr w:type="spellEnd"/>
      <w:r w:rsidRPr="003E0867">
        <w:rPr>
          <w:rFonts w:ascii="Times New Roman" w:hAnsi="Times New Roman"/>
          <w:shd w:val="clear" w:color="auto" w:fill="FFFFFF"/>
        </w:rPr>
        <w:t>.</w:t>
      </w:r>
    </w:p>
    <w:p w:rsidR="00643212" w:rsidRPr="00D647FC" w:rsidRDefault="00643212" w:rsidP="00643212">
      <w:pPr>
        <w:pStyle w:val="ab"/>
        <w:ind w:firstLine="708"/>
        <w:jc w:val="both"/>
        <w:rPr>
          <w:rFonts w:ascii="Times New Roman" w:hAnsi="Times New Roman"/>
        </w:rPr>
      </w:pPr>
      <w:proofErr w:type="gramStart"/>
      <w:r w:rsidRPr="00D647FC">
        <w:rPr>
          <w:rFonts w:ascii="Times New Roman" w:hAnsi="Times New Roman"/>
        </w:rPr>
        <w:t xml:space="preserve">Закупка </w:t>
      </w:r>
      <w:r w:rsidR="00E640F4" w:rsidRPr="003E0867">
        <w:rPr>
          <w:rFonts w:ascii="Times New Roman" w:hAnsi="Times New Roman"/>
          <w:shd w:val="clear" w:color="auto" w:fill="FFFFFF"/>
        </w:rPr>
        <w:t>оборудования</w:t>
      </w:r>
      <w:r w:rsidR="00E640F4" w:rsidRPr="00D647FC">
        <w:rPr>
          <w:rFonts w:ascii="Times New Roman" w:hAnsi="Times New Roman"/>
        </w:rPr>
        <w:t xml:space="preserve"> </w:t>
      </w:r>
      <w:r w:rsidRPr="00D647FC">
        <w:rPr>
          <w:rFonts w:ascii="Times New Roman" w:hAnsi="Times New Roman"/>
        </w:rPr>
        <w:t>к</w:t>
      </w:r>
      <w:r w:rsidRPr="00D647FC">
        <w:rPr>
          <w:rStyle w:val="FontStyle11"/>
          <w:sz w:val="22"/>
          <w:szCs w:val="22"/>
        </w:rPr>
        <w:t xml:space="preserve">ардиологического комплекса производства компании </w:t>
      </w:r>
      <w:r w:rsidRPr="00D647FC">
        <w:rPr>
          <w:rFonts w:ascii="Times New Roman" w:hAnsi="Times New Roman"/>
          <w:lang w:val="en-US"/>
        </w:rPr>
        <w:t>AEROTEL</w:t>
      </w:r>
      <w:r w:rsidRPr="00D647FC">
        <w:rPr>
          <w:rFonts w:ascii="Times New Roman" w:hAnsi="Times New Roman"/>
        </w:rPr>
        <w:t xml:space="preserve"> </w:t>
      </w:r>
      <w:r w:rsidRPr="00D647FC">
        <w:rPr>
          <w:rFonts w:ascii="Times New Roman" w:hAnsi="Times New Roman"/>
          <w:lang w:val="en-US"/>
        </w:rPr>
        <w:t>Medical</w:t>
      </w:r>
      <w:r w:rsidRPr="00D647FC">
        <w:rPr>
          <w:rFonts w:ascii="Times New Roman" w:hAnsi="Times New Roman"/>
        </w:rPr>
        <w:t xml:space="preserve"> </w:t>
      </w:r>
      <w:r w:rsidRPr="00D647FC">
        <w:rPr>
          <w:rFonts w:ascii="Times New Roman" w:hAnsi="Times New Roman"/>
          <w:lang w:val="en-US"/>
        </w:rPr>
        <w:t>Systems</w:t>
      </w:r>
      <w:r w:rsidRPr="00D647FC">
        <w:rPr>
          <w:rFonts w:ascii="Times New Roman" w:hAnsi="Times New Roman"/>
        </w:rPr>
        <w:t xml:space="preserve"> </w:t>
      </w:r>
      <w:r w:rsidRPr="00D647FC">
        <w:rPr>
          <w:rFonts w:ascii="Times New Roman" w:hAnsi="Times New Roman"/>
          <w:lang w:val="en-US"/>
        </w:rPr>
        <w:t>Ltd</w:t>
      </w:r>
      <w:r w:rsidRPr="00D647FC">
        <w:rPr>
          <w:rFonts w:ascii="Times New Roman" w:hAnsi="Times New Roman"/>
        </w:rPr>
        <w:t>.</w:t>
      </w:r>
      <w:r w:rsidRPr="00D647FC">
        <w:rPr>
          <w:rStyle w:val="FontStyle11"/>
          <w:sz w:val="22"/>
          <w:szCs w:val="22"/>
        </w:rPr>
        <w:t xml:space="preserve"> </w:t>
      </w:r>
      <w:r w:rsidRPr="00D647FC">
        <w:rPr>
          <w:rFonts w:ascii="Times New Roman" w:hAnsi="Times New Roman"/>
        </w:rPr>
        <w:t>производиться для обеспечения взаимодействия закупаемого товара с уже имеющимся и используемым Заказчиком оборудованием и программным обеспечением, а также невозможностью обеспечения совместимости данного оборудования с оборудованием иных производителей, в соответствии с п.3 ст.34 Федерального закона от 21.07.2005 года № 94-Ф3 «О размещении заказов на поставки товаров, выполнение работ, оказание услуг</w:t>
      </w:r>
      <w:proofErr w:type="gramEnd"/>
      <w:r w:rsidRPr="00D647FC">
        <w:rPr>
          <w:rFonts w:ascii="Times New Roman" w:hAnsi="Times New Roman"/>
        </w:rPr>
        <w:t xml:space="preserve"> для государственных и муниципальных нужд»</w:t>
      </w:r>
    </w:p>
    <w:p w:rsidR="00643212" w:rsidRPr="00055408" w:rsidRDefault="00643212" w:rsidP="00643212">
      <w:pPr>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896"/>
        <w:gridCol w:w="4350"/>
        <w:gridCol w:w="4165"/>
      </w:tblGrid>
      <w:tr w:rsidR="00643212" w:rsidRPr="00AD0FF4" w:rsidTr="00067C94">
        <w:trPr>
          <w:jc w:val="center"/>
        </w:trPr>
        <w:tc>
          <w:tcPr>
            <w:tcW w:w="476" w:type="pct"/>
            <w:vAlign w:val="center"/>
          </w:tcPr>
          <w:p w:rsidR="00643212" w:rsidRPr="00AD0FF4" w:rsidRDefault="00643212" w:rsidP="00067C94">
            <w:pPr>
              <w:jc w:val="center"/>
              <w:rPr>
                <w:b/>
                <w:sz w:val="24"/>
                <w:szCs w:val="24"/>
              </w:rPr>
            </w:pPr>
            <w:r w:rsidRPr="00AD0FF4">
              <w:rPr>
                <w:b/>
                <w:sz w:val="24"/>
                <w:szCs w:val="24"/>
              </w:rPr>
              <w:t>№</w:t>
            </w:r>
          </w:p>
        </w:tc>
        <w:tc>
          <w:tcPr>
            <w:tcW w:w="2311" w:type="pct"/>
            <w:vAlign w:val="center"/>
          </w:tcPr>
          <w:p w:rsidR="00643212" w:rsidRPr="00AD0FF4" w:rsidRDefault="00643212" w:rsidP="00067C94">
            <w:pPr>
              <w:jc w:val="center"/>
              <w:rPr>
                <w:b/>
                <w:sz w:val="24"/>
                <w:szCs w:val="24"/>
              </w:rPr>
            </w:pPr>
            <w:r w:rsidRPr="00AD0FF4">
              <w:rPr>
                <w:b/>
                <w:sz w:val="24"/>
                <w:szCs w:val="24"/>
              </w:rPr>
              <w:t>Требования к товару</w:t>
            </w:r>
          </w:p>
        </w:tc>
        <w:tc>
          <w:tcPr>
            <w:tcW w:w="2213" w:type="pct"/>
            <w:vAlign w:val="center"/>
          </w:tcPr>
          <w:p w:rsidR="00643212" w:rsidRPr="00AD0FF4" w:rsidRDefault="00643212" w:rsidP="00067C94">
            <w:pPr>
              <w:jc w:val="center"/>
              <w:rPr>
                <w:b/>
                <w:sz w:val="24"/>
                <w:szCs w:val="24"/>
              </w:rPr>
            </w:pPr>
            <w:r w:rsidRPr="00AD0FF4">
              <w:rPr>
                <w:b/>
                <w:sz w:val="24"/>
                <w:szCs w:val="24"/>
              </w:rPr>
              <w:t xml:space="preserve">Параметры и условия требований </w:t>
            </w:r>
          </w:p>
          <w:p w:rsidR="00643212" w:rsidRPr="00AD0FF4" w:rsidRDefault="00643212" w:rsidP="00067C94">
            <w:pPr>
              <w:jc w:val="center"/>
              <w:rPr>
                <w:b/>
                <w:sz w:val="24"/>
                <w:szCs w:val="24"/>
              </w:rPr>
            </w:pPr>
            <w:r w:rsidRPr="00AD0FF4">
              <w:rPr>
                <w:b/>
                <w:sz w:val="24"/>
                <w:szCs w:val="24"/>
              </w:rPr>
              <w:t>к товару</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Наименование</w:t>
            </w:r>
          </w:p>
        </w:tc>
        <w:tc>
          <w:tcPr>
            <w:tcW w:w="2213" w:type="pct"/>
            <w:vAlign w:val="center"/>
          </w:tcPr>
          <w:p w:rsidR="00643212" w:rsidRPr="00A121D5" w:rsidRDefault="00643212" w:rsidP="00067C94">
            <w:pPr>
              <w:rPr>
                <w:sz w:val="24"/>
                <w:szCs w:val="24"/>
              </w:rPr>
            </w:pPr>
            <w:bookmarkStart w:id="0" w:name="_GoBack"/>
            <w:bookmarkEnd w:id="0"/>
            <w:r>
              <w:rPr>
                <w:sz w:val="24"/>
                <w:szCs w:val="24"/>
              </w:rPr>
              <w:t xml:space="preserve">   </w:t>
            </w:r>
            <w:r w:rsidRPr="006601A4">
              <w:rPr>
                <w:sz w:val="24"/>
                <w:szCs w:val="24"/>
              </w:rPr>
              <w:t>Электрокардиограф портативный</w:t>
            </w:r>
            <w:r>
              <w:rPr>
                <w:sz w:val="24"/>
                <w:szCs w:val="24"/>
              </w:rPr>
              <w:t xml:space="preserve"> </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Действующее Регистрационное удостоверение Минздрава России.</w:t>
            </w:r>
          </w:p>
        </w:tc>
        <w:tc>
          <w:tcPr>
            <w:tcW w:w="2213" w:type="pct"/>
            <w:vAlign w:val="center"/>
          </w:tcPr>
          <w:p w:rsidR="00643212" w:rsidRPr="00AD0FF4" w:rsidRDefault="00643212" w:rsidP="00067C94">
            <w:pPr>
              <w:ind w:left="169" w:right="132"/>
              <w:rPr>
                <w:sz w:val="24"/>
                <w:szCs w:val="24"/>
              </w:rPr>
            </w:pPr>
            <w:r w:rsidRPr="00AD0FF4">
              <w:rPr>
                <w:sz w:val="24"/>
                <w:szCs w:val="24"/>
              </w:rPr>
              <w:t>Наличие</w:t>
            </w:r>
          </w:p>
        </w:tc>
      </w:tr>
      <w:tr w:rsidR="00643212" w:rsidRPr="00AD0FF4" w:rsidTr="00067C94">
        <w:trPr>
          <w:jc w:val="center"/>
        </w:trPr>
        <w:tc>
          <w:tcPr>
            <w:tcW w:w="476" w:type="pct"/>
            <w:vAlign w:val="center"/>
          </w:tcPr>
          <w:p w:rsidR="00643212" w:rsidRPr="00AD0FF4" w:rsidRDefault="00643212" w:rsidP="00643212">
            <w:pPr>
              <w:pStyle w:val="aa"/>
              <w:numPr>
                <w:ilvl w:val="0"/>
                <w:numId w:val="10"/>
              </w:numPr>
              <w:rPr>
                <w:sz w:val="24"/>
                <w:szCs w:val="24"/>
              </w:rPr>
            </w:pPr>
          </w:p>
        </w:tc>
        <w:tc>
          <w:tcPr>
            <w:tcW w:w="2311" w:type="pct"/>
            <w:vAlign w:val="center"/>
          </w:tcPr>
          <w:p w:rsidR="00643212" w:rsidRPr="00AD0FF4" w:rsidRDefault="00643212" w:rsidP="00067C94">
            <w:pPr>
              <w:ind w:left="50" w:right="132"/>
              <w:rPr>
                <w:sz w:val="24"/>
                <w:szCs w:val="24"/>
              </w:rPr>
            </w:pPr>
            <w:r w:rsidRPr="00AD0FF4">
              <w:rPr>
                <w:sz w:val="24"/>
                <w:szCs w:val="24"/>
              </w:rPr>
              <w:t>Действующие Сертификат Госстандарта России/декларация соответствия.</w:t>
            </w:r>
          </w:p>
        </w:tc>
        <w:tc>
          <w:tcPr>
            <w:tcW w:w="2213" w:type="pct"/>
            <w:vAlign w:val="center"/>
          </w:tcPr>
          <w:p w:rsidR="00643212" w:rsidRPr="00AD0FF4" w:rsidRDefault="00643212" w:rsidP="00067C94">
            <w:pPr>
              <w:ind w:left="169" w:right="132"/>
              <w:rPr>
                <w:sz w:val="24"/>
                <w:szCs w:val="24"/>
              </w:rPr>
            </w:pPr>
            <w:r w:rsidRPr="00AD0FF4">
              <w:rPr>
                <w:sz w:val="24"/>
                <w:szCs w:val="24"/>
              </w:rPr>
              <w:t>Наличие</w:t>
            </w:r>
          </w:p>
        </w:tc>
      </w:tr>
      <w:tr w:rsidR="00643212" w:rsidRPr="00AD0FF4" w:rsidTr="00067C94">
        <w:trPr>
          <w:jc w:val="center"/>
        </w:trPr>
        <w:tc>
          <w:tcPr>
            <w:tcW w:w="476" w:type="pct"/>
          </w:tcPr>
          <w:p w:rsidR="00643212" w:rsidRPr="004258FD" w:rsidRDefault="00643212" w:rsidP="00067C94">
            <w:pPr>
              <w:rPr>
                <w:sz w:val="24"/>
                <w:szCs w:val="24"/>
              </w:rPr>
            </w:pPr>
            <w:r w:rsidRPr="004258FD">
              <w:rPr>
                <w:sz w:val="24"/>
                <w:szCs w:val="24"/>
              </w:rPr>
              <w:t xml:space="preserve">  </w:t>
            </w:r>
            <w:r>
              <w:rPr>
                <w:sz w:val="24"/>
                <w:szCs w:val="24"/>
              </w:rPr>
              <w:t xml:space="preserve"> </w:t>
            </w:r>
            <w:r w:rsidRPr="004258FD">
              <w:rPr>
                <w:sz w:val="24"/>
                <w:szCs w:val="24"/>
              </w:rPr>
              <w:t xml:space="preserve">   4.</w:t>
            </w:r>
          </w:p>
        </w:tc>
        <w:tc>
          <w:tcPr>
            <w:tcW w:w="2311" w:type="pct"/>
            <w:vAlign w:val="center"/>
          </w:tcPr>
          <w:p w:rsidR="00643212" w:rsidRPr="00AD0FF4" w:rsidRDefault="00643212" w:rsidP="00067C94">
            <w:pPr>
              <w:ind w:left="50" w:right="132"/>
              <w:rPr>
                <w:sz w:val="24"/>
                <w:szCs w:val="24"/>
              </w:rPr>
            </w:pPr>
            <w:r w:rsidRPr="00AD0FF4">
              <w:rPr>
                <w:sz w:val="24"/>
                <w:szCs w:val="24"/>
              </w:rPr>
              <w:t>Гарантия</w:t>
            </w:r>
          </w:p>
        </w:tc>
        <w:tc>
          <w:tcPr>
            <w:tcW w:w="2213" w:type="pct"/>
            <w:vAlign w:val="center"/>
          </w:tcPr>
          <w:p w:rsidR="00643212" w:rsidRPr="00AD0FF4" w:rsidRDefault="00643212" w:rsidP="00067C94">
            <w:pPr>
              <w:ind w:right="132"/>
              <w:jc w:val="both"/>
              <w:rPr>
                <w:sz w:val="24"/>
                <w:szCs w:val="24"/>
              </w:rPr>
            </w:pPr>
            <w:r>
              <w:rPr>
                <w:sz w:val="24"/>
                <w:szCs w:val="24"/>
              </w:rPr>
              <w:t xml:space="preserve">   </w:t>
            </w:r>
            <w:r w:rsidRPr="00AD0FF4">
              <w:rPr>
                <w:sz w:val="24"/>
                <w:szCs w:val="24"/>
              </w:rPr>
              <w:t>Не менее 12 месяцев</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5.</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 xml:space="preserve">Устройство предназначено для записи и передачи </w:t>
            </w:r>
            <w:proofErr w:type="spellStart"/>
            <w:r w:rsidRPr="00AD0FF4">
              <w:rPr>
                <w:rFonts w:ascii="Times New Roman" w:hAnsi="Times New Roman"/>
                <w:sz w:val="24"/>
                <w:szCs w:val="24"/>
              </w:rPr>
              <w:t>ЭКГ-сигналов</w:t>
            </w:r>
            <w:proofErr w:type="spellEnd"/>
            <w:r w:rsidRPr="00AD0FF4">
              <w:rPr>
                <w:rFonts w:ascii="Times New Roman" w:hAnsi="Times New Roman"/>
                <w:sz w:val="24"/>
                <w:szCs w:val="24"/>
              </w:rPr>
              <w:t xml:space="preserve"> по телефон</w:t>
            </w:r>
            <w:r>
              <w:rPr>
                <w:rFonts w:ascii="Times New Roman" w:hAnsi="Times New Roman"/>
                <w:sz w:val="24"/>
                <w:szCs w:val="24"/>
              </w:rPr>
              <w:t>у</w:t>
            </w:r>
            <w:r w:rsidRPr="00AD0FF4">
              <w:rPr>
                <w:rFonts w:ascii="Times New Roman" w:hAnsi="Times New Roman"/>
                <w:sz w:val="24"/>
                <w:szCs w:val="24"/>
              </w:rPr>
              <w:t>.</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6.</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Не менее двух  регистрируемых опций на 12 отведений  и 8 отведений.</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7.</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 xml:space="preserve">Длительность записи каждого отведения ЭКГ по  ГОСТ </w:t>
            </w:r>
            <w:proofErr w:type="gramStart"/>
            <w:r w:rsidRPr="00AD0FF4">
              <w:rPr>
                <w:rFonts w:ascii="Times New Roman" w:hAnsi="Times New Roman"/>
                <w:sz w:val="24"/>
                <w:szCs w:val="24"/>
              </w:rPr>
              <w:t>Р</w:t>
            </w:r>
            <w:proofErr w:type="gramEnd"/>
            <w:r w:rsidRPr="00AD0FF4">
              <w:rPr>
                <w:rFonts w:ascii="Times New Roman" w:hAnsi="Times New Roman"/>
                <w:sz w:val="24"/>
                <w:szCs w:val="24"/>
              </w:rPr>
              <w:t xml:space="preserve"> МЭК 60601-2-51-2008, п. 51.108.3. </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Не менее 8 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8.</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Длительность записи ритма</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Н</w:t>
            </w:r>
            <w:r w:rsidRPr="00AD0FF4">
              <w:rPr>
                <w:rFonts w:ascii="Times New Roman" w:hAnsi="Times New Roman"/>
                <w:sz w:val="24"/>
                <w:szCs w:val="24"/>
              </w:rPr>
              <w:t>е менее 10 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9.</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Количество выносных электродов на съемном кабеле</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Н</w:t>
            </w:r>
            <w:r w:rsidRPr="00AD0FF4">
              <w:rPr>
                <w:rFonts w:ascii="Times New Roman" w:hAnsi="Times New Roman"/>
                <w:sz w:val="24"/>
                <w:szCs w:val="24"/>
              </w:rPr>
              <w:t>е более 3 шт.</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10.</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Количество электродов, встроенных в корпус прибора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4 шт.</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Наличие двух способов передачи сигнала по телефону</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Цифровой и акустический.</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Возможность хранения снятого сигнала ЭКГ для последующей его передачи.</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Энергонезависимая память.</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14.</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Габариты, </w:t>
            </w:r>
            <w:proofErr w:type="gramStart"/>
            <w:r w:rsidRPr="004B34C0">
              <w:rPr>
                <w:rFonts w:ascii="Times New Roman" w:hAnsi="Times New Roman"/>
                <w:sz w:val="24"/>
                <w:szCs w:val="24"/>
              </w:rPr>
              <w:t>мм</w:t>
            </w:r>
            <w:proofErr w:type="gramEnd"/>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110х65х35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15.</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Масса (без батареи и без электродов), гр.</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более 95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16.</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Индикатор состояния кардиографа.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17.</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Электропитание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Батареи </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18.</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Индикатор состояния батареи.</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19.</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Итерация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не менее 500 сигналов/сек</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20.</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Усилитель входного сигнала: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w:t>
            </w:r>
          </w:p>
        </w:tc>
      </w:tr>
      <w:tr w:rsidR="00643212" w:rsidRPr="00AD0FF4" w:rsidTr="00067C94">
        <w:trPr>
          <w:jc w:val="center"/>
        </w:trPr>
        <w:tc>
          <w:tcPr>
            <w:tcW w:w="476" w:type="pct"/>
            <w:vAlign w:val="center"/>
          </w:tcPr>
          <w:p w:rsidR="00643212" w:rsidRDefault="00643212" w:rsidP="00067C94">
            <w:pPr>
              <w:pStyle w:val="aa"/>
              <w:ind w:left="0"/>
              <w:jc w:val="center"/>
              <w:rPr>
                <w:sz w:val="24"/>
                <w:szCs w:val="24"/>
              </w:rPr>
            </w:pPr>
            <w:r>
              <w:rPr>
                <w:sz w:val="24"/>
                <w:szCs w:val="24"/>
              </w:rPr>
              <w:t xml:space="preserve">      20.1.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Частота,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0,05 не более-150;</w:t>
            </w:r>
          </w:p>
        </w:tc>
      </w:tr>
      <w:tr w:rsidR="00643212" w:rsidRPr="00AD0FF4" w:rsidTr="00067C94">
        <w:trPr>
          <w:jc w:val="center"/>
        </w:trPr>
        <w:tc>
          <w:tcPr>
            <w:tcW w:w="476" w:type="pct"/>
            <w:vAlign w:val="center"/>
          </w:tcPr>
          <w:p w:rsidR="00643212" w:rsidRDefault="00643212" w:rsidP="00067C94">
            <w:pPr>
              <w:pStyle w:val="aa"/>
              <w:ind w:left="360"/>
              <w:jc w:val="center"/>
              <w:rPr>
                <w:sz w:val="24"/>
                <w:szCs w:val="24"/>
              </w:rPr>
            </w:pPr>
            <w:r>
              <w:rPr>
                <w:sz w:val="24"/>
                <w:szCs w:val="24"/>
              </w:rPr>
              <w:t>20.2.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Коэффициент резекции синфазной составляющей (50/60Hz)</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не менее 90 </w:t>
            </w:r>
            <w:proofErr w:type="spellStart"/>
            <w:r w:rsidRPr="004B34C0">
              <w:rPr>
                <w:rFonts w:ascii="Times New Roman" w:hAnsi="Times New Roman"/>
                <w:sz w:val="24"/>
                <w:szCs w:val="24"/>
              </w:rPr>
              <w:t>dB</w:t>
            </w:r>
            <w:proofErr w:type="spellEnd"/>
            <w:r w:rsidRPr="004B34C0">
              <w:rPr>
                <w:rFonts w:ascii="Times New Roman" w:hAnsi="Times New Roman"/>
                <w:sz w:val="24"/>
                <w:szCs w:val="24"/>
              </w:rPr>
              <w:t>;</w:t>
            </w:r>
          </w:p>
        </w:tc>
      </w:tr>
      <w:tr w:rsidR="00643212" w:rsidRPr="00AD0FF4" w:rsidTr="00067C94">
        <w:trPr>
          <w:jc w:val="center"/>
        </w:trPr>
        <w:tc>
          <w:tcPr>
            <w:tcW w:w="476" w:type="pct"/>
            <w:vAlign w:val="center"/>
          </w:tcPr>
          <w:p w:rsidR="00643212" w:rsidRDefault="00643212" w:rsidP="00067C94">
            <w:pPr>
              <w:pStyle w:val="aa"/>
              <w:ind w:left="360"/>
              <w:jc w:val="center"/>
              <w:rPr>
                <w:sz w:val="24"/>
                <w:szCs w:val="24"/>
              </w:rPr>
            </w:pPr>
            <w:r>
              <w:rPr>
                <w:sz w:val="24"/>
                <w:szCs w:val="24"/>
              </w:rPr>
              <w:lastRenderedPageBreak/>
              <w:t>20.3.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Входной диапазон, </w:t>
            </w:r>
            <w:proofErr w:type="spellStart"/>
            <w:r w:rsidRPr="004B34C0">
              <w:rPr>
                <w:rFonts w:ascii="Times New Roman" w:hAnsi="Times New Roman"/>
                <w:sz w:val="24"/>
                <w:szCs w:val="24"/>
              </w:rPr>
              <w:t>mV</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±5</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21.</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Диапазон </w:t>
            </w:r>
            <w:proofErr w:type="gramStart"/>
            <w:r w:rsidRPr="004B34C0">
              <w:rPr>
                <w:rFonts w:ascii="Times New Roman" w:hAnsi="Times New Roman"/>
                <w:sz w:val="24"/>
                <w:szCs w:val="24"/>
              </w:rPr>
              <w:t>постоянной</w:t>
            </w:r>
            <w:proofErr w:type="gramEnd"/>
            <w:r w:rsidRPr="004B34C0">
              <w:rPr>
                <w:rFonts w:ascii="Times New Roman" w:hAnsi="Times New Roman"/>
                <w:sz w:val="24"/>
                <w:szCs w:val="24"/>
              </w:rPr>
              <w:t xml:space="preserve"> ±300</w:t>
            </w:r>
            <w:r w:rsidRPr="004B34C0">
              <w:rPr>
                <w:rFonts w:ascii="Times New Roman" w:hAnsi="Times New Roman"/>
                <w:sz w:val="24"/>
                <w:szCs w:val="24"/>
                <w:lang w:val="en-US"/>
              </w:rPr>
              <w:t>mV</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 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22.</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Акустическая передача</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Соответствие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23.</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Модуляция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FM </w:t>
            </w:r>
            <w:proofErr w:type="spellStart"/>
            <w:r w:rsidRPr="004B34C0">
              <w:rPr>
                <w:rFonts w:ascii="Times New Roman" w:hAnsi="Times New Roman"/>
                <w:sz w:val="24"/>
                <w:szCs w:val="24"/>
              </w:rPr>
              <w:t>Tone</w:t>
            </w:r>
            <w:proofErr w:type="spellEnd"/>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24.</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Частота центра,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 </w:t>
            </w:r>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стандарт – не менее 1900;</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25.</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 xml:space="preserve">Отклонение  частоты, </w:t>
            </w:r>
            <w:proofErr w:type="spellStart"/>
            <w:r w:rsidRPr="004B34C0">
              <w:rPr>
                <w:rFonts w:ascii="Times New Roman" w:hAnsi="Times New Roman"/>
                <w:sz w:val="24"/>
                <w:szCs w:val="24"/>
              </w:rPr>
              <w:t>Hz</w:t>
            </w:r>
            <w:proofErr w:type="spellEnd"/>
            <w:r w:rsidRPr="004B34C0">
              <w:rPr>
                <w:rFonts w:ascii="Times New Roman" w:hAnsi="Times New Roman"/>
                <w:sz w:val="24"/>
                <w:szCs w:val="24"/>
              </w:rPr>
              <w:t xml:space="preserve">/1 </w:t>
            </w:r>
            <w:proofErr w:type="spellStart"/>
            <w:r w:rsidRPr="004B34C0">
              <w:rPr>
                <w:rFonts w:ascii="Times New Roman" w:hAnsi="Times New Roman"/>
                <w:sz w:val="24"/>
                <w:szCs w:val="24"/>
              </w:rPr>
              <w:t>mV</w:t>
            </w:r>
            <w:proofErr w:type="spellEnd"/>
          </w:p>
        </w:tc>
        <w:tc>
          <w:tcPr>
            <w:tcW w:w="2213"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не менее 100</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26.</w:t>
            </w:r>
          </w:p>
        </w:tc>
        <w:tc>
          <w:tcPr>
            <w:tcW w:w="2311" w:type="pct"/>
          </w:tcPr>
          <w:p w:rsidR="00643212" w:rsidRPr="004B34C0" w:rsidRDefault="00643212" w:rsidP="00067C94">
            <w:pPr>
              <w:pStyle w:val="ab"/>
              <w:rPr>
                <w:rFonts w:ascii="Times New Roman" w:hAnsi="Times New Roman"/>
                <w:sz w:val="24"/>
                <w:szCs w:val="24"/>
              </w:rPr>
            </w:pPr>
            <w:r w:rsidRPr="004B34C0">
              <w:rPr>
                <w:rFonts w:ascii="Times New Roman" w:hAnsi="Times New Roman"/>
                <w:sz w:val="24"/>
                <w:szCs w:val="24"/>
              </w:rPr>
              <w:t>Цифровая передача</w:t>
            </w:r>
          </w:p>
        </w:tc>
        <w:tc>
          <w:tcPr>
            <w:tcW w:w="2213" w:type="pct"/>
          </w:tcPr>
          <w:p w:rsidR="00643212" w:rsidRPr="004B34C0" w:rsidRDefault="00643212" w:rsidP="00067C94">
            <w:pPr>
              <w:pStyle w:val="ab"/>
              <w:rPr>
                <w:rFonts w:ascii="Times New Roman" w:hAnsi="Times New Roman"/>
                <w:sz w:val="24"/>
                <w:szCs w:val="24"/>
              </w:rPr>
            </w:pPr>
            <w:bookmarkStart w:id="1" w:name="OLE_LINK1"/>
            <w:bookmarkStart w:id="2" w:name="OLE_LINK2"/>
            <w:r w:rsidRPr="004B34C0">
              <w:rPr>
                <w:rFonts w:ascii="Times New Roman" w:hAnsi="Times New Roman"/>
                <w:sz w:val="24"/>
                <w:szCs w:val="24"/>
              </w:rPr>
              <w:t xml:space="preserve">Технология </w:t>
            </w:r>
            <w:r w:rsidRPr="004B34C0">
              <w:rPr>
                <w:rFonts w:ascii="Times New Roman" w:hAnsi="Times New Roman"/>
                <w:sz w:val="24"/>
                <w:szCs w:val="24"/>
                <w:lang w:val="en-US"/>
              </w:rPr>
              <w:t>Bluetooth</w:t>
            </w:r>
            <w:r w:rsidRPr="004B34C0">
              <w:rPr>
                <w:rFonts w:ascii="Times New Roman" w:hAnsi="Times New Roman"/>
                <w:sz w:val="24"/>
                <w:szCs w:val="24"/>
              </w:rPr>
              <w:t xml:space="preserve"> класс не ниже 2</w:t>
            </w:r>
            <w:bookmarkEnd w:id="1"/>
            <w:bookmarkEnd w:id="2"/>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27.</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Запись не менее 12 отведений ЭКГ путем не более трех наложений кардиографа и их 3-х этапной записи, в том числе II длинного отведения.</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28.</w:t>
            </w:r>
          </w:p>
        </w:tc>
        <w:tc>
          <w:tcPr>
            <w:tcW w:w="2311" w:type="pct"/>
          </w:tcPr>
          <w:p w:rsidR="00643212" w:rsidRPr="00AD0FF4" w:rsidRDefault="00643212" w:rsidP="00067C94">
            <w:pPr>
              <w:pStyle w:val="ab"/>
              <w:rPr>
                <w:rFonts w:ascii="Times New Roman" w:hAnsi="Times New Roman"/>
                <w:sz w:val="24"/>
                <w:szCs w:val="24"/>
              </w:rPr>
            </w:pPr>
            <w:r w:rsidRPr="00AD0FF4">
              <w:rPr>
                <w:rFonts w:ascii="Times New Roman" w:hAnsi="Times New Roman"/>
                <w:sz w:val="24"/>
                <w:szCs w:val="24"/>
              </w:rPr>
              <w:t>Запись не менее 8 отведений ЭКГ путем не более одного наложения кардиографа и их одновременной записи, в том числе II длинного отведения.</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29.</w:t>
            </w:r>
          </w:p>
        </w:tc>
        <w:tc>
          <w:tcPr>
            <w:tcW w:w="2311" w:type="pct"/>
          </w:tcPr>
          <w:p w:rsidR="00643212" w:rsidRPr="00AD0FF4" w:rsidRDefault="00643212" w:rsidP="00067C94">
            <w:pPr>
              <w:pStyle w:val="ab"/>
              <w:rPr>
                <w:rFonts w:ascii="Times New Roman" w:hAnsi="Times New Roman"/>
                <w:sz w:val="24"/>
                <w:szCs w:val="24"/>
                <w:highlight w:val="yellow"/>
              </w:rPr>
            </w:pPr>
            <w:r w:rsidRPr="00AD0FF4">
              <w:rPr>
                <w:rFonts w:ascii="Times New Roman" w:hAnsi="Times New Roman"/>
                <w:sz w:val="24"/>
                <w:szCs w:val="24"/>
              </w:rPr>
              <w:t>Возможность регистрации дополнительных грудных, задних и верхних отведений.</w:t>
            </w:r>
          </w:p>
        </w:tc>
        <w:tc>
          <w:tcPr>
            <w:tcW w:w="2213" w:type="pct"/>
          </w:tcPr>
          <w:p w:rsidR="00643212" w:rsidRPr="00AD0FF4" w:rsidRDefault="00643212" w:rsidP="00067C94">
            <w:pPr>
              <w:pStyle w:val="ab"/>
              <w:rPr>
                <w:rFonts w:ascii="Times New Roman" w:hAnsi="Times New Roman"/>
                <w:sz w:val="24"/>
                <w:szCs w:val="24"/>
              </w:rPr>
            </w:pPr>
            <w:r>
              <w:rPr>
                <w:rFonts w:ascii="Times New Roman" w:hAnsi="Times New Roman"/>
                <w:sz w:val="24"/>
                <w:szCs w:val="24"/>
              </w:rPr>
              <w:t xml:space="preserve">   </w:t>
            </w:r>
            <w:r w:rsidRPr="00AD0FF4">
              <w:rPr>
                <w:rFonts w:ascii="Times New Roman" w:hAnsi="Times New Roman"/>
                <w:sz w:val="24"/>
                <w:szCs w:val="24"/>
              </w:rPr>
              <w:t>Наличие</w:t>
            </w:r>
          </w:p>
        </w:tc>
      </w:tr>
      <w:tr w:rsidR="00643212" w:rsidRPr="00AD0FF4" w:rsidTr="00067C94">
        <w:trPr>
          <w:jc w:val="center"/>
        </w:trPr>
        <w:tc>
          <w:tcPr>
            <w:tcW w:w="476" w:type="pct"/>
            <w:vAlign w:val="center"/>
          </w:tcPr>
          <w:p w:rsidR="00643212" w:rsidRPr="00AD0FF4" w:rsidRDefault="00643212" w:rsidP="00067C94">
            <w:pPr>
              <w:pStyle w:val="aa"/>
              <w:ind w:left="360"/>
              <w:rPr>
                <w:sz w:val="24"/>
                <w:szCs w:val="24"/>
              </w:rPr>
            </w:pPr>
            <w:r>
              <w:rPr>
                <w:sz w:val="24"/>
                <w:szCs w:val="24"/>
              </w:rPr>
              <w:t>30.</w:t>
            </w:r>
          </w:p>
        </w:tc>
        <w:tc>
          <w:tcPr>
            <w:tcW w:w="2311" w:type="pct"/>
          </w:tcPr>
          <w:p w:rsidR="00643212" w:rsidRPr="00266B03" w:rsidRDefault="00643212" w:rsidP="00067C94">
            <w:pPr>
              <w:pStyle w:val="ab"/>
              <w:rPr>
                <w:rFonts w:ascii="Times New Roman" w:hAnsi="Times New Roman"/>
                <w:bCs/>
                <w:sz w:val="24"/>
                <w:szCs w:val="24"/>
              </w:rPr>
            </w:pPr>
            <w:r w:rsidRPr="00266B03">
              <w:rPr>
                <w:rFonts w:ascii="Times New Roman" w:hAnsi="Times New Roman"/>
                <w:bCs/>
                <w:sz w:val="24"/>
                <w:szCs w:val="24"/>
              </w:rPr>
              <w:t xml:space="preserve">Взаимодействие закупаемого товара с уже имеющимся и используемым Заказчиком оборудованием и программным обеспечением </w:t>
            </w:r>
            <w:r w:rsidRPr="00266B03">
              <w:rPr>
                <w:rStyle w:val="FontStyle11"/>
                <w:bCs/>
                <w:sz w:val="24"/>
                <w:szCs w:val="24"/>
              </w:rPr>
              <w:t xml:space="preserve">компании </w:t>
            </w:r>
            <w:r w:rsidRPr="00266B03">
              <w:rPr>
                <w:rFonts w:ascii="Times New Roman" w:hAnsi="Times New Roman"/>
                <w:bCs/>
                <w:sz w:val="24"/>
                <w:szCs w:val="24"/>
                <w:lang w:val="en-US"/>
              </w:rPr>
              <w:t>AEROTEL</w:t>
            </w:r>
            <w:r w:rsidRPr="00266B03">
              <w:rPr>
                <w:rFonts w:ascii="Times New Roman" w:hAnsi="Times New Roman"/>
                <w:bCs/>
                <w:sz w:val="24"/>
                <w:szCs w:val="24"/>
              </w:rPr>
              <w:t xml:space="preserve"> </w:t>
            </w:r>
            <w:r w:rsidRPr="00266B03">
              <w:rPr>
                <w:rFonts w:ascii="Times New Roman" w:hAnsi="Times New Roman"/>
                <w:bCs/>
                <w:sz w:val="24"/>
                <w:szCs w:val="24"/>
                <w:lang w:val="en-US"/>
              </w:rPr>
              <w:t>Medical</w:t>
            </w:r>
            <w:r w:rsidRPr="00266B03">
              <w:rPr>
                <w:rFonts w:ascii="Times New Roman" w:hAnsi="Times New Roman"/>
                <w:bCs/>
                <w:sz w:val="24"/>
                <w:szCs w:val="24"/>
              </w:rPr>
              <w:t xml:space="preserve"> </w:t>
            </w:r>
            <w:r w:rsidRPr="00266B03">
              <w:rPr>
                <w:rFonts w:ascii="Times New Roman" w:hAnsi="Times New Roman"/>
                <w:bCs/>
                <w:sz w:val="24"/>
                <w:szCs w:val="24"/>
                <w:lang w:val="en-US"/>
              </w:rPr>
              <w:t>Systems</w:t>
            </w:r>
            <w:r w:rsidRPr="00266B03">
              <w:rPr>
                <w:rFonts w:ascii="Times New Roman" w:hAnsi="Times New Roman"/>
                <w:bCs/>
                <w:sz w:val="24"/>
                <w:szCs w:val="24"/>
              </w:rPr>
              <w:t xml:space="preserve"> </w:t>
            </w:r>
            <w:r w:rsidRPr="00266B03">
              <w:rPr>
                <w:rFonts w:ascii="Times New Roman" w:hAnsi="Times New Roman"/>
                <w:bCs/>
                <w:sz w:val="24"/>
                <w:szCs w:val="24"/>
                <w:lang w:val="en-US"/>
              </w:rPr>
              <w:t>Ltd</w:t>
            </w:r>
            <w:r w:rsidRPr="00266B03">
              <w:rPr>
                <w:rFonts w:ascii="Times New Roman" w:hAnsi="Times New Roman"/>
                <w:bCs/>
                <w:sz w:val="24"/>
                <w:szCs w:val="24"/>
              </w:rPr>
              <w:t xml:space="preserve">  </w:t>
            </w:r>
          </w:p>
        </w:tc>
        <w:tc>
          <w:tcPr>
            <w:tcW w:w="2213" w:type="pct"/>
          </w:tcPr>
          <w:p w:rsidR="00643212" w:rsidRPr="00266B03" w:rsidRDefault="00643212" w:rsidP="00067C94">
            <w:pPr>
              <w:pStyle w:val="ab"/>
              <w:rPr>
                <w:rFonts w:ascii="Times New Roman" w:hAnsi="Times New Roman"/>
                <w:bCs/>
                <w:sz w:val="24"/>
                <w:szCs w:val="24"/>
              </w:rPr>
            </w:pPr>
            <w:r>
              <w:rPr>
                <w:rFonts w:ascii="Times New Roman" w:hAnsi="Times New Roman"/>
                <w:bCs/>
                <w:sz w:val="24"/>
                <w:szCs w:val="24"/>
              </w:rPr>
              <w:t xml:space="preserve">   </w:t>
            </w:r>
            <w:r w:rsidRPr="00266B03">
              <w:rPr>
                <w:rFonts w:ascii="Times New Roman" w:hAnsi="Times New Roman"/>
                <w:bCs/>
                <w:sz w:val="24"/>
                <w:szCs w:val="24"/>
              </w:rPr>
              <w:t>Соответствие</w:t>
            </w:r>
          </w:p>
        </w:tc>
      </w:tr>
    </w:tbl>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643212" w:rsidRDefault="00643212"/>
    <w:p w:rsidR="001D7A28" w:rsidRDefault="001D7A28"/>
    <w:p w:rsidR="001D7A28" w:rsidRDefault="001D7A28"/>
    <w:p w:rsidR="001D7A28" w:rsidRDefault="001D7A28"/>
    <w:p w:rsidR="001D7A28" w:rsidRDefault="001D7A28"/>
    <w:p w:rsidR="001D7A28" w:rsidRPr="00A12AC4" w:rsidRDefault="001D7A28" w:rsidP="001D7A28">
      <w:pPr>
        <w:jc w:val="right"/>
      </w:pPr>
      <w:r w:rsidRPr="00A12AC4">
        <w:t xml:space="preserve">Приложение № </w:t>
      </w:r>
      <w:r>
        <w:t>2</w:t>
      </w:r>
    </w:p>
    <w:p w:rsidR="001D7A28" w:rsidRPr="00170E3A"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1D7A28"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942C31" w:rsidRDefault="00942C31" w:rsidP="00942C3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942C31" w:rsidRPr="00942C31" w:rsidRDefault="00942C31" w:rsidP="00942C31">
      <w:pPr>
        <w:pStyle w:val="10"/>
        <w:spacing w:before="0" w:after="0" w:line="480" w:lineRule="auto"/>
        <w:ind w:right="-284"/>
        <w:jc w:val="center"/>
        <w:rPr>
          <w:rFonts w:ascii="Times New Roman" w:hAnsi="Times New Roman"/>
          <w:szCs w:val="24"/>
        </w:rPr>
      </w:pPr>
      <w:r w:rsidRPr="00942C31">
        <w:rPr>
          <w:rFonts w:ascii="Times New Roman" w:hAnsi="Times New Roman"/>
          <w:szCs w:val="24"/>
        </w:rPr>
        <w:t>ГРАЖДАНСКО-ПРАВОВОЙ ДОГОВОР №________________</w:t>
      </w:r>
    </w:p>
    <w:tbl>
      <w:tblPr>
        <w:tblW w:w="0" w:type="auto"/>
        <w:tblLook w:val="04A0"/>
      </w:tblPr>
      <w:tblGrid>
        <w:gridCol w:w="4785"/>
        <w:gridCol w:w="4785"/>
      </w:tblGrid>
      <w:tr w:rsidR="00942C31" w:rsidRPr="00942C31" w:rsidTr="00942C31">
        <w:tc>
          <w:tcPr>
            <w:tcW w:w="4785" w:type="dxa"/>
          </w:tcPr>
          <w:p w:rsidR="00942C31" w:rsidRPr="00942C31" w:rsidRDefault="00942C31" w:rsidP="00942C31">
            <w:pPr>
              <w:spacing w:line="276" w:lineRule="auto"/>
              <w:jc w:val="both"/>
              <w:rPr>
                <w:sz w:val="32"/>
                <w:szCs w:val="24"/>
              </w:rPr>
            </w:pPr>
            <w:r w:rsidRPr="00942C31">
              <w:rPr>
                <w:sz w:val="24"/>
                <w:szCs w:val="24"/>
              </w:rPr>
              <w:t>г. Пермь</w:t>
            </w:r>
          </w:p>
        </w:tc>
        <w:tc>
          <w:tcPr>
            <w:tcW w:w="4785" w:type="dxa"/>
          </w:tcPr>
          <w:p w:rsidR="00942C31" w:rsidRPr="00942C31" w:rsidRDefault="00942C31" w:rsidP="00942C31">
            <w:pPr>
              <w:spacing w:line="276" w:lineRule="auto"/>
              <w:jc w:val="right"/>
              <w:rPr>
                <w:sz w:val="32"/>
                <w:szCs w:val="24"/>
              </w:rPr>
            </w:pPr>
            <w:r w:rsidRPr="00942C31">
              <w:rPr>
                <w:sz w:val="24"/>
                <w:szCs w:val="24"/>
              </w:rPr>
              <w:t>«____» _____________ 201__г.</w:t>
            </w:r>
          </w:p>
        </w:tc>
      </w:tr>
    </w:tbl>
    <w:p w:rsidR="00942C31" w:rsidRPr="00942C31" w:rsidRDefault="00942C31" w:rsidP="00942C31">
      <w:pPr>
        <w:rPr>
          <w:sz w:val="24"/>
          <w:szCs w:val="24"/>
          <w:highlight w:val="green"/>
        </w:rPr>
      </w:pPr>
    </w:p>
    <w:p w:rsidR="00942C31" w:rsidRPr="00942C31" w:rsidRDefault="00942C31" w:rsidP="00942C31">
      <w:pPr>
        <w:tabs>
          <w:tab w:val="left" w:pos="851"/>
          <w:tab w:val="center" w:pos="4677"/>
        </w:tabs>
        <w:jc w:val="both"/>
        <w:rPr>
          <w:sz w:val="24"/>
          <w:szCs w:val="24"/>
        </w:rPr>
      </w:pPr>
      <w:r w:rsidRPr="00942C31">
        <w:rPr>
          <w:sz w:val="24"/>
          <w:szCs w:val="24"/>
        </w:rPr>
        <w:t xml:space="preserve">         </w:t>
      </w:r>
      <w:r w:rsidRPr="00942C31">
        <w:rPr>
          <w:sz w:val="24"/>
          <w:szCs w:val="24"/>
        </w:rPr>
        <w:tab/>
      </w:r>
      <w:r w:rsidRPr="00942C31">
        <w:rPr>
          <w:sz w:val="24"/>
          <w:szCs w:val="24"/>
        </w:rPr>
        <w:tab/>
      </w:r>
      <w:proofErr w:type="gramStart"/>
      <w:r w:rsidRPr="00942C31">
        <w:rPr>
          <w:sz w:val="24"/>
          <w:szCs w:val="24"/>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w:t>
      </w:r>
      <w:proofErr w:type="spellStart"/>
      <w:r w:rsidRPr="00942C31">
        <w:rPr>
          <w:sz w:val="24"/>
          <w:szCs w:val="24"/>
        </w:rPr>
        <w:t>и__________________________________</w:t>
      </w:r>
      <w:proofErr w:type="spellEnd"/>
      <w:r w:rsidRPr="00942C31">
        <w:rPr>
          <w:sz w:val="24"/>
          <w:szCs w:val="24"/>
        </w:rPr>
        <w:t>,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Pr="00942C31">
        <w:rPr>
          <w:sz w:val="24"/>
          <w:szCs w:val="24"/>
        </w:rPr>
        <w:t xml:space="preserve"> договор (далее – Договор) о нижеследующем:</w:t>
      </w:r>
    </w:p>
    <w:p w:rsidR="00942C31" w:rsidRPr="00942C31" w:rsidRDefault="00942C31" w:rsidP="00942C31">
      <w:pPr>
        <w:tabs>
          <w:tab w:val="left" w:pos="851"/>
          <w:tab w:val="center" w:pos="4677"/>
        </w:tabs>
        <w:jc w:val="both"/>
        <w:rPr>
          <w:sz w:val="24"/>
          <w:szCs w:val="24"/>
        </w:rPr>
      </w:pPr>
    </w:p>
    <w:p w:rsidR="00942C31" w:rsidRPr="00942C31" w:rsidRDefault="00942C31" w:rsidP="00942C31">
      <w:pPr>
        <w:jc w:val="center"/>
        <w:rPr>
          <w:b/>
          <w:sz w:val="24"/>
          <w:szCs w:val="24"/>
        </w:rPr>
      </w:pPr>
      <w:r w:rsidRPr="00942C31">
        <w:rPr>
          <w:b/>
          <w:sz w:val="24"/>
          <w:szCs w:val="24"/>
        </w:rPr>
        <w:t>1. ПРЕДМЕТ ДОГОВОРА</w:t>
      </w:r>
    </w:p>
    <w:p w:rsidR="00942C31" w:rsidRPr="00942C31" w:rsidRDefault="00942C31" w:rsidP="00942C31">
      <w:pPr>
        <w:jc w:val="both"/>
        <w:rPr>
          <w:sz w:val="24"/>
          <w:szCs w:val="24"/>
        </w:rPr>
      </w:pPr>
      <w:r w:rsidRPr="00942C31">
        <w:rPr>
          <w:b/>
          <w:sz w:val="24"/>
          <w:szCs w:val="24"/>
        </w:rPr>
        <w:t>1.1.</w:t>
      </w:r>
      <w:r w:rsidRPr="00942C31">
        <w:rPr>
          <w:sz w:val="24"/>
          <w:szCs w:val="24"/>
        </w:rPr>
        <w:t xml:space="preserve"> Поставщик обязуется </w:t>
      </w:r>
      <w:r w:rsidRPr="00942C31">
        <w:rPr>
          <w:b/>
          <w:sz w:val="24"/>
          <w:szCs w:val="24"/>
        </w:rPr>
        <w:t>поставить</w:t>
      </w:r>
      <w:r w:rsidRPr="00942C31">
        <w:rPr>
          <w:sz w:val="24"/>
          <w:szCs w:val="24"/>
        </w:rPr>
        <w:t xml:space="preserve"> </w:t>
      </w:r>
      <w:r w:rsidR="002552BD" w:rsidRPr="002552BD">
        <w:rPr>
          <w:sz w:val="24"/>
          <w:szCs w:val="24"/>
        </w:rPr>
        <w:t>электрокардиограф</w:t>
      </w:r>
      <w:r w:rsidR="002552BD">
        <w:rPr>
          <w:sz w:val="24"/>
          <w:szCs w:val="24"/>
        </w:rPr>
        <w:t>ы</w:t>
      </w:r>
      <w:r w:rsidR="002552BD" w:rsidRPr="002552BD">
        <w:rPr>
          <w:sz w:val="24"/>
          <w:szCs w:val="24"/>
        </w:rPr>
        <w:t xml:space="preserve"> портативны</w:t>
      </w:r>
      <w:r w:rsidR="002552BD">
        <w:rPr>
          <w:sz w:val="24"/>
          <w:szCs w:val="24"/>
        </w:rPr>
        <w:t>е</w:t>
      </w:r>
      <w:r w:rsidRPr="00942C31">
        <w:rPr>
          <w:b/>
          <w:sz w:val="24"/>
          <w:szCs w:val="24"/>
        </w:rPr>
        <w:t xml:space="preserve"> </w:t>
      </w:r>
      <w:r w:rsidRPr="00942C31">
        <w:rPr>
          <w:sz w:val="24"/>
          <w:szCs w:val="24"/>
        </w:rPr>
        <w:t xml:space="preserve">(далее – «Товар»). </w:t>
      </w:r>
      <w:proofErr w:type="gramStart"/>
      <w:r w:rsidRPr="00942C31">
        <w:rPr>
          <w:sz w:val="24"/>
          <w:szCs w:val="24"/>
        </w:rPr>
        <w:t xml:space="preserve">Наименование, количество, стоимость, характеристики поставляемого товара, предусматриваются в </w:t>
      </w:r>
      <w:r w:rsidR="00FC3AE4">
        <w:rPr>
          <w:sz w:val="24"/>
          <w:szCs w:val="24"/>
        </w:rPr>
        <w:t>с</w:t>
      </w:r>
      <w:r w:rsidRPr="00942C31">
        <w:rPr>
          <w:sz w:val="24"/>
          <w:szCs w:val="24"/>
        </w:rPr>
        <w:t>пецификации (приложение № 1 к настоящему Договору являющиеся неотъемлемой частью настоящего Договора.</w:t>
      </w:r>
      <w:proofErr w:type="gramEnd"/>
    </w:p>
    <w:p w:rsidR="00942C31" w:rsidRPr="00942C31" w:rsidRDefault="00942C31" w:rsidP="00942C31">
      <w:pPr>
        <w:autoSpaceDE w:val="0"/>
        <w:autoSpaceDN w:val="0"/>
        <w:adjustRightInd w:val="0"/>
        <w:jc w:val="both"/>
        <w:rPr>
          <w:sz w:val="24"/>
          <w:szCs w:val="24"/>
        </w:rPr>
      </w:pPr>
      <w:r w:rsidRPr="00942C31">
        <w:rPr>
          <w:b/>
          <w:sz w:val="24"/>
          <w:szCs w:val="24"/>
        </w:rPr>
        <w:t>1.2.</w:t>
      </w:r>
      <w:r w:rsidRPr="00942C31">
        <w:rPr>
          <w:sz w:val="24"/>
          <w:szCs w:val="24"/>
        </w:rPr>
        <w:t xml:space="preserve"> Заказчик обеспечивает приемку и оплату товара в установленном настоящим Договором порядке, форме и размере.</w:t>
      </w:r>
    </w:p>
    <w:p w:rsidR="00942C31" w:rsidRPr="00942C31" w:rsidRDefault="00942C31" w:rsidP="00942C31">
      <w:pPr>
        <w:jc w:val="both"/>
        <w:rPr>
          <w:b/>
          <w:sz w:val="24"/>
          <w:szCs w:val="24"/>
        </w:rPr>
      </w:pPr>
    </w:p>
    <w:p w:rsidR="00942C31" w:rsidRPr="00942C31" w:rsidRDefault="00942C31" w:rsidP="00942C31">
      <w:pPr>
        <w:autoSpaceDE w:val="0"/>
        <w:autoSpaceDN w:val="0"/>
        <w:adjustRightInd w:val="0"/>
        <w:ind w:firstLine="708"/>
        <w:jc w:val="center"/>
        <w:rPr>
          <w:b/>
          <w:sz w:val="24"/>
          <w:szCs w:val="24"/>
        </w:rPr>
      </w:pPr>
      <w:r w:rsidRPr="00942C31">
        <w:rPr>
          <w:b/>
          <w:sz w:val="24"/>
          <w:szCs w:val="24"/>
        </w:rPr>
        <w:t>2. СТОИМОСТЬ И ПОРЯДОК ОПЛАТЫ ТОВАРА</w:t>
      </w:r>
    </w:p>
    <w:p w:rsidR="00942C31" w:rsidRPr="00942C31" w:rsidRDefault="00942C31" w:rsidP="00942C31">
      <w:pPr>
        <w:autoSpaceDE w:val="0"/>
        <w:autoSpaceDN w:val="0"/>
        <w:adjustRightInd w:val="0"/>
        <w:jc w:val="both"/>
        <w:rPr>
          <w:sz w:val="24"/>
          <w:szCs w:val="24"/>
        </w:rPr>
      </w:pPr>
      <w:r w:rsidRPr="00942C31">
        <w:rPr>
          <w:b/>
          <w:sz w:val="24"/>
          <w:szCs w:val="24"/>
        </w:rPr>
        <w:t>2.1.</w:t>
      </w:r>
      <w:r w:rsidRPr="00942C31">
        <w:rPr>
          <w:sz w:val="24"/>
          <w:szCs w:val="24"/>
        </w:rPr>
        <w:t xml:space="preserve"> Цена Договора составляет</w:t>
      </w:r>
      <w:proofErr w:type="gramStart"/>
      <w:r w:rsidRPr="00942C31">
        <w:rPr>
          <w:sz w:val="24"/>
          <w:szCs w:val="24"/>
        </w:rPr>
        <w:t>_________</w:t>
      </w:r>
      <w:r>
        <w:rPr>
          <w:b/>
          <w:sz w:val="24"/>
          <w:szCs w:val="24"/>
        </w:rPr>
        <w:t>______________</w:t>
      </w:r>
      <w:r w:rsidRPr="00942C31">
        <w:rPr>
          <w:b/>
          <w:sz w:val="24"/>
          <w:szCs w:val="24"/>
        </w:rPr>
        <w:t>(_______________________)</w:t>
      </w:r>
      <w:r>
        <w:rPr>
          <w:b/>
          <w:sz w:val="24"/>
          <w:szCs w:val="24"/>
        </w:rPr>
        <w:t xml:space="preserve"> </w:t>
      </w:r>
      <w:proofErr w:type="gramEnd"/>
      <w:r>
        <w:rPr>
          <w:b/>
          <w:sz w:val="24"/>
          <w:szCs w:val="24"/>
        </w:rPr>
        <w:t>руб</w:t>
      </w:r>
      <w:r w:rsidRPr="00942C31">
        <w:rPr>
          <w:sz w:val="24"/>
          <w:szCs w:val="24"/>
        </w:rPr>
        <w:t>.</w:t>
      </w:r>
    </w:p>
    <w:p w:rsidR="00942C31" w:rsidRPr="00942C31" w:rsidRDefault="00942C31" w:rsidP="00942C31">
      <w:pPr>
        <w:jc w:val="both"/>
        <w:rPr>
          <w:sz w:val="24"/>
          <w:szCs w:val="24"/>
        </w:rPr>
      </w:pPr>
      <w:r w:rsidRPr="00942C31">
        <w:rPr>
          <w:b/>
          <w:sz w:val="24"/>
          <w:szCs w:val="24"/>
        </w:rPr>
        <w:t>2.2.</w:t>
      </w:r>
      <w:r w:rsidRPr="00942C31">
        <w:rPr>
          <w:sz w:val="24"/>
          <w:szCs w:val="24"/>
        </w:rPr>
        <w:t xml:space="preserve"> </w:t>
      </w:r>
      <w:proofErr w:type="gramStart"/>
      <w:r w:rsidRPr="00942C31">
        <w:rPr>
          <w:sz w:val="24"/>
          <w:szCs w:val="24"/>
        </w:rPr>
        <w:t>В</w:t>
      </w:r>
      <w:r w:rsidR="006A22A0">
        <w:rPr>
          <w:sz w:val="24"/>
          <w:szCs w:val="24"/>
        </w:rPr>
        <w:t xml:space="preserve"> цену Договора включены расходы,</w:t>
      </w:r>
      <w:r w:rsidRPr="00942C31">
        <w:rPr>
          <w:sz w:val="24"/>
          <w:szCs w:val="24"/>
        </w:rPr>
        <w:t xml:space="preserve"> </w:t>
      </w:r>
      <w:r w:rsidRPr="00942C31">
        <w:rPr>
          <w:color w:val="000000"/>
          <w:sz w:val="24"/>
          <w:szCs w:val="24"/>
        </w:rPr>
        <w:t>связанные с приобретением и</w:t>
      </w:r>
      <w:r w:rsidR="006A22A0">
        <w:rPr>
          <w:color w:val="000000"/>
          <w:sz w:val="24"/>
          <w:szCs w:val="24"/>
        </w:rPr>
        <w:t xml:space="preserve"> доставкой требуемого Заказчику</w:t>
      </w:r>
      <w:r w:rsidRPr="00942C31">
        <w:rPr>
          <w:color w:val="000000"/>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942C31">
        <w:rPr>
          <w:sz w:val="24"/>
          <w:szCs w:val="24"/>
        </w:rPr>
        <w:t>выплаченные или подлежащие выплате транспортные, таможенные, страховые и прочие платежи и налоги.</w:t>
      </w:r>
      <w:proofErr w:type="gramEnd"/>
    </w:p>
    <w:p w:rsidR="00942C31" w:rsidRPr="00942C31" w:rsidRDefault="00942C31" w:rsidP="00942C31">
      <w:pPr>
        <w:jc w:val="both"/>
        <w:rPr>
          <w:sz w:val="24"/>
          <w:szCs w:val="24"/>
        </w:rPr>
      </w:pPr>
      <w:r w:rsidRPr="00942C31">
        <w:rPr>
          <w:b/>
          <w:sz w:val="24"/>
          <w:szCs w:val="24"/>
        </w:rPr>
        <w:t>2.3</w:t>
      </w:r>
      <w:r w:rsidRPr="00942C31">
        <w:rPr>
          <w:sz w:val="24"/>
          <w:szCs w:val="24"/>
        </w:rPr>
        <w:t>. 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счета–фактуры, товарно-транспортной накладной, и подписания обеими сторонами акта приемки-передачи товара и акта ввода оборудования в эксплуатацию.</w:t>
      </w:r>
    </w:p>
    <w:p w:rsidR="00942C31" w:rsidRPr="00942C31" w:rsidRDefault="00942C31" w:rsidP="00942C31">
      <w:pPr>
        <w:jc w:val="both"/>
        <w:rPr>
          <w:sz w:val="24"/>
          <w:szCs w:val="24"/>
        </w:rPr>
      </w:pPr>
    </w:p>
    <w:p w:rsidR="00942C31" w:rsidRPr="00942C31" w:rsidRDefault="00942C31" w:rsidP="00942C31">
      <w:pPr>
        <w:ind w:firstLine="567"/>
        <w:jc w:val="center"/>
        <w:rPr>
          <w:b/>
          <w:sz w:val="24"/>
          <w:szCs w:val="24"/>
        </w:rPr>
      </w:pPr>
      <w:r w:rsidRPr="00942C31">
        <w:rPr>
          <w:b/>
          <w:sz w:val="24"/>
          <w:szCs w:val="24"/>
        </w:rPr>
        <w:t>3. КАЧЕСТВО И КОМПЛЕКТНОСТЬ ТОВАРА</w:t>
      </w:r>
    </w:p>
    <w:p w:rsidR="00942C31" w:rsidRPr="00942C31" w:rsidRDefault="00942C31" w:rsidP="00942C31">
      <w:pPr>
        <w:snapToGrid w:val="0"/>
        <w:jc w:val="both"/>
        <w:rPr>
          <w:sz w:val="24"/>
          <w:szCs w:val="24"/>
        </w:rPr>
      </w:pPr>
      <w:r w:rsidRPr="00942C31">
        <w:rPr>
          <w:b/>
          <w:sz w:val="24"/>
          <w:szCs w:val="24"/>
        </w:rPr>
        <w:t>3.1.</w:t>
      </w:r>
      <w:r w:rsidRPr="00942C31">
        <w:rPr>
          <w:sz w:val="24"/>
          <w:szCs w:val="24"/>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1 к настоящему договору.</w:t>
      </w:r>
    </w:p>
    <w:p w:rsidR="00942C31" w:rsidRPr="00942C31" w:rsidRDefault="00942C31" w:rsidP="00942C31">
      <w:pPr>
        <w:jc w:val="both"/>
        <w:rPr>
          <w:sz w:val="24"/>
          <w:szCs w:val="24"/>
        </w:rPr>
      </w:pPr>
      <w:r w:rsidRPr="00942C31">
        <w:rPr>
          <w:b/>
          <w:sz w:val="24"/>
          <w:szCs w:val="24"/>
        </w:rPr>
        <w:t>3.2.</w:t>
      </w:r>
      <w:r w:rsidRPr="00942C31">
        <w:rPr>
          <w:sz w:val="24"/>
          <w:szCs w:val="24"/>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942C31" w:rsidRPr="00942C31" w:rsidRDefault="00942C31" w:rsidP="00942C31">
      <w:pPr>
        <w:snapToGrid w:val="0"/>
        <w:jc w:val="both"/>
        <w:rPr>
          <w:sz w:val="24"/>
          <w:szCs w:val="24"/>
        </w:rPr>
      </w:pPr>
      <w:r w:rsidRPr="00942C31">
        <w:rPr>
          <w:sz w:val="24"/>
          <w:szCs w:val="24"/>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942C31" w:rsidRPr="00942C31" w:rsidRDefault="00942C31" w:rsidP="00942C31">
      <w:pPr>
        <w:snapToGrid w:val="0"/>
        <w:jc w:val="both"/>
        <w:rPr>
          <w:sz w:val="24"/>
          <w:szCs w:val="24"/>
        </w:rPr>
      </w:pPr>
      <w:r w:rsidRPr="00942C31">
        <w:rPr>
          <w:b/>
          <w:sz w:val="24"/>
          <w:szCs w:val="24"/>
        </w:rPr>
        <w:lastRenderedPageBreak/>
        <w:t>3.3.</w:t>
      </w:r>
      <w:r w:rsidRPr="00942C31">
        <w:rPr>
          <w:sz w:val="24"/>
          <w:szCs w:val="24"/>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4. УПАКОВКА</w:t>
      </w:r>
    </w:p>
    <w:p w:rsidR="00942C31" w:rsidRPr="00942C31" w:rsidRDefault="00942C31" w:rsidP="00942C31">
      <w:pPr>
        <w:jc w:val="both"/>
        <w:rPr>
          <w:sz w:val="24"/>
          <w:szCs w:val="24"/>
        </w:rPr>
      </w:pPr>
      <w:r w:rsidRPr="00942C31">
        <w:rPr>
          <w:b/>
          <w:sz w:val="24"/>
          <w:szCs w:val="24"/>
        </w:rPr>
        <w:t>4.1.</w:t>
      </w:r>
      <w:r w:rsidRPr="00942C31">
        <w:rPr>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 xml:space="preserve">5. МЕСТО, СРОКИ,  УСЛОВИЯ ПОСТАВКИ И ПРИЕМКИ ТОВАРА </w:t>
      </w:r>
    </w:p>
    <w:p w:rsidR="00942C31" w:rsidRPr="00942C31" w:rsidRDefault="00942C31" w:rsidP="00942C31">
      <w:pPr>
        <w:jc w:val="both"/>
        <w:rPr>
          <w:sz w:val="24"/>
          <w:szCs w:val="24"/>
        </w:rPr>
      </w:pPr>
      <w:r w:rsidRPr="00942C31">
        <w:rPr>
          <w:b/>
          <w:sz w:val="24"/>
          <w:szCs w:val="24"/>
        </w:rPr>
        <w:t>5.1.</w:t>
      </w:r>
      <w:r w:rsidRPr="00942C31">
        <w:rPr>
          <w:sz w:val="24"/>
          <w:szCs w:val="24"/>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942C31" w:rsidRPr="00942C31" w:rsidRDefault="00942C31" w:rsidP="00942C31">
      <w:pPr>
        <w:shd w:val="clear" w:color="auto" w:fill="FFFFFF"/>
        <w:jc w:val="both"/>
        <w:rPr>
          <w:sz w:val="24"/>
          <w:szCs w:val="24"/>
        </w:rPr>
      </w:pPr>
      <w:r w:rsidRPr="00942C31">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942C31" w:rsidRPr="00942C31" w:rsidRDefault="00942C31" w:rsidP="00942C31">
      <w:pPr>
        <w:jc w:val="both"/>
        <w:rPr>
          <w:sz w:val="24"/>
          <w:szCs w:val="24"/>
        </w:rPr>
      </w:pPr>
      <w:r w:rsidRPr="00942C31">
        <w:rPr>
          <w:b/>
          <w:sz w:val="24"/>
          <w:szCs w:val="24"/>
        </w:rPr>
        <w:t xml:space="preserve">5.2. </w:t>
      </w:r>
      <w:r w:rsidRPr="00942C31">
        <w:rPr>
          <w:sz w:val="24"/>
          <w:szCs w:val="24"/>
        </w:rPr>
        <w:t>Поставляемый</w:t>
      </w:r>
      <w:r w:rsidRPr="00942C31">
        <w:rPr>
          <w:b/>
          <w:sz w:val="24"/>
          <w:szCs w:val="24"/>
        </w:rPr>
        <w:t xml:space="preserve"> </w:t>
      </w:r>
      <w:r w:rsidRPr="00942C31">
        <w:rPr>
          <w:sz w:val="24"/>
          <w:szCs w:val="24"/>
        </w:rPr>
        <w:t>Товар должен</w:t>
      </w:r>
      <w:r w:rsidRPr="00942C31">
        <w:rPr>
          <w:b/>
          <w:sz w:val="24"/>
          <w:szCs w:val="24"/>
        </w:rPr>
        <w:t xml:space="preserve"> </w:t>
      </w:r>
      <w:r w:rsidRPr="00942C31">
        <w:rPr>
          <w:sz w:val="24"/>
          <w:szCs w:val="24"/>
        </w:rPr>
        <w:t>соответствовать условиям настоящего Договора.</w:t>
      </w:r>
    </w:p>
    <w:p w:rsidR="00942C31" w:rsidRPr="00942C31" w:rsidRDefault="00942C31" w:rsidP="00942C31">
      <w:pPr>
        <w:jc w:val="both"/>
        <w:rPr>
          <w:sz w:val="24"/>
          <w:szCs w:val="24"/>
        </w:rPr>
      </w:pPr>
      <w:r w:rsidRPr="00942C31">
        <w:rPr>
          <w:b/>
          <w:sz w:val="24"/>
          <w:szCs w:val="24"/>
        </w:rPr>
        <w:t xml:space="preserve">5.3.  </w:t>
      </w:r>
      <w:r w:rsidRPr="00942C31">
        <w:rPr>
          <w:sz w:val="24"/>
          <w:szCs w:val="24"/>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942C31" w:rsidRPr="00942C31" w:rsidRDefault="00942C31" w:rsidP="00942C31">
      <w:pPr>
        <w:jc w:val="both"/>
        <w:rPr>
          <w:sz w:val="24"/>
          <w:szCs w:val="24"/>
        </w:rPr>
      </w:pPr>
      <w:r w:rsidRPr="00942C31">
        <w:rPr>
          <w:b/>
          <w:sz w:val="24"/>
          <w:szCs w:val="24"/>
        </w:rPr>
        <w:t>5.3.1.</w:t>
      </w:r>
      <w:r w:rsidRPr="00942C31">
        <w:rPr>
          <w:sz w:val="24"/>
          <w:szCs w:val="24"/>
        </w:rPr>
        <w:t xml:space="preserve"> Риск случайной гибели или случайного повреждения товара до передачи его Заказчику несет Поставщик. </w:t>
      </w:r>
    </w:p>
    <w:p w:rsidR="00942C31" w:rsidRPr="00942C31" w:rsidRDefault="00942C31" w:rsidP="00942C31">
      <w:pPr>
        <w:jc w:val="both"/>
        <w:rPr>
          <w:sz w:val="24"/>
          <w:szCs w:val="24"/>
        </w:rPr>
      </w:pPr>
      <w:r w:rsidRPr="00942C31">
        <w:rPr>
          <w:b/>
          <w:sz w:val="24"/>
          <w:szCs w:val="24"/>
        </w:rPr>
        <w:t>5.4.</w:t>
      </w:r>
      <w:r w:rsidRPr="00942C31">
        <w:rPr>
          <w:sz w:val="24"/>
          <w:szCs w:val="24"/>
        </w:rPr>
        <w:t xml:space="preserve"> Срок поставки товара: в течение </w:t>
      </w:r>
      <w:r>
        <w:rPr>
          <w:sz w:val="24"/>
          <w:szCs w:val="24"/>
        </w:rPr>
        <w:t>4</w:t>
      </w:r>
      <w:r w:rsidRPr="00942C31">
        <w:rPr>
          <w:sz w:val="24"/>
          <w:szCs w:val="24"/>
        </w:rPr>
        <w:t>0</w:t>
      </w:r>
      <w:r w:rsidRPr="00942C31">
        <w:rPr>
          <w:b/>
          <w:sz w:val="24"/>
          <w:szCs w:val="24"/>
        </w:rPr>
        <w:t xml:space="preserve"> </w:t>
      </w:r>
      <w:r w:rsidRPr="00942C31">
        <w:rPr>
          <w:sz w:val="24"/>
          <w:szCs w:val="24"/>
        </w:rPr>
        <w:t xml:space="preserve">календарных дней </w:t>
      </w:r>
      <w:proofErr w:type="gramStart"/>
      <w:r w:rsidRPr="00942C31">
        <w:rPr>
          <w:sz w:val="24"/>
          <w:szCs w:val="24"/>
        </w:rPr>
        <w:t>со</w:t>
      </w:r>
      <w:proofErr w:type="gramEnd"/>
      <w:r w:rsidRPr="00942C31">
        <w:rPr>
          <w:sz w:val="24"/>
          <w:szCs w:val="24"/>
        </w:rPr>
        <w:t xml:space="preserve"> </w:t>
      </w:r>
      <w:r w:rsidR="00D1313D">
        <w:rPr>
          <w:sz w:val="24"/>
          <w:szCs w:val="24"/>
        </w:rPr>
        <w:t>момента</w:t>
      </w:r>
      <w:r w:rsidRPr="00942C31">
        <w:rPr>
          <w:sz w:val="24"/>
          <w:szCs w:val="24"/>
        </w:rPr>
        <w:t xml:space="preserve"> подписания договора. </w:t>
      </w:r>
    </w:p>
    <w:p w:rsidR="00942C31" w:rsidRPr="00942C31" w:rsidRDefault="00942C31" w:rsidP="00942C31">
      <w:pPr>
        <w:autoSpaceDE w:val="0"/>
        <w:autoSpaceDN w:val="0"/>
        <w:adjustRightInd w:val="0"/>
        <w:jc w:val="both"/>
        <w:rPr>
          <w:sz w:val="24"/>
          <w:szCs w:val="24"/>
        </w:rPr>
      </w:pPr>
      <w:r w:rsidRPr="00942C31">
        <w:rPr>
          <w:b/>
          <w:sz w:val="24"/>
          <w:szCs w:val="24"/>
        </w:rPr>
        <w:t>5.4.1.</w:t>
      </w:r>
      <w:r w:rsidRPr="00942C31">
        <w:rPr>
          <w:sz w:val="24"/>
          <w:szCs w:val="24"/>
        </w:rPr>
        <w:t xml:space="preserve"> Срок предоставления вспомогательных услуг – в течение </w:t>
      </w:r>
      <w:r w:rsidR="00B33B1B">
        <w:rPr>
          <w:sz w:val="24"/>
          <w:szCs w:val="24"/>
        </w:rPr>
        <w:t>4</w:t>
      </w:r>
      <w:r w:rsidRPr="00942C31">
        <w:rPr>
          <w:sz w:val="24"/>
          <w:szCs w:val="24"/>
        </w:rPr>
        <w:t xml:space="preserve">0 календарных дней с момента заключения договора. </w:t>
      </w:r>
    </w:p>
    <w:p w:rsidR="00942C31" w:rsidRPr="00942C31" w:rsidRDefault="00942C31" w:rsidP="00942C31">
      <w:pPr>
        <w:rPr>
          <w:sz w:val="24"/>
          <w:szCs w:val="24"/>
        </w:rPr>
      </w:pPr>
      <w:r w:rsidRPr="00942C31">
        <w:rPr>
          <w:b/>
          <w:sz w:val="24"/>
          <w:szCs w:val="24"/>
        </w:rPr>
        <w:t xml:space="preserve">5.5. </w:t>
      </w:r>
      <w:r w:rsidRPr="00942C31">
        <w:rPr>
          <w:sz w:val="24"/>
          <w:szCs w:val="24"/>
        </w:rPr>
        <w:t xml:space="preserve">Поставляемое оборудование должно быть новым, не бывшим в употреблении. </w:t>
      </w:r>
    </w:p>
    <w:p w:rsidR="00942C31" w:rsidRPr="00942C31" w:rsidRDefault="00942C31" w:rsidP="00942C31">
      <w:pPr>
        <w:jc w:val="both"/>
        <w:rPr>
          <w:sz w:val="24"/>
          <w:szCs w:val="24"/>
        </w:rPr>
      </w:pPr>
      <w:r w:rsidRPr="00942C31">
        <w:rPr>
          <w:b/>
          <w:sz w:val="24"/>
          <w:szCs w:val="24"/>
        </w:rPr>
        <w:t>5.6.</w:t>
      </w:r>
      <w:r w:rsidRPr="00942C31">
        <w:rPr>
          <w:sz w:val="24"/>
          <w:szCs w:val="24"/>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942C31" w:rsidRPr="00942C31" w:rsidRDefault="00942C31" w:rsidP="00942C31">
      <w:pPr>
        <w:shd w:val="clear" w:color="auto" w:fill="FFFFFF"/>
        <w:tabs>
          <w:tab w:val="left" w:pos="0"/>
        </w:tabs>
        <w:autoSpaceDE w:val="0"/>
        <w:autoSpaceDN w:val="0"/>
        <w:rPr>
          <w:sz w:val="24"/>
          <w:szCs w:val="24"/>
        </w:rPr>
      </w:pPr>
      <w:r w:rsidRPr="00942C31">
        <w:rPr>
          <w:b/>
          <w:sz w:val="24"/>
          <w:szCs w:val="24"/>
        </w:rPr>
        <w:t>5.7.</w:t>
      </w:r>
      <w:r w:rsidRPr="00942C31">
        <w:rPr>
          <w:sz w:val="24"/>
          <w:szCs w:val="24"/>
        </w:rPr>
        <w:t xml:space="preserve"> Приемка оборудования осуществляется в два этапа:</w:t>
      </w:r>
    </w:p>
    <w:p w:rsidR="00942C31" w:rsidRPr="00942C31" w:rsidRDefault="00942C31" w:rsidP="00942C31">
      <w:pPr>
        <w:ind w:right="22"/>
        <w:jc w:val="both"/>
        <w:rPr>
          <w:color w:val="000000"/>
          <w:sz w:val="24"/>
          <w:szCs w:val="24"/>
          <w:lang w:bidi="he-IL"/>
        </w:rPr>
      </w:pPr>
      <w:r w:rsidRPr="00942C31">
        <w:rPr>
          <w:b/>
          <w:sz w:val="24"/>
          <w:szCs w:val="24"/>
          <w:lang w:bidi="he-IL"/>
        </w:rPr>
        <w:t>5.7.1</w:t>
      </w:r>
      <w:r w:rsidRPr="00942C31">
        <w:rPr>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942C31">
        <w:rPr>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942C31" w:rsidRPr="00942C31" w:rsidRDefault="00942C31" w:rsidP="00942C31">
      <w:pPr>
        <w:autoSpaceDE w:val="0"/>
        <w:autoSpaceDN w:val="0"/>
        <w:adjustRightInd w:val="0"/>
        <w:jc w:val="both"/>
        <w:rPr>
          <w:sz w:val="24"/>
          <w:szCs w:val="24"/>
        </w:rPr>
      </w:pPr>
      <w:r w:rsidRPr="00942C31">
        <w:rPr>
          <w:b/>
          <w:sz w:val="24"/>
          <w:szCs w:val="24"/>
        </w:rPr>
        <w:t xml:space="preserve">5.7.1.1. </w:t>
      </w:r>
      <w:r w:rsidRPr="00942C31">
        <w:rPr>
          <w:sz w:val="24"/>
          <w:szCs w:val="24"/>
        </w:rPr>
        <w:t>Первый этап приемки завершается подписанием акта приемки-передачи товара. Подписание акта приемки-передачи осуществляется</w:t>
      </w:r>
      <w:r w:rsidRPr="00942C31">
        <w:rPr>
          <w:b/>
          <w:sz w:val="24"/>
          <w:szCs w:val="24"/>
        </w:rPr>
        <w:t xml:space="preserve"> </w:t>
      </w:r>
      <w:r w:rsidRPr="00942C31">
        <w:rPr>
          <w:sz w:val="24"/>
          <w:szCs w:val="24"/>
        </w:rPr>
        <w:t>уполномоченными представителями Заказчика и Поставщика и скрепляется печатями Сторон (при наличии).</w:t>
      </w:r>
    </w:p>
    <w:p w:rsidR="00942C31" w:rsidRPr="00942C31" w:rsidRDefault="00942C31" w:rsidP="00942C31">
      <w:pPr>
        <w:shd w:val="clear" w:color="auto" w:fill="FFFFFF"/>
        <w:tabs>
          <w:tab w:val="left" w:pos="0"/>
        </w:tabs>
        <w:autoSpaceDE w:val="0"/>
        <w:autoSpaceDN w:val="0"/>
        <w:jc w:val="both"/>
        <w:rPr>
          <w:sz w:val="24"/>
          <w:szCs w:val="24"/>
        </w:rPr>
      </w:pPr>
      <w:r w:rsidRPr="00942C31">
        <w:rPr>
          <w:b/>
          <w:sz w:val="24"/>
          <w:szCs w:val="24"/>
        </w:rPr>
        <w:t xml:space="preserve">5.7.1.2. </w:t>
      </w:r>
      <w:r w:rsidRPr="00942C31">
        <w:rPr>
          <w:sz w:val="24"/>
          <w:szCs w:val="24"/>
        </w:rPr>
        <w:t xml:space="preserve">При обнаружении при приемке оборудования производственных или иных дефектов, </w:t>
      </w:r>
      <w:proofErr w:type="spellStart"/>
      <w:r w:rsidRPr="00942C31">
        <w:rPr>
          <w:sz w:val="24"/>
          <w:szCs w:val="24"/>
        </w:rPr>
        <w:t>недокомплектации</w:t>
      </w:r>
      <w:proofErr w:type="spellEnd"/>
      <w:r w:rsidRPr="00942C31">
        <w:rPr>
          <w:sz w:val="24"/>
          <w:szCs w:val="24"/>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942C31" w:rsidRPr="00942C31" w:rsidRDefault="00942C31" w:rsidP="00942C31">
      <w:pPr>
        <w:suppressAutoHyphens/>
        <w:jc w:val="both"/>
        <w:rPr>
          <w:sz w:val="24"/>
          <w:szCs w:val="24"/>
          <w:lang w:eastAsia="ar-SA"/>
        </w:rPr>
      </w:pPr>
      <w:r w:rsidRPr="00942C31">
        <w:rPr>
          <w:b/>
          <w:sz w:val="24"/>
          <w:szCs w:val="24"/>
          <w:lang w:eastAsia="ar-SA"/>
        </w:rPr>
        <w:t xml:space="preserve"> 5.8.2.</w:t>
      </w:r>
      <w:r w:rsidRPr="00942C31">
        <w:rPr>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942C31" w:rsidRPr="00942C31" w:rsidRDefault="00942C31" w:rsidP="00942C31">
      <w:pPr>
        <w:suppressAutoHyphens/>
        <w:jc w:val="both"/>
        <w:rPr>
          <w:sz w:val="24"/>
          <w:szCs w:val="24"/>
          <w:lang w:eastAsia="ar-SA"/>
        </w:rPr>
      </w:pPr>
      <w:r w:rsidRPr="00942C31">
        <w:rPr>
          <w:b/>
          <w:sz w:val="24"/>
          <w:szCs w:val="24"/>
          <w:lang w:eastAsia="ar-SA"/>
        </w:rPr>
        <w:t xml:space="preserve"> 5.8.2.1.</w:t>
      </w:r>
      <w:r w:rsidRPr="00942C31">
        <w:rPr>
          <w:sz w:val="24"/>
          <w:szCs w:val="24"/>
          <w:lang w:eastAsia="ar-SA"/>
        </w:rPr>
        <w:t xml:space="preserve"> Второй этап завершается подписанием акта ввода оборудования в эксплуатацию.</w:t>
      </w:r>
    </w:p>
    <w:p w:rsidR="00942C31" w:rsidRPr="00942C31" w:rsidRDefault="00942C31" w:rsidP="00942C31">
      <w:pPr>
        <w:suppressAutoHyphens/>
        <w:jc w:val="both"/>
        <w:rPr>
          <w:sz w:val="24"/>
          <w:szCs w:val="24"/>
          <w:lang w:eastAsia="ar-SA"/>
        </w:rPr>
      </w:pPr>
      <w:r w:rsidRPr="00942C31">
        <w:rPr>
          <w:b/>
          <w:sz w:val="24"/>
          <w:szCs w:val="24"/>
          <w:lang w:eastAsia="ar-SA"/>
        </w:rPr>
        <w:lastRenderedPageBreak/>
        <w:t xml:space="preserve"> 5.8.3.</w:t>
      </w:r>
      <w:r w:rsidRPr="00942C31">
        <w:rPr>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942C31" w:rsidRPr="00942C31" w:rsidRDefault="00942C31" w:rsidP="00942C31">
      <w:pPr>
        <w:suppressAutoHyphens/>
        <w:jc w:val="both"/>
        <w:rPr>
          <w:sz w:val="24"/>
          <w:szCs w:val="24"/>
          <w:lang w:eastAsia="ar-SA"/>
        </w:rPr>
      </w:pPr>
      <w:r w:rsidRPr="00942C31">
        <w:rPr>
          <w:b/>
          <w:sz w:val="24"/>
          <w:szCs w:val="24"/>
          <w:lang w:eastAsia="ar-SA"/>
        </w:rPr>
        <w:t xml:space="preserve">5.8.4. </w:t>
      </w:r>
      <w:r w:rsidRPr="00942C31">
        <w:rPr>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942C31" w:rsidRPr="00942C31" w:rsidRDefault="00942C31" w:rsidP="00942C31">
      <w:pPr>
        <w:jc w:val="both"/>
        <w:rPr>
          <w:sz w:val="24"/>
          <w:szCs w:val="24"/>
        </w:rPr>
      </w:pPr>
      <w:r w:rsidRPr="00942C31">
        <w:rPr>
          <w:b/>
          <w:sz w:val="24"/>
          <w:szCs w:val="24"/>
        </w:rPr>
        <w:t xml:space="preserve">5.8.5. </w:t>
      </w:r>
      <w:r w:rsidRPr="00942C31">
        <w:rPr>
          <w:sz w:val="24"/>
          <w:szCs w:val="24"/>
        </w:rPr>
        <w:t>Поставщик считается выполнившим свои обязательства по договору с момента подписания акта ввода оборудования в эксплуатацию.</w:t>
      </w: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jc w:val="center"/>
        <w:rPr>
          <w:b/>
          <w:sz w:val="24"/>
          <w:szCs w:val="24"/>
        </w:rPr>
      </w:pPr>
      <w:r w:rsidRPr="00942C31">
        <w:rPr>
          <w:b/>
          <w:sz w:val="24"/>
          <w:szCs w:val="24"/>
        </w:rPr>
        <w:t xml:space="preserve">6. ОТВЕТСТВЕННОСТЬ СТОРОН </w:t>
      </w:r>
    </w:p>
    <w:p w:rsidR="00942C31" w:rsidRPr="00942C31" w:rsidRDefault="00942C31" w:rsidP="00942C31">
      <w:pPr>
        <w:autoSpaceDE w:val="0"/>
        <w:autoSpaceDN w:val="0"/>
        <w:adjustRightInd w:val="0"/>
        <w:jc w:val="both"/>
        <w:rPr>
          <w:sz w:val="24"/>
          <w:szCs w:val="24"/>
        </w:rPr>
      </w:pPr>
      <w:r w:rsidRPr="00942C31">
        <w:rPr>
          <w:b/>
          <w:sz w:val="24"/>
          <w:szCs w:val="24"/>
        </w:rPr>
        <w:t>6.1.</w:t>
      </w:r>
      <w:r w:rsidRPr="00942C31">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42C31" w:rsidRPr="00942C31" w:rsidRDefault="00942C31" w:rsidP="00942C31">
      <w:pPr>
        <w:autoSpaceDE w:val="0"/>
        <w:autoSpaceDN w:val="0"/>
        <w:adjustRightInd w:val="0"/>
        <w:jc w:val="both"/>
        <w:rPr>
          <w:b/>
          <w:sz w:val="24"/>
          <w:szCs w:val="24"/>
        </w:rPr>
      </w:pPr>
      <w:r w:rsidRPr="00942C31">
        <w:rPr>
          <w:b/>
          <w:sz w:val="24"/>
          <w:szCs w:val="24"/>
        </w:rPr>
        <w:t>6.2.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6.3. В случае отказа Поставщика от поставки Товара, Поставщик уплачивает неустойку в размере 5% от цены Договора.</w:t>
      </w:r>
    </w:p>
    <w:p w:rsidR="00942C31" w:rsidRPr="00942C31" w:rsidRDefault="00942C31" w:rsidP="00942C31">
      <w:pPr>
        <w:autoSpaceDE w:val="0"/>
        <w:autoSpaceDN w:val="0"/>
        <w:adjustRightInd w:val="0"/>
        <w:jc w:val="both"/>
        <w:rPr>
          <w:b/>
          <w:sz w:val="24"/>
          <w:szCs w:val="24"/>
        </w:rPr>
      </w:pPr>
      <w:r w:rsidRPr="00942C31">
        <w:rPr>
          <w:b/>
          <w:sz w:val="24"/>
          <w:szCs w:val="24"/>
        </w:rPr>
        <w:t>6.4.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6.5. В случае отказа Поставщика от выполнения вспомогательных услуг, Поставщик уплачивает неустойку в размере 5% от цены Договора.</w:t>
      </w:r>
    </w:p>
    <w:p w:rsidR="00942C31" w:rsidRPr="00942C31" w:rsidRDefault="00942C31" w:rsidP="00942C31">
      <w:pPr>
        <w:jc w:val="both"/>
        <w:rPr>
          <w:sz w:val="24"/>
          <w:szCs w:val="24"/>
        </w:rPr>
      </w:pPr>
      <w:r w:rsidRPr="00942C31">
        <w:rPr>
          <w:b/>
          <w:bCs/>
          <w:sz w:val="24"/>
          <w:szCs w:val="24"/>
        </w:rPr>
        <w:t>6.6.</w:t>
      </w:r>
      <w:r w:rsidRPr="00942C31">
        <w:rPr>
          <w:bCs/>
          <w:sz w:val="24"/>
          <w:szCs w:val="24"/>
        </w:rPr>
        <w:t xml:space="preserve"> В случае нарушения Поставщиком условий договора </w:t>
      </w:r>
      <w:r w:rsidRPr="00942C31">
        <w:rPr>
          <w:bCs/>
          <w:iCs/>
          <w:sz w:val="24"/>
          <w:szCs w:val="24"/>
        </w:rPr>
        <w:t xml:space="preserve"> (</w:t>
      </w:r>
      <w:r w:rsidRPr="00942C31">
        <w:rPr>
          <w:sz w:val="24"/>
          <w:szCs w:val="24"/>
        </w:rPr>
        <w:t>нарушения сроков поставки товара</w:t>
      </w:r>
      <w:r w:rsidRPr="00942C31">
        <w:rPr>
          <w:b/>
          <w:sz w:val="24"/>
          <w:szCs w:val="24"/>
        </w:rPr>
        <w:t xml:space="preserve">, </w:t>
      </w:r>
      <w:r w:rsidRPr="00942C31">
        <w:rPr>
          <w:sz w:val="24"/>
          <w:szCs w:val="24"/>
        </w:rPr>
        <w:t>отказа от поставки товара,</w:t>
      </w:r>
      <w:r w:rsidRPr="00942C31">
        <w:rPr>
          <w:iCs/>
          <w:sz w:val="24"/>
          <w:szCs w:val="24"/>
        </w:rPr>
        <w:t xml:space="preserve"> нарушение сроков оказания вспомогательных услуг, не предоставление вспомогательных услуг)</w:t>
      </w:r>
      <w:r w:rsidRPr="00942C31">
        <w:rPr>
          <w:sz w:val="24"/>
          <w:szCs w:val="24"/>
        </w:rPr>
        <w:t xml:space="preserve"> </w:t>
      </w:r>
      <w:r w:rsidRPr="00942C31">
        <w:rPr>
          <w:bCs/>
          <w:sz w:val="24"/>
          <w:szCs w:val="24"/>
        </w:rPr>
        <w:t xml:space="preserve"> он теряет право требования </w:t>
      </w:r>
      <w:proofErr w:type="gramStart"/>
      <w:r w:rsidRPr="00942C31">
        <w:rPr>
          <w:bCs/>
          <w:sz w:val="24"/>
          <w:szCs w:val="24"/>
        </w:rPr>
        <w:t>возврата суммы обеспечения исполнения договора</w:t>
      </w:r>
      <w:proofErr w:type="gramEnd"/>
      <w:r w:rsidRPr="00942C31">
        <w:rPr>
          <w:bCs/>
          <w:sz w:val="24"/>
          <w:szCs w:val="24"/>
        </w:rPr>
        <w:t>.</w:t>
      </w:r>
      <w:r w:rsidRPr="00942C31">
        <w:rPr>
          <w:sz w:val="24"/>
          <w:szCs w:val="24"/>
        </w:rPr>
        <w:t xml:space="preserve"> Заказчик обращает взыскание на сумму залога во внесудебном </w:t>
      </w:r>
      <w:proofErr w:type="gramStart"/>
      <w:r w:rsidRPr="00942C31">
        <w:rPr>
          <w:sz w:val="24"/>
          <w:szCs w:val="24"/>
        </w:rPr>
        <w:t>порядке</w:t>
      </w:r>
      <w:proofErr w:type="gramEnd"/>
      <w:r w:rsidRPr="00942C31">
        <w:rPr>
          <w:sz w:val="24"/>
          <w:szCs w:val="24"/>
        </w:rPr>
        <w:t xml:space="preserve"> и сумма залога переходит в собственность залогодержателя. </w:t>
      </w:r>
    </w:p>
    <w:p w:rsidR="00942C31" w:rsidRPr="00942C31" w:rsidRDefault="00942C31" w:rsidP="00942C31">
      <w:pPr>
        <w:jc w:val="both"/>
        <w:rPr>
          <w:sz w:val="24"/>
          <w:szCs w:val="24"/>
        </w:rPr>
      </w:pPr>
      <w:r w:rsidRPr="00942C31">
        <w:rPr>
          <w:b/>
          <w:sz w:val="24"/>
          <w:szCs w:val="24"/>
        </w:rPr>
        <w:t>6.7.</w:t>
      </w:r>
      <w:r w:rsidRPr="00942C31">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42C31" w:rsidRPr="00942C31" w:rsidRDefault="00942C31" w:rsidP="00942C31">
      <w:pPr>
        <w:jc w:val="both"/>
        <w:rPr>
          <w:b/>
          <w:sz w:val="24"/>
          <w:szCs w:val="24"/>
        </w:rPr>
      </w:pPr>
      <w:r w:rsidRPr="00942C31">
        <w:rPr>
          <w:b/>
          <w:sz w:val="24"/>
          <w:szCs w:val="24"/>
        </w:rPr>
        <w:t>6.7.1.</w:t>
      </w:r>
      <w:r w:rsidRPr="00942C31">
        <w:rPr>
          <w:sz w:val="24"/>
          <w:szCs w:val="24"/>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42C31" w:rsidRPr="00942C31" w:rsidRDefault="00942C31" w:rsidP="00942C31">
      <w:pPr>
        <w:jc w:val="both"/>
        <w:rPr>
          <w:sz w:val="24"/>
          <w:szCs w:val="24"/>
        </w:rPr>
      </w:pPr>
      <w:r w:rsidRPr="00942C31">
        <w:rPr>
          <w:b/>
          <w:sz w:val="24"/>
          <w:szCs w:val="24"/>
        </w:rPr>
        <w:t>6.8.</w:t>
      </w:r>
      <w:r w:rsidRPr="00942C31">
        <w:rPr>
          <w:sz w:val="24"/>
          <w:szCs w:val="24"/>
        </w:rPr>
        <w:t xml:space="preserve"> Уплата санкций не освобождает Стороны от выполнения принятых обязательств.</w:t>
      </w:r>
    </w:p>
    <w:p w:rsidR="00942C31" w:rsidRPr="00942C31" w:rsidRDefault="00942C31" w:rsidP="00942C31">
      <w:pPr>
        <w:autoSpaceDE w:val="0"/>
        <w:autoSpaceDN w:val="0"/>
        <w:adjustRightInd w:val="0"/>
        <w:jc w:val="both"/>
        <w:rPr>
          <w:sz w:val="24"/>
          <w:szCs w:val="24"/>
        </w:rPr>
      </w:pPr>
      <w:r w:rsidRPr="00942C31">
        <w:rPr>
          <w:b/>
          <w:color w:val="000000"/>
          <w:sz w:val="24"/>
          <w:szCs w:val="24"/>
        </w:rPr>
        <w:t>6.9.</w:t>
      </w:r>
      <w:r w:rsidRPr="00942C31">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942C31">
        <w:rPr>
          <w:sz w:val="24"/>
          <w:szCs w:val="24"/>
        </w:rPr>
        <w:t>отвечают и предотвратить неблагоприятные последствия которых они не имеют</w:t>
      </w:r>
      <w:proofErr w:type="gramEnd"/>
      <w:r w:rsidRPr="00942C31">
        <w:rPr>
          <w:sz w:val="24"/>
          <w:szCs w:val="24"/>
        </w:rPr>
        <w:t xml:space="preserve"> возможности.</w:t>
      </w:r>
    </w:p>
    <w:p w:rsidR="00942C31" w:rsidRPr="00942C31" w:rsidRDefault="00942C31" w:rsidP="00942C31">
      <w:pPr>
        <w:shd w:val="clear" w:color="auto" w:fill="FFFFFF"/>
        <w:tabs>
          <w:tab w:val="left" w:pos="797"/>
        </w:tabs>
        <w:jc w:val="both"/>
        <w:rPr>
          <w:b/>
          <w:sz w:val="24"/>
          <w:szCs w:val="24"/>
        </w:rPr>
      </w:pPr>
      <w:r w:rsidRPr="00942C31">
        <w:rPr>
          <w:b/>
          <w:sz w:val="24"/>
          <w:szCs w:val="24"/>
        </w:rPr>
        <w:t>6.10.</w:t>
      </w:r>
      <w:r w:rsidRPr="00942C31">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42C31" w:rsidRPr="00942C31" w:rsidRDefault="00942C31" w:rsidP="00942C31">
      <w:pPr>
        <w:rPr>
          <w:b/>
          <w:sz w:val="24"/>
          <w:szCs w:val="24"/>
        </w:rPr>
      </w:pPr>
    </w:p>
    <w:p w:rsid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lastRenderedPageBreak/>
        <w:t>7. ПОРЯДОК РАЗРЕШЕНИЯ СПОРОВ</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7.1.</w:t>
      </w:r>
      <w:r w:rsidRPr="00942C3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7.2.</w:t>
      </w:r>
      <w:r w:rsidRPr="00942C3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7.3.</w:t>
      </w:r>
      <w:r w:rsidRPr="00942C3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942C31">
        <w:rPr>
          <w:rFonts w:ascii="Times New Roman" w:hAnsi="Times New Roman" w:cs="Times New Roman"/>
          <w:sz w:val="24"/>
          <w:szCs w:val="24"/>
        </w:rPr>
        <w:t>обязательным к исполнению</w:t>
      </w:r>
      <w:proofErr w:type="gramEnd"/>
      <w:r w:rsidRPr="00942C31">
        <w:rPr>
          <w:rFonts w:ascii="Times New Roman" w:eastAsia="Times New Roman" w:hAnsi="Times New Roman" w:cs="Times New Roman"/>
          <w:sz w:val="24"/>
          <w:szCs w:val="24"/>
          <w:lang w:eastAsia="ru-RU"/>
        </w:rPr>
        <w:t>.</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8. СРОК ДЕЙСТВИЯ ДОГОВОРА</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8.1</w:t>
      </w:r>
      <w:r w:rsidRPr="00942C31">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8.2.</w:t>
      </w:r>
      <w:r w:rsidRPr="00942C31">
        <w:rPr>
          <w:rFonts w:ascii="Times New Roman" w:hAnsi="Times New Roman" w:cs="Times New Roman"/>
          <w:sz w:val="24"/>
          <w:szCs w:val="24"/>
        </w:rPr>
        <w:t xml:space="preserve"> Договор </w:t>
      </w:r>
      <w:proofErr w:type="gramStart"/>
      <w:r w:rsidRPr="00942C31">
        <w:rPr>
          <w:rFonts w:ascii="Times New Roman" w:hAnsi="Times New Roman" w:cs="Times New Roman"/>
          <w:sz w:val="24"/>
          <w:szCs w:val="24"/>
        </w:rPr>
        <w:t>может быть досрочно расторгнут</w:t>
      </w:r>
      <w:proofErr w:type="gramEnd"/>
      <w:r w:rsidRPr="00942C31">
        <w:rPr>
          <w:rFonts w:ascii="Times New Roman" w:hAnsi="Times New Roman" w:cs="Times New Roman"/>
          <w:sz w:val="24"/>
          <w:szCs w:val="24"/>
        </w:rPr>
        <w:t>:</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 xml:space="preserve">8.2.1. </w:t>
      </w:r>
      <w:r w:rsidRPr="00942C31">
        <w:rPr>
          <w:rFonts w:ascii="Times New Roman" w:hAnsi="Times New Roman" w:cs="Times New Roman"/>
          <w:sz w:val="24"/>
          <w:szCs w:val="24"/>
        </w:rPr>
        <w:t>по соглашению сторон;</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 xml:space="preserve">8.2.2. </w:t>
      </w:r>
      <w:r w:rsidRPr="00942C31">
        <w:rPr>
          <w:rFonts w:ascii="Times New Roman" w:hAnsi="Times New Roman" w:cs="Times New Roman"/>
          <w:sz w:val="24"/>
          <w:szCs w:val="24"/>
        </w:rPr>
        <w:t>по решению суда по основаниям, предусмотренным гражданским законодательством;</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8.2.3.</w:t>
      </w:r>
      <w:r w:rsidRPr="00942C31">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8.2.4.</w:t>
      </w:r>
      <w:r w:rsidRPr="00942C31">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9. ЗАКЛЮЧИТЕЛЬНЫЕ ПОЛОЖЕНИЯ</w:t>
      </w:r>
    </w:p>
    <w:p w:rsidR="00942C31" w:rsidRPr="00942C31" w:rsidRDefault="00942C31" w:rsidP="00942C31">
      <w:pPr>
        <w:jc w:val="both"/>
        <w:rPr>
          <w:sz w:val="24"/>
          <w:szCs w:val="24"/>
        </w:rPr>
      </w:pPr>
      <w:r w:rsidRPr="00942C31">
        <w:rPr>
          <w:b/>
          <w:sz w:val="24"/>
          <w:szCs w:val="24"/>
        </w:rPr>
        <w:t>9.1</w:t>
      </w:r>
      <w:r w:rsidRPr="00942C31">
        <w:rPr>
          <w:sz w:val="24"/>
          <w:szCs w:val="24"/>
        </w:rPr>
        <w:t>. Все изменения и дополнения к настоящему Договору имеют силу</w:t>
      </w:r>
      <w:r w:rsidRPr="00942C31">
        <w:rPr>
          <w:b/>
          <w:sz w:val="24"/>
          <w:szCs w:val="24"/>
        </w:rPr>
        <w:t xml:space="preserve"> </w:t>
      </w:r>
      <w:r w:rsidRPr="00942C31">
        <w:rPr>
          <w:sz w:val="24"/>
          <w:szCs w:val="24"/>
        </w:rPr>
        <w:t>только в том случае, если они</w:t>
      </w:r>
      <w:r w:rsidRPr="00942C31">
        <w:rPr>
          <w:b/>
          <w:sz w:val="24"/>
          <w:szCs w:val="24"/>
        </w:rPr>
        <w:t xml:space="preserve"> </w:t>
      </w:r>
      <w:r w:rsidRPr="00942C31">
        <w:rPr>
          <w:sz w:val="24"/>
          <w:szCs w:val="24"/>
        </w:rPr>
        <w:t>оформлены в письменном виде и подписаны обеими Сторонами.</w:t>
      </w:r>
    </w:p>
    <w:p w:rsidR="00942C31" w:rsidRPr="00942C31" w:rsidRDefault="00942C31" w:rsidP="00942C31">
      <w:pPr>
        <w:jc w:val="both"/>
        <w:rPr>
          <w:sz w:val="24"/>
          <w:szCs w:val="24"/>
        </w:rPr>
      </w:pPr>
      <w:r w:rsidRPr="00942C31">
        <w:rPr>
          <w:b/>
          <w:sz w:val="24"/>
          <w:szCs w:val="24"/>
        </w:rPr>
        <w:t>9.2.</w:t>
      </w:r>
      <w:r w:rsidRPr="00942C31">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42C31" w:rsidRPr="00942C31" w:rsidRDefault="00942C31" w:rsidP="00942C31">
      <w:pPr>
        <w:jc w:val="both"/>
        <w:rPr>
          <w:sz w:val="24"/>
          <w:szCs w:val="24"/>
        </w:rPr>
      </w:pPr>
      <w:r w:rsidRPr="00942C31">
        <w:rPr>
          <w:b/>
          <w:sz w:val="24"/>
          <w:szCs w:val="24"/>
        </w:rPr>
        <w:t>9.3.</w:t>
      </w:r>
      <w:r w:rsidRPr="00942C31">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42C31" w:rsidRPr="00942C31" w:rsidRDefault="00942C31" w:rsidP="00942C31">
      <w:pPr>
        <w:jc w:val="both"/>
        <w:rPr>
          <w:sz w:val="24"/>
          <w:szCs w:val="24"/>
        </w:rPr>
      </w:pPr>
      <w:r w:rsidRPr="00942C31">
        <w:rPr>
          <w:b/>
          <w:sz w:val="24"/>
          <w:szCs w:val="24"/>
        </w:rPr>
        <w:t>9.4.</w:t>
      </w:r>
      <w:r w:rsidRPr="00942C31">
        <w:rPr>
          <w:sz w:val="24"/>
          <w:szCs w:val="24"/>
        </w:rPr>
        <w:t xml:space="preserve"> Приложениями к настоящему Договору являются следующие документы:</w:t>
      </w:r>
    </w:p>
    <w:p w:rsidR="00942C31" w:rsidRPr="00942C31" w:rsidRDefault="00942C31" w:rsidP="00942C31">
      <w:pPr>
        <w:jc w:val="both"/>
        <w:rPr>
          <w:sz w:val="24"/>
          <w:szCs w:val="24"/>
        </w:rPr>
      </w:pPr>
      <w:r w:rsidRPr="00942C31">
        <w:rPr>
          <w:b/>
          <w:sz w:val="24"/>
          <w:szCs w:val="24"/>
        </w:rPr>
        <w:t>9.4.1.</w:t>
      </w:r>
      <w:r w:rsidRPr="00942C31">
        <w:rPr>
          <w:sz w:val="24"/>
          <w:szCs w:val="24"/>
        </w:rPr>
        <w:t xml:space="preserve"> приложение № 1 – Спецификация.</w:t>
      </w:r>
    </w:p>
    <w:p w:rsidR="00942C31" w:rsidRPr="00942C31" w:rsidRDefault="00942C31" w:rsidP="00942C31">
      <w:pPr>
        <w:jc w:val="both"/>
        <w:rPr>
          <w:sz w:val="24"/>
          <w:szCs w:val="24"/>
        </w:rPr>
      </w:pPr>
      <w:r w:rsidRPr="00942C31">
        <w:rPr>
          <w:b/>
          <w:sz w:val="24"/>
          <w:szCs w:val="24"/>
        </w:rPr>
        <w:t>9.5.</w:t>
      </w:r>
      <w:r w:rsidRPr="00942C31">
        <w:rPr>
          <w:sz w:val="24"/>
          <w:szCs w:val="24"/>
        </w:rPr>
        <w:t xml:space="preserve"> Приложения, указанные в п.п. 9.4.  являются неотъемлемой частью настоящего Договора.</w:t>
      </w:r>
    </w:p>
    <w:p w:rsidR="00942C31" w:rsidRPr="00942C31" w:rsidRDefault="00942C31" w:rsidP="00942C31">
      <w:pPr>
        <w:jc w:val="center"/>
        <w:rPr>
          <w:b/>
          <w:bCs/>
          <w:color w:val="000000"/>
          <w:sz w:val="24"/>
          <w:szCs w:val="24"/>
        </w:rPr>
      </w:pPr>
    </w:p>
    <w:p w:rsidR="00942C31" w:rsidRPr="00942C31" w:rsidRDefault="00942C31" w:rsidP="00942C31">
      <w:pPr>
        <w:jc w:val="center"/>
        <w:rPr>
          <w:b/>
          <w:bCs/>
          <w:color w:val="000000"/>
          <w:sz w:val="24"/>
          <w:szCs w:val="24"/>
        </w:rPr>
      </w:pPr>
      <w:r w:rsidRPr="00942C31">
        <w:rPr>
          <w:b/>
          <w:bCs/>
          <w:color w:val="000000"/>
          <w:sz w:val="24"/>
          <w:szCs w:val="24"/>
        </w:rPr>
        <w:t>10. ЮРИДИЧЕСКИЕ АДРЕСА И РЕКВИЗИТЫ СТОРОН:</w:t>
      </w:r>
    </w:p>
    <w:p w:rsidR="00942C31" w:rsidRPr="006A2070" w:rsidRDefault="00942C31" w:rsidP="00942C31">
      <w:pPr>
        <w:jc w:val="center"/>
        <w:rPr>
          <w:b/>
          <w:bCs/>
          <w:color w:val="000000"/>
          <w:sz w:val="24"/>
          <w:szCs w:val="24"/>
        </w:rPr>
      </w:pPr>
    </w:p>
    <w:tbl>
      <w:tblPr>
        <w:tblW w:w="0" w:type="auto"/>
        <w:tblLook w:val="01E0"/>
      </w:tblPr>
      <w:tblGrid>
        <w:gridCol w:w="4901"/>
        <w:gridCol w:w="4670"/>
      </w:tblGrid>
      <w:tr w:rsidR="00942C31" w:rsidRPr="006A2070" w:rsidTr="00942C31">
        <w:tc>
          <w:tcPr>
            <w:tcW w:w="5142"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942C31" w:rsidRPr="007A11A8" w:rsidTr="00942C31">
              <w:trPr>
                <w:trHeight w:val="1226"/>
              </w:trPr>
              <w:tc>
                <w:tcPr>
                  <w:tcW w:w="4685" w:type="dxa"/>
                </w:tcPr>
                <w:p w:rsidR="00942C31" w:rsidRPr="007A11A8" w:rsidRDefault="00942C31" w:rsidP="00942C31">
                  <w:pPr>
                    <w:shd w:val="clear" w:color="auto" w:fill="FFFFFF"/>
                    <w:ind w:left="-108"/>
                    <w:rPr>
                      <w:b/>
                      <w:sz w:val="24"/>
                      <w:szCs w:val="24"/>
                    </w:rPr>
                  </w:pPr>
                  <w:r w:rsidRPr="007A11A8">
                    <w:rPr>
                      <w:b/>
                      <w:sz w:val="24"/>
                      <w:szCs w:val="24"/>
                    </w:rPr>
                    <w:t>МБУЗ «ГССМП»</w:t>
                  </w:r>
                </w:p>
                <w:p w:rsidR="00942C31" w:rsidRPr="007A11A8" w:rsidRDefault="00942C31" w:rsidP="00942C31">
                  <w:pPr>
                    <w:shd w:val="clear" w:color="auto" w:fill="FFFFFF"/>
                    <w:ind w:left="-108"/>
                    <w:rPr>
                      <w:sz w:val="24"/>
                      <w:szCs w:val="24"/>
                    </w:rPr>
                  </w:pPr>
                </w:p>
              </w:tc>
            </w:tr>
          </w:tbl>
          <w:p w:rsidR="00942C31" w:rsidRPr="007A11A8" w:rsidRDefault="00942C31" w:rsidP="00942C31">
            <w:pPr>
              <w:rPr>
                <w:b/>
                <w:snapToGrid w:val="0"/>
                <w:sz w:val="24"/>
                <w:szCs w:val="24"/>
              </w:rPr>
            </w:pPr>
          </w:p>
          <w:p w:rsidR="00942C31" w:rsidRPr="007A11A8" w:rsidRDefault="00942C31" w:rsidP="00942C31">
            <w:pPr>
              <w:rPr>
                <w:b/>
                <w:bCs/>
                <w:sz w:val="24"/>
                <w:szCs w:val="24"/>
              </w:rPr>
            </w:pPr>
            <w:r w:rsidRPr="007A11A8">
              <w:rPr>
                <w:b/>
                <w:snapToGrid w:val="0"/>
                <w:sz w:val="24"/>
                <w:szCs w:val="24"/>
              </w:rPr>
              <w:t xml:space="preserve">Главный врач </w:t>
            </w:r>
          </w:p>
          <w:p w:rsidR="00942C31" w:rsidRPr="007A11A8" w:rsidRDefault="00942C31" w:rsidP="00942C31">
            <w:pPr>
              <w:rPr>
                <w:color w:val="000000"/>
                <w:sz w:val="24"/>
                <w:szCs w:val="24"/>
              </w:rPr>
            </w:pPr>
            <w:r w:rsidRPr="007A11A8">
              <w:rPr>
                <w:sz w:val="24"/>
                <w:szCs w:val="24"/>
              </w:rPr>
              <w:t>______________________/</w:t>
            </w:r>
            <w:r w:rsidRPr="007A11A8">
              <w:rPr>
                <w:b/>
                <w:sz w:val="24"/>
                <w:szCs w:val="24"/>
              </w:rPr>
              <w:t xml:space="preserve">Е.В. Камкин/ </w:t>
            </w:r>
          </w:p>
          <w:p w:rsidR="00942C31" w:rsidRPr="007A11A8" w:rsidRDefault="00942C31" w:rsidP="00942C31">
            <w:pPr>
              <w:rPr>
                <w:color w:val="000000"/>
                <w:sz w:val="24"/>
                <w:szCs w:val="24"/>
              </w:rPr>
            </w:pPr>
            <w:r w:rsidRPr="007A11A8">
              <w:rPr>
                <w:sz w:val="24"/>
                <w:szCs w:val="24"/>
              </w:rPr>
              <w:t>МП</w:t>
            </w:r>
          </w:p>
        </w:tc>
        <w:tc>
          <w:tcPr>
            <w:tcW w:w="4428"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Поставщик </w:t>
            </w:r>
          </w:p>
          <w:p w:rsidR="00942C31" w:rsidRPr="007A11A8" w:rsidRDefault="00942C31" w:rsidP="00942C31">
            <w:pPr>
              <w:rPr>
                <w:snapToGrid w:val="0"/>
                <w:sz w:val="24"/>
                <w:szCs w:val="24"/>
              </w:rPr>
            </w:pPr>
          </w:p>
          <w:p w:rsidR="00942C31" w:rsidRDefault="00942C31" w:rsidP="00942C31">
            <w:pPr>
              <w:rPr>
                <w:bCs/>
                <w:sz w:val="24"/>
                <w:szCs w:val="24"/>
              </w:rPr>
            </w:pPr>
          </w:p>
          <w:p w:rsidR="00942C31"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
                <w:sz w:val="24"/>
                <w:szCs w:val="24"/>
              </w:rPr>
            </w:pPr>
            <w:r w:rsidRPr="007A11A8">
              <w:rPr>
                <w:b/>
                <w:sz w:val="24"/>
                <w:szCs w:val="24"/>
              </w:rPr>
              <w:t xml:space="preserve">____________________/________________/ </w:t>
            </w:r>
          </w:p>
          <w:p w:rsidR="00942C31" w:rsidRPr="007A11A8" w:rsidRDefault="00942C31" w:rsidP="00942C31">
            <w:pPr>
              <w:rPr>
                <w:snapToGrid w:val="0"/>
                <w:color w:val="000000"/>
                <w:sz w:val="24"/>
                <w:szCs w:val="24"/>
              </w:rPr>
            </w:pPr>
            <w:r w:rsidRPr="007A11A8">
              <w:rPr>
                <w:snapToGrid w:val="0"/>
                <w:sz w:val="24"/>
                <w:szCs w:val="24"/>
              </w:rPr>
              <w:t>МП</w:t>
            </w:r>
          </w:p>
        </w:tc>
      </w:tr>
    </w:tbl>
    <w:p w:rsidR="00942C31" w:rsidRDefault="00942C31" w:rsidP="00942C31">
      <w:pPr>
        <w:ind w:firstLine="9000"/>
        <w:jc w:val="right"/>
        <w:rPr>
          <w:b/>
        </w:rPr>
      </w:pPr>
    </w:p>
    <w:p w:rsidR="00942C31" w:rsidRPr="009D654F" w:rsidRDefault="00942C31" w:rsidP="00942C31">
      <w:pPr>
        <w:jc w:val="right"/>
      </w:pPr>
      <w:r w:rsidRPr="009D654F">
        <w:lastRenderedPageBreak/>
        <w:t>Приложение № 1</w:t>
      </w:r>
    </w:p>
    <w:p w:rsidR="00942C31" w:rsidRDefault="00942C31" w:rsidP="00942C31">
      <w:pPr>
        <w:jc w:val="right"/>
      </w:pPr>
      <w:r w:rsidRPr="009D654F">
        <w:t xml:space="preserve"> </w:t>
      </w:r>
      <w:r>
        <w:t xml:space="preserve"> к г</w:t>
      </w:r>
      <w:r w:rsidRPr="009D654F">
        <w:t xml:space="preserve">ражданско-правовому договору </w:t>
      </w:r>
      <w:r>
        <w:t xml:space="preserve"> </w:t>
      </w:r>
    </w:p>
    <w:p w:rsidR="00942C31" w:rsidRDefault="00942C31" w:rsidP="00942C31">
      <w:pPr>
        <w:jc w:val="right"/>
      </w:pPr>
      <w:r w:rsidRPr="009D654F">
        <w:t>№</w:t>
      </w:r>
      <w:r>
        <w:t>________________</w:t>
      </w:r>
      <w:r w:rsidRPr="009D654F">
        <w:t>___</w:t>
      </w:r>
      <w:r>
        <w:t xml:space="preserve">_________  </w:t>
      </w:r>
    </w:p>
    <w:p w:rsidR="00942C31" w:rsidRPr="009D654F" w:rsidRDefault="00942C31" w:rsidP="00942C31">
      <w:pPr>
        <w:jc w:val="right"/>
      </w:pPr>
      <w:r w:rsidRPr="009D654F">
        <w:t>от «____» ______________ 201</w:t>
      </w:r>
      <w:r>
        <w:t>3</w:t>
      </w:r>
      <w:r w:rsidRPr="009D654F">
        <w:t xml:space="preserve"> г.</w:t>
      </w:r>
    </w:p>
    <w:p w:rsidR="00942C31" w:rsidRPr="009D654F" w:rsidRDefault="00942C31" w:rsidP="00942C31">
      <w:pPr>
        <w:jc w:val="right"/>
      </w:pPr>
    </w:p>
    <w:p w:rsidR="009F7B58" w:rsidRDefault="009F7B58" w:rsidP="00942C31">
      <w:pPr>
        <w:jc w:val="center"/>
        <w:rPr>
          <w:b/>
          <w:sz w:val="28"/>
        </w:rPr>
      </w:pPr>
    </w:p>
    <w:p w:rsidR="00942C31" w:rsidRPr="00AF6CDF" w:rsidRDefault="00942C31" w:rsidP="00942C31">
      <w:pPr>
        <w:jc w:val="center"/>
        <w:rPr>
          <w:b/>
          <w:sz w:val="28"/>
        </w:rPr>
      </w:pPr>
      <w:r w:rsidRPr="00AF6CDF">
        <w:rPr>
          <w:b/>
          <w:sz w:val="28"/>
        </w:rPr>
        <w:t>Спецификация</w:t>
      </w:r>
    </w:p>
    <w:p w:rsidR="00942C31" w:rsidRPr="00AF6CDF" w:rsidRDefault="00942C31" w:rsidP="00942C31">
      <w:pPr>
        <w:ind w:right="5316"/>
        <w:jc w:val="center"/>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42C31" w:rsidRPr="009F7B58" w:rsidTr="00942C31">
        <w:tc>
          <w:tcPr>
            <w:tcW w:w="3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 </w:t>
            </w:r>
            <w:proofErr w:type="spellStart"/>
            <w:proofErr w:type="gramStart"/>
            <w:r w:rsidRPr="009F7B58">
              <w:rPr>
                <w:rFonts w:ascii="Times New Roman" w:hAnsi="Times New Roman" w:cs="Times New Roman"/>
                <w:b/>
                <w:sz w:val="22"/>
                <w:szCs w:val="22"/>
              </w:rPr>
              <w:t>п</w:t>
            </w:r>
            <w:proofErr w:type="spellEnd"/>
            <w:proofErr w:type="gramEnd"/>
            <w:r w:rsidRPr="009F7B58">
              <w:rPr>
                <w:rFonts w:ascii="Times New Roman" w:hAnsi="Times New Roman" w:cs="Times New Roman"/>
                <w:b/>
                <w:sz w:val="22"/>
                <w:szCs w:val="22"/>
              </w:rPr>
              <w:t>/</w:t>
            </w:r>
            <w:proofErr w:type="spellStart"/>
            <w:r w:rsidRPr="009F7B58">
              <w:rPr>
                <w:rFonts w:ascii="Times New Roman" w:hAnsi="Times New Roman" w:cs="Times New Roman"/>
                <w:b/>
                <w:sz w:val="22"/>
                <w:szCs w:val="22"/>
              </w:rPr>
              <w:t>п</w:t>
            </w:r>
            <w:proofErr w:type="spellEnd"/>
          </w:p>
        </w:tc>
        <w:tc>
          <w:tcPr>
            <w:tcW w:w="1778" w:type="pct"/>
            <w:vAlign w:val="center"/>
          </w:tcPr>
          <w:p w:rsidR="00942C31" w:rsidRPr="009F7B58" w:rsidRDefault="00942C31" w:rsidP="00942C31">
            <w:pPr>
              <w:jc w:val="center"/>
              <w:rPr>
                <w:b/>
                <w:sz w:val="22"/>
                <w:szCs w:val="22"/>
              </w:rPr>
            </w:pPr>
            <w:r w:rsidRPr="009F7B58">
              <w:rPr>
                <w:b/>
                <w:sz w:val="22"/>
                <w:szCs w:val="22"/>
              </w:rPr>
              <w:t>Наименование</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товара</w:t>
            </w:r>
          </w:p>
        </w:tc>
        <w:tc>
          <w:tcPr>
            <w:tcW w:w="69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Единица измерения</w:t>
            </w:r>
          </w:p>
        </w:tc>
        <w:tc>
          <w:tcPr>
            <w:tcW w:w="537" w:type="pct"/>
            <w:vAlign w:val="center"/>
          </w:tcPr>
          <w:p w:rsidR="00942C31" w:rsidRPr="009F7B58" w:rsidRDefault="00942C31" w:rsidP="00942C31">
            <w:pPr>
              <w:jc w:val="center"/>
              <w:rPr>
                <w:b/>
                <w:sz w:val="22"/>
                <w:szCs w:val="22"/>
              </w:rPr>
            </w:pPr>
            <w:r w:rsidRPr="009F7B58">
              <w:rPr>
                <w:b/>
                <w:sz w:val="22"/>
                <w:szCs w:val="22"/>
              </w:rPr>
              <w:t>Количество</w:t>
            </w:r>
          </w:p>
        </w:tc>
        <w:tc>
          <w:tcPr>
            <w:tcW w:w="795"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Цена за ед., </w:t>
            </w:r>
          </w:p>
          <w:p w:rsidR="00942C31" w:rsidRPr="009F7B58" w:rsidRDefault="00942C31" w:rsidP="00C608BC">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руб.</w:t>
            </w:r>
          </w:p>
        </w:tc>
        <w:tc>
          <w:tcPr>
            <w:tcW w:w="850" w:type="pct"/>
            <w:vAlign w:val="center"/>
          </w:tcPr>
          <w:p w:rsidR="00C608BC" w:rsidRPr="009F7B58" w:rsidRDefault="00942C31" w:rsidP="00C608BC">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Стоимость руб.</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p>
        </w:tc>
      </w:tr>
      <w:tr w:rsidR="00942C31" w:rsidRPr="009F7B58" w:rsidTr="00942C31">
        <w:tc>
          <w:tcPr>
            <w:tcW w:w="3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1778" w:type="pct"/>
          </w:tcPr>
          <w:p w:rsidR="00942C31" w:rsidRPr="009F7B58" w:rsidRDefault="00942C31" w:rsidP="00942C31">
            <w:pPr>
              <w:ind w:right="5316"/>
              <w:jc w:val="center"/>
              <w:rPr>
                <w:sz w:val="22"/>
                <w:szCs w:val="22"/>
              </w:rPr>
            </w:pPr>
          </w:p>
        </w:tc>
        <w:tc>
          <w:tcPr>
            <w:tcW w:w="69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537" w:type="pct"/>
          </w:tcPr>
          <w:p w:rsidR="00942C31" w:rsidRPr="009F7B58" w:rsidRDefault="00942C31" w:rsidP="00942C31">
            <w:pPr>
              <w:ind w:right="5316"/>
              <w:jc w:val="center"/>
              <w:rPr>
                <w:sz w:val="22"/>
                <w:szCs w:val="22"/>
              </w:rPr>
            </w:pPr>
          </w:p>
        </w:tc>
        <w:tc>
          <w:tcPr>
            <w:tcW w:w="795"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r>
      <w:tr w:rsidR="00942C31" w:rsidRPr="009F7B58" w:rsidTr="00942C31">
        <w:tc>
          <w:tcPr>
            <w:tcW w:w="4150" w:type="pct"/>
            <w:gridSpan w:val="5"/>
          </w:tcPr>
          <w:p w:rsidR="00942C31" w:rsidRPr="009F7B58" w:rsidRDefault="00942C31" w:rsidP="00942C31">
            <w:pPr>
              <w:pStyle w:val="ConsNonformat"/>
              <w:widowControl/>
              <w:tabs>
                <w:tab w:val="left" w:pos="3762"/>
                <w:tab w:val="left" w:pos="7125"/>
              </w:tabs>
              <w:ind w:right="-80"/>
              <w:jc w:val="right"/>
              <w:rPr>
                <w:rFonts w:ascii="Times New Roman" w:hAnsi="Times New Roman" w:cs="Times New Roman"/>
                <w:b/>
                <w:sz w:val="22"/>
                <w:szCs w:val="22"/>
              </w:rPr>
            </w:pPr>
            <w:r w:rsidRPr="009F7B58">
              <w:rPr>
                <w:rFonts w:ascii="Times New Roman" w:hAnsi="Times New Roman" w:cs="Times New Roman"/>
                <w:b/>
                <w:sz w:val="22"/>
                <w:szCs w:val="22"/>
              </w:rPr>
              <w:t>ЦЕНА ДОГОВОРА</w:t>
            </w: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b/>
                <w:sz w:val="22"/>
                <w:szCs w:val="22"/>
              </w:rPr>
            </w:pPr>
          </w:p>
        </w:tc>
      </w:tr>
    </w:tbl>
    <w:p w:rsidR="00942C31" w:rsidRPr="009D654F" w:rsidRDefault="00942C31" w:rsidP="00942C31">
      <w:pPr>
        <w:ind w:right="5316"/>
        <w:rPr>
          <w:b/>
          <w:sz w:val="24"/>
          <w:szCs w:val="24"/>
        </w:rPr>
      </w:pPr>
    </w:p>
    <w:p w:rsidR="00942C31" w:rsidRPr="009F7B58" w:rsidRDefault="00942C31" w:rsidP="00942C31">
      <w:pPr>
        <w:ind w:firstLine="708"/>
        <w:jc w:val="center"/>
        <w:rPr>
          <w:b/>
          <w:sz w:val="24"/>
          <w:szCs w:val="24"/>
        </w:rPr>
      </w:pPr>
      <w:r w:rsidRPr="009F7B58">
        <w:rPr>
          <w:b/>
          <w:sz w:val="24"/>
          <w:szCs w:val="24"/>
        </w:rPr>
        <w:t>Характеристики поставляемого товара</w:t>
      </w:r>
    </w:p>
    <w:p w:rsidR="00942C31" w:rsidRPr="00AF6CDF" w:rsidRDefault="00942C31" w:rsidP="00942C31">
      <w:pPr>
        <w:ind w:firstLine="708"/>
        <w:jc w:val="center"/>
        <w:rPr>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42C31" w:rsidRPr="009F7B58" w:rsidTr="00942C31">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sz w:val="22"/>
                <w:szCs w:val="22"/>
              </w:rPr>
            </w:pPr>
            <w:r w:rsidRPr="009F7B58">
              <w:rPr>
                <w:b/>
                <w:sz w:val="22"/>
                <w:szCs w:val="22"/>
              </w:rPr>
              <w:t xml:space="preserve">№ </w:t>
            </w:r>
            <w:proofErr w:type="spellStart"/>
            <w:proofErr w:type="gramStart"/>
            <w:r w:rsidRPr="009F7B58">
              <w:rPr>
                <w:b/>
                <w:sz w:val="22"/>
                <w:szCs w:val="22"/>
              </w:rPr>
              <w:t>п</w:t>
            </w:r>
            <w:proofErr w:type="spellEnd"/>
            <w:proofErr w:type="gramEnd"/>
            <w:r w:rsidRPr="009F7B58">
              <w:rPr>
                <w:b/>
                <w:sz w:val="22"/>
                <w:szCs w:val="22"/>
              </w:rPr>
              <w:t>/</w:t>
            </w:r>
            <w:proofErr w:type="spellStart"/>
            <w:r w:rsidRPr="009F7B58">
              <w:rPr>
                <w:b/>
                <w:sz w:val="22"/>
                <w:szCs w:val="22"/>
              </w:rPr>
              <w:t>п</w:t>
            </w:r>
            <w:proofErr w:type="spellEnd"/>
          </w:p>
        </w:tc>
        <w:tc>
          <w:tcPr>
            <w:tcW w:w="2737"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Предлагаемые характеристики в рамках установленных параметров и условий требований к товару</w:t>
            </w:r>
          </w:p>
        </w:tc>
      </w:tr>
      <w:tr w:rsidR="00942C31" w:rsidRPr="009F7B58" w:rsidTr="00942C31">
        <w:tc>
          <w:tcPr>
            <w:tcW w:w="363"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1</w:t>
            </w:r>
          </w:p>
        </w:tc>
        <w:tc>
          <w:tcPr>
            <w:tcW w:w="2737"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2</w:t>
            </w:r>
          </w:p>
        </w:tc>
        <w:tc>
          <w:tcPr>
            <w:tcW w:w="1900"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3</w:t>
            </w:r>
          </w:p>
        </w:tc>
      </w:tr>
    </w:tbl>
    <w:p w:rsidR="00942C31" w:rsidRPr="00AF6CDF" w:rsidRDefault="00942C31" w:rsidP="00942C31">
      <w:pPr>
        <w:rPr>
          <w:b/>
        </w:rPr>
      </w:pPr>
    </w:p>
    <w:p w:rsidR="00942C31" w:rsidRDefault="00942C31" w:rsidP="00942C31">
      <w:pPr>
        <w:ind w:right="5316"/>
        <w:rPr>
          <w:sz w:val="24"/>
          <w:szCs w:val="24"/>
        </w:rPr>
      </w:pPr>
    </w:p>
    <w:p w:rsidR="009F7B58" w:rsidRPr="009D654F" w:rsidRDefault="009F7B58" w:rsidP="00942C31">
      <w:pPr>
        <w:ind w:right="5316"/>
        <w:rPr>
          <w:sz w:val="24"/>
          <w:szCs w:val="24"/>
        </w:rPr>
      </w:pPr>
    </w:p>
    <w:p w:rsidR="00942C31" w:rsidRPr="009D654F" w:rsidRDefault="00942C31" w:rsidP="00942C31">
      <w:pPr>
        <w:ind w:right="5316"/>
        <w:rPr>
          <w:sz w:val="24"/>
          <w:szCs w:val="24"/>
        </w:rPr>
      </w:pPr>
    </w:p>
    <w:p w:rsidR="00942C31" w:rsidRPr="009D654F" w:rsidRDefault="00942C31" w:rsidP="00942C31">
      <w:pPr>
        <w:tabs>
          <w:tab w:val="left" w:pos="1140"/>
        </w:tabs>
        <w:rPr>
          <w:sz w:val="24"/>
          <w:szCs w:val="24"/>
        </w:rPr>
      </w:pPr>
      <w:r w:rsidRPr="009D654F">
        <w:rPr>
          <w:sz w:val="24"/>
          <w:szCs w:val="24"/>
        </w:rPr>
        <w:tab/>
      </w:r>
    </w:p>
    <w:tbl>
      <w:tblPr>
        <w:tblW w:w="0" w:type="auto"/>
        <w:tblLook w:val="01E0"/>
      </w:tblPr>
      <w:tblGrid>
        <w:gridCol w:w="4851"/>
        <w:gridCol w:w="4720"/>
      </w:tblGrid>
      <w:tr w:rsidR="00942C31" w:rsidRPr="009D654F" w:rsidTr="00942C31">
        <w:tc>
          <w:tcPr>
            <w:tcW w:w="6264" w:type="dxa"/>
          </w:tcPr>
          <w:p w:rsidR="00942C31" w:rsidRPr="00AF6CDF" w:rsidRDefault="00942C31" w:rsidP="00942C31">
            <w:pPr>
              <w:shd w:val="clear" w:color="auto" w:fill="FFFFFF"/>
              <w:rPr>
                <w:b/>
                <w:color w:val="000000"/>
                <w:sz w:val="24"/>
                <w:szCs w:val="24"/>
                <w:u w:val="single"/>
              </w:rPr>
            </w:pPr>
            <w:r w:rsidRPr="00AF6CDF">
              <w:rPr>
                <w:b/>
                <w:color w:val="000000"/>
                <w:sz w:val="24"/>
                <w:szCs w:val="24"/>
                <w:u w:val="single"/>
              </w:rPr>
              <w:t xml:space="preserve">Заказчик </w:t>
            </w:r>
          </w:p>
          <w:p w:rsidR="00942C31" w:rsidRDefault="00942C31" w:rsidP="00942C31">
            <w:pPr>
              <w:rPr>
                <w:b/>
                <w:snapToGrid w:val="0"/>
                <w:sz w:val="24"/>
                <w:szCs w:val="24"/>
              </w:rPr>
            </w:pPr>
          </w:p>
          <w:p w:rsidR="00942C31" w:rsidRPr="009D654F" w:rsidRDefault="00942C31" w:rsidP="00942C31">
            <w:pPr>
              <w:rPr>
                <w:b/>
                <w:snapToGrid w:val="0"/>
                <w:sz w:val="24"/>
                <w:szCs w:val="24"/>
              </w:rPr>
            </w:pPr>
          </w:p>
          <w:p w:rsidR="00942C31" w:rsidRPr="009D654F" w:rsidRDefault="00942C31" w:rsidP="00942C31">
            <w:pPr>
              <w:rPr>
                <w:b/>
                <w:bCs/>
                <w:sz w:val="24"/>
                <w:szCs w:val="24"/>
              </w:rPr>
            </w:pPr>
            <w:r w:rsidRPr="009D654F">
              <w:rPr>
                <w:b/>
                <w:snapToGrid w:val="0"/>
                <w:sz w:val="24"/>
                <w:szCs w:val="24"/>
              </w:rPr>
              <w:t xml:space="preserve">Главный врач </w:t>
            </w: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______________________/</w:t>
            </w:r>
            <w:r w:rsidRPr="009D654F">
              <w:rPr>
                <w:b/>
                <w:sz w:val="24"/>
                <w:szCs w:val="24"/>
              </w:rPr>
              <w:t xml:space="preserve">Е.В. Камкин/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Pr>
                <w:sz w:val="24"/>
                <w:szCs w:val="24"/>
              </w:rPr>
              <w:t>«___»_______________2013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c>
          <w:tcPr>
            <w:tcW w:w="6264" w:type="dxa"/>
          </w:tcPr>
          <w:p w:rsidR="00942C31" w:rsidRPr="009D654F" w:rsidRDefault="00942C31" w:rsidP="00942C31">
            <w:pPr>
              <w:rPr>
                <w:b/>
                <w:snapToGrid w:val="0"/>
                <w:sz w:val="24"/>
                <w:szCs w:val="24"/>
                <w:u w:val="single"/>
              </w:rPr>
            </w:pPr>
            <w:r w:rsidRPr="009D654F">
              <w:rPr>
                <w:b/>
                <w:snapToGrid w:val="0"/>
                <w:sz w:val="24"/>
                <w:szCs w:val="24"/>
                <w:u w:val="single"/>
              </w:rPr>
              <w:t>Поставщик</w:t>
            </w:r>
          </w:p>
          <w:p w:rsidR="00942C31" w:rsidRPr="009D654F" w:rsidRDefault="00942C31" w:rsidP="00942C31">
            <w:pPr>
              <w:rPr>
                <w:b/>
                <w:snapToGrid w:val="0"/>
                <w:sz w:val="24"/>
                <w:szCs w:val="24"/>
              </w:rPr>
            </w:pPr>
          </w:p>
          <w:p w:rsidR="00942C31" w:rsidRDefault="00942C31" w:rsidP="00942C31">
            <w:pPr>
              <w:rPr>
                <w:b/>
                <w:snapToGrid w:val="0"/>
                <w:sz w:val="24"/>
                <w:szCs w:val="24"/>
              </w:rPr>
            </w:pPr>
            <w:r w:rsidRPr="009D654F">
              <w:rPr>
                <w:b/>
                <w:snapToGrid w:val="0"/>
                <w:sz w:val="24"/>
                <w:szCs w:val="24"/>
              </w:rPr>
              <w:t xml:space="preserve"> </w:t>
            </w:r>
          </w:p>
          <w:p w:rsidR="00942C31" w:rsidRPr="009D654F" w:rsidRDefault="00942C31" w:rsidP="00942C31">
            <w:pPr>
              <w:rPr>
                <w:b/>
                <w:bCs/>
                <w:sz w:val="24"/>
                <w:szCs w:val="24"/>
              </w:rPr>
            </w:pP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 xml:space="preserve">______________________/                       </w:t>
            </w:r>
            <w:r w:rsidRPr="009D654F">
              <w:rPr>
                <w:b/>
                <w:sz w:val="24"/>
                <w:szCs w:val="24"/>
              </w:rPr>
              <w:t xml:space="preserve">/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sidRPr="009D654F">
              <w:rPr>
                <w:sz w:val="24"/>
                <w:szCs w:val="24"/>
              </w:rPr>
              <w:t>«___»_______________2</w:t>
            </w:r>
            <w:r>
              <w:rPr>
                <w:sz w:val="24"/>
                <w:szCs w:val="24"/>
              </w:rPr>
              <w:t>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r>
    </w:tbl>
    <w:p w:rsidR="00942C31" w:rsidRDefault="00942C31" w:rsidP="00942C31"/>
    <w:p w:rsidR="001D7A28" w:rsidRDefault="001D7A2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sectPr w:rsidR="0074505F" w:rsidSect="009B4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DB6327"/>
    <w:multiLevelType w:val="hybridMultilevel"/>
    <w:tmpl w:val="1472C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87020E9"/>
    <w:multiLevelType w:val="hybridMultilevel"/>
    <w:tmpl w:val="94B21B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5"/>
  </w:num>
  <w:num w:numId="6">
    <w:abstractNumId w:val="3"/>
  </w:num>
  <w:num w:numId="7">
    <w:abstractNumId w:val="0"/>
  </w:num>
  <w:num w:numId="8">
    <w:abstractNumId w:val="9"/>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DFE"/>
    <w:rsid w:val="00001412"/>
    <w:rsid w:val="00001EA1"/>
    <w:rsid w:val="00006CB4"/>
    <w:rsid w:val="00011741"/>
    <w:rsid w:val="00013F96"/>
    <w:rsid w:val="00015313"/>
    <w:rsid w:val="00022B5D"/>
    <w:rsid w:val="00025DA0"/>
    <w:rsid w:val="00026CE6"/>
    <w:rsid w:val="0002726B"/>
    <w:rsid w:val="00030508"/>
    <w:rsid w:val="00032A99"/>
    <w:rsid w:val="00033EF5"/>
    <w:rsid w:val="00050A15"/>
    <w:rsid w:val="0005306B"/>
    <w:rsid w:val="00055545"/>
    <w:rsid w:val="00070B05"/>
    <w:rsid w:val="00070EC5"/>
    <w:rsid w:val="00095388"/>
    <w:rsid w:val="000A2325"/>
    <w:rsid w:val="000A5D5D"/>
    <w:rsid w:val="000A7CEF"/>
    <w:rsid w:val="000B1216"/>
    <w:rsid w:val="000B5303"/>
    <w:rsid w:val="000B63AB"/>
    <w:rsid w:val="000E2CEC"/>
    <w:rsid w:val="000E36A2"/>
    <w:rsid w:val="000F2828"/>
    <w:rsid w:val="000F5603"/>
    <w:rsid w:val="000F76E0"/>
    <w:rsid w:val="0010062D"/>
    <w:rsid w:val="00110943"/>
    <w:rsid w:val="00116D19"/>
    <w:rsid w:val="00135641"/>
    <w:rsid w:val="00141E88"/>
    <w:rsid w:val="001423FF"/>
    <w:rsid w:val="00166AC0"/>
    <w:rsid w:val="00170F4B"/>
    <w:rsid w:val="00183029"/>
    <w:rsid w:val="00184D27"/>
    <w:rsid w:val="00187CB4"/>
    <w:rsid w:val="0019369E"/>
    <w:rsid w:val="00194975"/>
    <w:rsid w:val="001A29EB"/>
    <w:rsid w:val="001A65A3"/>
    <w:rsid w:val="001B0A98"/>
    <w:rsid w:val="001B52D8"/>
    <w:rsid w:val="001C0013"/>
    <w:rsid w:val="001C2818"/>
    <w:rsid w:val="001D6AD2"/>
    <w:rsid w:val="001D7A28"/>
    <w:rsid w:val="001E1881"/>
    <w:rsid w:val="001F67DB"/>
    <w:rsid w:val="00202C2D"/>
    <w:rsid w:val="00205323"/>
    <w:rsid w:val="0021441C"/>
    <w:rsid w:val="00216B12"/>
    <w:rsid w:val="00216EA2"/>
    <w:rsid w:val="00223555"/>
    <w:rsid w:val="00244B90"/>
    <w:rsid w:val="00245C26"/>
    <w:rsid w:val="00245F15"/>
    <w:rsid w:val="0024723E"/>
    <w:rsid w:val="00250E29"/>
    <w:rsid w:val="002552BD"/>
    <w:rsid w:val="002600CA"/>
    <w:rsid w:val="00265754"/>
    <w:rsid w:val="00265DA1"/>
    <w:rsid w:val="00270037"/>
    <w:rsid w:val="0027078A"/>
    <w:rsid w:val="0028014A"/>
    <w:rsid w:val="002A0503"/>
    <w:rsid w:val="002A4539"/>
    <w:rsid w:val="002C5D7C"/>
    <w:rsid w:val="002C688E"/>
    <w:rsid w:val="002D731B"/>
    <w:rsid w:val="00305D16"/>
    <w:rsid w:val="00331E12"/>
    <w:rsid w:val="003359B8"/>
    <w:rsid w:val="003553BE"/>
    <w:rsid w:val="00362CF1"/>
    <w:rsid w:val="003749E5"/>
    <w:rsid w:val="003766CE"/>
    <w:rsid w:val="00377BD4"/>
    <w:rsid w:val="00382A06"/>
    <w:rsid w:val="00391F2E"/>
    <w:rsid w:val="003A30BC"/>
    <w:rsid w:val="003B0475"/>
    <w:rsid w:val="003B6556"/>
    <w:rsid w:val="003B66CF"/>
    <w:rsid w:val="003D06F8"/>
    <w:rsid w:val="003E115F"/>
    <w:rsid w:val="003F5157"/>
    <w:rsid w:val="00401524"/>
    <w:rsid w:val="0040300D"/>
    <w:rsid w:val="0040610E"/>
    <w:rsid w:val="004113C9"/>
    <w:rsid w:val="0041669D"/>
    <w:rsid w:val="00430044"/>
    <w:rsid w:val="00441CAD"/>
    <w:rsid w:val="0044298E"/>
    <w:rsid w:val="00444E6D"/>
    <w:rsid w:val="0046030B"/>
    <w:rsid w:val="004708A5"/>
    <w:rsid w:val="00471664"/>
    <w:rsid w:val="00494180"/>
    <w:rsid w:val="004B3D07"/>
    <w:rsid w:val="004B7B72"/>
    <w:rsid w:val="004C4C12"/>
    <w:rsid w:val="004D371F"/>
    <w:rsid w:val="004D5D5E"/>
    <w:rsid w:val="004E56DE"/>
    <w:rsid w:val="004F2D00"/>
    <w:rsid w:val="004F3B68"/>
    <w:rsid w:val="00506E27"/>
    <w:rsid w:val="00510C21"/>
    <w:rsid w:val="00512A9D"/>
    <w:rsid w:val="00512D5F"/>
    <w:rsid w:val="00527056"/>
    <w:rsid w:val="0053477A"/>
    <w:rsid w:val="00535428"/>
    <w:rsid w:val="00542321"/>
    <w:rsid w:val="00551CE7"/>
    <w:rsid w:val="00553BBB"/>
    <w:rsid w:val="00571D3F"/>
    <w:rsid w:val="00581D62"/>
    <w:rsid w:val="005A2110"/>
    <w:rsid w:val="005B3747"/>
    <w:rsid w:val="005B47E4"/>
    <w:rsid w:val="005D6272"/>
    <w:rsid w:val="005E0A10"/>
    <w:rsid w:val="005E159F"/>
    <w:rsid w:val="005E6DA0"/>
    <w:rsid w:val="00601BB4"/>
    <w:rsid w:val="00613BD8"/>
    <w:rsid w:val="0061483E"/>
    <w:rsid w:val="006164DD"/>
    <w:rsid w:val="006254AD"/>
    <w:rsid w:val="006302CC"/>
    <w:rsid w:val="00640F1C"/>
    <w:rsid w:val="00643212"/>
    <w:rsid w:val="00643BD0"/>
    <w:rsid w:val="0064443B"/>
    <w:rsid w:val="00644459"/>
    <w:rsid w:val="006468C4"/>
    <w:rsid w:val="00663697"/>
    <w:rsid w:val="00673068"/>
    <w:rsid w:val="00682240"/>
    <w:rsid w:val="006A20FE"/>
    <w:rsid w:val="006A22A0"/>
    <w:rsid w:val="006B26E3"/>
    <w:rsid w:val="006B2704"/>
    <w:rsid w:val="006C01D0"/>
    <w:rsid w:val="006C05B8"/>
    <w:rsid w:val="006C5989"/>
    <w:rsid w:val="006D0858"/>
    <w:rsid w:val="006D4C04"/>
    <w:rsid w:val="006D662F"/>
    <w:rsid w:val="006E58B7"/>
    <w:rsid w:val="006E5F50"/>
    <w:rsid w:val="006F3E2D"/>
    <w:rsid w:val="006F486E"/>
    <w:rsid w:val="006F6C72"/>
    <w:rsid w:val="007006DA"/>
    <w:rsid w:val="0070266A"/>
    <w:rsid w:val="00703477"/>
    <w:rsid w:val="0070418C"/>
    <w:rsid w:val="00707CA3"/>
    <w:rsid w:val="00714DC4"/>
    <w:rsid w:val="0074505F"/>
    <w:rsid w:val="0075062A"/>
    <w:rsid w:val="00753D8A"/>
    <w:rsid w:val="00756FD8"/>
    <w:rsid w:val="007659D8"/>
    <w:rsid w:val="00774E55"/>
    <w:rsid w:val="00775997"/>
    <w:rsid w:val="00775B75"/>
    <w:rsid w:val="007958E4"/>
    <w:rsid w:val="0079786B"/>
    <w:rsid w:val="007A1618"/>
    <w:rsid w:val="007A1FF3"/>
    <w:rsid w:val="007A3A42"/>
    <w:rsid w:val="007B16B7"/>
    <w:rsid w:val="007B47FE"/>
    <w:rsid w:val="007B67E9"/>
    <w:rsid w:val="007D3D5F"/>
    <w:rsid w:val="007E1FC5"/>
    <w:rsid w:val="007E421B"/>
    <w:rsid w:val="007E4757"/>
    <w:rsid w:val="007E53FF"/>
    <w:rsid w:val="007E6905"/>
    <w:rsid w:val="007F26B9"/>
    <w:rsid w:val="008009AD"/>
    <w:rsid w:val="00804766"/>
    <w:rsid w:val="00816F8C"/>
    <w:rsid w:val="008213C3"/>
    <w:rsid w:val="00831204"/>
    <w:rsid w:val="008469F0"/>
    <w:rsid w:val="008607E0"/>
    <w:rsid w:val="00864E2D"/>
    <w:rsid w:val="00871210"/>
    <w:rsid w:val="00874DBD"/>
    <w:rsid w:val="008A67AE"/>
    <w:rsid w:val="008B7C4C"/>
    <w:rsid w:val="008C032A"/>
    <w:rsid w:val="008C5B51"/>
    <w:rsid w:val="008C6A38"/>
    <w:rsid w:val="008D3E2F"/>
    <w:rsid w:val="008D7CF7"/>
    <w:rsid w:val="008F1A63"/>
    <w:rsid w:val="008F5A63"/>
    <w:rsid w:val="008F5ADC"/>
    <w:rsid w:val="008F7A4A"/>
    <w:rsid w:val="00900214"/>
    <w:rsid w:val="00905C56"/>
    <w:rsid w:val="0090684A"/>
    <w:rsid w:val="0091274D"/>
    <w:rsid w:val="009165E8"/>
    <w:rsid w:val="009267BD"/>
    <w:rsid w:val="00931692"/>
    <w:rsid w:val="009403C3"/>
    <w:rsid w:val="00942C31"/>
    <w:rsid w:val="00943F33"/>
    <w:rsid w:val="00954107"/>
    <w:rsid w:val="00954CC6"/>
    <w:rsid w:val="00955CF8"/>
    <w:rsid w:val="00957FA4"/>
    <w:rsid w:val="00966396"/>
    <w:rsid w:val="009674BB"/>
    <w:rsid w:val="00971E95"/>
    <w:rsid w:val="00972182"/>
    <w:rsid w:val="00974F9D"/>
    <w:rsid w:val="009B4AAA"/>
    <w:rsid w:val="009B4F1E"/>
    <w:rsid w:val="009C7A9C"/>
    <w:rsid w:val="009D30BB"/>
    <w:rsid w:val="009E39E7"/>
    <w:rsid w:val="009E4595"/>
    <w:rsid w:val="009F1E37"/>
    <w:rsid w:val="009F7B58"/>
    <w:rsid w:val="00A021C0"/>
    <w:rsid w:val="00A15B4D"/>
    <w:rsid w:val="00A23103"/>
    <w:rsid w:val="00A24147"/>
    <w:rsid w:val="00A302B7"/>
    <w:rsid w:val="00A30DBE"/>
    <w:rsid w:val="00A31834"/>
    <w:rsid w:val="00A31857"/>
    <w:rsid w:val="00A33C18"/>
    <w:rsid w:val="00A37B16"/>
    <w:rsid w:val="00A417D6"/>
    <w:rsid w:val="00A45297"/>
    <w:rsid w:val="00A551C0"/>
    <w:rsid w:val="00A64382"/>
    <w:rsid w:val="00A656D8"/>
    <w:rsid w:val="00A66315"/>
    <w:rsid w:val="00A671C0"/>
    <w:rsid w:val="00A97DF4"/>
    <w:rsid w:val="00AA09DA"/>
    <w:rsid w:val="00AA17EF"/>
    <w:rsid w:val="00AB6755"/>
    <w:rsid w:val="00AC350C"/>
    <w:rsid w:val="00AC40A0"/>
    <w:rsid w:val="00AF4774"/>
    <w:rsid w:val="00B13E9D"/>
    <w:rsid w:val="00B146A0"/>
    <w:rsid w:val="00B161AA"/>
    <w:rsid w:val="00B21702"/>
    <w:rsid w:val="00B21955"/>
    <w:rsid w:val="00B21F07"/>
    <w:rsid w:val="00B2215E"/>
    <w:rsid w:val="00B221D3"/>
    <w:rsid w:val="00B33B1B"/>
    <w:rsid w:val="00B34628"/>
    <w:rsid w:val="00B37834"/>
    <w:rsid w:val="00B50792"/>
    <w:rsid w:val="00B5704B"/>
    <w:rsid w:val="00B82DAD"/>
    <w:rsid w:val="00B94645"/>
    <w:rsid w:val="00BA5092"/>
    <w:rsid w:val="00BB2390"/>
    <w:rsid w:val="00BB6070"/>
    <w:rsid w:val="00BB7B83"/>
    <w:rsid w:val="00BC44AA"/>
    <w:rsid w:val="00BF4CF0"/>
    <w:rsid w:val="00BF5F2F"/>
    <w:rsid w:val="00C05CBD"/>
    <w:rsid w:val="00C079A4"/>
    <w:rsid w:val="00C10D7A"/>
    <w:rsid w:val="00C242AC"/>
    <w:rsid w:val="00C3292A"/>
    <w:rsid w:val="00C36DB5"/>
    <w:rsid w:val="00C45870"/>
    <w:rsid w:val="00C509F5"/>
    <w:rsid w:val="00C57D13"/>
    <w:rsid w:val="00C608BC"/>
    <w:rsid w:val="00C74733"/>
    <w:rsid w:val="00C74DD3"/>
    <w:rsid w:val="00C8031B"/>
    <w:rsid w:val="00C83B7B"/>
    <w:rsid w:val="00C8483F"/>
    <w:rsid w:val="00C95690"/>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1313D"/>
    <w:rsid w:val="00D24657"/>
    <w:rsid w:val="00D33843"/>
    <w:rsid w:val="00D3748F"/>
    <w:rsid w:val="00D42B26"/>
    <w:rsid w:val="00D43E60"/>
    <w:rsid w:val="00D5110D"/>
    <w:rsid w:val="00D61B79"/>
    <w:rsid w:val="00D647FC"/>
    <w:rsid w:val="00D816A0"/>
    <w:rsid w:val="00D83588"/>
    <w:rsid w:val="00D83F69"/>
    <w:rsid w:val="00D90F56"/>
    <w:rsid w:val="00D933B0"/>
    <w:rsid w:val="00D96E15"/>
    <w:rsid w:val="00DA2424"/>
    <w:rsid w:val="00DB4221"/>
    <w:rsid w:val="00DC71D1"/>
    <w:rsid w:val="00DE2B92"/>
    <w:rsid w:val="00DE3152"/>
    <w:rsid w:val="00DE70AB"/>
    <w:rsid w:val="00DE77EB"/>
    <w:rsid w:val="00DF02CD"/>
    <w:rsid w:val="00E02B54"/>
    <w:rsid w:val="00E17C74"/>
    <w:rsid w:val="00E24D4D"/>
    <w:rsid w:val="00E27490"/>
    <w:rsid w:val="00E31C0A"/>
    <w:rsid w:val="00E34B9F"/>
    <w:rsid w:val="00E419B9"/>
    <w:rsid w:val="00E4223E"/>
    <w:rsid w:val="00E63286"/>
    <w:rsid w:val="00E6340B"/>
    <w:rsid w:val="00E640F4"/>
    <w:rsid w:val="00E70F67"/>
    <w:rsid w:val="00E97D08"/>
    <w:rsid w:val="00EA0332"/>
    <w:rsid w:val="00EA7372"/>
    <w:rsid w:val="00EB00F6"/>
    <w:rsid w:val="00EB137B"/>
    <w:rsid w:val="00EB2D75"/>
    <w:rsid w:val="00EC3AD7"/>
    <w:rsid w:val="00EC63BF"/>
    <w:rsid w:val="00ED02E1"/>
    <w:rsid w:val="00ED07EE"/>
    <w:rsid w:val="00EE0982"/>
    <w:rsid w:val="00EF0E27"/>
    <w:rsid w:val="00EF26D0"/>
    <w:rsid w:val="00EF6C23"/>
    <w:rsid w:val="00F117D5"/>
    <w:rsid w:val="00F34DFE"/>
    <w:rsid w:val="00F43AC8"/>
    <w:rsid w:val="00F54C48"/>
    <w:rsid w:val="00F56E9D"/>
    <w:rsid w:val="00F572A2"/>
    <w:rsid w:val="00F610A9"/>
    <w:rsid w:val="00F70137"/>
    <w:rsid w:val="00F70147"/>
    <w:rsid w:val="00F74EA8"/>
    <w:rsid w:val="00F8162A"/>
    <w:rsid w:val="00F85E66"/>
    <w:rsid w:val="00F87E09"/>
    <w:rsid w:val="00F9694B"/>
    <w:rsid w:val="00FA0C79"/>
    <w:rsid w:val="00FA47E7"/>
    <w:rsid w:val="00FA5DE2"/>
    <w:rsid w:val="00FB714F"/>
    <w:rsid w:val="00FC3AE4"/>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D7A28"/>
    <w:pPr>
      <w:keepNext/>
      <w:spacing w:before="240" w:after="60"/>
      <w:outlineLvl w:val="0"/>
    </w:pPr>
    <w:rPr>
      <w:rFonts w:ascii="Courier New" w:hAnsi="Courier New"/>
      <w:b/>
      <w:kern w:val="28"/>
      <w:sz w:val="24"/>
    </w:rPr>
  </w:style>
  <w:style w:type="paragraph" w:styleId="4">
    <w:name w:val="heading 4"/>
    <w:basedOn w:val="a"/>
    <w:next w:val="a"/>
    <w:link w:val="40"/>
    <w:qFormat/>
    <w:rsid w:val="00EF6C2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paragraph" w:styleId="aa">
    <w:name w:val="List Paragraph"/>
    <w:basedOn w:val="a"/>
    <w:uiPriority w:val="99"/>
    <w:qFormat/>
    <w:rsid w:val="00055545"/>
    <w:pPr>
      <w:ind w:left="720"/>
      <w:contextualSpacing/>
    </w:pPr>
  </w:style>
  <w:style w:type="character" w:customStyle="1" w:styleId="11">
    <w:name w:val="Заголовок 1 Знак"/>
    <w:basedOn w:val="a0"/>
    <w:link w:val="10"/>
    <w:rsid w:val="001D7A28"/>
    <w:rPr>
      <w:rFonts w:ascii="Courier New" w:eastAsia="Times New Roman" w:hAnsi="Courier New" w:cs="Times New Roman"/>
      <w:b/>
      <w:kern w:val="28"/>
      <w:sz w:val="24"/>
      <w:szCs w:val="20"/>
      <w:lang w:eastAsia="ru-RU"/>
    </w:rPr>
  </w:style>
  <w:style w:type="paragraph" w:customStyle="1" w:styleId="ConsNonformat">
    <w:name w:val="ConsNonformat"/>
    <w:rsid w:val="00942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99"/>
    <w:qFormat/>
    <w:rsid w:val="00942C31"/>
    <w:pPr>
      <w:spacing w:after="0" w:line="240" w:lineRule="auto"/>
    </w:pPr>
  </w:style>
  <w:style w:type="character" w:customStyle="1" w:styleId="40">
    <w:name w:val="Заголовок 4 Знак"/>
    <w:basedOn w:val="a0"/>
    <w:link w:val="4"/>
    <w:rsid w:val="00EF6C23"/>
    <w:rPr>
      <w:rFonts w:ascii="Times New Roman" w:eastAsia="Times New Roman" w:hAnsi="Times New Roman" w:cs="Times New Roman"/>
      <w:b/>
      <w:bCs/>
      <w:sz w:val="28"/>
      <w:szCs w:val="28"/>
      <w:lang w:eastAsia="ru-RU"/>
    </w:rPr>
  </w:style>
  <w:style w:type="character" w:customStyle="1" w:styleId="FontStyle11">
    <w:name w:val="Font Style11"/>
    <w:uiPriority w:val="99"/>
    <w:rsid w:val="006164DD"/>
    <w:rPr>
      <w:rFonts w:ascii="Times New Roman" w:hAnsi="Times New Roman" w:cs="Times New Roman" w:hint="default"/>
      <w:sz w:val="28"/>
      <w:szCs w:val="28"/>
    </w:rPr>
  </w:style>
  <w:style w:type="character" w:customStyle="1" w:styleId="apple-converted-space">
    <w:name w:val="apple-converted-space"/>
    <w:basedOn w:val="a0"/>
    <w:uiPriority w:val="99"/>
    <w:rsid w:val="006164DD"/>
  </w:style>
  <w:style w:type="character" w:styleId="ac">
    <w:name w:val="Strong"/>
    <w:basedOn w:val="a0"/>
    <w:uiPriority w:val="99"/>
    <w:qFormat/>
    <w:rsid w:val="006164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03@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D1ED-7420-447E-9A8D-9EC2E4E3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15</Pages>
  <Words>5200</Words>
  <Characters>29640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83</cp:revision>
  <cp:lastPrinted>2013-11-26T08:07:00Z</cp:lastPrinted>
  <dcterms:created xsi:type="dcterms:W3CDTF">2012-07-11T05:18:00Z</dcterms:created>
  <dcterms:modified xsi:type="dcterms:W3CDTF">2013-12-12T08:12:00Z</dcterms:modified>
</cp:coreProperties>
</file>