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7B5D92">
        <w:rPr>
          <w:rFonts w:ascii="Times New Roman" w:hAnsi="Times New Roman" w:cs="Times New Roman"/>
        </w:rPr>
        <w:t>1</w:t>
      </w:r>
      <w:r w:rsidR="00E001D8">
        <w:rPr>
          <w:rFonts w:ascii="Times New Roman" w:hAnsi="Times New Roman" w:cs="Times New Roman"/>
        </w:rPr>
        <w:t>9</w:t>
      </w:r>
      <w:r w:rsidR="00F54417" w:rsidRPr="00714AB9">
        <w:rPr>
          <w:rFonts w:ascii="Times New Roman" w:hAnsi="Times New Roman" w:cs="Times New Roman"/>
        </w:rPr>
        <w:t>.</w:t>
      </w:r>
      <w:r w:rsidR="00E001D8">
        <w:rPr>
          <w:rFonts w:ascii="Times New Roman" w:hAnsi="Times New Roman" w:cs="Times New Roman"/>
        </w:rPr>
        <w:t>12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74D53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E001D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E001D8">
        <w:rPr>
          <w:rFonts w:ascii="Times New Roman" w:hAnsi="Times New Roman" w:cs="Times New Roman"/>
          <w:b/>
          <w:sz w:val="24"/>
          <w:szCs w:val="24"/>
        </w:rPr>
        <w:t>)</w:t>
      </w:r>
      <w:r w:rsidR="00734BBA"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63813">
        <w:rPr>
          <w:rFonts w:ascii="Times New Roman" w:hAnsi="Times New Roman" w:cs="Times New Roman"/>
          <w:b/>
          <w:sz w:val="24"/>
          <w:szCs w:val="24"/>
        </w:rPr>
        <w:t>выполнение работ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 по техническому обслуживанию </w:t>
      </w:r>
      <w:r w:rsidR="00263813">
        <w:rPr>
          <w:rFonts w:ascii="Times New Roman" w:hAnsi="Times New Roman" w:cs="Times New Roman"/>
          <w:b/>
          <w:sz w:val="24"/>
          <w:szCs w:val="24"/>
        </w:rPr>
        <w:t>лифтового оборудования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716E64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</w:t>
      </w:r>
      <w:r w:rsidR="00774D53"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E001D8">
        <w:rPr>
          <w:rFonts w:ascii="Times New Roman" w:hAnsi="Times New Roman" w:cs="Times New Roman"/>
          <w:b/>
          <w:sz w:val="24"/>
          <w:szCs w:val="24"/>
        </w:rPr>
        <w:t>188 530</w:t>
      </w:r>
      <w:r w:rsidR="00774D5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001D8">
        <w:rPr>
          <w:rFonts w:ascii="Times New Roman" w:hAnsi="Times New Roman" w:cs="Times New Roman"/>
          <w:b/>
          <w:sz w:val="24"/>
          <w:szCs w:val="24"/>
        </w:rPr>
        <w:t>Сто восемьдесят восемь тысяч пятьсот тридцать</w:t>
      </w:r>
      <w:r w:rsidR="00774D5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774D53">
        <w:rPr>
          <w:rFonts w:ascii="Times New Roman" w:hAnsi="Times New Roman" w:cs="Times New Roman"/>
          <w:b/>
          <w:sz w:val="24"/>
          <w:szCs w:val="24"/>
        </w:rPr>
        <w:t>рублей</w:t>
      </w:r>
      <w:r w:rsidR="00E001D8">
        <w:rPr>
          <w:rFonts w:ascii="Times New Roman" w:hAnsi="Times New Roman" w:cs="Times New Roman"/>
          <w:b/>
          <w:sz w:val="24"/>
          <w:szCs w:val="24"/>
        </w:rPr>
        <w:t xml:space="preserve"> 00</w:t>
      </w:r>
      <w:r w:rsidR="00774D53" w:rsidRPr="00774D53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F54417" w:rsidRPr="00774D53">
        <w:rPr>
          <w:rFonts w:ascii="Times New Roman" w:hAnsi="Times New Roman" w:cs="Times New Roman"/>
          <w:b/>
          <w:sz w:val="24"/>
          <w:szCs w:val="24"/>
        </w:rPr>
        <w:t>.</w:t>
      </w:r>
    </w:p>
    <w:p w:rsidR="000F0DD0" w:rsidRPr="00774D53" w:rsidRDefault="00774D53">
      <w:pPr>
        <w:rPr>
          <w:rFonts w:ascii="Times New Roman" w:hAnsi="Times New Roman" w:cs="Times New Roman"/>
          <w:sz w:val="24"/>
          <w:szCs w:val="24"/>
        </w:rPr>
      </w:pPr>
      <w:r w:rsidRPr="00774D53"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E001D8">
        <w:rPr>
          <w:rFonts w:ascii="Times New Roman" w:hAnsi="Times New Roman" w:cs="Times New Roman"/>
          <w:sz w:val="24"/>
          <w:szCs w:val="24"/>
        </w:rPr>
        <w:t>(</w:t>
      </w:r>
      <w:r w:rsidRPr="00774D53">
        <w:rPr>
          <w:rFonts w:ascii="Times New Roman" w:hAnsi="Times New Roman" w:cs="Times New Roman"/>
          <w:sz w:val="24"/>
          <w:szCs w:val="24"/>
        </w:rPr>
        <w:t>начальной</w:t>
      </w:r>
      <w:r w:rsidR="00E001D8">
        <w:rPr>
          <w:rFonts w:ascii="Times New Roman" w:hAnsi="Times New Roman" w:cs="Times New Roman"/>
          <w:sz w:val="24"/>
          <w:szCs w:val="24"/>
        </w:rPr>
        <w:t>)</w:t>
      </w:r>
      <w:r w:rsidRPr="00774D53"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Style w:val="a6"/>
        <w:tblW w:w="0" w:type="auto"/>
        <w:tblLook w:val="04A0"/>
      </w:tblPr>
      <w:tblGrid>
        <w:gridCol w:w="1623"/>
        <w:gridCol w:w="1407"/>
        <w:gridCol w:w="1475"/>
        <w:gridCol w:w="1327"/>
        <w:gridCol w:w="1327"/>
        <w:gridCol w:w="1206"/>
        <w:gridCol w:w="1206"/>
      </w:tblGrid>
      <w:tr w:rsidR="00774D53" w:rsidRPr="00774D53" w:rsidTr="00774D53">
        <w:trPr>
          <w:trHeight w:val="848"/>
        </w:trPr>
        <w:tc>
          <w:tcPr>
            <w:tcW w:w="1623" w:type="dxa"/>
            <w:vMerge w:val="restart"/>
            <w:vAlign w:val="center"/>
          </w:tcPr>
          <w:p w:rsidR="00774D53" w:rsidRPr="00774D53" w:rsidRDefault="00774D53" w:rsidP="00774D53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работ</w:t>
            </w:r>
          </w:p>
        </w:tc>
        <w:tc>
          <w:tcPr>
            <w:tcW w:w="1407" w:type="dxa"/>
            <w:vMerge w:val="restart"/>
            <w:vAlign w:val="center"/>
          </w:tcPr>
          <w:p w:rsidR="00774D53" w:rsidRPr="00774D53" w:rsidRDefault="00774D53" w:rsidP="00774D53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Период выполнения работ</w:t>
            </w:r>
          </w:p>
        </w:tc>
        <w:tc>
          <w:tcPr>
            <w:tcW w:w="4591" w:type="dxa"/>
            <w:gridSpan w:val="3"/>
            <w:vAlign w:val="center"/>
          </w:tcPr>
          <w:p w:rsidR="00774D53" w:rsidRPr="00774D53" w:rsidRDefault="00774D53" w:rsidP="003317C8">
            <w:pPr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>Цена по коммерческому предложению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, руб.</w:t>
            </w: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3" w:type="dxa"/>
            <w:vMerge w:val="restart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>Средняя цена, руб.</w:t>
            </w:r>
          </w:p>
        </w:tc>
        <w:tc>
          <w:tcPr>
            <w:tcW w:w="917" w:type="dxa"/>
            <w:vMerge w:val="restart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>Сумма, руб.</w:t>
            </w:r>
          </w:p>
        </w:tc>
      </w:tr>
      <w:tr w:rsidR="00774D53" w:rsidRPr="00774D53" w:rsidTr="00774D53">
        <w:trPr>
          <w:trHeight w:val="847"/>
        </w:trPr>
        <w:tc>
          <w:tcPr>
            <w:tcW w:w="1623" w:type="dxa"/>
            <w:vMerge/>
            <w:vAlign w:val="center"/>
          </w:tcPr>
          <w:p w:rsidR="00774D53" w:rsidRPr="00774D53" w:rsidRDefault="00774D53" w:rsidP="00774D53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07" w:type="dxa"/>
            <w:vMerge/>
            <w:vAlign w:val="center"/>
          </w:tcPr>
          <w:p w:rsidR="00774D53" w:rsidRDefault="00774D53" w:rsidP="00774D53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:rsidR="00774D53" w:rsidRPr="00774D53" w:rsidRDefault="00E001D8" w:rsidP="00E001D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н</w:t>
            </w:r>
            <w:proofErr w:type="spellEnd"/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28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11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>.2013</w:t>
            </w:r>
          </w:p>
        </w:tc>
        <w:tc>
          <w:tcPr>
            <w:tcW w:w="1437" w:type="dxa"/>
            <w:vAlign w:val="center"/>
          </w:tcPr>
          <w:p w:rsidR="00774D53" w:rsidRPr="00774D53" w:rsidRDefault="00E001D8" w:rsidP="00E001D8">
            <w:pPr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28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11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>.2013</w:t>
            </w:r>
          </w:p>
        </w:tc>
        <w:tc>
          <w:tcPr>
            <w:tcW w:w="1437" w:type="dxa"/>
            <w:vAlign w:val="center"/>
          </w:tcPr>
          <w:p w:rsidR="00774D53" w:rsidRPr="00774D53" w:rsidRDefault="00E001D8" w:rsidP="00E001D8">
            <w:pPr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№ 133-168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06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12</w:t>
            </w:r>
            <w:r w:rsidR="00774D53">
              <w:rPr>
                <w:rFonts w:ascii="Times New Roman" w:hAnsi="Times New Roman" w:cs="Times New Roman"/>
                <w:b/>
                <w:sz w:val="21"/>
                <w:szCs w:val="21"/>
              </w:rPr>
              <w:t>.2013</w:t>
            </w:r>
          </w:p>
        </w:tc>
        <w:tc>
          <w:tcPr>
            <w:tcW w:w="1033" w:type="dxa"/>
            <w:vMerge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17" w:type="dxa"/>
            <w:vMerge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74D53" w:rsidRPr="00774D53" w:rsidTr="00774D53">
        <w:tc>
          <w:tcPr>
            <w:tcW w:w="1623" w:type="dxa"/>
            <w:vAlign w:val="center"/>
          </w:tcPr>
          <w:p w:rsidR="00774D53" w:rsidRPr="00774D53" w:rsidRDefault="00774D53" w:rsidP="003317C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 лифтового оборудования</w:t>
            </w:r>
          </w:p>
        </w:tc>
        <w:tc>
          <w:tcPr>
            <w:tcW w:w="1407" w:type="dxa"/>
            <w:vAlign w:val="center"/>
          </w:tcPr>
          <w:p w:rsidR="00774D53" w:rsidRPr="00774D53" w:rsidRDefault="00E001D8" w:rsidP="003317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01.01.2014 – 31.12.2014</w:t>
            </w:r>
          </w:p>
        </w:tc>
        <w:tc>
          <w:tcPr>
            <w:tcW w:w="1717" w:type="dxa"/>
            <w:vAlign w:val="center"/>
          </w:tcPr>
          <w:p w:rsidR="00774D53" w:rsidRPr="00774D53" w:rsidRDefault="00E001D8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203 181,84</w:t>
            </w:r>
          </w:p>
        </w:tc>
        <w:tc>
          <w:tcPr>
            <w:tcW w:w="1437" w:type="dxa"/>
            <w:vAlign w:val="center"/>
          </w:tcPr>
          <w:p w:rsidR="00774D53" w:rsidRPr="00774D53" w:rsidRDefault="00E001D8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172 188,00</w:t>
            </w:r>
          </w:p>
        </w:tc>
        <w:tc>
          <w:tcPr>
            <w:tcW w:w="1437" w:type="dxa"/>
            <w:vAlign w:val="center"/>
          </w:tcPr>
          <w:p w:rsidR="00774D53" w:rsidRPr="00774D53" w:rsidRDefault="00E001D8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190 220,16</w:t>
            </w:r>
          </w:p>
        </w:tc>
        <w:tc>
          <w:tcPr>
            <w:tcW w:w="1033" w:type="dxa"/>
            <w:vAlign w:val="center"/>
          </w:tcPr>
          <w:p w:rsidR="00774D53" w:rsidRPr="00774D53" w:rsidRDefault="00E001D8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188 530,00</w:t>
            </w:r>
          </w:p>
        </w:tc>
        <w:tc>
          <w:tcPr>
            <w:tcW w:w="917" w:type="dxa"/>
            <w:vAlign w:val="center"/>
          </w:tcPr>
          <w:p w:rsidR="00774D53" w:rsidRPr="00774D53" w:rsidRDefault="00E001D8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188 530,00</w:t>
            </w:r>
          </w:p>
        </w:tc>
      </w:tr>
      <w:tr w:rsidR="00774D53" w:rsidRPr="00774D53" w:rsidTr="00774D53">
        <w:tc>
          <w:tcPr>
            <w:tcW w:w="8654" w:type="dxa"/>
            <w:gridSpan w:val="6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4D5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17" w:type="dxa"/>
          </w:tcPr>
          <w:p w:rsidR="00774D53" w:rsidRPr="00774D53" w:rsidRDefault="00E001D8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188 530,00</w:t>
            </w:r>
          </w:p>
        </w:tc>
      </w:tr>
    </w:tbl>
    <w:p w:rsidR="00774D53" w:rsidRPr="00774D53" w:rsidRDefault="00774D53">
      <w:pPr>
        <w:rPr>
          <w:rFonts w:ascii="Times New Roman" w:hAnsi="Times New Roman" w:cs="Times New Roman"/>
          <w:sz w:val="24"/>
          <w:szCs w:val="24"/>
        </w:rPr>
      </w:pPr>
    </w:p>
    <w:sectPr w:rsidR="00774D53" w:rsidRPr="00774D53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96366"/>
    <w:rsid w:val="000C0150"/>
    <w:rsid w:val="000C5AC8"/>
    <w:rsid w:val="000D22F5"/>
    <w:rsid w:val="000F0DD0"/>
    <w:rsid w:val="00141BFD"/>
    <w:rsid w:val="001420F9"/>
    <w:rsid w:val="001829EA"/>
    <w:rsid w:val="00192B1D"/>
    <w:rsid w:val="001D3E53"/>
    <w:rsid w:val="002232FD"/>
    <w:rsid w:val="00237E19"/>
    <w:rsid w:val="002610E2"/>
    <w:rsid w:val="00263813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A470B"/>
    <w:rsid w:val="006B1AAA"/>
    <w:rsid w:val="006B474B"/>
    <w:rsid w:val="00714AB9"/>
    <w:rsid w:val="00716E64"/>
    <w:rsid w:val="00734BBA"/>
    <w:rsid w:val="00745E2C"/>
    <w:rsid w:val="00752831"/>
    <w:rsid w:val="00774D53"/>
    <w:rsid w:val="0077617D"/>
    <w:rsid w:val="00787CA4"/>
    <w:rsid w:val="007B1669"/>
    <w:rsid w:val="007B5D92"/>
    <w:rsid w:val="007E6C1A"/>
    <w:rsid w:val="007F577A"/>
    <w:rsid w:val="00812EE6"/>
    <w:rsid w:val="0082393A"/>
    <w:rsid w:val="00837300"/>
    <w:rsid w:val="00856647"/>
    <w:rsid w:val="00872D2F"/>
    <w:rsid w:val="008C4796"/>
    <w:rsid w:val="009658C8"/>
    <w:rsid w:val="0096649E"/>
    <w:rsid w:val="009B0777"/>
    <w:rsid w:val="00A02332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42D4"/>
    <w:rsid w:val="00DE76E3"/>
    <w:rsid w:val="00E001D8"/>
    <w:rsid w:val="00E072BD"/>
    <w:rsid w:val="00E51C8A"/>
    <w:rsid w:val="00E6232B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774D53"/>
    <w:pPr>
      <w:spacing w:after="0" w:line="240" w:lineRule="auto"/>
      <w:ind w:firstLine="709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7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4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65</cp:revision>
  <cp:lastPrinted>2013-12-19T03:33:00Z</cp:lastPrinted>
  <dcterms:created xsi:type="dcterms:W3CDTF">2011-08-02T12:39:00Z</dcterms:created>
  <dcterms:modified xsi:type="dcterms:W3CDTF">2013-12-19T03:33:00Z</dcterms:modified>
</cp:coreProperties>
</file>