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FF6" w:rsidRDefault="00661FF6" w:rsidP="00661FF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661FF6" w:rsidRDefault="00661FF6" w:rsidP="00661FF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Извещению о проведении запроса котировок</w:t>
      </w:r>
    </w:p>
    <w:p w:rsidR="002918D3" w:rsidRDefault="002918D3" w:rsidP="002918D3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Verdana" w:hAnsi="Verdana"/>
          <w:color w:val="333333"/>
          <w:sz w:val="17"/>
          <w:szCs w:val="17"/>
        </w:rPr>
        <w:t xml:space="preserve">№ 0356300023213000121 </w:t>
      </w:r>
    </w:p>
    <w:p w:rsidR="002918D3" w:rsidRDefault="002918D3" w:rsidP="00661FF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p w:rsidR="00661FF6" w:rsidRDefault="00661FF6" w:rsidP="00661FF6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lang w:eastAsia="ru-RU"/>
        </w:rPr>
        <w:t>Те</w:t>
      </w:r>
      <w:r w:rsidRPr="00E10095">
        <w:rPr>
          <w:rFonts w:ascii="Times New Roman" w:eastAsia="Times New Roman" w:hAnsi="Times New Roman" w:cs="Times New Roman"/>
          <w:b/>
          <w:lang w:eastAsia="ru-RU"/>
        </w:rPr>
        <w:t xml:space="preserve">хническое задание на оказание услуг по техническому обслуживанию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и ремонту </w:t>
      </w:r>
      <w:r w:rsidRPr="00E10095">
        <w:rPr>
          <w:rFonts w:ascii="Times New Roman" w:eastAsia="Times New Roman" w:hAnsi="Times New Roman" w:cs="Times New Roman"/>
          <w:b/>
          <w:lang w:eastAsia="ru-RU"/>
        </w:rPr>
        <w:t>медицинско</w:t>
      </w:r>
      <w:r w:rsidR="00011162">
        <w:rPr>
          <w:rFonts w:ascii="Times New Roman" w:eastAsia="Times New Roman" w:hAnsi="Times New Roman" w:cs="Times New Roman"/>
          <w:b/>
          <w:lang w:eastAsia="ru-RU"/>
        </w:rPr>
        <w:t>го оборудования</w:t>
      </w: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810"/>
        <w:gridCol w:w="7"/>
        <w:gridCol w:w="8505"/>
      </w:tblGrid>
      <w:tr w:rsidR="00661FF6" w:rsidRPr="006F3C97" w:rsidTr="00661FF6">
        <w:trPr>
          <w:trHeight w:val="382"/>
        </w:trPr>
        <w:tc>
          <w:tcPr>
            <w:tcW w:w="810" w:type="dxa"/>
          </w:tcPr>
          <w:p w:rsidR="00661FF6" w:rsidRPr="006F3C97" w:rsidRDefault="00661FF6" w:rsidP="00EE58B7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C97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6F3C9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6F3C9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512" w:type="dxa"/>
            <w:gridSpan w:val="2"/>
          </w:tcPr>
          <w:p w:rsidR="00661FF6" w:rsidRPr="006F3C97" w:rsidRDefault="00661FF6" w:rsidP="00EE58B7">
            <w:pPr>
              <w:spacing w:after="200" w:line="276" w:lineRule="auto"/>
              <w:ind w:left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C97">
              <w:rPr>
                <w:rFonts w:ascii="Times New Roman" w:hAnsi="Times New Roman" w:cs="Times New Roman"/>
                <w:sz w:val="20"/>
                <w:szCs w:val="20"/>
              </w:rPr>
              <w:t>Требования к оказанию услуг</w:t>
            </w:r>
          </w:p>
        </w:tc>
      </w:tr>
      <w:tr w:rsidR="00661FF6" w:rsidRPr="006F3C97" w:rsidTr="00661FF6">
        <w:tblPrEx>
          <w:tblLook w:val="04A0" w:firstRow="1" w:lastRow="0" w:firstColumn="1" w:lastColumn="0" w:noHBand="0" w:noVBand="1"/>
        </w:tblPrEx>
        <w:tc>
          <w:tcPr>
            <w:tcW w:w="817" w:type="dxa"/>
            <w:gridSpan w:val="2"/>
            <w:vAlign w:val="bottom"/>
          </w:tcPr>
          <w:p w:rsidR="00661FF6" w:rsidRPr="006F3C97" w:rsidRDefault="00661FF6" w:rsidP="00661FF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vAlign w:val="bottom"/>
          </w:tcPr>
          <w:p w:rsidR="00661FF6" w:rsidRPr="006F3C97" w:rsidRDefault="00661FF6" w:rsidP="00EE58B7">
            <w:pPr>
              <w:pStyle w:val="a5"/>
              <w:shd w:val="clear" w:color="auto" w:fill="auto"/>
              <w:spacing w:line="221" w:lineRule="exact"/>
              <w:jc w:val="both"/>
            </w:pPr>
            <w:r w:rsidRPr="006F3C97">
              <w:rPr>
                <w:rStyle w:val="8pt"/>
                <w:color w:val="000000"/>
              </w:rPr>
              <w:t>Наличие действующей лицензии на осуществление деятельности по техническому обслуживанию и ремонту медицинской техники.</w:t>
            </w:r>
          </w:p>
        </w:tc>
      </w:tr>
      <w:tr w:rsidR="00661FF6" w:rsidRPr="006F3C97" w:rsidTr="00661FF6">
        <w:tblPrEx>
          <w:tblLook w:val="04A0" w:firstRow="1" w:lastRow="0" w:firstColumn="1" w:lastColumn="0" w:noHBand="0" w:noVBand="1"/>
        </w:tblPrEx>
        <w:tc>
          <w:tcPr>
            <w:tcW w:w="817" w:type="dxa"/>
            <w:gridSpan w:val="2"/>
            <w:vAlign w:val="bottom"/>
          </w:tcPr>
          <w:p w:rsidR="00661FF6" w:rsidRPr="006F3C97" w:rsidRDefault="00661FF6" w:rsidP="00661FF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vAlign w:val="bottom"/>
          </w:tcPr>
          <w:p w:rsidR="00661FF6" w:rsidRPr="006F3C97" w:rsidRDefault="00661FF6" w:rsidP="00EE58B7">
            <w:pPr>
              <w:pStyle w:val="a5"/>
              <w:shd w:val="clear" w:color="auto" w:fill="auto"/>
              <w:spacing w:line="226" w:lineRule="exact"/>
            </w:pPr>
            <w:r w:rsidRPr="006F3C97">
              <w:rPr>
                <w:rStyle w:val="8pt"/>
                <w:color w:val="000000"/>
              </w:rPr>
              <w:t>Соблюдение технологии выполнения работ, требований действующих стандартов, технических условий к качеству выполняемых работ по техническому обслуживанию медицинской техники. Обслуживание выполняется в соответствии с методическими рекомендациями «Техническое обслуживание медицинской техники», утвержденными  М3 РФ 24 сентября 2003г., и Министерством промышленности, науки и технологий РФ 10 октября 2003 года   № 293-22/233  и требованиями эксплуатационной документации применительно к обслуживаемым изделиям медицинской техники.</w:t>
            </w:r>
          </w:p>
        </w:tc>
      </w:tr>
      <w:tr w:rsidR="00661FF6" w:rsidRPr="006F3C97" w:rsidTr="00661FF6">
        <w:tblPrEx>
          <w:tblLook w:val="04A0" w:firstRow="1" w:lastRow="0" w:firstColumn="1" w:lastColumn="0" w:noHBand="0" w:noVBand="1"/>
        </w:tblPrEx>
        <w:tc>
          <w:tcPr>
            <w:tcW w:w="817" w:type="dxa"/>
            <w:gridSpan w:val="2"/>
            <w:vAlign w:val="bottom"/>
          </w:tcPr>
          <w:p w:rsidR="00661FF6" w:rsidRPr="006F3C97" w:rsidRDefault="00661FF6" w:rsidP="00661FF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vAlign w:val="bottom"/>
          </w:tcPr>
          <w:p w:rsidR="00661FF6" w:rsidRPr="006F3C97" w:rsidRDefault="00661FF6" w:rsidP="00EE58B7">
            <w:pPr>
              <w:pStyle w:val="a5"/>
              <w:shd w:val="clear" w:color="auto" w:fill="auto"/>
              <w:spacing w:line="221" w:lineRule="exact"/>
            </w:pPr>
            <w:r w:rsidRPr="006F3C97">
              <w:rPr>
                <w:rStyle w:val="8pt"/>
                <w:color w:val="000000"/>
              </w:rPr>
              <w:t>Техническое обслуживание охватывает комплекс работ, обеспечивающих надежную эксплуатацию и технически исправное состояние ИМТ. Состоит из периодических технических осмотров ИМТ, технического обслуживания ИМТ, проверки технического состояния.</w:t>
            </w:r>
          </w:p>
        </w:tc>
      </w:tr>
      <w:tr w:rsidR="00661FF6" w:rsidRPr="006F3C97" w:rsidTr="00661FF6">
        <w:tblPrEx>
          <w:tblLook w:val="04A0" w:firstRow="1" w:lastRow="0" w:firstColumn="1" w:lastColumn="0" w:noHBand="0" w:noVBand="1"/>
        </w:tblPrEx>
        <w:tc>
          <w:tcPr>
            <w:tcW w:w="817" w:type="dxa"/>
            <w:gridSpan w:val="2"/>
            <w:vAlign w:val="bottom"/>
          </w:tcPr>
          <w:p w:rsidR="00661FF6" w:rsidRPr="006F3C97" w:rsidRDefault="00661FF6" w:rsidP="00661FF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vAlign w:val="bottom"/>
          </w:tcPr>
          <w:p w:rsidR="00661FF6" w:rsidRPr="006F3C97" w:rsidRDefault="00661FF6" w:rsidP="00EE58B7">
            <w:pPr>
              <w:pStyle w:val="a5"/>
              <w:shd w:val="clear" w:color="auto" w:fill="auto"/>
              <w:spacing w:line="226" w:lineRule="exact"/>
            </w:pPr>
            <w:r w:rsidRPr="006F3C97">
              <w:rPr>
                <w:rStyle w:val="8pt"/>
                <w:color w:val="000000"/>
              </w:rPr>
              <w:t>Технические осмотры заключаются в определении работоспособности ИМТ, проверки действия защитных устройств и электрических цепей, устранения повреждений и мелких неисправностей. Состав и периодичность работ по техническому обслуживанию определяется эксплуатационной документацией ИМТ. В процессе технического обслуживания проводится проверка технического состояния ИМТ, производится в соответствии с основными техническими характеристиками по эксплуатационной документации.</w:t>
            </w:r>
          </w:p>
        </w:tc>
      </w:tr>
      <w:tr w:rsidR="00661FF6" w:rsidRPr="006F3C97" w:rsidTr="00661FF6">
        <w:tblPrEx>
          <w:tblLook w:val="04A0" w:firstRow="1" w:lastRow="0" w:firstColumn="1" w:lastColumn="0" w:noHBand="0" w:noVBand="1"/>
        </w:tblPrEx>
        <w:tc>
          <w:tcPr>
            <w:tcW w:w="817" w:type="dxa"/>
            <w:gridSpan w:val="2"/>
            <w:vAlign w:val="bottom"/>
          </w:tcPr>
          <w:p w:rsidR="00661FF6" w:rsidRPr="006F3C97" w:rsidRDefault="00661FF6" w:rsidP="00661FF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vAlign w:val="bottom"/>
          </w:tcPr>
          <w:p w:rsidR="00661FF6" w:rsidRPr="006F3C97" w:rsidRDefault="00661FF6" w:rsidP="00EE58B7">
            <w:pPr>
              <w:pStyle w:val="a5"/>
              <w:shd w:val="clear" w:color="auto" w:fill="auto"/>
              <w:spacing w:line="226" w:lineRule="exact"/>
              <w:rPr>
                <w:rStyle w:val="8pt"/>
                <w:color w:val="000000"/>
              </w:rPr>
            </w:pPr>
            <w:r w:rsidRPr="006F3C97">
              <w:rPr>
                <w:rStyle w:val="8pt"/>
                <w:color w:val="000000"/>
              </w:rPr>
              <w:t>Работы по техническому обслуживанию и ремонту сдаются с подписанием «Акта выполненных работ»</w:t>
            </w:r>
          </w:p>
        </w:tc>
      </w:tr>
      <w:tr w:rsidR="00661FF6" w:rsidRPr="006F3C97" w:rsidTr="00661FF6">
        <w:tblPrEx>
          <w:tblLook w:val="04A0" w:firstRow="1" w:lastRow="0" w:firstColumn="1" w:lastColumn="0" w:noHBand="0" w:noVBand="1"/>
        </w:tblPrEx>
        <w:tc>
          <w:tcPr>
            <w:tcW w:w="817" w:type="dxa"/>
            <w:gridSpan w:val="2"/>
            <w:vAlign w:val="bottom"/>
          </w:tcPr>
          <w:p w:rsidR="00661FF6" w:rsidRPr="006F3C97" w:rsidRDefault="00661FF6" w:rsidP="00661FF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vAlign w:val="bottom"/>
          </w:tcPr>
          <w:p w:rsidR="00661FF6" w:rsidRPr="006F3C97" w:rsidRDefault="00661FF6" w:rsidP="00EE58B7">
            <w:pPr>
              <w:pStyle w:val="a5"/>
              <w:shd w:val="clear" w:color="auto" w:fill="auto"/>
              <w:spacing w:line="221" w:lineRule="exact"/>
            </w:pPr>
            <w:proofErr w:type="gramStart"/>
            <w:r w:rsidRPr="006F3C97">
              <w:rPr>
                <w:rStyle w:val="8pt"/>
                <w:color w:val="000000"/>
              </w:rPr>
              <w:t>В состав работ по техническому обслуживанию ИМТ не входят: работы, связанные с обслуживанием и ремонтом силовой электропроводки, электроарматуры и пусковых устройств, не входящих в комплект ИМТ, заземляющих контуров и магистралей заземления, водопроводных и канализационных сетей, подведенных к ИМТ.</w:t>
            </w:r>
            <w:proofErr w:type="gramEnd"/>
          </w:p>
        </w:tc>
      </w:tr>
      <w:tr w:rsidR="00661FF6" w:rsidRPr="006F3C97" w:rsidTr="00661FF6">
        <w:tblPrEx>
          <w:tblLook w:val="04A0" w:firstRow="1" w:lastRow="0" w:firstColumn="1" w:lastColumn="0" w:noHBand="0" w:noVBand="1"/>
        </w:tblPrEx>
        <w:tc>
          <w:tcPr>
            <w:tcW w:w="817" w:type="dxa"/>
            <w:gridSpan w:val="2"/>
            <w:vAlign w:val="bottom"/>
          </w:tcPr>
          <w:p w:rsidR="00661FF6" w:rsidRPr="006F3C97" w:rsidRDefault="00661FF6" w:rsidP="00661FF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vAlign w:val="bottom"/>
          </w:tcPr>
          <w:p w:rsidR="00661FF6" w:rsidRPr="006F3C97" w:rsidRDefault="00661FF6" w:rsidP="00EE58B7">
            <w:pPr>
              <w:pStyle w:val="a5"/>
              <w:shd w:val="clear" w:color="auto" w:fill="auto"/>
              <w:spacing w:line="226" w:lineRule="exact"/>
            </w:pPr>
            <w:r w:rsidRPr="006F3C97">
              <w:rPr>
                <w:rStyle w:val="8pt"/>
                <w:color w:val="000000"/>
              </w:rPr>
              <w:t>Работы по техническому обслуживанию ИМТ оказываются с использованием необходимых инструментов, контрольно-измерительных приборов, программного обеспечения разрешенных и рекомендованных производителем оборудования.</w:t>
            </w:r>
          </w:p>
        </w:tc>
      </w:tr>
      <w:tr w:rsidR="00661FF6" w:rsidRPr="006F3C97" w:rsidTr="00661FF6">
        <w:tblPrEx>
          <w:tblLook w:val="04A0" w:firstRow="1" w:lastRow="0" w:firstColumn="1" w:lastColumn="0" w:noHBand="0" w:noVBand="1"/>
        </w:tblPrEx>
        <w:tc>
          <w:tcPr>
            <w:tcW w:w="817" w:type="dxa"/>
            <w:gridSpan w:val="2"/>
            <w:vAlign w:val="bottom"/>
          </w:tcPr>
          <w:p w:rsidR="00661FF6" w:rsidRPr="006F3C97" w:rsidRDefault="00661FF6" w:rsidP="00661FF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vAlign w:val="bottom"/>
          </w:tcPr>
          <w:p w:rsidR="00661FF6" w:rsidRPr="006F3C97" w:rsidRDefault="00661FF6" w:rsidP="00EE58B7">
            <w:pPr>
              <w:pStyle w:val="a5"/>
              <w:shd w:val="clear" w:color="auto" w:fill="auto"/>
              <w:spacing w:line="226" w:lineRule="exact"/>
              <w:jc w:val="both"/>
            </w:pPr>
            <w:r w:rsidRPr="006F3C97">
              <w:rPr>
                <w:rStyle w:val="8pt"/>
                <w:color w:val="000000"/>
              </w:rPr>
              <w:t>Устанавливаемые запасные части и используемые расходные материалы только оригинальные, рекомендованные к установке и использованию фирмой-изготовителем</w:t>
            </w:r>
          </w:p>
        </w:tc>
      </w:tr>
      <w:tr w:rsidR="00661FF6" w:rsidRPr="006F3C97" w:rsidTr="00661FF6">
        <w:tblPrEx>
          <w:tblLook w:val="04A0" w:firstRow="1" w:lastRow="0" w:firstColumn="1" w:lastColumn="0" w:noHBand="0" w:noVBand="1"/>
        </w:tblPrEx>
        <w:tc>
          <w:tcPr>
            <w:tcW w:w="817" w:type="dxa"/>
            <w:gridSpan w:val="2"/>
            <w:vAlign w:val="bottom"/>
          </w:tcPr>
          <w:p w:rsidR="00661FF6" w:rsidRPr="006F3C97" w:rsidRDefault="00661FF6" w:rsidP="00661FF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vAlign w:val="bottom"/>
          </w:tcPr>
          <w:p w:rsidR="00661FF6" w:rsidRPr="006F3C97" w:rsidRDefault="00661FF6" w:rsidP="00EE58B7">
            <w:pPr>
              <w:pStyle w:val="a5"/>
              <w:shd w:val="clear" w:color="auto" w:fill="auto"/>
              <w:spacing w:line="221" w:lineRule="exact"/>
            </w:pPr>
            <w:r w:rsidRPr="006F3C97">
              <w:rPr>
                <w:rStyle w:val="8pt"/>
                <w:color w:val="000000"/>
              </w:rPr>
              <w:t>Периодичность выполнения работ - с момента подписания гражданско-правового договора в течение 12 месяцев согласно периодичности, указанной в Перечне медицинского оборудования, подлежащего техническому обслуживанию</w:t>
            </w:r>
          </w:p>
        </w:tc>
      </w:tr>
      <w:tr w:rsidR="00661FF6" w:rsidRPr="006F3C97" w:rsidTr="00661FF6">
        <w:tblPrEx>
          <w:tblLook w:val="04A0" w:firstRow="1" w:lastRow="0" w:firstColumn="1" w:lastColumn="0" w:noHBand="0" w:noVBand="1"/>
        </w:tblPrEx>
        <w:tc>
          <w:tcPr>
            <w:tcW w:w="817" w:type="dxa"/>
            <w:gridSpan w:val="2"/>
            <w:vAlign w:val="bottom"/>
          </w:tcPr>
          <w:p w:rsidR="00661FF6" w:rsidRPr="006F3C97" w:rsidRDefault="00661FF6" w:rsidP="00661FF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vAlign w:val="bottom"/>
          </w:tcPr>
          <w:p w:rsidR="00661FF6" w:rsidRPr="006F3C97" w:rsidRDefault="00661FF6" w:rsidP="00EE58B7">
            <w:pPr>
              <w:pStyle w:val="a5"/>
              <w:shd w:val="clear" w:color="auto" w:fill="auto"/>
              <w:spacing w:line="221" w:lineRule="exact"/>
              <w:jc w:val="both"/>
            </w:pPr>
            <w:r w:rsidRPr="006F3C97">
              <w:rPr>
                <w:rStyle w:val="8pt"/>
                <w:color w:val="000000"/>
              </w:rPr>
              <w:t>Наличие сервисной документации от производителя на диагностику, обслуживание и ремонт на весь перечень обслуживаемого оборудования</w:t>
            </w:r>
          </w:p>
        </w:tc>
      </w:tr>
      <w:tr w:rsidR="00661FF6" w:rsidRPr="006F3C97" w:rsidTr="00661FF6">
        <w:tblPrEx>
          <w:tblLook w:val="04A0" w:firstRow="1" w:lastRow="0" w:firstColumn="1" w:lastColumn="0" w:noHBand="0" w:noVBand="1"/>
        </w:tblPrEx>
        <w:tc>
          <w:tcPr>
            <w:tcW w:w="817" w:type="dxa"/>
            <w:gridSpan w:val="2"/>
            <w:vAlign w:val="bottom"/>
          </w:tcPr>
          <w:p w:rsidR="00661FF6" w:rsidRPr="006F3C97" w:rsidRDefault="00661FF6" w:rsidP="00661FF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vAlign w:val="bottom"/>
          </w:tcPr>
          <w:p w:rsidR="00661FF6" w:rsidRPr="006F3C97" w:rsidRDefault="00661FF6" w:rsidP="00EE58B7">
            <w:pPr>
              <w:pStyle w:val="a5"/>
              <w:shd w:val="clear" w:color="auto" w:fill="auto"/>
              <w:spacing w:line="221" w:lineRule="exact"/>
            </w:pPr>
            <w:r w:rsidRPr="006F3C97">
              <w:rPr>
                <w:rStyle w:val="8pt"/>
                <w:color w:val="000000"/>
              </w:rPr>
              <w:t>Работы по техническому обслуживанию медицинской техники оказываются персоналом со специальным квалифицированным образованием, позволяющим проводить техническое обслуживание и ремонт по каждому наименованию обслуживаемой техники и подтвержденным документом на право технического обслуживания данного оборудования</w:t>
            </w:r>
          </w:p>
        </w:tc>
      </w:tr>
      <w:tr w:rsidR="00661FF6" w:rsidRPr="006F3C97" w:rsidTr="00661FF6">
        <w:tblPrEx>
          <w:tblLook w:val="04A0" w:firstRow="1" w:lastRow="0" w:firstColumn="1" w:lastColumn="0" w:noHBand="0" w:noVBand="1"/>
        </w:tblPrEx>
        <w:tc>
          <w:tcPr>
            <w:tcW w:w="817" w:type="dxa"/>
            <w:gridSpan w:val="2"/>
            <w:vAlign w:val="bottom"/>
          </w:tcPr>
          <w:p w:rsidR="00661FF6" w:rsidRPr="006F3C97" w:rsidRDefault="00661FF6" w:rsidP="00661FF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vAlign w:val="bottom"/>
          </w:tcPr>
          <w:p w:rsidR="00661FF6" w:rsidRPr="006F3C97" w:rsidRDefault="00661FF6" w:rsidP="00EE58B7">
            <w:pPr>
              <w:pStyle w:val="a5"/>
              <w:shd w:val="clear" w:color="auto" w:fill="auto"/>
              <w:spacing w:line="221" w:lineRule="exact"/>
            </w:pPr>
            <w:r w:rsidRPr="006F3C97">
              <w:rPr>
                <w:rStyle w:val="8pt"/>
                <w:color w:val="000000"/>
              </w:rPr>
              <w:t>Направление представителя Исполнителя для устранения неисправности и проведения текущего ремонта медицинской техники, в случае внезапного выхода из строя, независимо от даты планового технического обслуживания не позднее следующего рабочего дня после получения  заявки от Заказчика. Провести диагностику неисправности и предоставить дефектный акт с указанием неисправности, типа, модели деталей, подлежащих замене, дату окончательного срока ремонта (с учетом приобретения и доставки необходимых комплектующих, но не более 10 календарных дней) в течение 2 рабочих дней с момента получения заявки от Заказчика.</w:t>
            </w:r>
          </w:p>
        </w:tc>
      </w:tr>
      <w:tr w:rsidR="00661FF6" w:rsidRPr="006F3C97" w:rsidTr="00661FF6">
        <w:tblPrEx>
          <w:tblLook w:val="04A0" w:firstRow="1" w:lastRow="0" w:firstColumn="1" w:lastColumn="0" w:noHBand="0" w:noVBand="1"/>
        </w:tblPrEx>
        <w:tc>
          <w:tcPr>
            <w:tcW w:w="817" w:type="dxa"/>
            <w:gridSpan w:val="2"/>
            <w:vAlign w:val="bottom"/>
          </w:tcPr>
          <w:p w:rsidR="00661FF6" w:rsidRPr="006F3C97" w:rsidRDefault="00661FF6" w:rsidP="00661FF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vAlign w:val="bottom"/>
          </w:tcPr>
          <w:p w:rsidR="00661FF6" w:rsidRPr="006F3C97" w:rsidRDefault="00661FF6" w:rsidP="00EE58B7">
            <w:pPr>
              <w:pStyle w:val="a5"/>
              <w:shd w:val="clear" w:color="auto" w:fill="auto"/>
              <w:spacing w:line="221" w:lineRule="exact"/>
              <w:rPr>
                <w:rStyle w:val="8pt"/>
                <w:color w:val="000000"/>
              </w:rPr>
            </w:pPr>
            <w:r w:rsidRPr="006F3C97">
              <w:rPr>
                <w:rStyle w:val="8pt"/>
                <w:color w:val="000000"/>
              </w:rPr>
              <w:t>На установленные в процессе ремонта запасные части Исполнитель дает гарантию об их бесперебойной работе в соответствии с техническими требованиями на шесть месяцев, с момента подписания Акта выполненных работ.</w:t>
            </w:r>
          </w:p>
        </w:tc>
      </w:tr>
      <w:tr w:rsidR="00661FF6" w:rsidRPr="006F3C97" w:rsidTr="00661FF6">
        <w:tblPrEx>
          <w:tblLook w:val="04A0" w:firstRow="1" w:lastRow="0" w:firstColumn="1" w:lastColumn="0" w:noHBand="0" w:noVBand="1"/>
        </w:tblPrEx>
        <w:trPr>
          <w:trHeight w:val="439"/>
        </w:trPr>
        <w:tc>
          <w:tcPr>
            <w:tcW w:w="817" w:type="dxa"/>
            <w:gridSpan w:val="2"/>
            <w:vAlign w:val="bottom"/>
          </w:tcPr>
          <w:p w:rsidR="00661FF6" w:rsidRPr="006F3C97" w:rsidRDefault="00661FF6" w:rsidP="00661FF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vAlign w:val="bottom"/>
          </w:tcPr>
          <w:p w:rsidR="00661FF6" w:rsidRPr="006F3C97" w:rsidRDefault="00661FF6" w:rsidP="00EE58B7">
            <w:pPr>
              <w:pStyle w:val="a5"/>
              <w:shd w:val="clear" w:color="auto" w:fill="auto"/>
              <w:spacing w:line="160" w:lineRule="exact"/>
            </w:pPr>
            <w:r w:rsidRPr="006F3C97">
              <w:rPr>
                <w:rStyle w:val="8pt"/>
                <w:color w:val="000000"/>
              </w:rPr>
              <w:t xml:space="preserve">Соблюдение сроков оказания услуг. </w:t>
            </w:r>
          </w:p>
        </w:tc>
      </w:tr>
      <w:tr w:rsidR="00661FF6" w:rsidRPr="006F3C97" w:rsidTr="00661FF6">
        <w:tblPrEx>
          <w:tblLook w:val="04A0" w:firstRow="1" w:lastRow="0" w:firstColumn="1" w:lastColumn="0" w:noHBand="0" w:noVBand="1"/>
        </w:tblPrEx>
        <w:tc>
          <w:tcPr>
            <w:tcW w:w="817" w:type="dxa"/>
            <w:gridSpan w:val="2"/>
            <w:vAlign w:val="bottom"/>
          </w:tcPr>
          <w:p w:rsidR="00661FF6" w:rsidRPr="006F3C97" w:rsidRDefault="00661FF6" w:rsidP="00661FF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vAlign w:val="bottom"/>
          </w:tcPr>
          <w:p w:rsidR="00661FF6" w:rsidRPr="006F3C97" w:rsidRDefault="00661FF6" w:rsidP="00EE58B7">
            <w:pPr>
              <w:pStyle w:val="a5"/>
              <w:shd w:val="clear" w:color="auto" w:fill="auto"/>
              <w:spacing w:line="221" w:lineRule="exact"/>
            </w:pPr>
            <w:r w:rsidRPr="006F3C97">
              <w:rPr>
                <w:rStyle w:val="8pt"/>
                <w:color w:val="000000"/>
              </w:rPr>
              <w:t>Своевременное и качественное устранение за свой счёт недостатков, выявленных при приёмке оказанных услуг.</w:t>
            </w:r>
          </w:p>
        </w:tc>
      </w:tr>
      <w:tr w:rsidR="00661FF6" w:rsidRPr="006F3C97" w:rsidTr="00661FF6">
        <w:tblPrEx>
          <w:tblLook w:val="04A0" w:firstRow="1" w:lastRow="0" w:firstColumn="1" w:lastColumn="0" w:noHBand="0" w:noVBand="1"/>
        </w:tblPrEx>
        <w:tc>
          <w:tcPr>
            <w:tcW w:w="817" w:type="dxa"/>
            <w:gridSpan w:val="2"/>
            <w:vAlign w:val="bottom"/>
          </w:tcPr>
          <w:p w:rsidR="00661FF6" w:rsidRPr="006F3C97" w:rsidRDefault="00661FF6" w:rsidP="00661FF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vAlign w:val="bottom"/>
          </w:tcPr>
          <w:p w:rsidR="00661FF6" w:rsidRPr="006F3C97" w:rsidRDefault="00661FF6" w:rsidP="00661FF6">
            <w:pPr>
              <w:pStyle w:val="a5"/>
              <w:shd w:val="clear" w:color="auto" w:fill="auto"/>
              <w:spacing w:line="221" w:lineRule="exact"/>
              <w:rPr>
                <w:rStyle w:val="8pt"/>
                <w:color w:val="000000"/>
              </w:rPr>
            </w:pPr>
            <w:r w:rsidRPr="00661FF6">
              <w:rPr>
                <w:rStyle w:val="8pt"/>
                <w:color w:val="000000"/>
              </w:rPr>
              <w:t>В случае допущения нового персонала Заказчика к использованию имеющейся медицинской техники в лечебно-диагностическом процессе - проведение инструктажа медицинского персонала Заказчика по правилам эксплуатации медицинской техники; доведение до сведения персонала Заказчика сведений о технических возможностях медицинской техники при ее использовании в лечебно-диагностическом процессе</w:t>
            </w:r>
          </w:p>
        </w:tc>
      </w:tr>
      <w:tr w:rsidR="00661FF6" w:rsidRPr="006F3C97" w:rsidTr="00661FF6">
        <w:tblPrEx>
          <w:tblLook w:val="04A0" w:firstRow="1" w:lastRow="0" w:firstColumn="1" w:lastColumn="0" w:noHBand="0" w:noVBand="1"/>
        </w:tblPrEx>
        <w:tc>
          <w:tcPr>
            <w:tcW w:w="817" w:type="dxa"/>
            <w:gridSpan w:val="2"/>
            <w:vAlign w:val="bottom"/>
          </w:tcPr>
          <w:p w:rsidR="00661FF6" w:rsidRPr="006F3C97" w:rsidRDefault="00661FF6" w:rsidP="00661FF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</w:tcPr>
          <w:p w:rsidR="00661FF6" w:rsidRPr="00661FF6" w:rsidRDefault="00661FF6" w:rsidP="00661FF6">
            <w:pPr>
              <w:rPr>
                <w:rStyle w:val="8pt"/>
                <w:color w:val="000000"/>
              </w:rPr>
            </w:pPr>
            <w:r w:rsidRPr="00661FF6">
              <w:rPr>
                <w:rStyle w:val="8pt"/>
                <w:color w:val="000000"/>
              </w:rPr>
              <w:t>При проведении контроля технического состояния, технического обслуживания или ремонта медицинской техники  - ведение журналов технического обслуживания и ремонтов медицинской техники в подразделениях Заказчика</w:t>
            </w:r>
          </w:p>
        </w:tc>
      </w:tr>
      <w:tr w:rsidR="00661FF6" w:rsidRPr="006F3C97" w:rsidTr="00661FF6">
        <w:tblPrEx>
          <w:tblLook w:val="04A0" w:firstRow="1" w:lastRow="0" w:firstColumn="1" w:lastColumn="0" w:noHBand="0" w:noVBand="1"/>
        </w:tblPrEx>
        <w:tc>
          <w:tcPr>
            <w:tcW w:w="817" w:type="dxa"/>
            <w:gridSpan w:val="2"/>
            <w:vAlign w:val="bottom"/>
          </w:tcPr>
          <w:p w:rsidR="00661FF6" w:rsidRPr="006F3C97" w:rsidRDefault="00661FF6" w:rsidP="00661FF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vAlign w:val="bottom"/>
          </w:tcPr>
          <w:p w:rsidR="00661FF6" w:rsidRPr="006F3C97" w:rsidRDefault="00661FF6" w:rsidP="00661FF6">
            <w:pPr>
              <w:pStyle w:val="a5"/>
              <w:shd w:val="clear" w:color="auto" w:fill="auto"/>
              <w:spacing w:line="221" w:lineRule="exact"/>
              <w:rPr>
                <w:rStyle w:val="8pt"/>
                <w:color w:val="000000"/>
              </w:rPr>
            </w:pPr>
            <w:r w:rsidRPr="00661FF6">
              <w:rPr>
                <w:rStyle w:val="8pt"/>
                <w:color w:val="000000"/>
              </w:rPr>
              <w:t>По заявке Заказчика - составление дефектной ведомости для списания пришедшей в негодность медицинской техники</w:t>
            </w:r>
          </w:p>
        </w:tc>
      </w:tr>
      <w:tr w:rsidR="00661FF6" w:rsidRPr="006F3C97" w:rsidTr="00661FF6">
        <w:tblPrEx>
          <w:tblLook w:val="04A0" w:firstRow="1" w:lastRow="0" w:firstColumn="1" w:lastColumn="0" w:noHBand="0" w:noVBand="1"/>
        </w:tblPrEx>
        <w:trPr>
          <w:trHeight w:val="332"/>
        </w:trPr>
        <w:tc>
          <w:tcPr>
            <w:tcW w:w="817" w:type="dxa"/>
            <w:gridSpan w:val="2"/>
            <w:vAlign w:val="center"/>
          </w:tcPr>
          <w:p w:rsidR="00661FF6" w:rsidRPr="006F3C97" w:rsidRDefault="00661FF6" w:rsidP="00661FF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vAlign w:val="center"/>
          </w:tcPr>
          <w:p w:rsidR="00661FF6" w:rsidRPr="006F3C97" w:rsidRDefault="00661FF6" w:rsidP="00661FF6">
            <w:pPr>
              <w:pStyle w:val="a5"/>
              <w:shd w:val="clear" w:color="auto" w:fill="auto"/>
              <w:spacing w:line="160" w:lineRule="exact"/>
            </w:pPr>
            <w:r w:rsidRPr="006F3C97">
              <w:rPr>
                <w:rStyle w:val="8pt"/>
                <w:color w:val="000000"/>
              </w:rPr>
              <w:t>Место оказания услуг: 614113, г. Пермь, ул. Шишкина, 20. Клинико-диагностическая лаборатория</w:t>
            </w:r>
          </w:p>
        </w:tc>
      </w:tr>
    </w:tbl>
    <w:p w:rsidR="00661FF6" w:rsidRPr="004A2B87" w:rsidRDefault="00661FF6" w:rsidP="00661FF6">
      <w:pPr>
        <w:ind w:firstLine="708"/>
        <w:rPr>
          <w:rFonts w:ascii="Times New Roman" w:hAnsi="Times New Roman" w:cs="Times New Roman"/>
        </w:rPr>
      </w:pPr>
    </w:p>
    <w:p w:rsidR="00661FF6" w:rsidRPr="00621CC8" w:rsidRDefault="00661FF6" w:rsidP="00661FF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12CB" w:rsidRDefault="00E312CB" w:rsidP="00661FF6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61FF6" w:rsidRPr="00621CC8" w:rsidRDefault="00661FF6" w:rsidP="00661FF6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bookmarkEnd w:id="0"/>
      <w:r w:rsidRPr="00621CC8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Перечень </w:t>
      </w:r>
      <w:r w:rsidR="004A5E0E">
        <w:rPr>
          <w:rFonts w:ascii="Times New Roman" w:hAnsi="Times New Roman" w:cs="Times New Roman"/>
          <w:b/>
          <w:sz w:val="20"/>
          <w:szCs w:val="20"/>
        </w:rPr>
        <w:t xml:space="preserve">медицинского </w:t>
      </w:r>
      <w:r w:rsidRPr="00621CC8">
        <w:rPr>
          <w:rFonts w:ascii="Times New Roman" w:hAnsi="Times New Roman" w:cs="Times New Roman"/>
          <w:b/>
          <w:sz w:val="20"/>
          <w:szCs w:val="20"/>
        </w:rPr>
        <w:t>оборудования, подлежащего техническому обслуживанию</w:t>
      </w:r>
      <w:r w:rsidR="004A5E0E">
        <w:rPr>
          <w:rFonts w:ascii="Times New Roman" w:hAnsi="Times New Roman" w:cs="Times New Roman"/>
          <w:b/>
          <w:sz w:val="20"/>
          <w:szCs w:val="20"/>
        </w:rPr>
        <w:t xml:space="preserve"> и ремонту 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992"/>
        <w:gridCol w:w="992"/>
        <w:gridCol w:w="850"/>
        <w:gridCol w:w="2552"/>
      </w:tblGrid>
      <w:tr w:rsidR="00661FF6" w:rsidRPr="00621CC8" w:rsidTr="00EE58B7">
        <w:tc>
          <w:tcPr>
            <w:tcW w:w="851" w:type="dxa"/>
          </w:tcPr>
          <w:p w:rsidR="00661FF6" w:rsidRPr="00621CC8" w:rsidRDefault="00661FF6" w:rsidP="00EE5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CC8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621CC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621CC8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552" w:type="dxa"/>
          </w:tcPr>
          <w:p w:rsidR="00661FF6" w:rsidRPr="00621CC8" w:rsidRDefault="00661FF6" w:rsidP="00EE58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CC8">
              <w:rPr>
                <w:rFonts w:ascii="Times New Roman" w:hAnsi="Times New Roman" w:cs="Times New Roman"/>
                <w:sz w:val="20"/>
                <w:szCs w:val="20"/>
              </w:rPr>
              <w:t>Наименование изделия</w:t>
            </w:r>
          </w:p>
        </w:tc>
        <w:tc>
          <w:tcPr>
            <w:tcW w:w="992" w:type="dxa"/>
          </w:tcPr>
          <w:p w:rsidR="00661FF6" w:rsidRPr="00621CC8" w:rsidRDefault="00661FF6" w:rsidP="00EE58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CC8">
              <w:rPr>
                <w:rFonts w:ascii="Times New Roman" w:hAnsi="Times New Roman" w:cs="Times New Roman"/>
                <w:sz w:val="20"/>
                <w:szCs w:val="20"/>
              </w:rPr>
              <w:t>Марка, модель</w:t>
            </w:r>
          </w:p>
        </w:tc>
        <w:tc>
          <w:tcPr>
            <w:tcW w:w="992" w:type="dxa"/>
          </w:tcPr>
          <w:p w:rsidR="00661FF6" w:rsidRPr="00621CC8" w:rsidRDefault="00661FF6" w:rsidP="00EE58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CC8">
              <w:rPr>
                <w:rFonts w:ascii="Times New Roman" w:hAnsi="Times New Roman" w:cs="Times New Roman"/>
                <w:sz w:val="20"/>
                <w:szCs w:val="20"/>
              </w:rPr>
              <w:t>Год выпуска</w:t>
            </w:r>
          </w:p>
        </w:tc>
        <w:tc>
          <w:tcPr>
            <w:tcW w:w="850" w:type="dxa"/>
          </w:tcPr>
          <w:p w:rsidR="00661FF6" w:rsidRPr="00621CC8" w:rsidRDefault="00661FF6" w:rsidP="00EE5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CC8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2552" w:type="dxa"/>
          </w:tcPr>
          <w:p w:rsidR="00661FF6" w:rsidRPr="00621CC8" w:rsidRDefault="00661FF6" w:rsidP="00EE5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CC8">
              <w:rPr>
                <w:rFonts w:ascii="Times New Roman" w:hAnsi="Times New Roman" w:cs="Times New Roman"/>
                <w:sz w:val="20"/>
                <w:szCs w:val="20"/>
              </w:rPr>
              <w:t>Периодичность обслуживания</w:t>
            </w:r>
          </w:p>
        </w:tc>
      </w:tr>
      <w:tr w:rsidR="00661FF6" w:rsidRPr="00621CC8" w:rsidTr="00EE58B7">
        <w:tc>
          <w:tcPr>
            <w:tcW w:w="851" w:type="dxa"/>
            <w:vAlign w:val="bottom"/>
          </w:tcPr>
          <w:p w:rsidR="00661FF6" w:rsidRPr="00621CC8" w:rsidRDefault="00661FF6" w:rsidP="00661F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bottom"/>
          </w:tcPr>
          <w:p w:rsidR="00661FF6" w:rsidRPr="00621CC8" w:rsidRDefault="00661FF6" w:rsidP="00EE58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1C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Анализатор гематологический </w:t>
            </w:r>
          </w:p>
        </w:tc>
        <w:tc>
          <w:tcPr>
            <w:tcW w:w="992" w:type="dxa"/>
            <w:vAlign w:val="center"/>
          </w:tcPr>
          <w:p w:rsidR="00661FF6" w:rsidRPr="00621CC8" w:rsidRDefault="00661FF6" w:rsidP="00EE58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1C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D-3</w:t>
            </w:r>
          </w:p>
        </w:tc>
        <w:tc>
          <w:tcPr>
            <w:tcW w:w="992" w:type="dxa"/>
            <w:vAlign w:val="bottom"/>
          </w:tcPr>
          <w:p w:rsidR="00661FF6" w:rsidRPr="00621CC8" w:rsidRDefault="00661FF6" w:rsidP="00EE58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1C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850" w:type="dxa"/>
            <w:vAlign w:val="bottom"/>
          </w:tcPr>
          <w:p w:rsidR="00661FF6" w:rsidRPr="00621CC8" w:rsidRDefault="00AB2A42" w:rsidP="004B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vAlign w:val="bottom"/>
          </w:tcPr>
          <w:p w:rsidR="00661FF6" w:rsidRPr="00621CC8" w:rsidRDefault="00661FF6" w:rsidP="00EE5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CC8"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</w:tr>
      <w:tr w:rsidR="00661FF6" w:rsidRPr="00621CC8" w:rsidTr="00EE58B7">
        <w:tc>
          <w:tcPr>
            <w:tcW w:w="851" w:type="dxa"/>
            <w:vAlign w:val="bottom"/>
          </w:tcPr>
          <w:p w:rsidR="00661FF6" w:rsidRPr="00621CC8" w:rsidRDefault="00661FF6" w:rsidP="00661F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bottom"/>
          </w:tcPr>
          <w:p w:rsidR="00661FF6" w:rsidRPr="00621CC8" w:rsidRDefault="00661FF6" w:rsidP="00EE58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1C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Анализатор гематологический </w:t>
            </w:r>
          </w:p>
        </w:tc>
        <w:tc>
          <w:tcPr>
            <w:tcW w:w="992" w:type="dxa"/>
            <w:vAlign w:val="center"/>
          </w:tcPr>
          <w:p w:rsidR="00661FF6" w:rsidRPr="00621CC8" w:rsidRDefault="00661FF6" w:rsidP="00EE58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1C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D-3</w:t>
            </w:r>
          </w:p>
        </w:tc>
        <w:tc>
          <w:tcPr>
            <w:tcW w:w="992" w:type="dxa"/>
            <w:vAlign w:val="bottom"/>
          </w:tcPr>
          <w:p w:rsidR="00661FF6" w:rsidRPr="00621CC8" w:rsidRDefault="00661FF6" w:rsidP="00EE58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1C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850" w:type="dxa"/>
            <w:vAlign w:val="bottom"/>
          </w:tcPr>
          <w:p w:rsidR="00661FF6" w:rsidRPr="00621CC8" w:rsidRDefault="00661FF6" w:rsidP="00EE5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C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vAlign w:val="bottom"/>
          </w:tcPr>
          <w:p w:rsidR="00661FF6" w:rsidRPr="00621CC8" w:rsidRDefault="00661FF6" w:rsidP="00EE5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CC8"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</w:tr>
      <w:tr w:rsidR="00661FF6" w:rsidRPr="00621CC8" w:rsidTr="00EE58B7">
        <w:tc>
          <w:tcPr>
            <w:tcW w:w="851" w:type="dxa"/>
            <w:vAlign w:val="bottom"/>
          </w:tcPr>
          <w:p w:rsidR="00661FF6" w:rsidRPr="00621CC8" w:rsidRDefault="00661FF6" w:rsidP="00661F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bottom"/>
          </w:tcPr>
          <w:p w:rsidR="00661FF6" w:rsidRPr="00621CC8" w:rsidRDefault="00661FF6" w:rsidP="00EE58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1C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Анализатор показателей гемостаза четырехканальный </w:t>
            </w:r>
          </w:p>
        </w:tc>
        <w:tc>
          <w:tcPr>
            <w:tcW w:w="992" w:type="dxa"/>
            <w:vAlign w:val="center"/>
          </w:tcPr>
          <w:p w:rsidR="00661FF6" w:rsidRPr="00621CC8" w:rsidRDefault="00661FF6" w:rsidP="00EE58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1C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АПГ4-02-П-НПП-ТМ</w:t>
            </w:r>
          </w:p>
        </w:tc>
        <w:tc>
          <w:tcPr>
            <w:tcW w:w="992" w:type="dxa"/>
            <w:vAlign w:val="bottom"/>
          </w:tcPr>
          <w:p w:rsidR="00661FF6" w:rsidRPr="00621CC8" w:rsidRDefault="00661FF6" w:rsidP="00EE58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1C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850" w:type="dxa"/>
            <w:vAlign w:val="bottom"/>
          </w:tcPr>
          <w:p w:rsidR="00661FF6" w:rsidRPr="00621CC8" w:rsidRDefault="00661FF6" w:rsidP="00EE5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C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vAlign w:val="bottom"/>
          </w:tcPr>
          <w:p w:rsidR="00661FF6" w:rsidRPr="00621CC8" w:rsidRDefault="00661FF6" w:rsidP="00EE5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CC8"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</w:tr>
      <w:tr w:rsidR="00661FF6" w:rsidRPr="00621CC8" w:rsidTr="00EE58B7">
        <w:tc>
          <w:tcPr>
            <w:tcW w:w="851" w:type="dxa"/>
            <w:vAlign w:val="bottom"/>
          </w:tcPr>
          <w:p w:rsidR="00661FF6" w:rsidRPr="00621CC8" w:rsidRDefault="00661FF6" w:rsidP="00661F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bottom"/>
          </w:tcPr>
          <w:p w:rsidR="00661FF6" w:rsidRPr="00621CC8" w:rsidRDefault="00661FF6" w:rsidP="00EE58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1C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Анализатор программируемый биохимический</w:t>
            </w:r>
          </w:p>
        </w:tc>
        <w:tc>
          <w:tcPr>
            <w:tcW w:w="992" w:type="dxa"/>
            <w:vAlign w:val="center"/>
          </w:tcPr>
          <w:p w:rsidR="00661FF6" w:rsidRPr="00621CC8" w:rsidRDefault="00661FF6" w:rsidP="00EE58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21C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Clima</w:t>
            </w:r>
            <w:proofErr w:type="spellEnd"/>
          </w:p>
        </w:tc>
        <w:tc>
          <w:tcPr>
            <w:tcW w:w="992" w:type="dxa"/>
            <w:vAlign w:val="bottom"/>
          </w:tcPr>
          <w:p w:rsidR="00661FF6" w:rsidRPr="00621CC8" w:rsidRDefault="00661FF6" w:rsidP="00EE58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1C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850" w:type="dxa"/>
            <w:vAlign w:val="bottom"/>
          </w:tcPr>
          <w:p w:rsidR="00661FF6" w:rsidRPr="00621CC8" w:rsidRDefault="00661FF6" w:rsidP="00EE5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C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vAlign w:val="bottom"/>
          </w:tcPr>
          <w:p w:rsidR="00661FF6" w:rsidRPr="00621CC8" w:rsidRDefault="00661FF6" w:rsidP="00EE5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CC8"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</w:tr>
      <w:tr w:rsidR="00661FF6" w:rsidRPr="00621CC8" w:rsidTr="00EE58B7">
        <w:tc>
          <w:tcPr>
            <w:tcW w:w="851" w:type="dxa"/>
            <w:vAlign w:val="bottom"/>
          </w:tcPr>
          <w:p w:rsidR="00661FF6" w:rsidRPr="00621CC8" w:rsidRDefault="00661FF6" w:rsidP="00661F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bottom"/>
          </w:tcPr>
          <w:p w:rsidR="00661FF6" w:rsidRPr="00621CC8" w:rsidRDefault="00661FF6" w:rsidP="00EE58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1C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Анализатор фотометрический иммуноферментный</w:t>
            </w:r>
          </w:p>
        </w:tc>
        <w:tc>
          <w:tcPr>
            <w:tcW w:w="992" w:type="dxa"/>
            <w:vAlign w:val="center"/>
          </w:tcPr>
          <w:p w:rsidR="00661FF6" w:rsidRPr="00621CC8" w:rsidRDefault="00661FF6" w:rsidP="00EE58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21C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StatFax</w:t>
            </w:r>
            <w:proofErr w:type="spellEnd"/>
            <w:r w:rsidRPr="00621C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300+</w:t>
            </w:r>
          </w:p>
        </w:tc>
        <w:tc>
          <w:tcPr>
            <w:tcW w:w="992" w:type="dxa"/>
            <w:vAlign w:val="bottom"/>
          </w:tcPr>
          <w:p w:rsidR="00661FF6" w:rsidRPr="00621CC8" w:rsidRDefault="00661FF6" w:rsidP="00EE58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1C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850" w:type="dxa"/>
            <w:vAlign w:val="bottom"/>
          </w:tcPr>
          <w:p w:rsidR="00661FF6" w:rsidRPr="00621CC8" w:rsidRDefault="00661FF6" w:rsidP="00EE5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C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vAlign w:val="bottom"/>
          </w:tcPr>
          <w:p w:rsidR="00661FF6" w:rsidRPr="00621CC8" w:rsidRDefault="00661FF6" w:rsidP="00EE5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CC8"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</w:tr>
    </w:tbl>
    <w:p w:rsidR="00661FF6" w:rsidRDefault="00661FF6" w:rsidP="00661FF6"/>
    <w:p w:rsidR="00661FF6" w:rsidRPr="004A2B87" w:rsidRDefault="00661FF6" w:rsidP="00661FF6"/>
    <w:sectPr w:rsidR="00661FF6" w:rsidRPr="004A2B87" w:rsidSect="00E312C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C738C"/>
    <w:multiLevelType w:val="hybridMultilevel"/>
    <w:tmpl w:val="289C2FA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1859FF"/>
    <w:multiLevelType w:val="hybridMultilevel"/>
    <w:tmpl w:val="931C3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1E6"/>
    <w:rsid w:val="00011162"/>
    <w:rsid w:val="002918D3"/>
    <w:rsid w:val="004A5E0E"/>
    <w:rsid w:val="004B4335"/>
    <w:rsid w:val="00661FF6"/>
    <w:rsid w:val="006D71E6"/>
    <w:rsid w:val="00AB2A42"/>
    <w:rsid w:val="00E312CB"/>
    <w:rsid w:val="00FC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1F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61FF6"/>
    <w:pPr>
      <w:ind w:left="720"/>
      <w:contextualSpacing/>
    </w:pPr>
  </w:style>
  <w:style w:type="character" w:customStyle="1" w:styleId="1">
    <w:name w:val="Основной текст Знак1"/>
    <w:basedOn w:val="a0"/>
    <w:link w:val="a5"/>
    <w:uiPriority w:val="99"/>
    <w:rsid w:val="00661FF6"/>
    <w:rPr>
      <w:rFonts w:ascii="Times New Roman" w:hAnsi="Times New Roman" w:cs="Times New Roman"/>
      <w:sz w:val="20"/>
      <w:szCs w:val="20"/>
      <w:shd w:val="clear" w:color="auto" w:fill="FFFFFF"/>
    </w:rPr>
  </w:style>
  <w:style w:type="paragraph" w:styleId="a5">
    <w:name w:val="Body Text"/>
    <w:basedOn w:val="a"/>
    <w:link w:val="1"/>
    <w:uiPriority w:val="99"/>
    <w:rsid w:val="00661FF6"/>
    <w:pPr>
      <w:widowControl w:val="0"/>
      <w:shd w:val="clear" w:color="auto" w:fill="FFFFFF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661FF6"/>
  </w:style>
  <w:style w:type="character" w:customStyle="1" w:styleId="8pt">
    <w:name w:val="Основной текст + 8 pt"/>
    <w:basedOn w:val="1"/>
    <w:uiPriority w:val="99"/>
    <w:rsid w:val="00661FF6"/>
    <w:rPr>
      <w:rFonts w:ascii="Times New Roman" w:hAnsi="Times New Roman" w:cs="Times New Roman"/>
      <w:sz w:val="16"/>
      <w:szCs w:val="16"/>
      <w:u w:val="none"/>
      <w:shd w:val="clear" w:color="auto" w:fill="FFFFFF"/>
    </w:rPr>
  </w:style>
  <w:style w:type="paragraph" w:customStyle="1" w:styleId="ConsPlusNormal">
    <w:name w:val="ConsPlusNormal"/>
    <w:rsid w:val="00661F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1F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61FF6"/>
    <w:pPr>
      <w:ind w:left="720"/>
      <w:contextualSpacing/>
    </w:pPr>
  </w:style>
  <w:style w:type="character" w:customStyle="1" w:styleId="1">
    <w:name w:val="Основной текст Знак1"/>
    <w:basedOn w:val="a0"/>
    <w:link w:val="a5"/>
    <w:uiPriority w:val="99"/>
    <w:rsid w:val="00661FF6"/>
    <w:rPr>
      <w:rFonts w:ascii="Times New Roman" w:hAnsi="Times New Roman" w:cs="Times New Roman"/>
      <w:sz w:val="20"/>
      <w:szCs w:val="20"/>
      <w:shd w:val="clear" w:color="auto" w:fill="FFFFFF"/>
    </w:rPr>
  </w:style>
  <w:style w:type="paragraph" w:styleId="a5">
    <w:name w:val="Body Text"/>
    <w:basedOn w:val="a"/>
    <w:link w:val="1"/>
    <w:uiPriority w:val="99"/>
    <w:rsid w:val="00661FF6"/>
    <w:pPr>
      <w:widowControl w:val="0"/>
      <w:shd w:val="clear" w:color="auto" w:fill="FFFFFF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661FF6"/>
  </w:style>
  <w:style w:type="character" w:customStyle="1" w:styleId="8pt">
    <w:name w:val="Основной текст + 8 pt"/>
    <w:basedOn w:val="1"/>
    <w:uiPriority w:val="99"/>
    <w:rsid w:val="00661FF6"/>
    <w:rPr>
      <w:rFonts w:ascii="Times New Roman" w:hAnsi="Times New Roman" w:cs="Times New Roman"/>
      <w:sz w:val="16"/>
      <w:szCs w:val="16"/>
      <w:u w:val="none"/>
      <w:shd w:val="clear" w:color="auto" w:fill="FFFFFF"/>
    </w:rPr>
  </w:style>
  <w:style w:type="paragraph" w:customStyle="1" w:styleId="ConsPlusNormal">
    <w:name w:val="ConsPlusNormal"/>
    <w:rsid w:val="00661F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796</Words>
  <Characters>4541</Characters>
  <Application>Microsoft Office Word</Application>
  <DocSecurity>0</DocSecurity>
  <Lines>37</Lines>
  <Paragraphs>10</Paragraphs>
  <ScaleCrop>false</ScaleCrop>
  <Company>МБУЗ "ГДП №4"</Company>
  <LinksUpToDate>false</LinksUpToDate>
  <CharactersWithSpaces>5327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8</cp:revision>
  <dcterms:created xsi:type="dcterms:W3CDTF">2013-12-22T09:17:00Z</dcterms:created>
  <dcterms:modified xsi:type="dcterms:W3CDTF">2013-12-26T11:33:00Z</dcterms:modified>
</cp:coreProperties>
</file>