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82" w:rsidRDefault="00480E82" w:rsidP="00480E82">
      <w:pPr>
        <w:ind w:left="709"/>
        <w:jc w:val="right"/>
      </w:pPr>
      <w:r>
        <w:t>Приложение № 2</w:t>
      </w:r>
    </w:p>
    <w:p w:rsidR="00480E82" w:rsidRPr="00C343DE" w:rsidRDefault="00480E82" w:rsidP="00480E82">
      <w:pPr>
        <w:pStyle w:val="a3"/>
        <w:jc w:val="right"/>
        <w:rPr>
          <w:szCs w:val="24"/>
        </w:rPr>
      </w:pPr>
      <w:r>
        <w:t xml:space="preserve"> </w:t>
      </w:r>
      <w:r w:rsidRPr="00C343DE">
        <w:rPr>
          <w:szCs w:val="24"/>
        </w:rPr>
        <w:t>к извещению о проведении запроса котировок</w:t>
      </w:r>
    </w:p>
    <w:p w:rsidR="00480E82" w:rsidRDefault="00480E82" w:rsidP="00480E82">
      <w:pPr>
        <w:ind w:left="709"/>
        <w:jc w:val="right"/>
      </w:pPr>
    </w:p>
    <w:p w:rsidR="00480E82" w:rsidRDefault="00480E82" w:rsidP="00480E82">
      <w:pPr>
        <w:ind w:left="709"/>
        <w:jc w:val="center"/>
        <w:rPr>
          <w:b/>
          <w:caps/>
          <w:sz w:val="22"/>
          <w:szCs w:val="22"/>
        </w:rPr>
      </w:pPr>
    </w:p>
    <w:p w:rsidR="00480E82" w:rsidRDefault="00480E82" w:rsidP="00480E82">
      <w:pPr>
        <w:ind w:left="709"/>
        <w:jc w:val="center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 xml:space="preserve">Техническое задание </w:t>
      </w:r>
    </w:p>
    <w:p w:rsidR="00480E82" w:rsidRDefault="00480E82" w:rsidP="00480E82">
      <w:pPr>
        <w:ind w:left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разработку проектно-сметной документации на капитальный ремонт помещений здания по адресу: </w:t>
      </w:r>
      <w:proofErr w:type="gramStart"/>
      <w:r>
        <w:rPr>
          <w:b/>
          <w:sz w:val="22"/>
          <w:szCs w:val="22"/>
        </w:rPr>
        <w:t>г</w:t>
      </w:r>
      <w:proofErr w:type="gramEnd"/>
      <w:r>
        <w:rPr>
          <w:b/>
          <w:sz w:val="22"/>
          <w:szCs w:val="22"/>
        </w:rPr>
        <w:t xml:space="preserve">. Пермь, поселок Новые </w:t>
      </w:r>
      <w:proofErr w:type="spellStart"/>
      <w:r>
        <w:rPr>
          <w:b/>
          <w:sz w:val="22"/>
          <w:szCs w:val="22"/>
        </w:rPr>
        <w:t>Ляды</w:t>
      </w:r>
      <w:proofErr w:type="spellEnd"/>
      <w:r>
        <w:rPr>
          <w:b/>
          <w:sz w:val="22"/>
          <w:szCs w:val="22"/>
        </w:rPr>
        <w:t>, ул. Крылова, 63</w:t>
      </w:r>
      <w:r>
        <w:rPr>
          <w:b/>
        </w:rPr>
        <w:t xml:space="preserve"> </w:t>
      </w:r>
      <w:r>
        <w:t xml:space="preserve"> </w:t>
      </w:r>
    </w:p>
    <w:p w:rsidR="00480E82" w:rsidRDefault="00480E82" w:rsidP="00480E82">
      <w:pPr>
        <w:ind w:left="709"/>
        <w:jc w:val="center"/>
        <w:rPr>
          <w:sz w:val="22"/>
          <w:szCs w:val="22"/>
        </w:rPr>
      </w:pPr>
    </w:p>
    <w:tbl>
      <w:tblPr>
        <w:tblW w:w="102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09"/>
        <w:gridCol w:w="6091"/>
      </w:tblGrid>
      <w:tr w:rsidR="00480E82" w:rsidTr="00E90B2A">
        <w:trPr>
          <w:trHeight w:val="405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</w:t>
            </w:r>
            <w:proofErr w:type="gramStart"/>
            <w:r>
              <w:rPr>
                <w:sz w:val="22"/>
                <w:szCs w:val="22"/>
              </w:rPr>
              <w:t>основных</w:t>
            </w:r>
            <w:proofErr w:type="gramEnd"/>
          </w:p>
          <w:p w:rsidR="00480E82" w:rsidRDefault="00480E82">
            <w:pPr>
              <w:spacing w:line="36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данных и требований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480E82" w:rsidTr="00E90B2A">
        <w:trPr>
          <w:trHeight w:val="199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E82" w:rsidRDefault="00480E82">
            <w:pPr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1.  Заказчик и его адрес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E82" w:rsidRDefault="00480E82">
            <w:pPr>
              <w:pStyle w:val="5"/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</w:rPr>
              <w:t xml:space="preserve">Администрация поселка Новые </w:t>
            </w:r>
            <w:proofErr w:type="spellStart"/>
            <w:r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</w:rPr>
              <w:t>Ляды</w:t>
            </w:r>
            <w:proofErr w:type="spellEnd"/>
            <w:r>
              <w:rPr>
                <w:rFonts w:ascii="Times New Roman" w:eastAsiaTheme="minorEastAsia" w:hAnsi="Times New Roman"/>
                <w:b w:val="0"/>
                <w:i w:val="0"/>
                <w:sz w:val="22"/>
                <w:szCs w:val="22"/>
              </w:rPr>
              <w:t xml:space="preserve"> города Перми</w:t>
            </w:r>
          </w:p>
        </w:tc>
      </w:tr>
      <w:tr w:rsidR="00480E82" w:rsidTr="00E90B2A">
        <w:trPr>
          <w:trHeight w:val="655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2.Проектная организация –    генеральный проектировщик и его адрес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ind w:left="33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(по итогам проведения запроса котировок)</w:t>
            </w:r>
          </w:p>
        </w:tc>
      </w:tr>
      <w:tr w:rsidR="00480E82" w:rsidTr="00E90B2A">
        <w:trPr>
          <w:trHeight w:val="397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Наименование объекта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помещений здания по адресу: :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 xml:space="preserve">ермь, поселок Новые </w:t>
            </w:r>
            <w:proofErr w:type="spellStart"/>
            <w:r>
              <w:rPr>
                <w:sz w:val="22"/>
                <w:szCs w:val="22"/>
              </w:rPr>
              <w:t>Ляды</w:t>
            </w:r>
            <w:proofErr w:type="spellEnd"/>
            <w:r>
              <w:rPr>
                <w:sz w:val="22"/>
                <w:szCs w:val="22"/>
              </w:rPr>
              <w:t>, ул. Крылова, 63.</w:t>
            </w:r>
          </w:p>
        </w:tc>
      </w:tr>
      <w:tr w:rsidR="00480E82" w:rsidTr="00E90B2A">
        <w:trPr>
          <w:trHeight w:val="397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4.  Стадийность проектирования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Рабочая документация</w:t>
            </w:r>
          </w:p>
        </w:tc>
      </w:tr>
      <w:tr w:rsidR="00480E82" w:rsidTr="00E90B2A">
        <w:trPr>
          <w:trHeight w:val="417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 Вид строительства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pStyle w:val="6"/>
              <w:rPr>
                <w:rFonts w:ascii="Times New Roman" w:eastAsiaTheme="minorEastAsia" w:hAnsi="Times New Roman"/>
                <w:b w:val="0"/>
              </w:rPr>
            </w:pPr>
            <w:r>
              <w:rPr>
                <w:rFonts w:ascii="Times New Roman" w:eastAsiaTheme="minorEastAsia" w:hAnsi="Times New Roman"/>
                <w:b w:val="0"/>
              </w:rPr>
              <w:t>Капитальный ремонт</w:t>
            </w:r>
          </w:p>
        </w:tc>
      </w:tr>
      <w:tr w:rsidR="00480E82" w:rsidTr="00E90B2A">
        <w:trPr>
          <w:trHeight w:val="278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E82" w:rsidRDefault="00480E82">
            <w:pPr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E82" w:rsidRDefault="00480E82">
            <w:pPr>
              <w:tabs>
                <w:tab w:val="left" w:pos="31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проектно-сметную документацию  на капитальный ремонт помещений здания, расположенного по адресу: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Пермь, поселок Новые </w:t>
            </w:r>
            <w:proofErr w:type="spellStart"/>
            <w:r>
              <w:rPr>
                <w:sz w:val="22"/>
                <w:szCs w:val="22"/>
              </w:rPr>
              <w:t>Ляды</w:t>
            </w:r>
            <w:proofErr w:type="spellEnd"/>
            <w:r>
              <w:rPr>
                <w:sz w:val="22"/>
                <w:szCs w:val="22"/>
              </w:rPr>
              <w:t xml:space="preserve">, ул. Крылова, 63 в соответствии с постановлением Правительства Российской Федерации от 16 февраля 2008 года, №87 «О составе разделов проектной документации и требованиях к их содержанию». </w:t>
            </w:r>
          </w:p>
          <w:p w:rsidR="00480E82" w:rsidRDefault="00480E82">
            <w:pPr>
              <w:pStyle w:val="1"/>
              <w:tabs>
                <w:tab w:val="num" w:pos="1440"/>
              </w:tabs>
              <w:spacing w:before="0"/>
              <w:ind w:firstLine="0"/>
              <w:jc w:val="left"/>
              <w:rPr>
                <w:rFonts w:eastAsiaTheme="minorEastAsia"/>
                <w:b w:val="0"/>
                <w:i w:val="0"/>
                <w:iCs/>
                <w:sz w:val="22"/>
                <w:szCs w:val="22"/>
              </w:rPr>
            </w:pPr>
            <w:r>
              <w:rPr>
                <w:rFonts w:eastAsiaTheme="minorEastAsia"/>
                <w:b w:val="0"/>
                <w:i w:val="0"/>
                <w:sz w:val="22"/>
                <w:szCs w:val="22"/>
              </w:rPr>
              <w:t xml:space="preserve">При разработке рабочей документации  руководствоваться Федеральным законом №123-ФЗ от 22.07.2008 «Технический регламент о требованиях пожарной безопасности», Федеральным законом №384-ФЗ «Технический регламент о безопасности зданий и сооружений»,  </w:t>
            </w:r>
            <w:r>
              <w:rPr>
                <w:rFonts w:eastAsiaTheme="minorEastAsia"/>
                <w:b w:val="0"/>
                <w:i w:val="0"/>
                <w:iCs/>
                <w:sz w:val="22"/>
                <w:szCs w:val="22"/>
              </w:rPr>
              <w:t xml:space="preserve">ГОСТ </w:t>
            </w:r>
            <w:proofErr w:type="gramStart"/>
            <w:r>
              <w:rPr>
                <w:rFonts w:eastAsiaTheme="minorEastAsia"/>
                <w:b w:val="0"/>
                <w:i w:val="0"/>
                <w:iCs/>
                <w:sz w:val="22"/>
                <w:szCs w:val="22"/>
              </w:rPr>
              <w:t>Р</w:t>
            </w:r>
            <w:proofErr w:type="gramEnd"/>
            <w:r>
              <w:rPr>
                <w:rFonts w:eastAsiaTheme="minorEastAsia"/>
                <w:b w:val="0"/>
                <w:i w:val="0"/>
                <w:iCs/>
                <w:sz w:val="22"/>
                <w:szCs w:val="22"/>
              </w:rPr>
              <w:t xml:space="preserve"> 21.1101-2009 </w:t>
            </w:r>
            <w:r>
              <w:rPr>
                <w:rFonts w:eastAsiaTheme="minorEastAsia"/>
                <w:b w:val="0"/>
                <w:i w:val="0"/>
                <w:sz w:val="22"/>
                <w:szCs w:val="22"/>
              </w:rPr>
              <w:t>«Основные требования к проектной и рабочей документации», иными нормативными документами, действующими на территории РФ.</w:t>
            </w:r>
          </w:p>
        </w:tc>
      </w:tr>
      <w:tr w:rsidR="00480E82" w:rsidTr="00E90B2A">
        <w:trPr>
          <w:trHeight w:val="571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Срок начала и окончания производства работ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E82" w:rsidRDefault="00480E82">
            <w:pPr>
              <w:ind w:left="34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Согласно Контракта</w:t>
            </w:r>
            <w:proofErr w:type="gramEnd"/>
          </w:p>
        </w:tc>
      </w:tr>
      <w:tr w:rsidR="00E90B2A" w:rsidTr="00E90B2A">
        <w:trPr>
          <w:trHeight w:val="571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B2A" w:rsidRDefault="00E90B2A">
            <w:pPr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Исходные данные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B2A" w:rsidRDefault="00E90B2A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помещений</w:t>
            </w:r>
          </w:p>
        </w:tc>
      </w:tr>
      <w:tr w:rsidR="00480E82" w:rsidTr="00E90B2A">
        <w:trPr>
          <w:trHeight w:val="2542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E82" w:rsidRDefault="00E90B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80E82">
              <w:rPr>
                <w:sz w:val="22"/>
                <w:szCs w:val="22"/>
              </w:rPr>
              <w:t>. Особые условия  проектирования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E82" w:rsidRDefault="00480E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1.Проектно-сметную документацию выдать в 4-х экземплярах на бумажном носителе, 1 экземпляр в электронном виде.</w:t>
            </w:r>
          </w:p>
          <w:p w:rsidR="00480E82" w:rsidRDefault="00480E82">
            <w:pPr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iCs/>
                <w:sz w:val="22"/>
                <w:szCs w:val="22"/>
              </w:rPr>
              <w:t xml:space="preserve"> Проектирование вести с учетом охранных зон существующих коммуникаций. Применять современные материалы и оборудование, обеспечивающие технологическую и экологическую безопасность, энергетическую эффективность при эксплуатации проектируемых объектов.</w:t>
            </w:r>
          </w:p>
          <w:p w:rsidR="00480E82" w:rsidRDefault="00480E82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3. Выполнить согласование со всеми заинтересованными организациями.</w:t>
            </w:r>
          </w:p>
        </w:tc>
      </w:tr>
    </w:tbl>
    <w:p w:rsidR="00E56A78" w:rsidRDefault="00E56A78"/>
    <w:sectPr w:rsidR="00E56A78" w:rsidSect="00E56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0E82"/>
    <w:rsid w:val="00241817"/>
    <w:rsid w:val="00480E82"/>
    <w:rsid w:val="00E56A78"/>
    <w:rsid w:val="00E90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0E82"/>
    <w:pPr>
      <w:keepNext/>
      <w:snapToGrid w:val="0"/>
      <w:spacing w:before="120"/>
      <w:ind w:firstLine="567"/>
      <w:jc w:val="both"/>
      <w:outlineLvl w:val="0"/>
    </w:pPr>
    <w:rPr>
      <w:b/>
      <w:i/>
    </w:rPr>
  </w:style>
  <w:style w:type="paragraph" w:styleId="5">
    <w:name w:val="heading 5"/>
    <w:basedOn w:val="a"/>
    <w:next w:val="a"/>
    <w:link w:val="50"/>
    <w:uiPriority w:val="9"/>
    <w:unhideWhenUsed/>
    <w:qFormat/>
    <w:rsid w:val="00480E8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480E8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0E8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80E8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480E82"/>
    <w:rPr>
      <w:rFonts w:ascii="Calibri" w:eastAsia="Times New Roman" w:hAnsi="Calibri" w:cs="Times New Roman"/>
      <w:b/>
      <w:bCs/>
    </w:rPr>
  </w:style>
  <w:style w:type="paragraph" w:styleId="a3">
    <w:name w:val="Body Text"/>
    <w:aliases w:val="Список 1,Знак1 Знак,Знак1, Знак1"/>
    <w:basedOn w:val="a"/>
    <w:link w:val="a4"/>
    <w:rsid w:val="00480E82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Знак1 Знак Знак,Знак1 Знак1, Знак1 Знак"/>
    <w:basedOn w:val="a0"/>
    <w:link w:val="a3"/>
    <w:rsid w:val="00480E8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permyakova-nd</dc:creator>
  <cp:lastModifiedBy>permyakova-nd</cp:lastModifiedBy>
  <cp:revision>2</cp:revision>
  <dcterms:created xsi:type="dcterms:W3CDTF">2013-12-30T08:55:00Z</dcterms:created>
  <dcterms:modified xsi:type="dcterms:W3CDTF">2013-12-30T10:24:00Z</dcterms:modified>
</cp:coreProperties>
</file>