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</w:rPr>
      </w:pPr>
      <w:r/>
      <w:bookmarkStart w:id="0" w:name="_GoBack"/>
      <w:r/>
      <w:bookmarkEnd w:id="0"/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мероприятий, посвященных Дню </w:t>
      </w:r>
      <w:r>
        <w:rPr>
          <w:b/>
          <w:sz w:val="28"/>
        </w:rPr>
        <w:t xml:space="preserve">России и Дню города Перми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*в плане мероприятий возможны изменения, информацию необходимо уточнять у организаторов мероприятий</w:t>
      </w:r>
      <w:r>
        <w:rPr>
          <w:i/>
          <w:sz w:val="28"/>
          <w:u w:val="single"/>
        </w:rPr>
      </w:r>
      <w:r>
        <w:rPr>
          <w:i/>
          <w:sz w:val="28"/>
          <w:u w:val="single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6019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093"/>
        <w:gridCol w:w="2316"/>
        <w:gridCol w:w="4245"/>
        <w:gridCol w:w="2510"/>
      </w:tblGrid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pStyle w:val="849"/>
              <w:jc w:val="center"/>
            </w:pPr>
            <w:r>
              <w:t xml:space="preserve">№ п/п</w:t>
            </w:r>
            <w:r/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pStyle w:val="849"/>
              <w:jc w:val="center"/>
            </w:pPr>
            <w:r>
              <w:t xml:space="preserve">Наименование мероприятия</w:t>
            </w:r>
            <w:r/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pStyle w:val="849"/>
              <w:jc w:val="center"/>
            </w:pPr>
            <w:r>
              <w:t xml:space="preserve">Дата и время проведения</w:t>
            </w:r>
            <w:r/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pStyle w:val="849"/>
              <w:jc w:val="center"/>
            </w:pPr>
            <w:r>
              <w:t xml:space="preserve">Место проведения</w:t>
            </w:r>
            <w:r/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pStyle w:val="849"/>
              <w:jc w:val="center"/>
            </w:pPr>
            <w:r>
              <w:t xml:space="preserve">Возрастное ограничение</w:t>
            </w:r>
            <w:r/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</w:pPr>
            <w:r>
              <w:t xml:space="preserve">1.</w:t>
            </w:r>
            <w:r/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ыставка итоговых работ</w:t>
            </w:r>
            <w:r>
              <w:rPr>
                <w:sz w:val="28"/>
                <w:szCs w:val="28"/>
              </w:rPr>
              <w:t xml:space="preserve"> «Дети - любимому городу»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04.06.2026-28.06.2026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Пермская Арт-резиденция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Монастырская, 95а)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96"/>
        </w:trPr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«Лучший город на Земле»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МАУК «Дворец культуры «Урал»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Фадеева, 7)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программа, посвя</w:t>
            </w:r>
            <w:r>
              <w:rPr>
                <w:sz w:val="28"/>
                <w:szCs w:val="28"/>
              </w:rPr>
              <w:t xml:space="preserve">щенная празднованию Дня России и </w:t>
            </w:r>
            <w:r>
              <w:rPr>
                <w:sz w:val="28"/>
                <w:szCs w:val="28"/>
              </w:rPr>
              <w:t xml:space="preserve">Дня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перед МАУК «Клуб «Юбилейный»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Мира, 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</w:rPr>
              <w:t xml:space="preserve">4.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7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Краеведческий час «Мой город Пермь»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«ОМБ» Библиотека № 18 им. А.И. Куприна (ул. </w:t>
            </w:r>
            <w:r>
              <w:rPr>
                <w:sz w:val="28"/>
                <w:szCs w:val="28"/>
              </w:rPr>
              <w:t xml:space="preserve">Ветлужская</w:t>
            </w:r>
            <w:r>
              <w:rPr>
                <w:sz w:val="28"/>
                <w:szCs w:val="28"/>
              </w:rPr>
              <w:t xml:space="preserve">, 97)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к Дню России «Самый массовый танец»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журналистов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Уинская)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Краеведческий час «Птенец гнезда петрова»</w:t>
            </w:r>
            <w:r>
              <w:rPr>
                <w:sz w:val="28"/>
                <w:szCs w:val="28"/>
              </w:rPr>
              <w:t xml:space="preserve"> к 340-летию В.Н.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Татищева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«ОМБ» Биб</w:t>
            </w:r>
            <w:r>
              <w:rPr>
                <w:sz w:val="28"/>
                <w:szCs w:val="28"/>
              </w:rPr>
              <w:t xml:space="preserve">лиотека № 12 им. Н.А. Некрасова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Курчатова, 9)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игра </w:t>
            </w:r>
            <w:r>
              <w:rPr>
                <w:sz w:val="28"/>
                <w:szCs w:val="28"/>
              </w:rPr>
              <w:t xml:space="preserve">«Пермский следопыт»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«ОМБ» Детская би</w:t>
            </w:r>
            <w:r>
              <w:rPr>
                <w:sz w:val="28"/>
                <w:szCs w:val="28"/>
              </w:rPr>
              <w:t xml:space="preserve">блиотека № 5 им. Е.Ф. Трутневой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Полины Осипенко, 52)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</w:t>
            </w:r>
            <w:r>
              <w:rPr>
                <w:sz w:val="28"/>
                <w:szCs w:val="28"/>
              </w:rPr>
              <w:t xml:space="preserve">активная комплексная программа «Я люблю Пермь»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«ОМБ» Модельная библиотека № 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Крупской, 79)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игровая программа «День города»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№131» (Корпус №2)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  <w:t xml:space="preserve">ул. Пархоменко, 2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Краеведческий час «</w:t>
            </w:r>
            <w:r>
              <w:rPr>
                <w:sz w:val="28"/>
                <w:szCs w:val="28"/>
              </w:rPr>
              <w:t xml:space="preserve">Достопримечатальная</w:t>
            </w:r>
            <w:r>
              <w:rPr>
                <w:sz w:val="28"/>
                <w:szCs w:val="28"/>
              </w:rPr>
              <w:t xml:space="preserve"> Пермь»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«ОМБ» Библиотека № 28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Холмогорская, 6)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Культурно-зрелищное мероприятие «Поющий сквер», посвященное Дню России и Дню города</w:t>
            </w:r>
            <w:r>
              <w:rPr>
                <w:sz w:val="28"/>
                <w:szCs w:val="28"/>
              </w:rPr>
              <w:t xml:space="preserve">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«Желаний»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Сибирская)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Дня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23.00-00.05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им. В.Н. Татищева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Церемония открытия памятных плит на аллее Доблести и Славы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11.00-11.30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Центральный квартал городской эспланады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на набережной реки Камы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Набережная</w:t>
            </w:r>
            <w:r>
              <w:rPr>
                <w:sz w:val="28"/>
                <w:szCs w:val="28"/>
              </w:rPr>
              <w:t xml:space="preserve"> реки Камы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Центральный квартал городской эспланады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</w:t>
            </w:r>
            <w:r>
              <w:rPr>
                <w:sz w:val="28"/>
                <w:szCs w:val="28"/>
              </w:rPr>
              <w:t xml:space="preserve">ограмма, посвященная Дню России и</w:t>
            </w:r>
            <w:r>
              <w:rPr>
                <w:sz w:val="28"/>
                <w:szCs w:val="28"/>
              </w:rPr>
              <w:t xml:space="preserve"> Дню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12.00-15.00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«Счастье есть»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  <w:t xml:space="preserve">ул. Маршала Рыбалко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106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Большое уличное мероприятие, посвященное Дню России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Дню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12.00-15.00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у </w:t>
            </w:r>
            <w:r>
              <w:rPr>
                <w:sz w:val="28"/>
                <w:szCs w:val="28"/>
              </w:rPr>
              <w:t xml:space="preserve">МАУК «Пермский городской 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ворец культуры им. С.М. Кирова»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Кировоградская, 26)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</w:t>
            </w:r>
            <w:r>
              <w:rPr>
                <w:sz w:val="28"/>
                <w:szCs w:val="28"/>
              </w:rPr>
              <w:t xml:space="preserve">ограмма, посвященная Дню России и</w:t>
            </w:r>
            <w:r>
              <w:rPr>
                <w:sz w:val="28"/>
                <w:szCs w:val="28"/>
              </w:rPr>
              <w:t xml:space="preserve"> Дню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12.00-14.00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культуры и отдыха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«Балатово»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  <w:t xml:space="preserve">ул. Подлесная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52/1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танцевально-развлекательная программа «А у нас во дворе…», посвященная празднованию Дня России и Дня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15.00</w:t>
            </w:r>
            <w:r>
              <w:rPr>
                <w:sz w:val="28"/>
                <w:szCs w:val="28"/>
              </w:rPr>
              <w:t xml:space="preserve">-17.00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Внутренний дворик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МАУК «Пермский городской дворец культуры им. А.Г. Солдатова»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(Комсомольский проспект, 79)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Культурно-зрелищное мероприятие, посвященное Дню России и Дню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Сцена у </w:t>
            </w:r>
            <w:r>
              <w:rPr>
                <w:sz w:val="28"/>
                <w:szCs w:val="28"/>
              </w:rPr>
              <w:t xml:space="preserve">СК «Олимпия»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</w:t>
            </w:r>
            <w:r>
              <w:rPr>
                <w:sz w:val="28"/>
                <w:szCs w:val="28"/>
              </w:rPr>
              <w:t xml:space="preserve">Мира, 41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</w:t>
            </w:r>
            <w:r>
              <w:rPr>
                <w:sz w:val="28"/>
                <w:szCs w:val="28"/>
              </w:rPr>
              <w:t xml:space="preserve">нцертная программа, посвящённая Дню России и Дню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перед </w:t>
            </w:r>
            <w:r>
              <w:rPr>
                <w:sz w:val="28"/>
                <w:szCs w:val="28"/>
              </w:rPr>
              <w:t xml:space="preserve">МАУК «Пермский городской дво</w:t>
            </w:r>
            <w:r>
              <w:rPr>
                <w:sz w:val="28"/>
                <w:szCs w:val="28"/>
              </w:rPr>
              <w:t xml:space="preserve">рец культуры им. М.И. Калинина»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Куйбышева, 140)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«Россия - Родина моя»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МАУК «Пермский планетарий»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(Бульвар Гагарина, 27а)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программа, посвященная Дню России и Дню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16.00-19.00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Набережная реки Камы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1"/>
        </w:trPr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24.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Летний фестиваль «Выходные на набережной» Закамск – место силы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  <w:br/>
              <w:t xml:space="preserve">16.00-19.00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перед ДК им. Кирова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</w:t>
            </w:r>
            <w:r>
              <w:rPr>
                <w:sz w:val="28"/>
                <w:szCs w:val="28"/>
              </w:rPr>
              <w:t xml:space="preserve">ограмма, посвященная Дню России и</w:t>
            </w:r>
            <w:r>
              <w:rPr>
                <w:sz w:val="28"/>
                <w:szCs w:val="28"/>
              </w:rPr>
              <w:t xml:space="preserve"> Дню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13.00-14.00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 им. Я. М. Свердлова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Красная площадь)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41"/>
        </w:trPr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фейерверк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23.30-23.37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запуска: </w:t>
            </w:r>
            <w:r>
              <w:rPr>
                <w:sz w:val="28"/>
                <w:szCs w:val="28"/>
              </w:rPr>
              <w:t xml:space="preserve">акватория</w:t>
            </w:r>
            <w:r>
              <w:rPr>
                <w:sz w:val="28"/>
                <w:szCs w:val="28"/>
              </w:rPr>
              <w:t xml:space="preserve"> реки Камы (</w:t>
            </w:r>
            <w:r>
              <w:rPr>
                <w:sz w:val="28"/>
                <w:szCs w:val="28"/>
              </w:rPr>
              <w:t xml:space="preserve">напротив Городского пляжа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27.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Праздничное мероприятие, посвященное Дню России и Дню</w:t>
            </w:r>
            <w:r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им. Конструктора </w:t>
            </w:r>
            <w:r>
              <w:rPr>
                <w:sz w:val="28"/>
                <w:szCs w:val="28"/>
              </w:rPr>
              <w:t xml:space="preserve">Калачникова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28.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праздник, посвященный празднованию Дня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Мотовилихинский пруд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«Ритмы города», посвященная Дню России и Дню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12.00-15.00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</w:t>
            </w:r>
            <w:r>
              <w:rPr>
                <w:sz w:val="28"/>
                <w:szCs w:val="28"/>
              </w:rPr>
              <w:t xml:space="preserve">МАУК «Дворец культуры им. А.С. Пушкина»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Александра Щербакова, 33)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</w:t>
            </w:r>
            <w:r>
              <w:rPr>
                <w:sz w:val="28"/>
                <w:szCs w:val="28"/>
              </w:rPr>
              <w:t xml:space="preserve">ограмма, посвященная Дню России и</w:t>
            </w:r>
            <w:r>
              <w:rPr>
                <w:sz w:val="28"/>
                <w:szCs w:val="28"/>
              </w:rPr>
              <w:t xml:space="preserve"> Дню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12.00-14.00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им. А.П. Чехова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  <w:t xml:space="preserve">ул. Репина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Киномарафон ко Дню </w:t>
            </w:r>
            <w:r>
              <w:rPr>
                <w:sz w:val="28"/>
                <w:szCs w:val="28"/>
              </w:rPr>
              <w:t xml:space="preserve">России «Кино, которое все ждут»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12.00-17.00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МАУК «Дворец культуры им. А.П. Чехова»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Вильямса, 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32.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 «Пермь Великая»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МАУК «Дворец культуры «Искра»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Академика Веденеева, 54)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33.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 «Пермь Великая»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на ул. Черняховского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34.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</w:t>
            </w:r>
            <w:r>
              <w:rPr>
                <w:sz w:val="28"/>
                <w:szCs w:val="28"/>
              </w:rPr>
              <w:t xml:space="preserve">ничное мероприятие, посвященное </w:t>
            </w:r>
            <w:r>
              <w:rPr>
                <w:sz w:val="28"/>
                <w:szCs w:val="28"/>
              </w:rPr>
              <w:t xml:space="preserve">Дню России и Дню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массового отдыха людей у воды (левый берег реки Камы в районе ж/д станции «</w:t>
            </w:r>
            <w:r>
              <w:rPr>
                <w:sz w:val="28"/>
                <w:szCs w:val="28"/>
              </w:rPr>
              <w:t xml:space="preserve">КамГЭС</w:t>
            </w:r>
            <w:r>
              <w:rPr>
                <w:sz w:val="28"/>
                <w:szCs w:val="28"/>
              </w:rPr>
              <w:t xml:space="preserve">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5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35.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Познавательная программа «День России»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13.06.2026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13.00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МБУК «ОМБ» Библиотека № 35 им. С.Р. Ковалева 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(ул. Екатерининская, 220)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36.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Компл</w:t>
            </w:r>
            <w:r>
              <w:rPr>
                <w:sz w:val="28"/>
                <w:szCs w:val="28"/>
              </w:rPr>
              <w:t xml:space="preserve">ексная интерактивная программа «</w:t>
            </w:r>
            <w:r>
              <w:rPr>
                <w:sz w:val="28"/>
                <w:szCs w:val="28"/>
              </w:rPr>
              <w:t xml:space="preserve">Традиции наро</w:t>
            </w:r>
            <w:r>
              <w:rPr>
                <w:sz w:val="28"/>
                <w:szCs w:val="28"/>
              </w:rPr>
              <w:t xml:space="preserve">дов </w:t>
            </w:r>
            <w:r>
              <w:rPr>
                <w:sz w:val="28"/>
                <w:szCs w:val="28"/>
              </w:rPr>
              <w:t xml:space="preserve">Прикамья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13.06.2026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13.00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МБУК «ОМБ» Детская модельная библиотека № 1 им. А.П. Гайдара 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(ул. Борчаниновская, 28)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5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37.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Краеведческий экскурсионный практикум </w:t>
            </w:r>
            <w:r>
              <w:rPr>
                <w:sz w:val="28"/>
                <w:szCs w:val="28"/>
              </w:rPr>
              <w:t xml:space="preserve">«Гуляем по Перми»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1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13.06.2026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14.00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45" w:type="dxa"/>
            <w:vMerge w:val="restart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МБУК «ОМБ» Детская модельная библиотека № 1 им. А.П. Гайдара (ул. Борчаниновская, 28)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5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6+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footerReference w:type="first" r:id="rId9"/>
      <w:footnotePr/>
      <w:endnotePr/>
      <w:type w:val="nextPage"/>
      <w:pgSz w:w="16838" w:h="11906" w:orient="landscape"/>
      <w:pgMar w:top="1134" w:right="850" w:bottom="1134" w:left="1701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3"/>
    <w:next w:val="843"/>
    <w:link w:val="66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8">
    <w:name w:val="Heading 1 Char"/>
    <w:basedOn w:val="844"/>
    <w:link w:val="66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9">
    <w:name w:val="Heading 2"/>
    <w:basedOn w:val="843"/>
    <w:next w:val="843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0">
    <w:name w:val="Heading 2 Char"/>
    <w:basedOn w:val="844"/>
    <w:link w:val="669"/>
    <w:uiPriority w:val="9"/>
    <w:rPr>
      <w:rFonts w:ascii="Liberation Sans" w:hAnsi="Liberation Sans" w:eastAsia="Liberation Sans" w:cs="Liberation Sans"/>
      <w:sz w:val="34"/>
    </w:rPr>
  </w:style>
  <w:style w:type="paragraph" w:styleId="671">
    <w:name w:val="Heading 3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2">
    <w:name w:val="Heading 3 Char"/>
    <w:basedOn w:val="844"/>
    <w:link w:val="67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3">
    <w:name w:val="Heading 4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4">
    <w:name w:val="Heading 4 Char"/>
    <w:basedOn w:val="844"/>
    <w:link w:val="67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5">
    <w:name w:val="Heading 5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6">
    <w:name w:val="Heading 5 Char"/>
    <w:basedOn w:val="844"/>
    <w:link w:val="67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7">
    <w:name w:val="Heading 6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8">
    <w:name w:val="Heading 6 Char"/>
    <w:basedOn w:val="844"/>
    <w:link w:val="67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9">
    <w:name w:val="Heading 7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0">
    <w:name w:val="Heading 7 Char"/>
    <w:basedOn w:val="844"/>
    <w:link w:val="67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1">
    <w:name w:val="Heading 8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2">
    <w:name w:val="Heading 8 Char"/>
    <w:basedOn w:val="844"/>
    <w:link w:val="6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3">
    <w:name w:val="Heading 9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4">
    <w:name w:val="Heading 9 Char"/>
    <w:basedOn w:val="844"/>
    <w:link w:val="68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3"/>
    <w:next w:val="84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4"/>
    <w:link w:val="686"/>
    <w:uiPriority w:val="10"/>
    <w:rPr>
      <w:sz w:val="48"/>
      <w:szCs w:val="48"/>
    </w:rPr>
  </w:style>
  <w:style w:type="paragraph" w:styleId="688">
    <w:name w:val="Subtitle"/>
    <w:basedOn w:val="843"/>
    <w:next w:val="84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4"/>
    <w:link w:val="688"/>
    <w:uiPriority w:val="11"/>
    <w:rPr>
      <w:sz w:val="24"/>
      <w:szCs w:val="24"/>
    </w:rPr>
  </w:style>
  <w:style w:type="paragraph" w:styleId="690">
    <w:name w:val="Quote"/>
    <w:basedOn w:val="843"/>
    <w:next w:val="84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3"/>
    <w:next w:val="84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4"/>
    <w:link w:val="694"/>
    <w:uiPriority w:val="99"/>
  </w:style>
  <w:style w:type="character" w:styleId="696">
    <w:name w:val="Footer Char"/>
    <w:basedOn w:val="844"/>
    <w:link w:val="847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4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Footer"/>
    <w:basedOn w:val="843"/>
    <w:link w:val="848"/>
    <w:pPr>
      <w:tabs>
        <w:tab w:val="center" w:pos="4153" w:leader="none"/>
        <w:tab w:val="right" w:pos="8306" w:leader="none"/>
      </w:tabs>
    </w:pPr>
  </w:style>
  <w:style w:type="character" w:styleId="848" w:customStyle="1">
    <w:name w:val="Нижний колонтитул Знак"/>
    <w:basedOn w:val="844"/>
    <w:link w:val="84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9">
    <w:name w:val="Body Text"/>
    <w:basedOn w:val="843"/>
    <w:link w:val="850"/>
    <w:rPr>
      <w:sz w:val="28"/>
    </w:rPr>
  </w:style>
  <w:style w:type="character" w:styleId="850" w:customStyle="1">
    <w:name w:val="Основной текст Знак"/>
    <w:basedOn w:val="844"/>
    <w:link w:val="84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1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 Арина Александровна</dc:creator>
  <cp:keywords/>
  <dc:description/>
  <cp:lastModifiedBy>chigaeva-ko</cp:lastModifiedBy>
  <cp:revision>182</cp:revision>
  <dcterms:created xsi:type="dcterms:W3CDTF">2022-02-01T05:51:00Z</dcterms:created>
  <dcterms:modified xsi:type="dcterms:W3CDTF">2026-06-10T08:01:58Z</dcterms:modified>
</cp:coreProperties>
</file>