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DF" w:rsidRDefault="00110BDF" w:rsidP="00830BCC">
      <w:pPr>
        <w:jc w:val="both"/>
        <w:rPr>
          <w:rFonts w:ascii="Times New Roman" w:hAnsi="Times New Roman" w:cs="Times New Roman"/>
        </w:rPr>
      </w:pPr>
      <w:r w:rsidRPr="00110BDF">
        <w:rPr>
          <w:rFonts w:ascii="Times New Roman" w:hAnsi="Times New Roman" w:cs="Times New Roman"/>
        </w:rPr>
        <w:t>График проведения Отделением Пермь вебинаров по финансовой грамотности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9 марта в 16:00 вебинар «Основы финансовой грамотности»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16 марта в 16:00 вебинар «Признаки подлинности банкнот Банка России. Эволюция защитных знаков»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23 марта в 16:00 вебинар «Что изменилось в финансовой сфере после введения санкций»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30 марта в16:00 вебинар «Инфляция. Денежно-кредитная политика»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6 апреля в 16:00 вебинар «Выбираем банк»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13 апреля в 16:00 вебинар «Банковские карты и их безопасное использование. Система быстрых платежей или СБП»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20 апреля в 16:00 вебинар «Кредиты и займы, какие они бывают»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27 апреля в 16:00 вебинар «Как оформить потребительский заем»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4 мая в 16:00 вебинар «Страхование как способ защиты от рисков»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11 мая в 16:00 вебинар «Защита от мошенничества и финансовая безопасность»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18 мая в 16:00 вебинар «Черные кредиторы»</w:t>
      </w:r>
      <w:r w:rsidR="00624B3D" w:rsidRPr="00624B3D">
        <w:rPr>
          <w:rFonts w:ascii="Times New Roman" w:hAnsi="Times New Roman" w:cs="Times New Roman"/>
        </w:rPr>
        <w:t>;</w:t>
      </w:r>
    </w:p>
    <w:p w:rsidR="00830BCC" w:rsidRPr="00624B3D" w:rsidRDefault="00830BCC" w:rsidP="00830BCC">
      <w:pPr>
        <w:jc w:val="both"/>
        <w:rPr>
          <w:rFonts w:ascii="Times New Roman" w:hAnsi="Times New Roman" w:cs="Times New Roman"/>
        </w:rPr>
      </w:pPr>
      <w:r w:rsidRPr="00830BCC">
        <w:rPr>
          <w:rFonts w:ascii="Times New Roman" w:hAnsi="Times New Roman" w:cs="Times New Roman"/>
        </w:rPr>
        <w:t>– 25 мая в 16:00 вебинар «Финансовая пирамида»</w:t>
      </w:r>
      <w:r w:rsidR="00624B3D" w:rsidRPr="00624B3D">
        <w:rPr>
          <w:rFonts w:ascii="Times New Roman" w:hAnsi="Times New Roman" w:cs="Times New Roman"/>
        </w:rPr>
        <w:t>.</w:t>
      </w:r>
    </w:p>
    <w:p w:rsidR="00AC2782" w:rsidRDefault="00AC2782"/>
    <w:sectPr w:rsidR="00AC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2"/>
    <w:rsid w:val="00110BDF"/>
    <w:rsid w:val="001875D2"/>
    <w:rsid w:val="00624B3D"/>
    <w:rsid w:val="00830BCC"/>
    <w:rsid w:val="00A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9653-C63B-499B-9456-9BB6C038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us Sans ITC" w:eastAsiaTheme="minorHAnsi" w:hAnsi="Tempus Sans ITC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Михеичева Александра Юрьевна</dc:creator>
  <cp:keywords/>
  <dc:description/>
  <cp:lastModifiedBy>Михеичева Александра Юрьевна</cp:lastModifiedBy>
  <cp:revision>4</cp:revision>
  <dcterms:created xsi:type="dcterms:W3CDTF">2023-03-07T06:21:00Z</dcterms:created>
  <dcterms:modified xsi:type="dcterms:W3CDTF">2023-03-09T04:13:00Z</dcterms:modified>
</cp:coreProperties>
</file>