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ПРАВИТЕЛЬСТВО ПЕРМСКОГО КРАЯ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17 сентября 2015 г. N 647-п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НОРМАТИВОВ ПОТРЕБЛЕНИЯ КОММУНАЛЬНЫХ УСЛУГ ПО ХОЛОДНОМУ ВОДОСНАБЖЕНИЮ, ГОРЯЧЕМУ ВОДОСНАБЖЕНИЮ В ЖИЛЫХ ПОМЕЩЕНИЯХ ДЛЯ I ГРУППЫ МУНИЦИПАЛЬНЫХ ОБРАЗОВАНИЙ ПЕРМСКОГО КРАЯ</w:t>
      </w:r>
    </w:p>
    <w:p w:rsidR="00441D1B" w:rsidRPr="00441D1B" w:rsidRDefault="00441D1B" w:rsidP="00441D1B">
      <w:pPr>
        <w:spacing w:after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1D1B" w:rsidRPr="00441D1B" w:rsidTr="00792E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>Список изменяющих документов</w:t>
            </w:r>
          </w:p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1D1B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(в ред. Постановлений Правительства Пермского края от 21.11.2016 </w:t>
            </w:r>
            <w:hyperlink r:id="rId5" w:history="1">
              <w:r w:rsidRPr="00441D1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1062-п</w:t>
              </w:r>
            </w:hyperlink>
            <w:r w:rsidRPr="00441D1B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>,</w:t>
            </w:r>
            <w:proofErr w:type="gramEnd"/>
          </w:p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от 02.03.2017 </w:t>
            </w:r>
            <w:hyperlink r:id="rId6" w:history="1">
              <w:r w:rsidRPr="00441D1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N 81-п</w:t>
              </w:r>
            </w:hyperlink>
            <w:r w:rsidRPr="00441D1B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>)</w:t>
            </w:r>
          </w:p>
        </w:tc>
      </w:tr>
    </w:tbl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7" w:history="1">
        <w:r w:rsidRPr="00441D1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Постановлением</w:t>
        </w:r>
      </w:hyperlink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23 мая 2006 г. N 306 "Об утверждении Правил установления и определения нормативов потребления коммунальных услуг" Правительство Пермского края постановляет: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Установить, что при наличии технической возможности установки коллективных, индивидуальных или общих (квартирных) приборов учета норматив потребления коммунальной услуги по холодному водоснабжению и норматив потребления коммунальной услуги по горячему водоснабжению в жилых помещениях определяются с учетом повышающего коэффициента, составляющего: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вступления в силу настоящего Постановления по 31 декабря 2015 г. - 1,2;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абзацы третий-четвертый утратили силу. - </w:t>
      </w:r>
      <w:hyperlink r:id="rId8" w:history="1">
        <w:r w:rsidRPr="00441D1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</w:t>
        </w:r>
      </w:hyperlink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Пермского края от 21.11.2016 N 1062-п;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утратил силу. - </w:t>
      </w:r>
      <w:hyperlink r:id="rId9" w:history="1">
        <w:r w:rsidRPr="00441D1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</w:t>
        </w:r>
      </w:hyperlink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Пермского края от 02.03.2017 N 81-п.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прилагаемые: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hyperlink w:anchor="P43" w:history="1">
        <w:r w:rsidRPr="00441D1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I группу</w:t>
        </w:r>
      </w:hyperlink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образований Пермского края, в которых многоквартирные и жилые дома расположены в аналогичных климатических условиях;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базовые </w:t>
      </w:r>
      <w:hyperlink w:anchor="P80" w:history="1">
        <w:r w:rsidRPr="00441D1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нормативы</w:t>
        </w:r>
      </w:hyperlink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потребления коммунальных услуг по холодному водоснабжению, горячему водоснабжению в жилых </w:t>
      </w:r>
      <w:proofErr w:type="gramStart"/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I группы муниципальных образований Пермского края;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hyperlink w:anchor="P186" w:history="1">
        <w:r w:rsidRPr="00441D1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нормативы</w:t>
        </w:r>
      </w:hyperlink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потребления коммунальных услуг по холодному водоснабжению, горячему водоснабжению в жилых </w:t>
      </w:r>
      <w:proofErr w:type="gramStart"/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приборов учета с применением повышающих коэффициентов для I группы муниципальных образований Пермского края.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настоящим Постановлением базовые </w:t>
      </w:r>
      <w:hyperlink w:anchor="P80" w:history="1">
        <w:r w:rsidRPr="00441D1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нормативы</w:t>
        </w:r>
      </w:hyperlink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потребления коммунальных услуг по холодному водоснабжению, горячему водоснабжению в жилых помещениях для I группы муниципальных образований Пермского края </w:t>
      </w: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определены с применением расчетного метода ввиду невозможности применения метода аналогов по причине недостаточного количества установленных приборов учета.</w:t>
      </w:r>
      <w:proofErr w:type="gramEnd"/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через 10 дней после дня его официального опубликования.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gramStart"/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председателя Правительства Пермского края Рыбакина В.И.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ред. </w:t>
      </w:r>
      <w:hyperlink r:id="rId10" w:history="1">
        <w:r w:rsidRPr="00441D1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Постановления</w:t>
        </w:r>
      </w:hyperlink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Пермского края от 21.11.2016 N 1062-п)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Пермского края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Г.П.ТУШНОЛОБОВ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17.09.2015 N 647-п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3"/>
      <w:bookmarkEnd w:id="0"/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 ГРУППА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ОБРАЗОВАНИЙ ПЕРМСКОГО КРАЯ, В КОТОРЫХ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МНОГОКВАРТИРНЫЕ И ЖИЛЫЕ ДОМА РАСПОЛОЖЕНЫ В </w:t>
      </w:r>
      <w:proofErr w:type="gramStart"/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АНАЛОГИЧНЫХ</w:t>
      </w:r>
      <w:proofErr w:type="gramEnd"/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КЛИМАТИЧЕСКИХ </w:t>
      </w:r>
      <w:proofErr w:type="gramStart"/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УСЛОВИЯХ</w:t>
      </w:r>
      <w:proofErr w:type="gramEnd"/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образования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Пермь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Городской округ закрытое административно-территориальное образование Звездный Пермского края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Бардымский</w:t>
            </w:r>
            <w:proofErr w:type="spell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Большесосновский</w:t>
            </w:r>
            <w:proofErr w:type="spell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Добрянский</w:t>
            </w:r>
            <w:proofErr w:type="spell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"</w:t>
            </w:r>
            <w:proofErr w:type="spell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Еловский</w:t>
            </w:r>
            <w:proofErr w:type="spell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район"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Краснокамский</w:t>
            </w:r>
            <w:proofErr w:type="spell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"</w:t>
            </w:r>
            <w:proofErr w:type="spell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Куединский</w:t>
            </w:r>
            <w:proofErr w:type="spell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район"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Нытвенский</w:t>
            </w:r>
            <w:proofErr w:type="spell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Осинский</w:t>
            </w:r>
            <w:proofErr w:type="spell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Оханский</w:t>
            </w:r>
            <w:proofErr w:type="spell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Пермский муниципальный район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Частинский</w:t>
            </w:r>
            <w:proofErr w:type="spell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 Пермского края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Кунгур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Кишертский</w:t>
            </w:r>
            <w:proofErr w:type="spell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Кунгурский муниципальный район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Ординский</w:t>
            </w:r>
            <w:proofErr w:type="spell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образование "</w:t>
            </w:r>
            <w:proofErr w:type="spell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Суксунский</w:t>
            </w:r>
            <w:proofErr w:type="spell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район"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Уинский</w:t>
            </w:r>
            <w:proofErr w:type="spell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  <w:tr w:rsidR="00441D1B" w:rsidRPr="00441D1B" w:rsidTr="00792E9C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Чернушинский</w:t>
            </w:r>
            <w:proofErr w:type="spell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</w:tr>
    </w:tbl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17.09.2015 N 647-п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80"/>
      <w:bookmarkEnd w:id="1"/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БАЗОВЫЕ НОРМАТИВЫ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ПОТРЕБЛЕНИЯ КОММУНАЛЬНЫХ УСЛУГ ПО ХОЛОДНОМУ ВОДОСНАБЖЕНИЮ,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ГОРЯЧЕМУ ВОДОСНАБЖЕНИЮ В ЖИЛЫХ ПОМЕЩЕНИЯХ ДЛЯ I ГРУППЫ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ОБРАЗОВАНИЙ ПЕРМСКОГО КРАЯ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912"/>
        <w:gridCol w:w="1247"/>
        <w:gridCol w:w="1701"/>
        <w:gridCol w:w="1757"/>
      </w:tblGrid>
      <w:tr w:rsidR="00441D1B" w:rsidRPr="00441D1B" w:rsidTr="00792E9C">
        <w:tc>
          <w:tcPr>
            <w:tcW w:w="454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12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жилых помещений</w:t>
            </w:r>
          </w:p>
        </w:tc>
        <w:tc>
          <w:tcPr>
            <w:tcW w:w="1247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1757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потребления коммунальной услуги горячего водоснабжения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3912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7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1200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3,783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2,684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3,832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2,743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1650-1700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3,881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2,802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3,291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2,090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3,291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2,090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5,729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5,729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1650-1700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5,729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5,729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Многоквартирные и жилые дома с централизованным холодным водоснабжением, водонагревателями, водоотведением, оборудованные унитазами, </w:t>
            </w: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раковинами, мойками, душами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5,729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без водонагревателей с водопроводом и канализацией, оборудованные раковинами, мойками и унитазами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2,604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2,604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3,272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2,187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водоразборной колонкой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0,937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Дома, использующиеся в </w:t>
            </w:r>
            <w:proofErr w:type="gram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</w:t>
            </w:r>
            <w:proofErr w:type="gram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общежитий, оборудованные мойками, раковинами, унитазами, с душевыми, с централизованным холодным и горячим водоснабжением, водоотведением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2,395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1,598</w:t>
            </w:r>
          </w:p>
        </w:tc>
      </w:tr>
    </w:tbl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Пермского края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17.09.2015 N 647-п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P186"/>
      <w:bookmarkEnd w:id="2"/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НОРМАТИВЫ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ПОТРЕБЛЕНИЯ КОММУНАЛЬНЫХ УСЛУГ ПО ХОЛОДНОМУ ВОДОСНАБЖЕНИЮ,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ГОРЯЧЕМУ ВОДОСНАБЖЕНИЮ В ЖИЛЫХ ПОМЕЩЕНИЯХ ПРИ ОТСУТСТВИИ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ПРИБОРОВ УЧЕТА С ПРИМЕНЕНИЕМ ПОВЫШАЮЩИХ КОЭФФИЦИЕНТОВ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I ГРУППЫ МУНИЦИПАЛЬНЫХ ОБРАЗОВАНИЙ ПЕРМСКОГО КРАЯ</w:t>
      </w:r>
    </w:p>
    <w:p w:rsidR="00441D1B" w:rsidRPr="00441D1B" w:rsidRDefault="00441D1B" w:rsidP="00441D1B">
      <w:pPr>
        <w:spacing w:after="1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1D1B" w:rsidRPr="00441D1B" w:rsidTr="00792E9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>Список изменяющих документов</w:t>
            </w:r>
          </w:p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(в ред. </w:t>
            </w:r>
            <w:hyperlink r:id="rId11" w:history="1">
              <w:r w:rsidRPr="00441D1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lang w:eastAsia="ru-RU"/>
                </w:rPr>
                <w:t>Постановления</w:t>
              </w:r>
            </w:hyperlink>
            <w:r w:rsidRPr="00441D1B">
              <w:rPr>
                <w:rFonts w:ascii="Times New Roman" w:eastAsia="Times New Roman" w:hAnsi="Times New Roman" w:cs="Times New Roman"/>
                <w:color w:val="392C69"/>
                <w:sz w:val="28"/>
                <w:szCs w:val="28"/>
                <w:lang w:eastAsia="ru-RU"/>
              </w:rPr>
              <w:t xml:space="preserve"> Правительства Пермского края от 21.11.2016 N 1062-п)</w:t>
            </w:r>
          </w:p>
        </w:tc>
      </w:tr>
    </w:tbl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потребления коммунальных услуг по холодному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водоснабжению, горячему водоснабжению в жилых </w:t>
      </w:r>
      <w:proofErr w:type="gramStart"/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 группы муниципальных образований Пермского края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повышающего коэффициента 1,2 по 31 декабря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года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912"/>
        <w:gridCol w:w="1247"/>
        <w:gridCol w:w="1701"/>
        <w:gridCol w:w="1757"/>
      </w:tblGrid>
      <w:tr w:rsidR="00441D1B" w:rsidRPr="00441D1B" w:rsidTr="00792E9C">
        <w:tc>
          <w:tcPr>
            <w:tcW w:w="454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12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жилых помещений</w:t>
            </w:r>
          </w:p>
        </w:tc>
        <w:tc>
          <w:tcPr>
            <w:tcW w:w="1247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1757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потребления коммунальной услуги горячего водоснабжения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Многоквартирные и жилые дома с централизованным </w:t>
            </w: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холодным и горячим водоснабжением, водоотведением, оборудованные унитазами, раковинами, мойками, ваннами сидячими длиной 1200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куб. метр в месяц </w:t>
            </w: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4,5396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3,2208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4,5984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3,2916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1650-1700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4,6572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3,3624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без душа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3,9492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2,508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3,9492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2,508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Многоквартирные и жилые дома с централизованным холодным водоснабжением, </w:t>
            </w: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куб. метр в месяц на </w:t>
            </w: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6,8748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6,8748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1650-1700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6,8748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6,8748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6,8748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Многоквартирные и жилые дома без водонагревателей с </w:t>
            </w: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водопроводом и канализацией, оборудованные раковинами, мойками и унитазами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куб. метр в месяц </w:t>
            </w: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3,1248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3,1248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3,9264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2,6244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водоразборной колонкой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1,1244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Дома, использующиеся в </w:t>
            </w:r>
            <w:proofErr w:type="gram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</w:t>
            </w:r>
            <w:proofErr w:type="gram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общежитий, оборудованные мойками, раковинами, унитазами, с душевыми, с централизованным холодным и горячим водоснабжением, водоотведением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2,874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1,9176</w:t>
            </w:r>
          </w:p>
        </w:tc>
      </w:tr>
    </w:tbl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потребления коммунальных услуг по холодному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водоснабжению, горячему водоснабжению в жилых </w:t>
      </w:r>
      <w:proofErr w:type="gramStart"/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I группы муниципальных образований Пермского края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повышающего коэффициента 1,4 с 1 января 2016 года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30 июня 2016 года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912"/>
        <w:gridCol w:w="1247"/>
        <w:gridCol w:w="1701"/>
        <w:gridCol w:w="1757"/>
      </w:tblGrid>
      <w:tr w:rsidR="00441D1B" w:rsidRPr="00441D1B" w:rsidTr="00792E9C">
        <w:tc>
          <w:tcPr>
            <w:tcW w:w="454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12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жилых помещений</w:t>
            </w:r>
          </w:p>
        </w:tc>
        <w:tc>
          <w:tcPr>
            <w:tcW w:w="1247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701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1757" w:type="dxa"/>
            <w:vAlign w:val="center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потребления коммунальной услуги горячего водоснабжения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сидячими длиной 1200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5,2962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3,7576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1500-1550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5,3648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3,8402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длиной 1650-1700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5,4334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3,9228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Многоквартирные и жилые дома с централизованным холодным и горячим водоснабжением, </w:t>
            </w: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водоотведением, оборудованные унитазами, раковинами, мойками, ваннами без душа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4,6074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2,926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и горячим водоснабжением, водоотведением, оборудованные унитазами, раковинами, мойками,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4,6074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2,926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сидячими длиной 1200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8,0206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8,0206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1650-1700 мм с душем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8,0206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Многоквартирные и жилые дома с централизованным холодным водоснабжением, </w:t>
            </w: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водонагревателями, водоотведением, оборудованные унитазами, раковинами, мойками, душами и ваннами без душа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куб. метр в месяц на </w:t>
            </w: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8,0206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8,0206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без водонагревателей, с водопроводом и канализацией, оборудованные раковинами, мойками и унитазами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3,6456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без водонагревателей,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3,6456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4,5808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3,0618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Многоквартирные и жилые дома с водоразборной </w:t>
            </w: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колонкой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куб. метр в месяц </w:t>
            </w: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1,3118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X</w:t>
            </w:r>
          </w:p>
        </w:tc>
      </w:tr>
      <w:tr w:rsidR="00441D1B" w:rsidRPr="00441D1B" w:rsidTr="00792E9C">
        <w:tc>
          <w:tcPr>
            <w:tcW w:w="454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3912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Дома, использующиеся в </w:t>
            </w:r>
            <w:proofErr w:type="gramStart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</w:t>
            </w:r>
            <w:proofErr w:type="gramEnd"/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общежитий, оборудованные мойками, раковинами, унитазами, с душевыми, с централизованным холодным и горячим водоснабжением, водоотведением</w:t>
            </w:r>
          </w:p>
        </w:tc>
        <w:tc>
          <w:tcPr>
            <w:tcW w:w="124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3,353</w:t>
            </w:r>
          </w:p>
        </w:tc>
        <w:tc>
          <w:tcPr>
            <w:tcW w:w="1757" w:type="dxa"/>
          </w:tcPr>
          <w:p w:rsidR="00441D1B" w:rsidRPr="00441D1B" w:rsidRDefault="00441D1B" w:rsidP="00441D1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1D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2,2372</w:t>
            </w:r>
          </w:p>
        </w:tc>
      </w:tr>
    </w:tbl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потребления коммунальных услуг по холодному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водоснабжению, горячему водоснабжению в жилых </w:t>
      </w:r>
      <w:proofErr w:type="gramStart"/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 группы муниципальных образований Пермского края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повышающего коэффициента 1,5 с 1 июля 2016 года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31 декабря 2016 года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Утратили силу. - </w:t>
      </w:r>
      <w:hyperlink r:id="rId12" w:history="1">
        <w:r w:rsidRPr="00441D1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</w:t>
        </w:r>
      </w:hyperlink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Пермского края от 21.11.2016 N 1062-п.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 потребления коммунальных услуг по холодному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водоснабжению, горячему водоснабжению в жилых </w:t>
      </w:r>
      <w:proofErr w:type="gramStart"/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</w:t>
      </w:r>
      <w:proofErr w:type="gramEnd"/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I группы муниципальных образований Пермского края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повышающего коэффициента 1,6 с 1 января 2017 года</w:t>
      </w: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D1B" w:rsidRPr="00441D1B" w:rsidRDefault="00441D1B" w:rsidP="00441D1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Утратили силу. - </w:t>
      </w:r>
      <w:hyperlink r:id="rId13" w:history="1">
        <w:r w:rsidRPr="00441D1B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Постановление</w:t>
        </w:r>
      </w:hyperlink>
      <w:r w:rsidRPr="0044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Пермского края от 21.11.2016 N 1062-п.</w:t>
      </w:r>
    </w:p>
    <w:p w:rsidR="00441D1B" w:rsidRPr="00441D1B" w:rsidRDefault="00441D1B" w:rsidP="00441D1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7606" w:rsidRDefault="008F7606">
      <w:bookmarkStart w:id="3" w:name="_GoBack"/>
      <w:bookmarkEnd w:id="3"/>
    </w:p>
    <w:sectPr w:rsidR="008F7606" w:rsidSect="00831C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CD1"/>
    <w:rsid w:val="00107CD1"/>
    <w:rsid w:val="00441D1B"/>
    <w:rsid w:val="008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51FD5109FE7EB108A3AC8DC3497F492422B739CCF4A454C335C3AF34461D96D945E19E4E7A356026C2AB9V2L" TargetMode="External"/><Relationship Id="rId13" Type="http://schemas.openxmlformats.org/officeDocument/2006/relationships/hyperlink" Target="consultantplus://offline/ref=EB651FD5109FE7EB108A3AC8DC3497F492422B739CCF4A454C335C3AF34461D96D945E19E4E7A356026C2AB9V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651FD5109FE7EB108A24C5CA58CAFF984E7C7D94C54216126C0767A44D6B8E2ADB075BBAV4L" TargetMode="External"/><Relationship Id="rId12" Type="http://schemas.openxmlformats.org/officeDocument/2006/relationships/hyperlink" Target="consultantplus://offline/ref=EB651FD5109FE7EB108A3AC8DC3497F492422B739CCF4A454C335C3AF34461D96D945E19E4E7A356026C2AB9V0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651FD5109FE7EB108A3AC8DC3497F492422B7394C64B45483B0130FB1D6DDB6A9B010EE3AEAF57026C2B92BAV1L" TargetMode="External"/><Relationship Id="rId11" Type="http://schemas.openxmlformats.org/officeDocument/2006/relationships/hyperlink" Target="consultantplus://offline/ref=EB651FD5109FE7EB108A3AC8DC3497F492422B739CCF4A454C335C3AF34461D96D945E19E4E7A356026C2AB9V0L" TargetMode="External"/><Relationship Id="rId5" Type="http://schemas.openxmlformats.org/officeDocument/2006/relationships/hyperlink" Target="consultantplus://offline/ref=EB651FD5109FE7EB108A3AC8DC3497F492422B739CCF4A454C335C3AF34461D96D945E19E4E7A356026C2AB9V3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B651FD5109FE7EB108A3AC8DC3497F492422B739CCF4A454C335C3AF34461D96D945E19E4E7A356026C2AB9V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651FD5109FE7EB108A3AC8DC3497F492422B7394C64B45483B0130FB1D6DDB6A9B010EE3AEAF57026C2B92BAV0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2581</Words>
  <Characters>14712</Characters>
  <Application>Microsoft Office Word</Application>
  <DocSecurity>0</DocSecurity>
  <Lines>122</Lines>
  <Paragraphs>34</Paragraphs>
  <ScaleCrop>false</ScaleCrop>
  <Company/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2018-01-15T06:35:00Z</dcterms:created>
  <dcterms:modified xsi:type="dcterms:W3CDTF">2018-01-15T06:36:00Z</dcterms:modified>
</cp:coreProperties>
</file>