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3A" w:rsidRPr="0038473A" w:rsidRDefault="0038473A" w:rsidP="0038473A">
      <w:pPr>
        <w:jc w:val="center"/>
        <w:rPr>
          <w:b/>
          <w:sz w:val="28"/>
        </w:rPr>
      </w:pPr>
      <w:r w:rsidRPr="0038473A">
        <w:rPr>
          <w:b/>
          <w:sz w:val="28"/>
        </w:rPr>
        <w:t>Термины, употребляемые в сфере управления многоквартирными домами</w:t>
      </w:r>
    </w:p>
    <w:p w:rsidR="0038473A" w:rsidRDefault="0038473A" w:rsidP="0038473A">
      <w:bookmarkStart w:id="0" w:name="_GoBack"/>
      <w:bookmarkEnd w:id="0"/>
    </w:p>
    <w:p w:rsidR="0038473A" w:rsidRPr="0038473A" w:rsidRDefault="0038473A" w:rsidP="0038473A">
      <w:r w:rsidRPr="0038473A">
        <w:rPr>
          <w:b/>
          <w:bCs/>
        </w:rPr>
        <w:t>Внутридомовые инженерные сети</w:t>
      </w:r>
      <w:r w:rsidRPr="0038473A">
        <w:t> - инженерные коммуникации и оборудование, предназначенные для предоставления коммунальных услуг и расположенные в помещениях многоквартирного дома или в жилом доме.</w:t>
      </w:r>
    </w:p>
    <w:p w:rsidR="0038473A" w:rsidRPr="0038473A" w:rsidRDefault="0038473A" w:rsidP="0038473A">
      <w:r w:rsidRPr="0038473A">
        <w:rPr>
          <w:b/>
          <w:bCs/>
        </w:rPr>
        <w:t>Качество жилищных услуг</w:t>
      </w:r>
      <w:r w:rsidRPr="0038473A">
        <w:t> - совокупность свойств и характеристик деятельности по обслуживанию многоквартирных домов и территорий домовладений, обеспечивающая удовлетворение требований потребителей к условиям проживания.</w:t>
      </w:r>
    </w:p>
    <w:p w:rsidR="0038473A" w:rsidRPr="0038473A" w:rsidRDefault="0038473A" w:rsidP="0038473A">
      <w:r w:rsidRPr="0038473A">
        <w:rPr>
          <w:b/>
          <w:bCs/>
        </w:rPr>
        <w:t>Коммунальные ресурсы</w:t>
      </w:r>
      <w:r w:rsidRPr="0038473A">
        <w:t> 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услуг.</w:t>
      </w:r>
    </w:p>
    <w:p w:rsidR="0038473A" w:rsidRPr="0038473A" w:rsidRDefault="0038473A" w:rsidP="0038473A">
      <w:r w:rsidRPr="0038473A">
        <w:rPr>
          <w:b/>
          <w:bCs/>
        </w:rPr>
        <w:t>Коммунальные услуги</w:t>
      </w:r>
      <w:r w:rsidRPr="0038473A">
        <w:t> 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помещениях.</w:t>
      </w:r>
    </w:p>
    <w:p w:rsidR="0038473A" w:rsidRPr="0038473A" w:rsidRDefault="0038473A" w:rsidP="0038473A">
      <w:r w:rsidRPr="0038473A">
        <w:rPr>
          <w:b/>
          <w:bCs/>
        </w:rPr>
        <w:t>Норматив потребления коммунальных услуг</w:t>
      </w:r>
      <w:r w:rsidRPr="0038473A">
        <w:t> - месячный объем (количество) потребления коммунальных ресурсов потребителем, используемый при определении размера платы за коммунальные услуги при отсутствии индивидуальных, общих (квартирных) приборов учета, а также в иных случаях, указанных в Правилах предоставления коммунальных услуг гражданам.</w:t>
      </w:r>
    </w:p>
    <w:p w:rsidR="0038473A" w:rsidRPr="0038473A" w:rsidRDefault="0038473A" w:rsidP="0038473A">
      <w:r w:rsidRPr="0038473A">
        <w:rPr>
          <w:b/>
          <w:bCs/>
        </w:rPr>
        <w:t>Обслуживание общего имущества</w:t>
      </w:r>
      <w:r w:rsidRPr="0038473A">
        <w:t> - совокупность операций по техническому обследованию, диагностике, испытанию общего имущества, поддерживанию его работоспособного состояния или исправности, санитарной очистке и уходу за озеленением и благоустройством земельного участка в составе общего имущества, надзору за надлежащим состоянием многоквартирного дома.</w:t>
      </w:r>
    </w:p>
    <w:p w:rsidR="0038473A" w:rsidRPr="0038473A" w:rsidRDefault="0038473A" w:rsidP="0038473A">
      <w:r w:rsidRPr="0038473A">
        <w:rPr>
          <w:b/>
          <w:bCs/>
        </w:rPr>
        <w:t>Потребитель</w:t>
      </w:r>
      <w:r w:rsidRPr="0038473A">
        <w:t> 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деятельности.</w:t>
      </w:r>
    </w:p>
    <w:p w:rsidR="0038473A" w:rsidRPr="0038473A" w:rsidRDefault="0038473A" w:rsidP="0038473A">
      <w:r w:rsidRPr="0038473A">
        <w:rPr>
          <w:b/>
          <w:bCs/>
        </w:rPr>
        <w:t>Ремонт общего имущества</w:t>
      </w:r>
      <w:r w:rsidRPr="0038473A">
        <w:t> - комплекс работ по восстановлению исправности или работоспособности общего имущества, в том числе элементов озеленения и благоустройства на земельном участке многоквартирного дома; восстановлению ресурса общего имущества (капитальный ремонт) или восстановлению ресурса отдельных его составных частей (текущий ремонт).</w:t>
      </w:r>
    </w:p>
    <w:p w:rsidR="0038473A" w:rsidRPr="0038473A" w:rsidRDefault="0038473A" w:rsidP="0038473A">
      <w:proofErr w:type="spellStart"/>
      <w:r w:rsidRPr="0038473A">
        <w:rPr>
          <w:b/>
          <w:bCs/>
        </w:rPr>
        <w:t>Ресурсоснабжающая</w:t>
      </w:r>
      <w:proofErr w:type="spellEnd"/>
      <w:r w:rsidRPr="0038473A">
        <w:rPr>
          <w:b/>
          <w:bCs/>
        </w:rPr>
        <w:t xml:space="preserve"> организация</w:t>
      </w:r>
      <w:r w:rsidRPr="0038473A">
        <w:t> 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38473A" w:rsidRPr="0038473A" w:rsidRDefault="0038473A" w:rsidP="0038473A">
      <w:r w:rsidRPr="0038473A">
        <w:rPr>
          <w:b/>
          <w:bCs/>
        </w:rPr>
        <w:t>Содержание общего имущества</w:t>
      </w:r>
      <w:r w:rsidRPr="0038473A">
        <w:t> - комплекс работ и услуг по обслуживанию и ремонту, осуществляемый в соответствии с решением собственников жилых помещений в многоквартирном доме и установленными нормативными требованиями.</w:t>
      </w:r>
    </w:p>
    <w:p w:rsidR="0038473A" w:rsidRPr="0038473A" w:rsidRDefault="0038473A" w:rsidP="0038473A">
      <w:r w:rsidRPr="0038473A">
        <w:rPr>
          <w:b/>
          <w:bCs/>
        </w:rPr>
        <w:t>Управляющая организация</w:t>
      </w:r>
      <w:r w:rsidRPr="0038473A">
        <w:t> - юридическое лицо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домом.</w:t>
      </w:r>
    </w:p>
    <w:p w:rsidR="000B4707" w:rsidRDefault="000B4707"/>
    <w:sectPr w:rsidR="000B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3A"/>
    <w:rsid w:val="000B4707"/>
    <w:rsid w:val="003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1CF54-843F-4314-8A80-3ED54624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1</cp:revision>
  <dcterms:created xsi:type="dcterms:W3CDTF">2023-10-09T07:33:00Z</dcterms:created>
  <dcterms:modified xsi:type="dcterms:W3CDTF">2023-10-09T07:34:00Z</dcterms:modified>
</cp:coreProperties>
</file>