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24" w:rsidRDefault="001D782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7824" w:rsidRDefault="001D7824">
      <w:pPr>
        <w:pStyle w:val="ConsPlusNormal"/>
        <w:jc w:val="both"/>
        <w:outlineLvl w:val="0"/>
      </w:pPr>
    </w:p>
    <w:p w:rsidR="001D7824" w:rsidRDefault="001D7824">
      <w:pPr>
        <w:pStyle w:val="ConsPlusTitle"/>
        <w:jc w:val="center"/>
        <w:outlineLvl w:val="0"/>
      </w:pPr>
      <w:r>
        <w:t>АДМИНИСТРАЦИЯ ГОРОДА ПЕРМИ</w:t>
      </w:r>
    </w:p>
    <w:p w:rsidR="001D7824" w:rsidRDefault="001D7824">
      <w:pPr>
        <w:pStyle w:val="ConsPlusTitle"/>
        <w:jc w:val="both"/>
      </w:pPr>
    </w:p>
    <w:p w:rsidR="001D7824" w:rsidRDefault="001D7824">
      <w:pPr>
        <w:pStyle w:val="ConsPlusTitle"/>
        <w:jc w:val="center"/>
      </w:pPr>
      <w:r>
        <w:t>ПОСТАНОВЛЕНИЕ</w:t>
      </w:r>
    </w:p>
    <w:p w:rsidR="001D7824" w:rsidRDefault="001D7824">
      <w:pPr>
        <w:pStyle w:val="ConsPlusTitle"/>
        <w:jc w:val="center"/>
      </w:pPr>
      <w:r>
        <w:t>от 29 сентября 2021 г. N 771</w:t>
      </w:r>
    </w:p>
    <w:p w:rsidR="001D7824" w:rsidRDefault="001D7824">
      <w:pPr>
        <w:pStyle w:val="ConsPlusTitle"/>
        <w:jc w:val="both"/>
      </w:pPr>
    </w:p>
    <w:p w:rsidR="001D7824" w:rsidRDefault="001D7824">
      <w:pPr>
        <w:pStyle w:val="ConsPlusTitle"/>
        <w:jc w:val="center"/>
      </w:pPr>
      <w:r>
        <w:t>ОБ УТВЕРЖДЕНИИ ПОЛОЖЕНИЯ ОБ ОТДЕЛЕ ПО РАБОТЕ С ОБРАЩЕНИЯМИ</w:t>
      </w:r>
    </w:p>
    <w:p w:rsidR="001D7824" w:rsidRDefault="001D7824">
      <w:pPr>
        <w:pStyle w:val="ConsPlusTitle"/>
        <w:jc w:val="center"/>
      </w:pPr>
      <w:r>
        <w:t>ГРАЖДАН АДМИНИСТРАЦИИ ГОРОДА ПЕРМИ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6" w:history="1">
        <w:r>
          <w:rPr>
            <w:color w:val="0000FF"/>
          </w:rPr>
          <w:t>решением</w:t>
        </w:r>
      </w:hyperlink>
      <w:r>
        <w:t xml:space="preserve"> Пермской городской Думы от 25 февраля 2020 г. N 39 "О структуре администрации города Перми", в целях актуализации нормативных правовых актов администрации города Перми администрация города Перми постановляет: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отделе по работе с обращениями граждан администрации города Перми.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1D7824" w:rsidRDefault="001D7824">
      <w:pPr>
        <w:pStyle w:val="ConsPlusNormal"/>
        <w:spacing w:before="28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10 июня 2013 г. N 461 "Об утверждении Положения об отделе по работе с обращениями граждан администрации города Перми";</w:t>
      </w:r>
    </w:p>
    <w:p w:rsidR="001D7824" w:rsidRDefault="001D7824">
      <w:pPr>
        <w:pStyle w:val="ConsPlusNormal"/>
        <w:spacing w:before="28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09 ноября 2015 г. N 926 "О внесении изменений в Положение об отделе по работе с обращениями граждан администрации города Перми, утвержденное постановлением администрации города Перми от 10.06.2013 N 461";</w:t>
      </w:r>
    </w:p>
    <w:p w:rsidR="001D7824" w:rsidRDefault="001D7824">
      <w:pPr>
        <w:pStyle w:val="ConsPlusNormal"/>
        <w:spacing w:before="28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декабря 2016 г. N 1188 "О внесении изменений в Положение об отделе по работе с обращениями граждан в администрации города Перми, утвержденное постановлением администрации города Перми от 10.06.2013 N 461";</w:t>
      </w:r>
    </w:p>
    <w:p w:rsidR="001D7824" w:rsidRDefault="001D7824">
      <w:pPr>
        <w:pStyle w:val="ConsPlusNormal"/>
        <w:spacing w:before="28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05 июля 2017 г. N 510 "О внесении изменений в Положение об отделе по работе с обращениями граждан администрации города Перми, утвержденное постановлением администрации города Перми от 10.06.2013 N 461";</w:t>
      </w:r>
    </w:p>
    <w:p w:rsidR="001D7824" w:rsidRDefault="001D7824">
      <w:pPr>
        <w:pStyle w:val="ConsPlusNormal"/>
        <w:spacing w:before="280"/>
        <w:ind w:firstLine="540"/>
        <w:jc w:val="both"/>
      </w:pPr>
      <w:hyperlink r:id="rId11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Перми от 21 сентября 2018 г. N 622 "О внесении изменений в отдельные постановления администрации города Перми".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3. Настоящее постановление вступает в силу со дня официального </w:t>
      </w:r>
      <w:r>
        <w:lastRenderedPageBreak/>
        <w:t>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6. Контроль за исполнением настоящего постановления возложить на руководителя аппарата администрации города Перми Ивашкину С.И.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Перми</w:t>
      </w:r>
    </w:p>
    <w:p w:rsidR="001D7824" w:rsidRDefault="001D7824">
      <w:pPr>
        <w:pStyle w:val="ConsPlusNormal"/>
        <w:jc w:val="right"/>
      </w:pPr>
      <w:r>
        <w:t>Э.А.ХАЙРУЛЛИН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jc w:val="right"/>
        <w:outlineLvl w:val="0"/>
      </w:pPr>
      <w:r>
        <w:t>УТВЕРЖДЕНО</w:t>
      </w:r>
    </w:p>
    <w:p w:rsidR="001D7824" w:rsidRDefault="001D7824">
      <w:pPr>
        <w:pStyle w:val="ConsPlusNormal"/>
        <w:jc w:val="right"/>
      </w:pPr>
      <w:r>
        <w:t>постановлением</w:t>
      </w:r>
    </w:p>
    <w:p w:rsidR="001D7824" w:rsidRDefault="001D7824">
      <w:pPr>
        <w:pStyle w:val="ConsPlusNormal"/>
        <w:jc w:val="right"/>
      </w:pPr>
      <w:r>
        <w:t>администрации города Перми</w:t>
      </w:r>
    </w:p>
    <w:p w:rsidR="001D7824" w:rsidRDefault="001D7824">
      <w:pPr>
        <w:pStyle w:val="ConsPlusNormal"/>
        <w:jc w:val="right"/>
      </w:pPr>
      <w:r>
        <w:t>от 29.09.2021 N 771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</w:pPr>
      <w:bookmarkStart w:id="0" w:name="P35"/>
      <w:bookmarkEnd w:id="0"/>
      <w:r>
        <w:t>ПОЛОЖЕНИЕ</w:t>
      </w:r>
    </w:p>
    <w:p w:rsidR="001D7824" w:rsidRDefault="001D7824">
      <w:pPr>
        <w:pStyle w:val="ConsPlusTitle"/>
        <w:jc w:val="center"/>
      </w:pPr>
      <w:r>
        <w:t>ОБ ОТДЕЛЕ ПО РАБОТЕ С ОБРАЩЕНИЯМИ ГРАЖДАН АДМИНИСТРАЦИИ</w:t>
      </w:r>
    </w:p>
    <w:p w:rsidR="001D7824" w:rsidRDefault="001D7824">
      <w:pPr>
        <w:pStyle w:val="ConsPlusTitle"/>
        <w:jc w:val="center"/>
      </w:pPr>
      <w:r>
        <w:t>ГОРОДА ПЕРМИ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I. Общие положения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>1.1. Настоящее Положение об отделе по работе с обращениями граждан администрации города Перми устанавливает компетенцию отдела по работе с обращениями граждан администрации города Перми (далее - Положение, Отдел), которая включает права и обязанности, предоставленные Отделу для осуществления целей, задач и функций.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1.2. Отдел является функциональным подразделением администрации города Перми.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lastRenderedPageBreak/>
        <w:t>1.3. Отдел не обладает статусом юридического лица.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1.4. Отдел в своей работе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Пермского края (области), </w:t>
      </w:r>
      <w:hyperlink r:id="rId13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настоящим Положением.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1.5. Отдел имеет бланки и штампы установленного образца.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1.6. Отдел подотчетен Главе города Перми, находится в непосредственном подчинении руководителя аппарата администрации города Перми.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1.7. Отдел возглавляет начальник Отдела.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1.8. Структура и штатное расписание Отдела утверждаются в порядке, установленном в администрации города Перми.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1.9. Специалисты Отдела являются муниципальными служащими администрации города Перми.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1.10. Финансирование Отдела осуществляется за счет средств бюджета города Перми.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1.11. Место нахождения, почтовый, электронный адрес Отдела: 614000, г. Пермь, ул. Ленина, 23, orog@gorodperm.ru.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II. Цели и задачи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>2.1. Основной целью деятельности Отдела является организация и координация работы с обращениями граждан в администрации города Перми в рамках задач и функций, возложенных на Отдел настоящим Положением.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2.2. Основными задачами Отдела являются: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2.2.1. организация своевременного, объективного и квалифицированного рассмотрения обращений граждан Главой города Перми, первым заместителем главы администрации города Перми, заместителями главы администрации города Перми, руководителем аппарата администрации города Перми (далее - руководители администрации города Перми);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2.2.2. организация и контроль за проведением личного приема граждан и прямых телефонных линий руководителями администрации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2.2.3. обеспечение информирования населения по вопросам работы с обращениями граждан в соответствии с компетенцией Отдела;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lastRenderedPageBreak/>
        <w:t>2.2.4. осуществление методического руководства по организации, ведению и совершенствованию работы с обращениями граждан и контроля соблюдения установленного порядка работы с обращениями граждан в функциональных и территориальных органах, функциональных подразделениях администрации города Перми (далее - подразделения администрации города Перми);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2.2.5. организация работы в информационно-телекоммуникационной сети Интернет на закрытом информационном ресурсе ССТУ.РФ в администрации города Перми (далее - ССТУ.РФ);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2.2.6. обеспечение работы подразделений администрации города Перми в Единой краевой автоматизированной системе Открытого Правительства Пермского края ("Управляем вместе") (далее - проект "Управляем вместе").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III. Функции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>3.1. В сфере организации своевременного, объективного и квалифицированного рассмотрения обращений граждан руководителями администрации города Перми: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3.1.1. осуществляет в установленном порядке прием обращений граждан, запросов по обращениям граждан (далее - обращения граждан), поступающих в адрес руководителей администрации города Перми в письменной (в том числе в форме электронного документа) или устной форме, предварительную обработку обращений граждан (чтение, определение содержания вопросов обращения, проверка на повторность), регистрацию указанных обращений;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3.1.2. согласовывает проекты ответов на обращения граждан за подписью руководителей администрации города Перми в части контроля качества подготовки ответов, служебные записки о продлении срока рассмотрения обращений граждан, зарегистрированных Отделом;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3.1.3. направляет в установленном порядке зарегистрированные обращения граждан на рассмотрение руководителям администрации города Перми по компетенции, в том числе руководителям подразделений администрации города Перми в порядке отраслевой принадлежности для рассмотрения и переадресации по компетенции в государственный орган, орган местного самоуправления или должностному лицу, в компетенцию которых входит решение поставленных в обращении вопросов с уведомлением гражданина;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3.1.4. подготавливает и направляет ответы на обращения граждан справочно-информационного или разъяснительного характера, направленные на рассмотрение руководителям администрации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lastRenderedPageBreak/>
        <w:t>3.1.5. осуществляет в установленном порядке регистрацию ответов на обращения граждан за подписью руководителей администрации города Перми, начальника Отдела;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3.1.6. осуществляет отправку ответов на обращения граждан за подписью руководителей администрации города Перми, начальника Отдела посредством почтовой связи, по телекоммуникационным каналам связи;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3.1.7. осуществляет контроль за качеством рассмотрения обращений граждан руководителями администрации города Перми, соблюдением сроков при подготовке ответов на обращения граждан;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3.1.8. осуществляет хранение, комплектование, учет обращений граждан, зарегистрированных Отделом.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3.2. В сфере организации и контроля за проведением личного приема граждан и прямых телефонных линий руководителями администрации города Перми: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3.2.1. ежемесячно подготавливает графики личного приема граждан, проведения прямых телефонных линий руководителями администрации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3.2.2. организует в установленном порядке личный прием граждан Главой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3.2.3. запрашивает и представляет в установленном порядке информацию, необходимую для проведения Главой города Перми личного приема граждан;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3.2.4. осуществляет контроль за проведением личного приема граждан и прямых телефонных линий руководителями администрации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3.2.5. регистрирует карточки личного приема граждан руководителями администрации города Перми, карточки прямой телефонной линии, в случае постановки руководителями администрации города Перми обращения на контроль;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3.2.6. осуществляет контроль за исполнением поручений, данных руководителями администрации города Перми на личных приемах граждан.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3.3. В сфере обеспечения информирования населения по вопросам работы с обращениями граждан в соответствии с компетенцией Отдела: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3.3.1. организует размещение (актуализацию) на официальном сайте муниципального образования город Пермь в информационно-телекоммуникационной сети Интернет (далее - официальный сайт), </w:t>
      </w:r>
      <w:r>
        <w:lastRenderedPageBreak/>
        <w:t>информационном стенде в администрации города Перми информацию по работе с обращениями граждан;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3.3.2. организует размещение графиков проведения личных приемов граждан, прямых телефонных линий руководителей администрации города Перми с жителями города Перми в печатном средстве массовой информации "Официальный бюллетень органов местного самоуправления муниципального образования город Пермь", на официальном сайте и информационном стенде в администрации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3.3.3. информирует заявителей о факте поступления обращения, его входящих регистрационных реквизитах и по другим вопросам, касающимся порядка рассмотрения обращений граждан.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 В сфере осуществления методического руководства по организации, ведению и совершенствованию работы с обращениями граждан и контроля соблюдения установленного порядка работы с обращениями граждан в подразделениях администрации города Перми: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3.4.1. проводит семинары по мере необходимости для специалистов подразделений администрации города Перми, ответственных за работу с обращениями граждан;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3.4.2. осуществляет мониторинг своевременного и качественного рассмотрения обращений граждан;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3.4.3. вносит предложения по предупреждению и устранению причин несвоевременного и некачественного рассмотрения обращений граждан;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3.4.4. разрабатывает для специалистов подразделений администрации города Перми, ответственных за работу с обращениями граждан, рекомендации по устранению выявленных нарушений в работе с обращениями граждан;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3.4.5. инициирует рассмотрение вопросов о нарушении сроков рассмотрения обращений граждан, ответственности руководителей подразделений администрации города Перми за состояние исполнительской дисциплины с предложением мер по привлечению к дисциплинарной ответственности;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3.4.6. обобщает данные и направляет руководителю аппарата администрации города Перми информацию о работе с обращениями граждан в администрации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3.4.7. проводит проверки работы с обращениями граждан в подразделениях администрации города Перми и доводит результаты проверок </w:t>
      </w:r>
      <w:r>
        <w:lastRenderedPageBreak/>
        <w:t>до сведения руководителей администрации города Перми для принятия соответствующих мер;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3.4.8. разрабатывает и обеспечивает применение правовых актов и методических документов по работе с обращениями граждан, осуществляет контроль их исполнения;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3.4.9. вносит предложения по совершенствованию электронного документооборота в части работы с обращениями граждан, в том числе по изменению маршрутов движения обращений граждан в автоматизированной информационной системе электронного документооборота (далее - СЭД), интеграции системы СЭД с информационной системой персональных данных администрации города Перми "Обращения жителей";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3.4.10. осуществляет справочно-информационную работу по вопросам рассмотрения обращений граждан в СЭД.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3.5. В сфере организации работы на ССТУ.РФ: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3.5.1. размещает информацию по обращениям граждан, зарегистрированных Отделом, в том числе о результатах рассмотрения обращений граждан, на ССТУ.РФ;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3.5.2. координирует деятельность подразделений администрации города Перми по внесению информации о зарегистрированных обращениях граждан, в том числе результатах рассмотрения обращений граждан, на ССТУ.РФ;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3.5.3. осуществляет актуализацию информации о руководителях администрации города Перми на ССТУ.РФ;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3.5.4. осуществляет методическое руководство по организации работы на ССТУ.РФ и контроль соблюдения установленного порядка работы на ССТУ.РФ в подразделениях администрации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3.5.5. осуществляет организацию и проведение Общероссийского дня приема граждан в администрации города Перми.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3.6. В сфере обеспечения работы подразделений администрации города Перми с проектом "Управляем вместе":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3.6.1. координирует деятельность подразделений администрации города Перми по работе с проектом "Управляем вместе";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3.6.2. осуществляет мониторинг своевременного размещения и качественной подготовки подразделениями администрации города Перми ответов в проекте "Управляем вместе";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lastRenderedPageBreak/>
        <w:t>3.6.3. подготавливает и представляет руководителям администрации города Перми аналитические материалы о состоянии работы с проектом "Управляем вместе";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3.6.4. оказывает подразделениям администрации города Перми консультативную и методологическую помощь по работе с проектом "Управляем вместе".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3.7. Выполняет иные функции, возложенные на Отдел в соответствии с правовыми актами города Перми и поручениями Главы города Перми, руководителя аппарата администрации города Перми.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IV. Права и обязанности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>4.1. Отдел имеет право: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4.1.1. запрашивать и получать от подразделений администрации города Перми, муниципальных предприятий и учреждений города Перми документы и информацию, связанные с осуществлением возложенных на Отдел задач;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4.1.2. проводить проверки работы с обращениями граждан в подразделениях администрации города Перми в соответствии с требованиями действующего законодательства;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4.1.3. осуществлять контроль за соблюдением установленного порядка работы с обращениями граждан в администрации города Перми, возвращать исполнителям проекты ответов на обращения граждан для доработки в случаях нарушения установленного порядка;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4.1.4. возвращать исполнителям обращения граждан для дополнительного рассмотрения, если ответ заявителю не содержит полной информации о решении указанных в обращении вопросов;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4.1.5. информировать руководителей администрации города Перми о фактах нарушения порядка и сроков, установленных действующим законодательством, при рассмотрении обращений граждан;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4.1.6. в установленном порядке вносить и согласовывать проекты правовых актов города Перми по вопросам компетенции Отдела;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4.1.7. инициировать и организовывать проведение семинаров, консультаций специалистов подразделений администрации города Перми по вопросам компетенции Отдела.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4.2. Отдел обязан: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lastRenderedPageBreak/>
        <w:t>4.2.1. обеспечивать выполнение задач и функций, установленных настоящим Положением;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4.2.2. своевременно представлять в установленном порядке отчеты и иные сведения о деятельности Отдела;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4.2.3. осуществлять координацию деятельности подразделений администрации города Перми по вопросам компетенции Отдела;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4.2.4. осуществлять деятельность в соответствии с текущими и перспективными планами работы администрации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4.2.5. руководствоваться в своей деятельности действующим законодательством.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4.3. Начальник Отдела и специалисты Отдела обязаны: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 (далее - Федеральный закон N 25-ФЗ);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N 273-ФЗ),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соблюдать положения Кодекса этики и служебного поведения муниципальных служащих администрации города Перми.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V. Руководство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>5.1. Начальник Отдела назначается и освобождается от должности в установленном порядке.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5.2. На должность начальника Отдела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</w:t>
      </w:r>
      <w:r>
        <w:lastRenderedPageBreak/>
        <w:t>подготовки, знаниям и умениям, которые необходимы для исполнения должностных обязанностей.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5.3. Начальник Отдела: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5.3.1. осуществляет руководство деятельностью Отдела и организует работу Отдела в соответствии с Положением;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5.3.2. вносит предложения руководителю аппарата администрации города Перми о поощрении специалистов Отдела, применении к ним мер дисциплинарной ответственности;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5.3.3. разрабатывает и утверждает должностные инструкции специалистов Отдела в установленном порядке;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5.3.4. осуществляет работу со служебными документами по вопросам компетенции Отдела;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5.3.5. организует личный прием граждан Главой города Перми;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5.3.6. осуществляет иные действия от имени Отдела в соответствии с действующим законодательством.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VI. Ответственность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 xml:space="preserve">6.1. Начальник Отдела несет персональную ответственность в соответствии с действующим законодательством за неисполнение или ненадлежащее исполнение возложенных на Отдел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25-ФЗ.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6.2. Специалисты Отдела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25-ФЗ.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 xml:space="preserve">6.3. Начальник Отдела и специалисты Отдела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273-ФЗ, в том числе за неисполнение обязанности по уведомлению в письменной форме представителя нанимателя (работодателя) о личной заинтересованности при </w:t>
      </w:r>
      <w:r>
        <w:lastRenderedPageBreak/>
        <w:t>исполнении должностных обязанностей, которая может привести к конфликту интересов, и предотвращению подобного конфликта,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совершенствованию коррупционных правонарушений и недопущению любой возможности возникновения конфликта интересов.</w:t>
      </w:r>
    </w:p>
    <w:p w:rsidR="001D7824" w:rsidRDefault="001D7824">
      <w:pPr>
        <w:pStyle w:val="ConsPlusNormal"/>
        <w:spacing w:before="280"/>
        <w:ind w:firstLine="540"/>
        <w:jc w:val="both"/>
      </w:pPr>
      <w:r>
        <w:t>6.4. Начальник Отдела и специалисты Отдела несут ответственность за нарушение положений Кодекса этики и служебного поведения муниципальных служащих администрации города Перми.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VII. Взаимоотношения и связи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>Отдел в процессе осуществления своих функций взаимодействует с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Отделу целей и задач.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VIII. Контроль, проверка, ревизия деятельности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>Контроль, проверку и ревизию деятельности Отдела осуществляют уполномоченные органы в установленном порядке в пределах своих полномочий и функций.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Title"/>
        <w:jc w:val="center"/>
        <w:outlineLvl w:val="1"/>
      </w:pPr>
      <w:r>
        <w:t>IX. Реорганизация и упразднение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ind w:firstLine="540"/>
        <w:jc w:val="both"/>
      </w:pPr>
      <w:r>
        <w:t>Реорганизация и упразднение Отдела производятся в порядке, установленном действующим законодательством.</w:t>
      </w: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jc w:val="both"/>
      </w:pPr>
    </w:p>
    <w:p w:rsidR="001D7824" w:rsidRDefault="001D78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ABB" w:rsidRDefault="004C5ABB">
      <w:bookmarkStart w:id="1" w:name="_GoBack"/>
      <w:bookmarkEnd w:id="1"/>
    </w:p>
    <w:sectPr w:rsidR="004C5ABB" w:rsidSect="007B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24"/>
    <w:rsid w:val="001D7824"/>
    <w:rsid w:val="004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3377-8CB8-4959-98BF-BA64E5D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8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D78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D7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F8A6059D907944F3752F400AD6819C76C2433DCB2D48CDF201FC2DDFCDEA126920FEDD5CB64DD1880405C287623648m3c6H" TargetMode="External"/><Relationship Id="rId13" Type="http://schemas.openxmlformats.org/officeDocument/2006/relationships/hyperlink" Target="consultantplus://offline/ref=13F8A6059D907944F3752F400AD6819C76C2433DC2234DCEF102A127D794E6106E2FA1D85BA74DD08C1A01C7986B621B70D03F9A389E936CF316E7BBmCc3H" TargetMode="External"/><Relationship Id="rId18" Type="http://schemas.openxmlformats.org/officeDocument/2006/relationships/hyperlink" Target="consultantplus://offline/ref=13F8A6059D907944F375314D1CBADC977AC91839C62D469AA95EA77088C4E0453C6FFF8118E75ED18F0407C19Bm6c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F8A6059D907944F3752F400AD6819C76C2433DC22445CFF70AA127D794E6106E2FA1D849A715DC8C1E1BC19A7E344A36m8c7H" TargetMode="External"/><Relationship Id="rId12" Type="http://schemas.openxmlformats.org/officeDocument/2006/relationships/hyperlink" Target="consultantplus://offline/ref=13F8A6059D907944F375314D1CBADC977CC11A35C8731198F80BA9758094BA553826AA8806E343CF8E1A07mCc3H" TargetMode="External"/><Relationship Id="rId17" Type="http://schemas.openxmlformats.org/officeDocument/2006/relationships/hyperlink" Target="consultantplus://offline/ref=13F8A6059D907944F375314D1CBADC977DC11E35C121469AA95EA77088C4E0453C6FFF8118E75ED18F0407C19Bm6c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F8A6059D907944F375314D1CBADC977DC11E35C121469AA95EA77088C4E0453C6FFF8118E75ED18F0407C19Bm6c2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F8A6059D907944F3752F400AD6819C76C2433DC2264BC5F30DA127D794E6106E2FA1D85BA74DD08C1A05C59A6B621B70D03F9A389E936CF316E7BBmCc3H" TargetMode="External"/><Relationship Id="rId11" Type="http://schemas.openxmlformats.org/officeDocument/2006/relationships/hyperlink" Target="consultantplus://offline/ref=13F8A6059D907944F3752F400AD6819C76C2433DC2244ACAF60AA127D794E6106E2FA1D85BA74DD08C1A05C59B6B621B70D03F9A389E936CF316E7BBmCc3H" TargetMode="External"/><Relationship Id="rId5" Type="http://schemas.openxmlformats.org/officeDocument/2006/relationships/hyperlink" Target="consultantplus://offline/ref=13F8A6059D907944F3752F400AD6819C76C2433DC2234DCEF102A127D794E6106E2FA1D85BA74DD08C1A05C39B6B621B70D03F9A389E936CF316E7BBmCc3H" TargetMode="External"/><Relationship Id="rId15" Type="http://schemas.openxmlformats.org/officeDocument/2006/relationships/hyperlink" Target="consultantplus://offline/ref=13F8A6059D907944F375314D1CBADC977AC91839C62D469AA95EA77088C4E0453C6FFF8118E75ED18F0407C19Bm6c2H" TargetMode="External"/><Relationship Id="rId10" Type="http://schemas.openxmlformats.org/officeDocument/2006/relationships/hyperlink" Target="consultantplus://offline/ref=13F8A6059D907944F3752F400AD6819C76C2433DC22548CAF00CA127D794E6106E2FA1D849A715DC8C1E1BC19A7E344A36m8c7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F8A6059D907944F3752F400AD6819C76C2433DC2254DC9F60AA127D794E6106E2FA1D849A715DC8C1E1BC19A7E344A36m8c7H" TargetMode="External"/><Relationship Id="rId14" Type="http://schemas.openxmlformats.org/officeDocument/2006/relationships/hyperlink" Target="consultantplus://offline/ref=13F8A6059D907944F375314D1CBADC977DC11E35C121469AA95EA77088C4E0453C6FFF8118E75ED18F0407C19Bm6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2022-03-04T07:28:00Z</dcterms:created>
  <dcterms:modified xsi:type="dcterms:W3CDTF">2022-03-04T07:29:00Z</dcterms:modified>
</cp:coreProperties>
</file>