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1234D6">
      <w:pPr>
        <w:pStyle w:val="a7"/>
        <w:spacing w:line="360" w:lineRule="auto"/>
        <w:jc w:val="center"/>
      </w:pPr>
      <w:bookmarkStart w:id="0" w:name="_GoBack"/>
      <w:bookmarkEnd w:id="0"/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1234D6">
      <w:pPr>
        <w:pStyle w:val="a7"/>
        <w:spacing w:line="360" w:lineRule="auto"/>
        <w:jc w:val="center"/>
      </w:pPr>
      <w:r>
        <w:t xml:space="preserve"> в </w:t>
      </w:r>
      <w:r w:rsidR="00F444B6">
        <w:t>4</w:t>
      </w:r>
      <w:r w:rsidR="005326B0">
        <w:t xml:space="preserve"> </w:t>
      </w:r>
      <w:r w:rsidR="00E553B4">
        <w:t>квартале 20</w:t>
      </w:r>
      <w:r w:rsidR="00D77B29">
        <w:t xml:space="preserve">20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 xml:space="preserve">в администрации города Перми в </w:t>
      </w:r>
      <w:r w:rsidR="00F444B6">
        <w:t>4</w:t>
      </w:r>
      <w:r>
        <w:t xml:space="preserve"> квартале 20</w:t>
      </w:r>
      <w:r w:rsidR="00751F53">
        <w:t>20</w:t>
      </w:r>
      <w:r>
        <w:t xml:space="preserve"> года</w:t>
      </w:r>
      <w:r w:rsidR="00F34D8C">
        <w:t>. 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F444B6">
        <w:t>4</w:t>
      </w:r>
      <w:r>
        <w:t xml:space="preserve"> кварталом 201</w:t>
      </w:r>
      <w:r w:rsidR="00751F53">
        <w:t>9</w:t>
      </w:r>
      <w:r>
        <w:t xml:space="preserve"> года.</w:t>
      </w:r>
    </w:p>
    <w:p w:rsidR="00D86DCB" w:rsidRDefault="00E553B4" w:rsidP="00136925">
      <w:pPr>
        <w:autoSpaceDE w:val="0"/>
        <w:autoSpaceDN w:val="0"/>
        <w:adjustRightInd w:val="0"/>
        <w:spacing w:after="0" w:line="360" w:lineRule="auto"/>
        <w:jc w:val="both"/>
      </w:pPr>
      <w:r>
        <w:lastRenderedPageBreak/>
        <w:tab/>
        <w:t xml:space="preserve">В </w:t>
      </w:r>
      <w:r w:rsidR="00F444B6">
        <w:t>4</w:t>
      </w:r>
      <w:r>
        <w:t xml:space="preserve"> квартале 20</w:t>
      </w:r>
      <w:r w:rsidR="00203703">
        <w:t>20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203703">
        <w:t>7</w:t>
      </w:r>
      <w:r w:rsidR="00C4590B" w:rsidRPr="00C4590B">
        <w:t>0</w:t>
      </w:r>
      <w:r w:rsidR="00203703">
        <w:t>9</w:t>
      </w:r>
      <w:r w:rsidR="00C4590B" w:rsidRPr="00C4590B">
        <w:t>8</w:t>
      </w:r>
      <w:r w:rsidR="006944D2">
        <w:t xml:space="preserve"> </w:t>
      </w:r>
      <w:r>
        <w:t xml:space="preserve">обращений, что </w:t>
      </w:r>
      <w:r w:rsidRPr="00E607C2">
        <w:t xml:space="preserve">на </w:t>
      </w:r>
      <w:r w:rsidR="005215BA" w:rsidRPr="00E607C2">
        <w:t>1</w:t>
      </w:r>
      <w:r w:rsidR="00FF16FC">
        <w:t>4</w:t>
      </w:r>
      <w:r w:rsidR="00B81B11">
        <w:t>,4</w:t>
      </w:r>
      <w:r>
        <w:t xml:space="preserve"> % </w:t>
      </w:r>
      <w:r w:rsidR="00E607C2">
        <w:t>мен</w:t>
      </w:r>
      <w:r w:rsidR="006869A5">
        <w:t>ь</w:t>
      </w:r>
      <w:r w:rsidRPr="002229F8">
        <w:t>ше,</w:t>
      </w:r>
      <w:r>
        <w:t xml:space="preserve"> чем за аналогичный период 201</w:t>
      </w:r>
      <w:r w:rsidR="00203703">
        <w:t>9</w:t>
      </w:r>
      <w:r>
        <w:t xml:space="preserve"> г</w:t>
      </w:r>
      <w:r w:rsidR="00B43168">
        <w:t>ода</w:t>
      </w:r>
      <w:r>
        <w:t xml:space="preserve"> (</w:t>
      </w:r>
      <w:r w:rsidR="00203703">
        <w:t>8296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181C04" w:rsidRPr="00181C04" w:rsidRDefault="00256890" w:rsidP="00184775">
      <w:pPr>
        <w:spacing w:after="0" w:line="360" w:lineRule="auto"/>
        <w:ind w:firstLine="720"/>
        <w:jc w:val="both"/>
        <w:rPr>
          <w:rFonts w:cs="Times New Roman"/>
          <w:b/>
        </w:rPr>
      </w:pPr>
      <w:r>
        <w:rPr>
          <w:rFonts w:cs="Times New Roman"/>
        </w:rPr>
        <w:t xml:space="preserve">Из всех поступивших в </w:t>
      </w:r>
      <w:r w:rsidR="00F959D1">
        <w:rPr>
          <w:rFonts w:cs="Times New Roman"/>
        </w:rPr>
        <w:t>4</w:t>
      </w:r>
      <w:r>
        <w:rPr>
          <w:rFonts w:cs="Times New Roman"/>
        </w:rPr>
        <w:t xml:space="preserve"> квартале 20</w:t>
      </w:r>
      <w:r w:rsidR="00FB710A">
        <w:rPr>
          <w:rFonts w:cs="Times New Roman"/>
        </w:rPr>
        <w:t>20</w:t>
      </w:r>
      <w:r>
        <w:rPr>
          <w:rFonts w:cs="Times New Roman"/>
        </w:rPr>
        <w:t xml:space="preserve"> года обращений в устной форме поступило </w:t>
      </w:r>
      <w:r w:rsidR="00C4590B" w:rsidRPr="00C4590B">
        <w:rPr>
          <w:rFonts w:cs="Times New Roman"/>
        </w:rPr>
        <w:t>32</w:t>
      </w:r>
      <w:r>
        <w:rPr>
          <w:rFonts w:cs="Times New Roman"/>
        </w:rPr>
        <w:t xml:space="preserve"> обращени</w:t>
      </w:r>
      <w:r w:rsidR="00C4590B">
        <w:rPr>
          <w:rFonts w:cs="Times New Roman"/>
        </w:rPr>
        <w:t>я</w:t>
      </w:r>
      <w:r>
        <w:rPr>
          <w:rFonts w:cs="Times New Roman"/>
        </w:rPr>
        <w:t xml:space="preserve"> (</w:t>
      </w:r>
      <w:r w:rsidR="003B1DB5" w:rsidRPr="00DD67B0">
        <w:rPr>
          <w:rFonts w:cs="Times New Roman"/>
        </w:rPr>
        <w:t>0,</w:t>
      </w:r>
      <w:r w:rsidR="00DD67B0" w:rsidRPr="00DD67B0">
        <w:rPr>
          <w:rFonts w:cs="Times New Roman"/>
        </w:rPr>
        <w:t>5</w:t>
      </w:r>
      <w:r w:rsidR="00DD67B0">
        <w:rPr>
          <w:rFonts w:cs="Times New Roman"/>
        </w:rPr>
        <w:t xml:space="preserve"> </w:t>
      </w:r>
      <w:r>
        <w:rPr>
          <w:rFonts w:cs="Times New Roman"/>
        </w:rPr>
        <w:t xml:space="preserve">% от общего количества обращений), </w:t>
      </w:r>
      <w:r>
        <w:rPr>
          <w:rFonts w:cs="Times New Roman"/>
        </w:rPr>
        <w:br/>
        <w:t xml:space="preserve">в письменной форме – </w:t>
      </w:r>
      <w:r w:rsidR="00DD67B0">
        <w:rPr>
          <w:rFonts w:cs="Times New Roman"/>
        </w:rPr>
        <w:t>1048</w:t>
      </w:r>
      <w:r w:rsidR="003B1DB5">
        <w:rPr>
          <w:rFonts w:cs="Times New Roman"/>
        </w:rPr>
        <w:t xml:space="preserve"> </w:t>
      </w:r>
      <w:r>
        <w:rPr>
          <w:rFonts w:cs="Times New Roman"/>
        </w:rPr>
        <w:t>обращений (</w:t>
      </w:r>
      <w:r w:rsidR="00DD67B0" w:rsidRPr="00DD67B0">
        <w:rPr>
          <w:rFonts w:cs="Times New Roman"/>
        </w:rPr>
        <w:t>14,7</w:t>
      </w:r>
      <w:r w:rsidRPr="00DD67B0">
        <w:rPr>
          <w:rFonts w:cs="Times New Roman"/>
        </w:rPr>
        <w:t xml:space="preserve"> %</w:t>
      </w:r>
      <w:r>
        <w:rPr>
          <w:rFonts w:cs="Times New Roman"/>
        </w:rPr>
        <w:t xml:space="preserve"> от общего количества), в форме электронного документа – </w:t>
      </w:r>
      <w:r w:rsidR="00DD67B0">
        <w:rPr>
          <w:rFonts w:cs="Times New Roman"/>
        </w:rPr>
        <w:t>6018</w:t>
      </w:r>
      <w:r>
        <w:rPr>
          <w:rFonts w:cs="Times New Roman"/>
        </w:rPr>
        <w:t xml:space="preserve"> обращений (</w:t>
      </w:r>
      <w:r w:rsidR="00DD67B0">
        <w:rPr>
          <w:rFonts w:cs="Times New Roman"/>
        </w:rPr>
        <w:t>84</w:t>
      </w:r>
      <w:r>
        <w:rPr>
          <w:rFonts w:cs="Times New Roman"/>
        </w:rPr>
        <w:t>,</w:t>
      </w:r>
      <w:r w:rsidR="00DD67B0">
        <w:rPr>
          <w:rFonts w:cs="Times New Roman"/>
        </w:rPr>
        <w:t xml:space="preserve">8 </w:t>
      </w:r>
      <w:r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3476467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3B90" w:rsidRPr="003E3FF1" w:rsidRDefault="00203B90" w:rsidP="00136925">
      <w:pPr>
        <w:autoSpaceDE w:val="0"/>
        <w:autoSpaceDN w:val="0"/>
        <w:adjustRightInd w:val="0"/>
        <w:spacing w:after="0" w:line="360" w:lineRule="auto"/>
        <w:jc w:val="both"/>
      </w:pPr>
    </w:p>
    <w:p w:rsidR="00203B90" w:rsidRDefault="00795B94" w:rsidP="00203B90">
      <w:pPr>
        <w:pStyle w:val="a7"/>
        <w:spacing w:line="360" w:lineRule="auto"/>
        <w:ind w:firstLine="708"/>
        <w:jc w:val="both"/>
      </w:pPr>
      <w:r>
        <w:t>В 4</w:t>
      </w:r>
      <w:r w:rsidRPr="00BC6341">
        <w:t xml:space="preserve"> </w:t>
      </w:r>
      <w:r>
        <w:t>квартале 2020</w:t>
      </w:r>
      <w:r w:rsidRPr="00BC6341">
        <w:t xml:space="preserve"> </w:t>
      </w:r>
      <w:r>
        <w:t xml:space="preserve">года произошло снижение количества обращений, поступивших в администрацию города Перми </w:t>
      </w:r>
      <w:r w:rsidR="00203B90">
        <w:t xml:space="preserve">в письменной и устной форме </w:t>
      </w:r>
      <w:r>
        <w:t>в сравнении с аналогичным периодом 2019 года</w:t>
      </w:r>
      <w:r w:rsidR="00203B90">
        <w:t xml:space="preserve"> в связи с введением со 2 апреля 2020 года в Пермском крае режима самоизоляции и временным </w:t>
      </w:r>
      <w:r w:rsidR="00B81B11">
        <w:lastRenderedPageBreak/>
        <w:t>ограничением</w:t>
      </w:r>
      <w:r w:rsidR="00203B90">
        <w:t xml:space="preserve"> личных приемов граждан руковод</w:t>
      </w:r>
      <w:r w:rsidR="00B81B11">
        <w:t>ителями</w:t>
      </w:r>
      <w:r w:rsidR="00203B90">
        <w:t xml:space="preserve"> администрации города Перми</w:t>
      </w:r>
      <w:r w:rsidR="00B81B11">
        <w:t>.</w:t>
      </w:r>
      <w:r w:rsidR="00203B90">
        <w:t xml:space="preserve"> </w:t>
      </w:r>
      <w:r w:rsidR="00203B90" w:rsidRPr="008A4F77">
        <w:t>Активное использование жителями города Перми интернет-ресурсов в период самоизоляции привело к увеличению количества обращений</w:t>
      </w:r>
      <w:r w:rsidR="00B81B11">
        <w:t xml:space="preserve"> </w:t>
      </w:r>
      <w:r w:rsidR="00203B90" w:rsidRPr="008A4F77">
        <w:t>в администрацию города Перми в форме электронного документа</w:t>
      </w:r>
      <w:r w:rsidR="008A4F77">
        <w:t>.</w:t>
      </w:r>
      <w:r w:rsidR="00203B90" w:rsidRPr="008A4F77">
        <w:t xml:space="preserve"> </w:t>
      </w:r>
    </w:p>
    <w:p w:rsidR="000D7CF6" w:rsidRDefault="00192840" w:rsidP="00671E14">
      <w:pPr>
        <w:pStyle w:val="a7"/>
        <w:spacing w:line="360" w:lineRule="auto"/>
        <w:jc w:val="both"/>
      </w:pPr>
      <w:r>
        <w:t xml:space="preserve">    </w:t>
      </w:r>
      <w:r w:rsidR="00545CC0">
        <w:t xml:space="preserve"> </w:t>
      </w:r>
      <w:r>
        <w:t xml:space="preserve">   </w:t>
      </w:r>
      <w:r w:rsidR="0046546F">
        <w:t>П</w:t>
      </w:r>
      <w:r w:rsidR="000D7CF6">
        <w:t xml:space="preserve">оступившие в </w:t>
      </w:r>
      <w:r w:rsidR="007A5F4C">
        <w:t>4</w:t>
      </w:r>
      <w:r w:rsidR="00642B66">
        <w:t xml:space="preserve"> квартале 20</w:t>
      </w:r>
      <w:r w:rsidR="00671E14">
        <w:t>20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BD45BA" w:rsidP="00BD45BA">
      <w:pPr>
        <w:spacing w:after="0" w:line="360" w:lineRule="auto"/>
        <w:contextualSpacing/>
        <w:jc w:val="both"/>
      </w:pPr>
      <w:r>
        <w:t xml:space="preserve">   </w:t>
      </w:r>
      <w:r w:rsidR="00545CC0">
        <w:t xml:space="preserve"> </w:t>
      </w:r>
      <w:r>
        <w:t xml:space="preserve">   </w:t>
      </w:r>
      <w:r w:rsidR="006E0AAE">
        <w:t xml:space="preserve">Главе города </w:t>
      </w:r>
      <w:r w:rsidR="00FD3C90">
        <w:t xml:space="preserve">Перми </w:t>
      </w:r>
      <w:r w:rsidR="00C12D5B">
        <w:t xml:space="preserve">– </w:t>
      </w:r>
      <w:r w:rsidR="00834A89">
        <w:t>523 обращения (</w:t>
      </w:r>
      <w:r w:rsidR="00F57A6D">
        <w:t xml:space="preserve">в 4 квартале 2019 года – </w:t>
      </w:r>
      <w:r w:rsidR="007A5F4C">
        <w:t>2</w:t>
      </w:r>
      <w:r w:rsidR="000A1894">
        <w:t>45</w:t>
      </w:r>
      <w:r w:rsidR="00D53A60">
        <w:t xml:space="preserve"> </w:t>
      </w:r>
      <w:r w:rsidR="00C12D5B">
        <w:t>обращени</w:t>
      </w:r>
      <w:r w:rsidR="000A1894">
        <w:t>й</w:t>
      </w:r>
      <w:r w:rsidR="00834A89">
        <w:t>)</w:t>
      </w:r>
      <w:r w:rsidR="00B43168">
        <w:t>,</w:t>
      </w:r>
    </w:p>
    <w:p w:rsidR="00F37A6A" w:rsidRDefault="00BD45BA" w:rsidP="00BD45BA">
      <w:pPr>
        <w:spacing w:after="0" w:line="360" w:lineRule="auto"/>
        <w:contextualSpacing/>
        <w:jc w:val="both"/>
      </w:pPr>
      <w:r>
        <w:lastRenderedPageBreak/>
        <w:t xml:space="preserve">     </w:t>
      </w:r>
      <w:r w:rsidR="00545CC0">
        <w:t xml:space="preserve"> </w:t>
      </w:r>
      <w:r>
        <w:t xml:space="preserve"> </w:t>
      </w:r>
      <w:r w:rsidR="00F37A6A">
        <w:t>первому заместителю,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 w:rsidR="00F37A6A">
        <w:t>–</w:t>
      </w:r>
      <w:r w:rsidR="00834A89">
        <w:t xml:space="preserve"> 735 обращений (</w:t>
      </w:r>
      <w:r w:rsidR="00F57A6D">
        <w:t xml:space="preserve">в 4 квартале 2019 года – </w:t>
      </w:r>
      <w:r w:rsidR="000A1894">
        <w:t>687</w:t>
      </w:r>
      <w:r w:rsidR="00F37A6A">
        <w:t xml:space="preserve"> обращени</w:t>
      </w:r>
      <w:r w:rsidR="007A5F4C">
        <w:t>й</w:t>
      </w:r>
      <w:r w:rsidR="00834A89">
        <w:t>)</w:t>
      </w:r>
      <w:r w:rsidR="00F37A6A">
        <w:t>,</w:t>
      </w:r>
    </w:p>
    <w:p w:rsidR="00F37A6A" w:rsidRDefault="00BD45BA" w:rsidP="00F37A6A">
      <w:pPr>
        <w:spacing w:after="0" w:line="360" w:lineRule="auto"/>
        <w:contextualSpacing/>
        <w:jc w:val="both"/>
      </w:pPr>
      <w:r>
        <w:t xml:space="preserve">   </w:t>
      </w:r>
      <w:r w:rsidR="00545CC0">
        <w:t xml:space="preserve"> </w:t>
      </w:r>
      <w:r>
        <w:t xml:space="preserve">  </w:t>
      </w:r>
      <w:r w:rsidR="00F37A6A" w:rsidRPr="00F37A6A">
        <w:t xml:space="preserve"> </w:t>
      </w:r>
      <w:r w:rsidR="00F37A6A">
        <w:t>руководителям функциональных органов и функциональных подразделений администрации города Перми –</w:t>
      </w:r>
      <w:r w:rsidR="00152C69">
        <w:t xml:space="preserve"> </w:t>
      </w:r>
      <w:r w:rsidR="00E54A7F">
        <w:t>3476 обращений (</w:t>
      </w:r>
      <w:r w:rsidR="00F57A6D">
        <w:t xml:space="preserve">в 4 квартале 2019 года – </w:t>
      </w:r>
      <w:r w:rsidR="00152C69">
        <w:t>51</w:t>
      </w:r>
      <w:r w:rsidR="000A1894">
        <w:t>1</w:t>
      </w:r>
      <w:r w:rsidR="008248C8">
        <w:t xml:space="preserve">1 </w:t>
      </w:r>
      <w:r w:rsidR="00F37A6A">
        <w:t>обращени</w:t>
      </w:r>
      <w:r w:rsidR="000A1894">
        <w:t>й</w:t>
      </w:r>
      <w:r w:rsidR="00E54A7F">
        <w:t>)</w:t>
      </w:r>
      <w:r w:rsidR="009669D5">
        <w:t>,</w:t>
      </w:r>
    </w:p>
    <w:p w:rsidR="00F37A6A" w:rsidRDefault="00F37A6A" w:rsidP="00F37A6A">
      <w:pPr>
        <w:spacing w:after="0" w:line="360" w:lineRule="auto"/>
        <w:jc w:val="both"/>
      </w:pPr>
      <w:r>
        <w:t xml:space="preserve">   </w:t>
      </w:r>
      <w:r w:rsidR="00545CC0">
        <w:t xml:space="preserve"> </w:t>
      </w:r>
      <w:r>
        <w:t xml:space="preserve">   руководителям территориальных органов администрации города Перми – </w:t>
      </w:r>
      <w:r w:rsidR="00E54A7F">
        <w:t>1971 обращение (</w:t>
      </w:r>
      <w:r w:rsidR="00F57A6D">
        <w:t xml:space="preserve">в 4 квартале 2019 года – </w:t>
      </w:r>
      <w:r w:rsidR="009669D5">
        <w:t>2</w:t>
      </w:r>
      <w:r w:rsidR="000A1894">
        <w:t>245</w:t>
      </w:r>
      <w:r>
        <w:t xml:space="preserve"> обращени</w:t>
      </w:r>
      <w:r w:rsidR="000A1894">
        <w:t>й</w:t>
      </w:r>
      <w:r w:rsidR="00E54A7F">
        <w:t>)</w:t>
      </w:r>
      <w:r>
        <w:t>,</w:t>
      </w:r>
    </w:p>
    <w:p w:rsidR="00C12D5B" w:rsidRDefault="00BD45BA" w:rsidP="00BD45BA">
      <w:pPr>
        <w:spacing w:after="0" w:line="360" w:lineRule="auto"/>
        <w:jc w:val="both"/>
      </w:pPr>
      <w:r>
        <w:lastRenderedPageBreak/>
        <w:t xml:space="preserve">    </w:t>
      </w:r>
      <w:r w:rsidR="00545CC0">
        <w:t xml:space="preserve"> </w:t>
      </w:r>
      <w:r>
        <w:t xml:space="preserve">  </w:t>
      </w:r>
      <w:r w:rsidR="00B43168">
        <w:t>переадресован</w:t>
      </w:r>
      <w:r w:rsidR="006E0AAE">
        <w:t>ы</w:t>
      </w:r>
      <w:r w:rsidR="00B43168">
        <w:t xml:space="preserve"> по полномочиям</w:t>
      </w:r>
      <w:r w:rsidR="00C12D5B">
        <w:t xml:space="preserve"> </w:t>
      </w:r>
      <w:r w:rsidR="00C12D5B" w:rsidRPr="00FD3C90">
        <w:t xml:space="preserve">– </w:t>
      </w:r>
      <w:r w:rsidR="009A0B19">
        <w:t>393 обращения (</w:t>
      </w:r>
      <w:r w:rsidR="00B81B11">
        <w:t xml:space="preserve">в 4 квартале 2019 года – </w:t>
      </w:r>
      <w:r w:rsidR="000A1894">
        <w:t>4</w:t>
      </w:r>
      <w:r w:rsidR="008248C8">
        <w:t>60</w:t>
      </w:r>
      <w:r w:rsidR="00542B2D">
        <w:t xml:space="preserve"> </w:t>
      </w:r>
      <w:r w:rsidR="00C12D5B">
        <w:t>обращени</w:t>
      </w:r>
      <w:r w:rsidR="00A713B6">
        <w:t>й</w:t>
      </w:r>
      <w:r w:rsidR="009A0B19">
        <w:t>)</w:t>
      </w:r>
      <w:r w:rsidR="00C12D5B">
        <w:t>.</w:t>
      </w:r>
    </w:p>
    <w:p w:rsidR="006B7C4D" w:rsidRDefault="00D5498F" w:rsidP="006B7C4D">
      <w:pPr>
        <w:spacing w:after="0" w:line="360" w:lineRule="auto"/>
        <w:ind w:firstLine="426"/>
        <w:jc w:val="both"/>
      </w:pPr>
      <w:r>
        <w:t>Из анализа</w:t>
      </w:r>
      <w:r w:rsidR="00B81B11">
        <w:t xml:space="preserve"> обращений,</w:t>
      </w:r>
      <w:r w:rsidR="00F57A6D">
        <w:t xml:space="preserve"> направленных по компетенции</w:t>
      </w:r>
      <w:r>
        <w:t>,</w:t>
      </w:r>
      <w:r w:rsidR="00962BE2">
        <w:t xml:space="preserve"> следует, что наибольшее количество обраще</w:t>
      </w:r>
      <w:r w:rsidR="00B81B11">
        <w:t xml:space="preserve">ний направлено на рассмотрение </w:t>
      </w:r>
      <w:r w:rsidR="006B7C4D">
        <w:t>(</w:t>
      </w:r>
      <w:r w:rsidR="00B81B11">
        <w:t>от общего количества поступивших обращений</w:t>
      </w:r>
      <w:r w:rsidR="006B7C4D">
        <w:t>):</w:t>
      </w:r>
    </w:p>
    <w:p w:rsidR="006B7C4D" w:rsidRDefault="00B81B11" w:rsidP="006B7C4D">
      <w:pPr>
        <w:spacing w:after="0" w:line="360" w:lineRule="auto"/>
        <w:ind w:firstLine="426"/>
        <w:jc w:val="both"/>
      </w:pPr>
      <w:r>
        <w:t xml:space="preserve">в </w:t>
      </w:r>
      <w:r w:rsidR="00962BE2">
        <w:t xml:space="preserve">функциональные органы и функциональные подразделения администрации города Перми </w:t>
      </w:r>
      <w:r w:rsidR="000B349D">
        <w:t xml:space="preserve">– </w:t>
      </w:r>
      <w:r w:rsidR="0021489B">
        <w:t>49</w:t>
      </w:r>
      <w:r w:rsidR="000B349D">
        <w:t xml:space="preserve"> % (в 4 квартале 2019 года – 6</w:t>
      </w:r>
      <w:r w:rsidR="007C3188">
        <w:t>2</w:t>
      </w:r>
      <w:r w:rsidR="000B349D">
        <w:t xml:space="preserve">%); </w:t>
      </w:r>
    </w:p>
    <w:p w:rsidR="006B7C4D" w:rsidRDefault="000B349D" w:rsidP="006B7C4D">
      <w:pPr>
        <w:spacing w:after="0" w:line="360" w:lineRule="auto"/>
        <w:ind w:firstLine="426"/>
        <w:jc w:val="both"/>
      </w:pPr>
      <w:r>
        <w:t>в территориальные</w:t>
      </w:r>
      <w:r w:rsidR="007C3188">
        <w:t xml:space="preserve"> </w:t>
      </w:r>
      <w:r>
        <w:t xml:space="preserve">органы </w:t>
      </w:r>
      <w:r w:rsidR="00F57A6D">
        <w:t>администрации города Перми</w:t>
      </w:r>
      <w:r w:rsidR="007C3188">
        <w:t xml:space="preserve"> –</w:t>
      </w:r>
      <w:r>
        <w:softHyphen/>
        <w:t xml:space="preserve"> 27,7% (в 4 квартале 2019 года – </w:t>
      </w:r>
      <w:r w:rsidR="00F57A6D">
        <w:t xml:space="preserve">27 </w:t>
      </w:r>
      <w:r>
        <w:t xml:space="preserve">%); </w:t>
      </w:r>
    </w:p>
    <w:p w:rsidR="006B7C4D" w:rsidRDefault="001655B4" w:rsidP="006B7C4D">
      <w:pPr>
        <w:spacing w:after="0" w:line="360" w:lineRule="auto"/>
        <w:ind w:firstLine="426"/>
        <w:jc w:val="both"/>
      </w:pPr>
      <w:r>
        <w:lastRenderedPageBreak/>
        <w:t>первому заместителю, заместителям главы администрации города Перми, руководителю аппарата администрации города Перми – 10,</w:t>
      </w:r>
      <w:r w:rsidR="0021489B">
        <w:t>4</w:t>
      </w:r>
      <w:r>
        <w:t>% (в 4 квартале 2019 года – 8</w:t>
      </w:r>
      <w:r w:rsidR="007C3188">
        <w:t>,3</w:t>
      </w:r>
      <w:r>
        <w:t xml:space="preserve">%); </w:t>
      </w:r>
    </w:p>
    <w:p w:rsidR="00D5498F" w:rsidRDefault="00B81B11" w:rsidP="006B7C4D">
      <w:pPr>
        <w:spacing w:after="0" w:line="360" w:lineRule="auto"/>
        <w:ind w:firstLine="426"/>
        <w:jc w:val="both"/>
      </w:pPr>
      <w:r>
        <w:t>Г</w:t>
      </w:r>
      <w:r w:rsidR="001655B4">
        <w:t xml:space="preserve">лаве города Перми – </w:t>
      </w:r>
      <w:r w:rsidR="0021489B">
        <w:t xml:space="preserve">7,4% (в аналогичный период 2019 года – </w:t>
      </w:r>
      <w:r w:rsidR="00F57A6D">
        <w:t>3</w:t>
      </w:r>
      <w:r w:rsidR="0021489B">
        <w:t xml:space="preserve">%); </w:t>
      </w:r>
    </w:p>
    <w:p w:rsidR="0096052C" w:rsidRDefault="0021489B" w:rsidP="006B7C4D">
      <w:pPr>
        <w:spacing w:after="0" w:line="360" w:lineRule="auto"/>
        <w:ind w:firstLine="426"/>
        <w:jc w:val="both"/>
      </w:pPr>
      <w:r>
        <w:t xml:space="preserve">в другие организации Пермского края, </w:t>
      </w:r>
      <w:r w:rsidR="00F57A6D">
        <w:t xml:space="preserve">органы местного самоуправления Пермского края </w:t>
      </w:r>
      <w:r>
        <w:t>и другие субъекты Российской Федерации – 5,5% (в 4 квартале 2019 года – 5</w:t>
      </w:r>
      <w:r w:rsidR="00F65DB2">
        <w:t>,5</w:t>
      </w:r>
      <w:r>
        <w:t>%)</w:t>
      </w:r>
      <w:r w:rsidR="0096052C">
        <w:t>.</w:t>
      </w:r>
      <w:r w:rsidR="000B349D">
        <w:t xml:space="preserve"> </w:t>
      </w:r>
    </w:p>
    <w:p w:rsidR="00213AE4" w:rsidRDefault="00BD45BA" w:rsidP="0096052C">
      <w:pPr>
        <w:spacing w:after="0" w:line="360" w:lineRule="auto"/>
        <w:ind w:firstLine="708"/>
        <w:jc w:val="both"/>
      </w:pPr>
      <w:r>
        <w:lastRenderedPageBreak/>
        <w:t xml:space="preserve"> </w:t>
      </w:r>
      <w:r w:rsidR="000F4EEA">
        <w:t>По видам обращений в</w:t>
      </w:r>
      <w:r w:rsidR="005326B0">
        <w:t xml:space="preserve"> </w:t>
      </w:r>
      <w:r w:rsidR="009669D5">
        <w:t>4</w:t>
      </w:r>
      <w:r w:rsidR="005326B0">
        <w:t xml:space="preserve"> </w:t>
      </w:r>
      <w:r w:rsidR="000F4EEA">
        <w:t>квартале 20</w:t>
      </w:r>
      <w:r w:rsidR="0096052C">
        <w:t>20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96052C">
        <w:t xml:space="preserve">6910 </w:t>
      </w:r>
      <w:r w:rsidR="000F4EEA" w:rsidRPr="00827254">
        <w:t>(</w:t>
      </w:r>
      <w:r w:rsidR="00A2681E">
        <w:t>97,3</w:t>
      </w:r>
      <w:r w:rsidR="0096052C">
        <w:t xml:space="preserve"> 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A2681E">
        <w:t>175</w:t>
      </w:r>
      <w:r w:rsidR="002404D8" w:rsidRPr="00827254">
        <w:t xml:space="preserve"> (</w:t>
      </w:r>
      <w:r w:rsidR="00A2681E">
        <w:t>2</w:t>
      </w:r>
      <w:r w:rsidR="00DA5E34">
        <w:t>,5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>–</w:t>
      </w:r>
      <w:r w:rsidR="00A2681E">
        <w:t xml:space="preserve"> 13</w:t>
      </w:r>
      <w:r w:rsidR="002404D8" w:rsidRPr="00827254">
        <w:t xml:space="preserve"> (</w:t>
      </w:r>
      <w:r w:rsidR="00A2681E">
        <w:t>0</w:t>
      </w:r>
      <w:r w:rsidR="00EE340F" w:rsidRPr="00827254">
        <w:t>,</w:t>
      </w:r>
      <w:r w:rsidR="00A2681E">
        <w:t>2</w:t>
      </w:r>
      <w:r w:rsidR="002404D8" w:rsidRPr="00213AE4">
        <w:t>% от общего количества обращений</w:t>
      </w:r>
      <w:r w:rsidR="00213AE4">
        <w:t>).</w:t>
      </w: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drawing>
          <wp:inline distT="0" distB="0" distL="0" distR="0" wp14:anchorId="23BDE44D" wp14:editId="46EC2E39">
            <wp:extent cx="5638800" cy="36449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150D" w:rsidRDefault="00292989" w:rsidP="00F22F62">
      <w:pPr>
        <w:spacing w:after="0" w:line="360" w:lineRule="auto"/>
        <w:ind w:firstLine="708"/>
        <w:jc w:val="both"/>
      </w:pPr>
      <w:r w:rsidRPr="00512AE7">
        <w:lastRenderedPageBreak/>
        <w:t xml:space="preserve">От общего количества обращений </w:t>
      </w:r>
      <w:r w:rsidR="00B77514">
        <w:t>56</w:t>
      </w:r>
      <w:r w:rsidR="00512AE7">
        <w:t xml:space="preserve"> являются коллективными </w:t>
      </w:r>
      <w:r w:rsidR="00512AE7" w:rsidRPr="00B16BA1">
        <w:t>(</w:t>
      </w:r>
      <w:r w:rsidR="00B77514">
        <w:t>0,8</w:t>
      </w:r>
      <w:r w:rsidRPr="00512AE7">
        <w:t>%</w:t>
      </w:r>
      <w:r w:rsidR="009A18C9">
        <w:t>).</w:t>
      </w:r>
      <w:r w:rsidRPr="00512AE7">
        <w:t xml:space="preserve"> В аналогичном периоде 201</w:t>
      </w:r>
      <w:r w:rsidR="00B77514">
        <w:t>9</w:t>
      </w:r>
      <w:r w:rsidRPr="00512AE7">
        <w:t xml:space="preserve"> </w:t>
      </w:r>
      <w:r w:rsidR="00ED75D0">
        <w:t>года</w:t>
      </w:r>
      <w:r w:rsidRPr="00512AE7">
        <w:t xml:space="preserve"> </w:t>
      </w:r>
      <w:r w:rsidR="009A18C9">
        <w:t xml:space="preserve">было рассмотрено </w:t>
      </w:r>
      <w:r w:rsidR="00B77514">
        <w:t>388</w:t>
      </w:r>
      <w:r w:rsidR="00B16BA1">
        <w:t xml:space="preserve"> </w:t>
      </w:r>
      <w:r w:rsidRPr="00512AE7">
        <w:t>коллективн</w:t>
      </w:r>
      <w:r w:rsidR="00B77514">
        <w:t>ых</w:t>
      </w:r>
      <w:r w:rsidRPr="00512AE7">
        <w:t xml:space="preserve"> обращени</w:t>
      </w:r>
      <w:r w:rsidR="00B77514">
        <w:t>й</w:t>
      </w:r>
      <w:r w:rsidRPr="00512AE7">
        <w:t xml:space="preserve"> </w:t>
      </w:r>
      <w:r w:rsidRPr="00123AED">
        <w:t>(</w:t>
      </w:r>
      <w:r w:rsidR="00E119AA">
        <w:t>4,</w:t>
      </w:r>
      <w:r w:rsidR="006B7C4D">
        <w:t>7</w:t>
      </w:r>
      <w:r w:rsidRPr="00512AE7">
        <w:t>%</w:t>
      </w:r>
      <w:r w:rsidR="009A18C9">
        <w:t>)</w:t>
      </w:r>
      <w:r w:rsidRPr="00512AE7">
        <w:t>.</w:t>
      </w:r>
      <w:r w:rsidR="003663AB">
        <w:t xml:space="preserve"> </w:t>
      </w:r>
      <w:r w:rsidR="0031150D" w:rsidRPr="00F22F62">
        <w:t xml:space="preserve">В коллективных обращениях проблемы жителей касались вопросов обследования многоквартирных домов, неудовлетворительной работы управляющих компаний, благоустройства пешеходных дорожек и проездов придомовых территорий,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</w:t>
      </w:r>
      <w:r w:rsidR="0031150D" w:rsidRPr="00F22F62">
        <w:lastRenderedPageBreak/>
        <w:t>точек, рекламы, организации торговли, поступления в дошкольные образовательные учреждения и др.</w:t>
      </w:r>
      <w:r w:rsidR="0031150D">
        <w:t xml:space="preserve"> </w:t>
      </w:r>
    </w:p>
    <w:p w:rsidR="00D35F99" w:rsidRDefault="0046546F" w:rsidP="00085E26">
      <w:pPr>
        <w:pStyle w:val="a7"/>
        <w:spacing w:line="360" w:lineRule="auto"/>
        <w:jc w:val="both"/>
      </w:pPr>
      <w:r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ED75D0">
        <w:t>е</w:t>
      </w:r>
      <w:r w:rsidR="00D35F99">
        <w:t>с</w:t>
      </w:r>
      <w:r w:rsidR="00CF7FF8">
        <w:t xml:space="preserve">я в администрацию города Перми </w:t>
      </w:r>
      <w:r w:rsidR="00D35F99">
        <w:t xml:space="preserve">в </w:t>
      </w:r>
      <w:r w:rsidR="00860599">
        <w:t xml:space="preserve">4 </w:t>
      </w:r>
      <w:r w:rsidR="00D35F99">
        <w:t>кв</w:t>
      </w:r>
      <w:r w:rsidR="00ED75D0">
        <w:t>артале</w:t>
      </w:r>
      <w:r w:rsidR="00D35F99">
        <w:t xml:space="preserve"> 20</w:t>
      </w:r>
      <w:r w:rsidR="00C40491">
        <w:t>20</w:t>
      </w:r>
      <w:r w:rsidR="00D35F99">
        <w:t xml:space="preserve"> г</w:t>
      </w:r>
      <w:r w:rsidR="00ED75D0">
        <w:t>ода</w:t>
      </w:r>
      <w:r w:rsidR="00D35F99">
        <w:t xml:space="preserve"> в сравнении с аналогичным периодом 201</w:t>
      </w:r>
      <w:r w:rsidR="00C40491">
        <w:t>9</w:t>
      </w:r>
      <w:r w:rsidR="00D35F99">
        <w:t xml:space="preserve"> г</w:t>
      </w:r>
      <w:r w:rsidR="00ED75D0">
        <w:t>ода:</w:t>
      </w:r>
    </w:p>
    <w:p w:rsidR="0039494E" w:rsidRDefault="0039494E" w:rsidP="00085E26">
      <w:pPr>
        <w:spacing w:after="0" w:line="360" w:lineRule="auto"/>
        <w:jc w:val="both"/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847"/>
      </w:tblGrid>
      <w:tr w:rsidR="00D35F99" w:rsidTr="00BB3E22">
        <w:tc>
          <w:tcPr>
            <w:tcW w:w="3539" w:type="dxa"/>
          </w:tcPr>
          <w:p w:rsidR="00C74405" w:rsidRPr="00BB3E22" w:rsidRDefault="00C74405" w:rsidP="00BB3E22">
            <w:pPr>
              <w:jc w:val="both"/>
            </w:pPr>
            <w:r w:rsidRPr="00BB3E22">
              <w:t xml:space="preserve">   </w:t>
            </w:r>
          </w:p>
          <w:p w:rsidR="00D35F99" w:rsidRPr="00BB3E22" w:rsidRDefault="00C74405" w:rsidP="00BB3E22">
            <w:pPr>
              <w:jc w:val="both"/>
            </w:pPr>
            <w:r w:rsidRPr="00BB3E22">
              <w:t xml:space="preserve">    </w:t>
            </w:r>
            <w:r w:rsidR="00D35F99" w:rsidRPr="00BB3E22">
              <w:t>Категория заявител</w:t>
            </w:r>
            <w:r w:rsidR="009A18C9" w:rsidRPr="00BB3E22">
              <w:t>ей</w:t>
            </w:r>
          </w:p>
        </w:tc>
        <w:tc>
          <w:tcPr>
            <w:tcW w:w="1985" w:type="dxa"/>
          </w:tcPr>
          <w:p w:rsidR="00D35F99" w:rsidRPr="00BB3E22" w:rsidRDefault="00D35F99" w:rsidP="00BB3E22">
            <w:pPr>
              <w:jc w:val="center"/>
            </w:pPr>
            <w:r w:rsidRPr="00BB3E22">
              <w:t>Количество обращений, поступивших</w:t>
            </w:r>
          </w:p>
          <w:p w:rsidR="00D35F99" w:rsidRPr="00BB3E22" w:rsidRDefault="005326B0" w:rsidP="00C40491">
            <w:pPr>
              <w:jc w:val="center"/>
            </w:pPr>
            <w:r w:rsidRPr="00BB3E22">
              <w:t xml:space="preserve">в </w:t>
            </w:r>
            <w:r w:rsidR="00860599" w:rsidRPr="00BB3E22">
              <w:t>4</w:t>
            </w:r>
            <w:r w:rsidR="00D35F99" w:rsidRPr="00BB3E22">
              <w:t xml:space="preserve"> кв. 20</w:t>
            </w:r>
            <w:r w:rsidR="00C40491">
              <w:t>20</w:t>
            </w:r>
            <w:r w:rsidR="00D35F99" w:rsidRPr="00BB3E22">
              <w:t xml:space="preserve"> г.</w:t>
            </w:r>
          </w:p>
        </w:tc>
        <w:tc>
          <w:tcPr>
            <w:tcW w:w="1984" w:type="dxa"/>
          </w:tcPr>
          <w:p w:rsidR="00D35F99" w:rsidRPr="00BB3E22" w:rsidRDefault="00D35F99" w:rsidP="00BB3E22">
            <w:pPr>
              <w:jc w:val="center"/>
            </w:pPr>
            <w:r w:rsidRPr="00BB3E22">
              <w:t>Количество обращений, поступивших</w:t>
            </w:r>
          </w:p>
          <w:p w:rsidR="00D35F99" w:rsidRPr="00BB3E22" w:rsidRDefault="005326B0" w:rsidP="00C40491">
            <w:pPr>
              <w:jc w:val="center"/>
            </w:pPr>
            <w:r w:rsidRPr="00BB3E22">
              <w:t xml:space="preserve">в </w:t>
            </w:r>
            <w:r w:rsidR="006E6651" w:rsidRPr="00BB3E22">
              <w:t>4</w:t>
            </w:r>
            <w:r w:rsidR="00C74405" w:rsidRPr="00BB3E22">
              <w:t xml:space="preserve"> </w:t>
            </w:r>
            <w:r w:rsidR="00D35F99" w:rsidRPr="00BB3E22">
              <w:t>кв. 201</w:t>
            </w:r>
            <w:r w:rsidR="00C40491">
              <w:t>9</w:t>
            </w:r>
            <w:r w:rsidR="009D1C64" w:rsidRPr="00BB3E22">
              <w:t xml:space="preserve"> </w:t>
            </w:r>
            <w:r w:rsidR="00D35F99" w:rsidRPr="00BB3E22">
              <w:t>г.</w:t>
            </w:r>
          </w:p>
        </w:tc>
        <w:tc>
          <w:tcPr>
            <w:tcW w:w="1847" w:type="dxa"/>
          </w:tcPr>
          <w:p w:rsidR="00D35F99" w:rsidRPr="00BB3E22" w:rsidRDefault="00D35F99" w:rsidP="00BB3E22">
            <w:pPr>
              <w:jc w:val="center"/>
            </w:pPr>
            <w:r w:rsidRPr="00BB3E22">
              <w:t>Разница в ед.</w:t>
            </w:r>
          </w:p>
          <w:p w:rsidR="00D35F99" w:rsidRPr="00BB3E22" w:rsidRDefault="00DD3F04" w:rsidP="00C40491">
            <w:pPr>
              <w:jc w:val="center"/>
            </w:pPr>
            <w:r w:rsidRPr="00BB3E22">
              <w:t>о</w:t>
            </w:r>
            <w:r w:rsidR="00D35F99" w:rsidRPr="00BB3E22">
              <w:t>тносительно</w:t>
            </w:r>
            <w:r w:rsidRPr="00BB3E22">
              <w:t xml:space="preserve"> </w:t>
            </w:r>
            <w:r w:rsidR="00D35F99" w:rsidRPr="00BB3E22">
              <w:t xml:space="preserve"> </w:t>
            </w:r>
            <w:r w:rsidR="006E6651" w:rsidRPr="00BB3E22">
              <w:t>4</w:t>
            </w:r>
            <w:r w:rsidR="00D35F99" w:rsidRPr="00BB3E22">
              <w:t xml:space="preserve"> кв.</w:t>
            </w:r>
            <w:r w:rsidR="009A18C9" w:rsidRPr="00BB3E22">
              <w:t xml:space="preserve"> </w:t>
            </w:r>
            <w:r w:rsidR="00D35F99" w:rsidRPr="00BB3E22">
              <w:t>201</w:t>
            </w:r>
            <w:r w:rsidR="00C40491">
              <w:t>9</w:t>
            </w:r>
            <w:r w:rsidR="009A18C9" w:rsidRPr="00BB3E22">
              <w:t xml:space="preserve"> </w:t>
            </w:r>
            <w:r w:rsidR="00D35F99" w:rsidRPr="00BB3E22">
              <w:t>г.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DC3232" w:rsidRDefault="009D1C64" w:rsidP="009D1C64">
            <w:r w:rsidRPr="00DC3232">
              <w:t>Категория не установлена</w:t>
            </w:r>
          </w:p>
        </w:tc>
        <w:tc>
          <w:tcPr>
            <w:tcW w:w="1985" w:type="dxa"/>
            <w:vAlign w:val="center"/>
          </w:tcPr>
          <w:p w:rsidR="009D1C64" w:rsidRPr="00B7746E" w:rsidRDefault="00435582" w:rsidP="009D1C64">
            <w:pPr>
              <w:jc w:val="center"/>
            </w:pPr>
            <w:r>
              <w:t>5719</w:t>
            </w:r>
          </w:p>
        </w:tc>
        <w:tc>
          <w:tcPr>
            <w:tcW w:w="1984" w:type="dxa"/>
            <w:vAlign w:val="center"/>
          </w:tcPr>
          <w:p w:rsidR="009D1C64" w:rsidRPr="00B7746E" w:rsidRDefault="00C40491" w:rsidP="009D1C64">
            <w:pPr>
              <w:jc w:val="center"/>
            </w:pPr>
            <w:r>
              <w:t>7850</w:t>
            </w:r>
          </w:p>
        </w:tc>
        <w:tc>
          <w:tcPr>
            <w:tcW w:w="1847" w:type="dxa"/>
            <w:vAlign w:val="center"/>
          </w:tcPr>
          <w:p w:rsidR="009D1C64" w:rsidRPr="00B7746E" w:rsidRDefault="00435582" w:rsidP="00435582">
            <w:pPr>
              <w:jc w:val="center"/>
            </w:pPr>
            <w:r>
              <w:t>–</w:t>
            </w:r>
            <w:r w:rsidR="00A713B6">
              <w:t xml:space="preserve"> </w:t>
            </w:r>
            <w:r>
              <w:t>2131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B7746E" w:rsidRDefault="009D1C64" w:rsidP="009D1C64">
            <w:pPr>
              <w:pStyle w:val="a7"/>
              <w:jc w:val="both"/>
            </w:pPr>
            <w:r>
              <w:t>Рабочие</w:t>
            </w:r>
          </w:p>
        </w:tc>
        <w:tc>
          <w:tcPr>
            <w:tcW w:w="1985" w:type="dxa"/>
            <w:vAlign w:val="center"/>
          </w:tcPr>
          <w:p w:rsidR="009D1C64" w:rsidRPr="00B7746E" w:rsidRDefault="00435582" w:rsidP="009D1C64">
            <w:pPr>
              <w:spacing w:line="360" w:lineRule="auto"/>
              <w:jc w:val="center"/>
            </w:pPr>
            <w:r>
              <w:t>294</w:t>
            </w:r>
          </w:p>
        </w:tc>
        <w:tc>
          <w:tcPr>
            <w:tcW w:w="1984" w:type="dxa"/>
            <w:vAlign w:val="center"/>
          </w:tcPr>
          <w:p w:rsidR="009D1C64" w:rsidRPr="00B7746E" w:rsidRDefault="00C40491" w:rsidP="009D1C64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D1C64" w:rsidRPr="00691D47" w:rsidRDefault="00435582" w:rsidP="00435582">
            <w:pPr>
              <w:spacing w:line="360" w:lineRule="auto"/>
              <w:jc w:val="center"/>
            </w:pPr>
            <w:r>
              <w:t>+</w:t>
            </w:r>
            <w:r w:rsidR="00A713B6">
              <w:t xml:space="preserve"> </w:t>
            </w:r>
            <w:r>
              <w:t>273</w:t>
            </w:r>
          </w:p>
        </w:tc>
      </w:tr>
      <w:tr w:rsidR="00837456" w:rsidRPr="005326B0" w:rsidTr="00BB3E22">
        <w:tc>
          <w:tcPr>
            <w:tcW w:w="3539" w:type="dxa"/>
          </w:tcPr>
          <w:p w:rsidR="00837456" w:rsidRDefault="00837456" w:rsidP="009D1C64">
            <w:pPr>
              <w:pStyle w:val="a7"/>
              <w:jc w:val="both"/>
            </w:pPr>
            <w:r w:rsidRPr="0043507E">
              <w:t>Пенсионер</w:t>
            </w:r>
            <w:r>
              <w:t>ы</w:t>
            </w:r>
            <w:r w:rsidRPr="0043507E">
              <w:t>, ветеран</w:t>
            </w:r>
            <w:r>
              <w:t>ы</w:t>
            </w:r>
            <w:r w:rsidRPr="0043507E">
              <w:t xml:space="preserve"> труда</w:t>
            </w:r>
          </w:p>
        </w:tc>
        <w:tc>
          <w:tcPr>
            <w:tcW w:w="1985" w:type="dxa"/>
            <w:vAlign w:val="center"/>
          </w:tcPr>
          <w:p w:rsidR="00837456" w:rsidRDefault="00837456" w:rsidP="009D1C64">
            <w:pPr>
              <w:spacing w:line="360" w:lineRule="auto"/>
              <w:jc w:val="center"/>
            </w:pPr>
            <w:r>
              <w:t>229</w:t>
            </w:r>
          </w:p>
        </w:tc>
        <w:tc>
          <w:tcPr>
            <w:tcW w:w="1984" w:type="dxa"/>
            <w:vAlign w:val="center"/>
          </w:tcPr>
          <w:p w:rsidR="00837456" w:rsidRDefault="00837456" w:rsidP="009D1C64">
            <w:pPr>
              <w:spacing w:line="360" w:lineRule="auto"/>
              <w:jc w:val="center"/>
            </w:pPr>
            <w:r>
              <w:t>114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837456" w:rsidRDefault="00837456" w:rsidP="00435582">
            <w:pPr>
              <w:spacing w:line="360" w:lineRule="auto"/>
              <w:jc w:val="center"/>
            </w:pPr>
            <w:r>
              <w:t>+ 115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Default="009D1C64" w:rsidP="009D1C64">
            <w:pPr>
              <w:pStyle w:val="a7"/>
              <w:jc w:val="both"/>
            </w:pPr>
            <w:r w:rsidRPr="00B7746E">
              <w:t>Многодетные семьи, многодетные матери, одинокие матери</w:t>
            </w:r>
          </w:p>
        </w:tc>
        <w:tc>
          <w:tcPr>
            <w:tcW w:w="1985" w:type="dxa"/>
            <w:vAlign w:val="center"/>
          </w:tcPr>
          <w:p w:rsidR="009D1C64" w:rsidRPr="00B7746E" w:rsidRDefault="00435582" w:rsidP="001243E9">
            <w:pPr>
              <w:spacing w:line="360" w:lineRule="auto"/>
              <w:jc w:val="center"/>
            </w:pPr>
            <w:r>
              <w:t>214</w:t>
            </w:r>
          </w:p>
        </w:tc>
        <w:tc>
          <w:tcPr>
            <w:tcW w:w="1984" w:type="dxa"/>
            <w:vAlign w:val="center"/>
          </w:tcPr>
          <w:p w:rsidR="009D1C64" w:rsidRPr="00B7746E" w:rsidRDefault="00C40491" w:rsidP="009D1C64">
            <w:pPr>
              <w:spacing w:line="360" w:lineRule="auto"/>
              <w:jc w:val="center"/>
            </w:pPr>
            <w:r>
              <w:t>173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D1C64" w:rsidRPr="00691D47" w:rsidRDefault="009D1C64" w:rsidP="00435582">
            <w:pPr>
              <w:spacing w:line="360" w:lineRule="auto"/>
              <w:jc w:val="center"/>
            </w:pPr>
            <w:r>
              <w:t>+</w:t>
            </w:r>
            <w:r w:rsidR="00A713B6">
              <w:t xml:space="preserve"> </w:t>
            </w:r>
            <w:r w:rsidR="001243E9">
              <w:t>41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D41550" w:rsidRDefault="009D1C64" w:rsidP="009D1C64">
            <w:r w:rsidRPr="00D41550">
              <w:t>Служащие</w:t>
            </w:r>
            <w:r w:rsidR="00435582">
              <w:t>, ИТР</w:t>
            </w:r>
          </w:p>
        </w:tc>
        <w:tc>
          <w:tcPr>
            <w:tcW w:w="1985" w:type="dxa"/>
            <w:vAlign w:val="center"/>
          </w:tcPr>
          <w:p w:rsidR="009D1C64" w:rsidRPr="00B7746E" w:rsidRDefault="00435582" w:rsidP="009D1C64">
            <w:pPr>
              <w:jc w:val="center"/>
            </w:pPr>
            <w:r>
              <w:t>187</w:t>
            </w:r>
          </w:p>
        </w:tc>
        <w:tc>
          <w:tcPr>
            <w:tcW w:w="1984" w:type="dxa"/>
            <w:vAlign w:val="center"/>
          </w:tcPr>
          <w:p w:rsidR="009D1C64" w:rsidRPr="00B7746E" w:rsidRDefault="00C40491" w:rsidP="009D1C64">
            <w:pPr>
              <w:jc w:val="center"/>
            </w:pPr>
            <w:r>
              <w:t>6</w:t>
            </w:r>
          </w:p>
        </w:tc>
        <w:tc>
          <w:tcPr>
            <w:tcW w:w="1847" w:type="dxa"/>
            <w:vAlign w:val="center"/>
          </w:tcPr>
          <w:p w:rsidR="009D1C64" w:rsidRDefault="001243E9" w:rsidP="001243E9">
            <w:pPr>
              <w:jc w:val="center"/>
            </w:pPr>
            <w:r>
              <w:t>+181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976587" w:rsidRDefault="009D1C64" w:rsidP="009D1C64">
            <w:r w:rsidRPr="00976587">
              <w:t xml:space="preserve">Воспитанники </w:t>
            </w:r>
            <w:r>
              <w:t>детского дома</w:t>
            </w:r>
          </w:p>
        </w:tc>
        <w:tc>
          <w:tcPr>
            <w:tcW w:w="1985" w:type="dxa"/>
            <w:vAlign w:val="center"/>
          </w:tcPr>
          <w:p w:rsidR="009D1C64" w:rsidRPr="00B7746E" w:rsidRDefault="00435582" w:rsidP="009D1C64">
            <w:pPr>
              <w:jc w:val="center"/>
            </w:pPr>
            <w:r>
              <w:t>177</w:t>
            </w:r>
          </w:p>
        </w:tc>
        <w:tc>
          <w:tcPr>
            <w:tcW w:w="1984" w:type="dxa"/>
            <w:vAlign w:val="center"/>
          </w:tcPr>
          <w:p w:rsidR="009D1C64" w:rsidRPr="00B7746E" w:rsidRDefault="00C40491" w:rsidP="009D1C64">
            <w:pPr>
              <w:jc w:val="center"/>
            </w:pPr>
            <w:r>
              <w:t>56</w:t>
            </w:r>
          </w:p>
        </w:tc>
        <w:tc>
          <w:tcPr>
            <w:tcW w:w="1847" w:type="dxa"/>
            <w:vAlign w:val="center"/>
          </w:tcPr>
          <w:p w:rsidR="009D1C64" w:rsidRDefault="009D1C64" w:rsidP="001243E9">
            <w:pPr>
              <w:jc w:val="center"/>
            </w:pPr>
            <w:r>
              <w:t>+</w:t>
            </w:r>
            <w:r w:rsidR="00A713B6">
              <w:t xml:space="preserve"> </w:t>
            </w:r>
            <w:r w:rsidR="001243E9">
              <w:t>121</w:t>
            </w:r>
          </w:p>
        </w:tc>
      </w:tr>
      <w:tr w:rsidR="00837456" w:rsidRPr="005326B0" w:rsidTr="00BB3E22">
        <w:tc>
          <w:tcPr>
            <w:tcW w:w="3539" w:type="dxa"/>
          </w:tcPr>
          <w:p w:rsidR="00837456" w:rsidRPr="00976587" w:rsidRDefault="00837456" w:rsidP="009D1C64">
            <w:r w:rsidRPr="0039372E">
              <w:lastRenderedPageBreak/>
              <w:t xml:space="preserve">Инвалиды общего </w:t>
            </w:r>
            <w:r>
              <w:t>заболевания</w:t>
            </w:r>
          </w:p>
        </w:tc>
        <w:tc>
          <w:tcPr>
            <w:tcW w:w="1985" w:type="dxa"/>
            <w:vAlign w:val="center"/>
          </w:tcPr>
          <w:p w:rsidR="00837456" w:rsidRPr="00837456" w:rsidRDefault="00837456" w:rsidP="009D1C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984" w:type="dxa"/>
            <w:vAlign w:val="center"/>
          </w:tcPr>
          <w:p w:rsidR="00837456" w:rsidRPr="00837456" w:rsidRDefault="00837456" w:rsidP="009D1C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847" w:type="dxa"/>
            <w:vAlign w:val="center"/>
          </w:tcPr>
          <w:p w:rsidR="00837456" w:rsidRPr="00837456" w:rsidRDefault="00837456" w:rsidP="001243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+30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A76083" w:rsidRDefault="009D1C64" w:rsidP="009D1C64">
            <w:r w:rsidRPr="00D071BC">
              <w:t>Предприниматели</w:t>
            </w:r>
          </w:p>
        </w:tc>
        <w:tc>
          <w:tcPr>
            <w:tcW w:w="1985" w:type="dxa"/>
            <w:vAlign w:val="center"/>
          </w:tcPr>
          <w:p w:rsidR="009D1C64" w:rsidRPr="00B7746E" w:rsidRDefault="00435582" w:rsidP="009D1C64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9D1C64" w:rsidRPr="00B7746E" w:rsidRDefault="00C40491" w:rsidP="009D1C64">
            <w:pPr>
              <w:jc w:val="center"/>
            </w:pPr>
            <w:r>
              <w:t>6</w:t>
            </w:r>
          </w:p>
        </w:tc>
        <w:tc>
          <w:tcPr>
            <w:tcW w:w="1847" w:type="dxa"/>
            <w:vAlign w:val="center"/>
          </w:tcPr>
          <w:p w:rsidR="009D1C64" w:rsidRDefault="001243E9" w:rsidP="001243E9">
            <w:pPr>
              <w:jc w:val="center"/>
            </w:pPr>
            <w:r>
              <w:t>+</w:t>
            </w:r>
            <w:r w:rsidR="00A713B6">
              <w:t xml:space="preserve"> </w:t>
            </w:r>
            <w:r>
              <w:t>62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AB20C4" w:rsidRDefault="009D1C64" w:rsidP="009D1C64">
            <w:r w:rsidRPr="00AB20C4">
              <w:t>Домохозяйк</w:t>
            </w:r>
            <w:r>
              <w:t>и</w:t>
            </w:r>
          </w:p>
        </w:tc>
        <w:tc>
          <w:tcPr>
            <w:tcW w:w="1985" w:type="dxa"/>
            <w:vAlign w:val="center"/>
          </w:tcPr>
          <w:p w:rsidR="009D1C64" w:rsidRPr="00B7746E" w:rsidRDefault="00435582" w:rsidP="009D1C64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9D1C64" w:rsidRPr="00B7746E" w:rsidRDefault="00C40491" w:rsidP="009D1C64">
            <w:pPr>
              <w:jc w:val="center"/>
            </w:pPr>
            <w:r>
              <w:t>2</w:t>
            </w:r>
          </w:p>
        </w:tc>
        <w:tc>
          <w:tcPr>
            <w:tcW w:w="1847" w:type="dxa"/>
            <w:vAlign w:val="center"/>
          </w:tcPr>
          <w:p w:rsidR="009D1C64" w:rsidRDefault="001243E9" w:rsidP="001243E9">
            <w:pPr>
              <w:jc w:val="center"/>
            </w:pPr>
            <w:r>
              <w:t>+51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5A3B5C" w:rsidRDefault="009D1C64" w:rsidP="009D1C64">
            <w:r w:rsidRPr="005A3B5C">
              <w:t>Студенты, учащиеся</w:t>
            </w:r>
          </w:p>
        </w:tc>
        <w:tc>
          <w:tcPr>
            <w:tcW w:w="1985" w:type="dxa"/>
            <w:vAlign w:val="center"/>
          </w:tcPr>
          <w:p w:rsidR="009D1C64" w:rsidRPr="00B7746E" w:rsidRDefault="00435582" w:rsidP="009D1C64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9D1C64" w:rsidRPr="00B7746E" w:rsidRDefault="00C40491" w:rsidP="009D1C64">
            <w:pPr>
              <w:jc w:val="center"/>
            </w:pPr>
            <w:r>
              <w:t>6</w:t>
            </w:r>
          </w:p>
        </w:tc>
        <w:tc>
          <w:tcPr>
            <w:tcW w:w="1847" w:type="dxa"/>
            <w:vAlign w:val="center"/>
          </w:tcPr>
          <w:p w:rsidR="009D1C64" w:rsidRDefault="001243E9" w:rsidP="001243E9">
            <w:pPr>
              <w:jc w:val="center"/>
            </w:pPr>
            <w:r>
              <w:t>+24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Default="009D1C64" w:rsidP="00A713B6">
            <w:pPr>
              <w:pStyle w:val="a7"/>
              <w:jc w:val="both"/>
            </w:pPr>
            <w:r>
              <w:t xml:space="preserve">Участники боевых действий, </w:t>
            </w:r>
            <w:r w:rsidR="00A713B6">
              <w:t>воины-интерна-</w:t>
            </w:r>
          </w:p>
          <w:p w:rsidR="009D1C64" w:rsidRDefault="009D1C64" w:rsidP="00A713B6">
            <w:pPr>
              <w:pStyle w:val="a7"/>
              <w:jc w:val="both"/>
            </w:pPr>
            <w:r>
              <w:t xml:space="preserve">ционалисты, ветераны вооруженных сил </w:t>
            </w:r>
            <w:r w:rsidR="00A713B6">
              <w:t>и МВД</w:t>
            </w:r>
          </w:p>
        </w:tc>
        <w:tc>
          <w:tcPr>
            <w:tcW w:w="1985" w:type="dxa"/>
            <w:vAlign w:val="center"/>
          </w:tcPr>
          <w:p w:rsidR="009D1C64" w:rsidRPr="00B7746E" w:rsidRDefault="00435582" w:rsidP="009D1C64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9D1C64" w:rsidRPr="00B7746E" w:rsidRDefault="00C40491" w:rsidP="009D1C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9D1C64" w:rsidRPr="00C04C29" w:rsidRDefault="001243E9" w:rsidP="001243E9">
            <w:pPr>
              <w:spacing w:line="360" w:lineRule="auto"/>
              <w:jc w:val="center"/>
              <w:rPr>
                <w:highlight w:val="yellow"/>
              </w:rPr>
            </w:pPr>
            <w:r>
              <w:t>+25</w:t>
            </w:r>
            <w:r w:rsidR="00A713B6">
              <w:t xml:space="preserve"> </w:t>
            </w:r>
          </w:p>
        </w:tc>
      </w:tr>
      <w:tr w:rsidR="00837456" w:rsidRPr="005326B0" w:rsidTr="00BB3E22">
        <w:tc>
          <w:tcPr>
            <w:tcW w:w="3539" w:type="dxa"/>
          </w:tcPr>
          <w:p w:rsidR="00837456" w:rsidRPr="00837456" w:rsidRDefault="00837456" w:rsidP="00837456">
            <w:pPr>
              <w:rPr>
                <w:lang w:val="en-US"/>
              </w:rPr>
            </w:pPr>
            <w:r w:rsidRPr="00A76083">
              <w:t>Научная и творческая интеллигенция</w:t>
            </w:r>
          </w:p>
        </w:tc>
        <w:tc>
          <w:tcPr>
            <w:tcW w:w="1985" w:type="dxa"/>
            <w:vAlign w:val="center"/>
          </w:tcPr>
          <w:p w:rsidR="00837456" w:rsidRPr="00837456" w:rsidRDefault="00837456" w:rsidP="0083745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84" w:type="dxa"/>
            <w:vAlign w:val="center"/>
          </w:tcPr>
          <w:p w:rsidR="00837456" w:rsidRPr="00837456" w:rsidRDefault="00837456" w:rsidP="0083745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7" w:type="dxa"/>
            <w:vAlign w:val="center"/>
          </w:tcPr>
          <w:p w:rsidR="00837456" w:rsidRDefault="00837456" w:rsidP="00837456">
            <w:pPr>
              <w:spacing w:line="360" w:lineRule="auto"/>
              <w:jc w:val="center"/>
            </w:pPr>
            <w:r>
              <w:t>+ 8</w:t>
            </w:r>
          </w:p>
        </w:tc>
      </w:tr>
      <w:tr w:rsidR="00837456" w:rsidRPr="005326B0" w:rsidTr="00BB3E22">
        <w:tc>
          <w:tcPr>
            <w:tcW w:w="3539" w:type="dxa"/>
          </w:tcPr>
          <w:p w:rsidR="00837456" w:rsidRDefault="00837456" w:rsidP="00837456">
            <w:pPr>
              <w:pStyle w:val="a7"/>
              <w:jc w:val="both"/>
            </w:pPr>
            <w:r>
              <w:t xml:space="preserve">Ветераны (инвалиды) Великой Отечественной войны и труженики тыла, семьи погибших, </w:t>
            </w:r>
            <w:r w:rsidR="006B7C4D">
              <w:t>реабилитированные</w:t>
            </w:r>
            <w:r>
              <w:t>, чернобыльцы</w:t>
            </w:r>
          </w:p>
        </w:tc>
        <w:tc>
          <w:tcPr>
            <w:tcW w:w="1985" w:type="dxa"/>
            <w:vAlign w:val="center"/>
          </w:tcPr>
          <w:p w:rsidR="00837456" w:rsidRPr="00837456" w:rsidRDefault="00837456" w:rsidP="0083745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:rsidR="00837456" w:rsidRPr="00837456" w:rsidRDefault="00837456" w:rsidP="0083745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7" w:type="dxa"/>
            <w:vAlign w:val="center"/>
          </w:tcPr>
          <w:p w:rsidR="00837456" w:rsidRDefault="00837456" w:rsidP="00837456">
            <w:pPr>
              <w:spacing w:line="360" w:lineRule="auto"/>
              <w:jc w:val="center"/>
            </w:pPr>
            <w:r>
              <w:t>+2</w:t>
            </w:r>
          </w:p>
        </w:tc>
      </w:tr>
    </w:tbl>
    <w:p w:rsidR="00B87490" w:rsidRDefault="00B87490" w:rsidP="00AA618B">
      <w:pPr>
        <w:spacing w:after="0" w:line="360" w:lineRule="auto"/>
        <w:ind w:firstLine="708"/>
        <w:jc w:val="both"/>
      </w:pPr>
    </w:p>
    <w:p w:rsidR="00D35F99" w:rsidRDefault="00D35F99" w:rsidP="006B7C4D">
      <w:pPr>
        <w:spacing w:after="0" w:line="360" w:lineRule="auto"/>
        <w:ind w:firstLine="708"/>
        <w:jc w:val="both"/>
      </w:pPr>
      <w:r>
        <w:t xml:space="preserve">Основные источники поступления обращений в </w:t>
      </w:r>
      <w:r w:rsidR="00A6261F">
        <w:t>4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20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A6261F">
        <w:t>4</w:t>
      </w:r>
      <w:r>
        <w:t xml:space="preserve"> кв</w:t>
      </w:r>
      <w:r w:rsidR="00ED75D0">
        <w:t>арталом</w:t>
      </w:r>
      <w:r>
        <w:t xml:space="preserve"> 201</w:t>
      </w:r>
      <w:r w:rsidR="0061258F">
        <w:t>9</w:t>
      </w:r>
      <w:r>
        <w:t xml:space="preserve">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1939"/>
        <w:gridCol w:w="2027"/>
        <w:gridCol w:w="1847"/>
      </w:tblGrid>
      <w:tr w:rsidR="00D35F99" w:rsidTr="0087190E">
        <w:trPr>
          <w:trHeight w:val="1773"/>
        </w:trPr>
        <w:tc>
          <w:tcPr>
            <w:tcW w:w="3532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39" w:type="dxa"/>
          </w:tcPr>
          <w:p w:rsidR="00D35F99" w:rsidRPr="00FA7816" w:rsidRDefault="00D35F99" w:rsidP="00FA7816">
            <w:pPr>
              <w:jc w:val="both"/>
            </w:pPr>
            <w:r w:rsidRPr="00FA7816">
              <w:t xml:space="preserve">Количество обращений, поступивших </w:t>
            </w:r>
          </w:p>
          <w:p w:rsidR="00D35F99" w:rsidRPr="00FA7816" w:rsidRDefault="00D35F99" w:rsidP="008601A6">
            <w:pPr>
              <w:jc w:val="both"/>
            </w:pPr>
            <w:r w:rsidRPr="00FA7816">
              <w:t xml:space="preserve">в </w:t>
            </w:r>
            <w:r w:rsidR="008A6846" w:rsidRPr="00FA7816">
              <w:t>4</w:t>
            </w:r>
            <w:r w:rsidRPr="00FA7816">
              <w:t xml:space="preserve"> кв. 20</w:t>
            </w:r>
            <w:r w:rsidR="008601A6">
              <w:t>20</w:t>
            </w:r>
            <w:r w:rsidR="002E21C8" w:rsidRPr="00FA7816">
              <w:t xml:space="preserve"> </w:t>
            </w:r>
            <w:r w:rsidRPr="00FA7816">
              <w:t>г.</w:t>
            </w:r>
          </w:p>
        </w:tc>
        <w:tc>
          <w:tcPr>
            <w:tcW w:w="2027" w:type="dxa"/>
          </w:tcPr>
          <w:p w:rsidR="00D35F99" w:rsidRPr="00FA7816" w:rsidRDefault="00D35F99" w:rsidP="00FA7816">
            <w:pPr>
              <w:jc w:val="both"/>
            </w:pPr>
            <w:r w:rsidRPr="00FA7816">
              <w:t xml:space="preserve">Количество обращений, поступивших </w:t>
            </w:r>
          </w:p>
          <w:p w:rsidR="00D35F99" w:rsidRPr="00FA7816" w:rsidRDefault="00D35F99" w:rsidP="008601A6">
            <w:pPr>
              <w:jc w:val="both"/>
            </w:pPr>
            <w:r w:rsidRPr="00FA7816">
              <w:t xml:space="preserve">в </w:t>
            </w:r>
            <w:r w:rsidR="000C006E" w:rsidRPr="00FA7816">
              <w:t>4</w:t>
            </w:r>
            <w:r w:rsidR="005836F0" w:rsidRPr="00FA7816">
              <w:t xml:space="preserve"> </w:t>
            </w:r>
            <w:r w:rsidRPr="00FA7816">
              <w:t>кв. 201</w:t>
            </w:r>
            <w:r w:rsidR="008601A6">
              <w:t>9</w:t>
            </w:r>
            <w:r w:rsidRPr="00FA7816">
              <w:t xml:space="preserve"> г.</w:t>
            </w:r>
          </w:p>
        </w:tc>
        <w:tc>
          <w:tcPr>
            <w:tcW w:w="1847" w:type="dxa"/>
          </w:tcPr>
          <w:p w:rsidR="00D35F99" w:rsidRPr="00FA7816" w:rsidRDefault="00D35F99" w:rsidP="00FA7816">
            <w:pPr>
              <w:jc w:val="both"/>
            </w:pPr>
            <w:r w:rsidRPr="00FA7816">
              <w:t>Разница в ед.</w:t>
            </w:r>
          </w:p>
          <w:p w:rsidR="00D35F99" w:rsidRPr="00FA7816" w:rsidRDefault="006B7C4D" w:rsidP="008601A6">
            <w:pPr>
              <w:jc w:val="both"/>
            </w:pPr>
            <w:r w:rsidRPr="00FA7816">
              <w:t>относительно 4</w:t>
            </w:r>
            <w:r w:rsidR="005836F0" w:rsidRPr="00FA7816">
              <w:t xml:space="preserve"> </w:t>
            </w:r>
            <w:r w:rsidR="00D35F99" w:rsidRPr="00FA7816">
              <w:t>кв.</w:t>
            </w:r>
            <w:r w:rsidR="009A18C9" w:rsidRPr="00FA7816">
              <w:t xml:space="preserve"> </w:t>
            </w:r>
            <w:r w:rsidR="00D35F99" w:rsidRPr="00FA7816">
              <w:t>201</w:t>
            </w:r>
            <w:r w:rsidR="008601A6">
              <w:t>9</w:t>
            </w:r>
            <w:r w:rsidR="009A18C9" w:rsidRPr="00FA7816">
              <w:t xml:space="preserve"> </w:t>
            </w:r>
            <w:r w:rsidR="00D35F99" w:rsidRPr="00FA7816">
              <w:t>г.</w:t>
            </w:r>
          </w:p>
        </w:tc>
      </w:tr>
      <w:tr w:rsidR="002E21C8" w:rsidTr="0087190E">
        <w:tc>
          <w:tcPr>
            <w:tcW w:w="3532" w:type="dxa"/>
          </w:tcPr>
          <w:p w:rsidR="002E21C8" w:rsidRDefault="002E21C8" w:rsidP="002E21C8">
            <w:pPr>
              <w:pStyle w:val="a7"/>
              <w:jc w:val="both"/>
            </w:pPr>
            <w:r>
              <w:t>Интернет-</w:t>
            </w:r>
            <w:r w:rsidR="006B7C4D">
              <w:t>приемная администрации</w:t>
            </w:r>
            <w:r>
              <w:t xml:space="preserve"> города Перми</w:t>
            </w:r>
          </w:p>
        </w:tc>
        <w:tc>
          <w:tcPr>
            <w:tcW w:w="1939" w:type="dxa"/>
            <w:vAlign w:val="center"/>
          </w:tcPr>
          <w:p w:rsidR="002E21C8" w:rsidRPr="0087190E" w:rsidRDefault="0087190E" w:rsidP="002E21C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5422</w:t>
            </w:r>
          </w:p>
        </w:tc>
        <w:tc>
          <w:tcPr>
            <w:tcW w:w="2027" w:type="dxa"/>
            <w:vAlign w:val="center"/>
          </w:tcPr>
          <w:p w:rsidR="002E21C8" w:rsidRPr="009B0773" w:rsidRDefault="008601A6" w:rsidP="002E21C8">
            <w:pPr>
              <w:spacing w:line="360" w:lineRule="auto"/>
              <w:jc w:val="center"/>
            </w:pPr>
            <w:r>
              <w:t>2087</w:t>
            </w:r>
          </w:p>
        </w:tc>
        <w:tc>
          <w:tcPr>
            <w:tcW w:w="1847" w:type="dxa"/>
            <w:vAlign w:val="center"/>
          </w:tcPr>
          <w:p w:rsidR="002E21C8" w:rsidRPr="00A5260A" w:rsidRDefault="002E21C8" w:rsidP="008601A6">
            <w:pPr>
              <w:spacing w:line="360" w:lineRule="auto"/>
              <w:jc w:val="center"/>
              <w:rPr>
                <w:lang w:val="en-US"/>
              </w:rPr>
            </w:pPr>
            <w:r>
              <w:t>+</w:t>
            </w:r>
            <w:r w:rsidR="00A713B6">
              <w:t xml:space="preserve"> </w:t>
            </w:r>
            <w:r w:rsidR="00A5260A">
              <w:rPr>
                <w:lang w:val="en-US"/>
              </w:rPr>
              <w:t>3335</w:t>
            </w:r>
          </w:p>
        </w:tc>
      </w:tr>
      <w:tr w:rsidR="002E21C8" w:rsidTr="0087190E">
        <w:tc>
          <w:tcPr>
            <w:tcW w:w="3532" w:type="dxa"/>
          </w:tcPr>
          <w:p w:rsidR="002E21C8" w:rsidRPr="00846796" w:rsidRDefault="00A5260A" w:rsidP="002E21C8">
            <w:r w:rsidRPr="00E03CB6">
              <w:t>Лично от граждан</w:t>
            </w:r>
          </w:p>
        </w:tc>
        <w:tc>
          <w:tcPr>
            <w:tcW w:w="1939" w:type="dxa"/>
          </w:tcPr>
          <w:p w:rsidR="002E21C8" w:rsidRPr="006061CF" w:rsidRDefault="00A5260A" w:rsidP="006061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593</w:t>
            </w:r>
          </w:p>
        </w:tc>
        <w:tc>
          <w:tcPr>
            <w:tcW w:w="2027" w:type="dxa"/>
          </w:tcPr>
          <w:p w:rsidR="002E21C8" w:rsidRDefault="00A5260A" w:rsidP="002E21C8">
            <w:pPr>
              <w:jc w:val="center"/>
            </w:pPr>
            <w:r>
              <w:t>2383</w:t>
            </w:r>
          </w:p>
        </w:tc>
        <w:tc>
          <w:tcPr>
            <w:tcW w:w="1847" w:type="dxa"/>
          </w:tcPr>
          <w:p w:rsidR="002E21C8" w:rsidRPr="00A5260A" w:rsidRDefault="00A713B6" w:rsidP="008601A6">
            <w:pPr>
              <w:jc w:val="center"/>
              <w:rPr>
                <w:lang w:val="en-US"/>
              </w:rPr>
            </w:pPr>
            <w:r>
              <w:t xml:space="preserve"> – </w:t>
            </w:r>
            <w:r w:rsidR="00A5260A">
              <w:rPr>
                <w:lang w:val="en-US"/>
              </w:rPr>
              <w:t>1790</w:t>
            </w:r>
          </w:p>
        </w:tc>
      </w:tr>
      <w:tr w:rsidR="002E21C8" w:rsidTr="0087190E">
        <w:tc>
          <w:tcPr>
            <w:tcW w:w="3532" w:type="dxa"/>
          </w:tcPr>
          <w:p w:rsidR="002E21C8" w:rsidRPr="00FE3BDA" w:rsidRDefault="002E21C8" w:rsidP="002E21C8">
            <w:r w:rsidRPr="007308B0">
              <w:t>Другие корреспонденты</w:t>
            </w:r>
          </w:p>
        </w:tc>
        <w:tc>
          <w:tcPr>
            <w:tcW w:w="1939" w:type="dxa"/>
          </w:tcPr>
          <w:p w:rsidR="002E21C8" w:rsidRPr="0087190E" w:rsidRDefault="0087190E" w:rsidP="009C13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9C130E">
              <w:t>4</w:t>
            </w:r>
            <w:r>
              <w:rPr>
                <w:lang w:val="en-US"/>
              </w:rPr>
              <w:t>9</w:t>
            </w:r>
          </w:p>
        </w:tc>
        <w:tc>
          <w:tcPr>
            <w:tcW w:w="2027" w:type="dxa"/>
          </w:tcPr>
          <w:p w:rsidR="002E21C8" w:rsidRPr="009C130E" w:rsidRDefault="008601A6" w:rsidP="009C130E">
            <w:pPr>
              <w:jc w:val="center"/>
            </w:pPr>
            <w:r>
              <w:t>25</w:t>
            </w:r>
            <w:r w:rsidR="009C130E">
              <w:t>86</w:t>
            </w:r>
          </w:p>
        </w:tc>
        <w:tc>
          <w:tcPr>
            <w:tcW w:w="1847" w:type="dxa"/>
          </w:tcPr>
          <w:p w:rsidR="002E21C8" w:rsidRPr="009C130E" w:rsidRDefault="00A713B6" w:rsidP="009C130E">
            <w:pPr>
              <w:jc w:val="center"/>
            </w:pPr>
            <w:r>
              <w:t xml:space="preserve"> </w:t>
            </w:r>
            <w:r w:rsidR="00A5260A">
              <w:rPr>
                <w:lang w:val="en-US"/>
              </w:rPr>
              <w:t>–22</w:t>
            </w:r>
            <w:r w:rsidR="009C130E">
              <w:t>37</w:t>
            </w:r>
          </w:p>
        </w:tc>
      </w:tr>
      <w:tr w:rsidR="002E21C8" w:rsidTr="0087190E">
        <w:tc>
          <w:tcPr>
            <w:tcW w:w="3532" w:type="dxa"/>
          </w:tcPr>
          <w:p w:rsidR="002E21C8" w:rsidRPr="00C038A0" w:rsidRDefault="002E21C8" w:rsidP="002E21C8">
            <w:r w:rsidRPr="00FE3BDA">
              <w:lastRenderedPageBreak/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39" w:type="dxa"/>
          </w:tcPr>
          <w:p w:rsidR="002E21C8" w:rsidRPr="006061CF" w:rsidRDefault="006061CF" w:rsidP="002E21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2027" w:type="dxa"/>
          </w:tcPr>
          <w:p w:rsidR="002E21C8" w:rsidRPr="00C038A0" w:rsidRDefault="008601A6" w:rsidP="002E21C8">
            <w:pPr>
              <w:jc w:val="center"/>
            </w:pPr>
            <w:r>
              <w:t>320</w:t>
            </w:r>
          </w:p>
        </w:tc>
        <w:tc>
          <w:tcPr>
            <w:tcW w:w="1847" w:type="dxa"/>
          </w:tcPr>
          <w:p w:rsidR="002E21C8" w:rsidRPr="00A5260A" w:rsidRDefault="00D2776C" w:rsidP="00860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="00A5260A">
              <w:rPr>
                <w:lang w:val="en-US"/>
              </w:rPr>
              <w:t>6</w:t>
            </w:r>
          </w:p>
        </w:tc>
      </w:tr>
      <w:tr w:rsidR="00A5260A" w:rsidTr="0087190E">
        <w:tc>
          <w:tcPr>
            <w:tcW w:w="3532" w:type="dxa"/>
          </w:tcPr>
          <w:p w:rsidR="00A5260A" w:rsidRPr="00846796" w:rsidRDefault="00A5260A" w:rsidP="00A5260A">
            <w:r w:rsidRPr="002A5F6B">
              <w:t>Прокуратура</w:t>
            </w:r>
          </w:p>
        </w:tc>
        <w:tc>
          <w:tcPr>
            <w:tcW w:w="1939" w:type="dxa"/>
            <w:vAlign w:val="center"/>
          </w:tcPr>
          <w:p w:rsidR="00A5260A" w:rsidRPr="00A5260A" w:rsidRDefault="00A5260A" w:rsidP="00A526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2027" w:type="dxa"/>
            <w:vAlign w:val="center"/>
          </w:tcPr>
          <w:p w:rsidR="00A5260A" w:rsidRPr="00A5260A" w:rsidRDefault="00A5260A" w:rsidP="00A526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453</w:t>
            </w:r>
          </w:p>
        </w:tc>
        <w:tc>
          <w:tcPr>
            <w:tcW w:w="1847" w:type="dxa"/>
            <w:vAlign w:val="center"/>
          </w:tcPr>
          <w:p w:rsidR="00A5260A" w:rsidRPr="00A5260A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–316</w:t>
            </w:r>
          </w:p>
        </w:tc>
      </w:tr>
      <w:tr w:rsidR="00A5260A" w:rsidTr="0087190E">
        <w:tc>
          <w:tcPr>
            <w:tcW w:w="3532" w:type="dxa"/>
          </w:tcPr>
          <w:p w:rsidR="00A5260A" w:rsidRDefault="00A5260A" w:rsidP="00A5260A">
            <w:pPr>
              <w:pStyle w:val="a7"/>
              <w:jc w:val="both"/>
            </w:pPr>
            <w:r w:rsidRPr="00640592">
              <w:t>Уполномоченный по правам человека/ребенка</w:t>
            </w:r>
          </w:p>
        </w:tc>
        <w:tc>
          <w:tcPr>
            <w:tcW w:w="1939" w:type="dxa"/>
            <w:vAlign w:val="center"/>
          </w:tcPr>
          <w:p w:rsidR="00A5260A" w:rsidRPr="0087190E" w:rsidRDefault="00A5260A" w:rsidP="00A5260A">
            <w:pPr>
              <w:spacing w:line="360" w:lineRule="auto"/>
              <w:jc w:val="center"/>
            </w:pPr>
            <w:r>
              <w:t>14/7</w:t>
            </w:r>
            <w:r>
              <w:rPr>
                <w:lang w:val="en-US"/>
              </w:rPr>
              <w:t>4</w:t>
            </w:r>
          </w:p>
        </w:tc>
        <w:tc>
          <w:tcPr>
            <w:tcW w:w="2027" w:type="dxa"/>
            <w:vAlign w:val="center"/>
          </w:tcPr>
          <w:p w:rsidR="00A5260A" w:rsidRPr="008A6846" w:rsidRDefault="00A5260A" w:rsidP="00A5260A">
            <w:pPr>
              <w:spacing w:line="360" w:lineRule="auto"/>
              <w:jc w:val="center"/>
            </w:pPr>
            <w:r>
              <w:t>34/81</w:t>
            </w:r>
          </w:p>
        </w:tc>
        <w:tc>
          <w:tcPr>
            <w:tcW w:w="1847" w:type="dxa"/>
            <w:vAlign w:val="center"/>
          </w:tcPr>
          <w:p w:rsidR="00A5260A" w:rsidRDefault="00A5260A" w:rsidP="00A5260A">
            <w:pPr>
              <w:jc w:val="center"/>
            </w:pPr>
            <w:r>
              <w:t>– 2</w:t>
            </w:r>
            <w:r>
              <w:rPr>
                <w:lang w:val="en-US"/>
              </w:rPr>
              <w:t>0</w:t>
            </w:r>
            <w:r w:rsidRPr="00640592">
              <w:t>/</w:t>
            </w:r>
            <w:r>
              <w:rPr>
                <w:lang w:val="en-US"/>
              </w:rPr>
              <w:t>–</w:t>
            </w:r>
            <w:r>
              <w:t>7</w:t>
            </w:r>
          </w:p>
        </w:tc>
      </w:tr>
      <w:tr w:rsidR="00A5260A" w:rsidTr="0087190E">
        <w:tc>
          <w:tcPr>
            <w:tcW w:w="3532" w:type="dxa"/>
          </w:tcPr>
          <w:p w:rsidR="00A5260A" w:rsidRPr="00B001C8" w:rsidRDefault="00A5260A" w:rsidP="00A5260A">
            <w:r w:rsidRPr="00846796">
              <w:t>Территориальные федеральные органы</w:t>
            </w:r>
          </w:p>
        </w:tc>
        <w:tc>
          <w:tcPr>
            <w:tcW w:w="1939" w:type="dxa"/>
          </w:tcPr>
          <w:p w:rsidR="00A5260A" w:rsidRPr="007C2C58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27" w:type="dxa"/>
          </w:tcPr>
          <w:p w:rsidR="00A5260A" w:rsidRPr="0087190E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847" w:type="dxa"/>
          </w:tcPr>
          <w:p w:rsidR="00A5260A" w:rsidRPr="00A5260A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–9</w:t>
            </w:r>
          </w:p>
        </w:tc>
      </w:tr>
      <w:tr w:rsidR="00A5260A" w:rsidTr="0087190E">
        <w:tc>
          <w:tcPr>
            <w:tcW w:w="3532" w:type="dxa"/>
          </w:tcPr>
          <w:p w:rsidR="00A5260A" w:rsidRDefault="00A5260A" w:rsidP="00A5260A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39" w:type="dxa"/>
            <w:vAlign w:val="center"/>
          </w:tcPr>
          <w:p w:rsidR="00A5260A" w:rsidRPr="0087190E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27" w:type="dxa"/>
            <w:vAlign w:val="center"/>
          </w:tcPr>
          <w:p w:rsidR="00A5260A" w:rsidRPr="0087190E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847" w:type="dxa"/>
            <w:vAlign w:val="center"/>
          </w:tcPr>
          <w:p w:rsidR="00A5260A" w:rsidRPr="00717C65" w:rsidRDefault="00A5260A" w:rsidP="00A5260A">
            <w:pPr>
              <w:jc w:val="center"/>
            </w:pPr>
            <w:r>
              <w:t>+</w:t>
            </w:r>
            <w:r>
              <w:rPr>
                <w:lang w:val="en-US"/>
              </w:rPr>
              <w:t>8</w:t>
            </w:r>
            <w:r>
              <w:t xml:space="preserve"> </w:t>
            </w:r>
          </w:p>
        </w:tc>
      </w:tr>
      <w:tr w:rsidR="00A5260A" w:rsidTr="0087190E">
        <w:tc>
          <w:tcPr>
            <w:tcW w:w="3532" w:type="dxa"/>
          </w:tcPr>
          <w:p w:rsidR="00A5260A" w:rsidRDefault="00A5260A" w:rsidP="00A5260A">
            <w:r w:rsidRPr="00C67F3D">
              <w:t xml:space="preserve">Приволжский </w:t>
            </w:r>
          </w:p>
          <w:p w:rsidR="00A5260A" w:rsidRPr="00C67F3D" w:rsidRDefault="00A5260A" w:rsidP="00A5260A">
            <w:r>
              <w:t xml:space="preserve">федеральный </w:t>
            </w:r>
            <w:r w:rsidRPr="00C67F3D">
              <w:t>округ</w:t>
            </w:r>
          </w:p>
        </w:tc>
        <w:tc>
          <w:tcPr>
            <w:tcW w:w="1939" w:type="dxa"/>
            <w:vAlign w:val="center"/>
          </w:tcPr>
          <w:p w:rsidR="00A5260A" w:rsidRPr="007C2C58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27" w:type="dxa"/>
            <w:vAlign w:val="center"/>
          </w:tcPr>
          <w:p w:rsidR="00A5260A" w:rsidRDefault="00A5260A" w:rsidP="00A5260A">
            <w:pPr>
              <w:jc w:val="center"/>
            </w:pPr>
            <w:r>
              <w:t>29</w:t>
            </w:r>
          </w:p>
        </w:tc>
        <w:tc>
          <w:tcPr>
            <w:tcW w:w="1847" w:type="dxa"/>
            <w:vAlign w:val="center"/>
          </w:tcPr>
          <w:p w:rsidR="00A5260A" w:rsidRPr="00A5260A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</w:tr>
      <w:tr w:rsidR="00A5260A" w:rsidTr="0087190E">
        <w:tc>
          <w:tcPr>
            <w:tcW w:w="3532" w:type="dxa"/>
          </w:tcPr>
          <w:p w:rsidR="00A5260A" w:rsidRDefault="00A5260A" w:rsidP="00A5260A">
            <w:r w:rsidRPr="00E9135B">
              <w:t>Депутаты (Государственной Думы Российской Федерации, Законодательного Собрания Пермского края, другие)</w:t>
            </w:r>
          </w:p>
        </w:tc>
        <w:tc>
          <w:tcPr>
            <w:tcW w:w="1939" w:type="dxa"/>
            <w:vAlign w:val="center"/>
          </w:tcPr>
          <w:p w:rsidR="00A5260A" w:rsidRPr="0087190E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27" w:type="dxa"/>
            <w:vAlign w:val="center"/>
          </w:tcPr>
          <w:p w:rsidR="00A5260A" w:rsidRPr="0087190E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847" w:type="dxa"/>
            <w:vAlign w:val="center"/>
          </w:tcPr>
          <w:p w:rsidR="00A5260A" w:rsidRPr="00A5260A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–140</w:t>
            </w:r>
          </w:p>
        </w:tc>
      </w:tr>
      <w:tr w:rsidR="00A5260A" w:rsidTr="0087190E">
        <w:tc>
          <w:tcPr>
            <w:tcW w:w="3532" w:type="dxa"/>
          </w:tcPr>
          <w:p w:rsidR="00A5260A" w:rsidRDefault="00A5260A" w:rsidP="00A5260A">
            <w:r>
              <w:t>Пермская городская Дума</w:t>
            </w:r>
          </w:p>
        </w:tc>
        <w:tc>
          <w:tcPr>
            <w:tcW w:w="1939" w:type="dxa"/>
            <w:vAlign w:val="center"/>
          </w:tcPr>
          <w:p w:rsidR="00A5260A" w:rsidRPr="007C2C58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27" w:type="dxa"/>
            <w:vAlign w:val="center"/>
          </w:tcPr>
          <w:p w:rsidR="00A5260A" w:rsidRPr="0087190E" w:rsidRDefault="00A5260A" w:rsidP="00A526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847" w:type="dxa"/>
            <w:vAlign w:val="center"/>
          </w:tcPr>
          <w:p w:rsidR="00A5260A" w:rsidRPr="00717C65" w:rsidRDefault="00A5260A" w:rsidP="00A5260A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>–20</w:t>
            </w:r>
            <w:r>
              <w:t xml:space="preserve"> </w:t>
            </w:r>
          </w:p>
        </w:tc>
      </w:tr>
      <w:tr w:rsidR="00A5260A" w:rsidTr="0087190E">
        <w:trPr>
          <w:trHeight w:val="701"/>
        </w:trPr>
        <w:tc>
          <w:tcPr>
            <w:tcW w:w="3532" w:type="dxa"/>
          </w:tcPr>
          <w:p w:rsidR="00A5260A" w:rsidRDefault="00A5260A" w:rsidP="00A5260A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39" w:type="dxa"/>
            <w:vAlign w:val="center"/>
          </w:tcPr>
          <w:p w:rsidR="00A5260A" w:rsidRPr="006061CF" w:rsidRDefault="00A5260A" w:rsidP="00A526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27" w:type="dxa"/>
            <w:vAlign w:val="center"/>
          </w:tcPr>
          <w:p w:rsidR="00A5260A" w:rsidRPr="008A6846" w:rsidRDefault="00A5260A" w:rsidP="00A5260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47" w:type="dxa"/>
            <w:vAlign w:val="center"/>
          </w:tcPr>
          <w:p w:rsidR="00A5260A" w:rsidRPr="00A5260A" w:rsidRDefault="00A5260A" w:rsidP="00A5260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1F04E5" w:rsidRDefault="003F2307" w:rsidP="00E129C7">
      <w:pPr>
        <w:autoSpaceDE w:val="0"/>
        <w:autoSpaceDN w:val="0"/>
        <w:spacing w:after="0" w:line="360" w:lineRule="auto"/>
        <w:jc w:val="both"/>
      </w:pPr>
      <w:r>
        <w:t xml:space="preserve"> </w:t>
      </w:r>
      <w:r w:rsidR="00C96F02">
        <w:tab/>
      </w:r>
      <w:r w:rsidR="001F04E5">
        <w:t xml:space="preserve">С целью выявления вопросов, наиболее интересующих жителей города Перми, проанализировано распределение вопросов, содержащихся в обращениях. В 4 квартале 2020 года в администрации города Перми зарегистрировано 7098 обращений, содержащих 7590 вопросов (в аналогичный </w:t>
      </w:r>
      <w:r w:rsidR="001F04E5">
        <w:lastRenderedPageBreak/>
        <w:t xml:space="preserve">период 2019 года </w:t>
      </w:r>
      <w:r w:rsidR="001F04E5" w:rsidRPr="001F04E5">
        <w:rPr>
          <w:color w:val="000000" w:themeColor="text1"/>
        </w:rPr>
        <w:t>зарегистрировано</w:t>
      </w:r>
      <w:r w:rsidR="001F04E5">
        <w:rPr>
          <w:color w:val="1F497D"/>
        </w:rPr>
        <w:t xml:space="preserve"> </w:t>
      </w:r>
      <w:r w:rsidR="001F04E5">
        <w:t>8296 обращений, содержащих 8489 вопроса). По разделам, тематикам, темам и вопросам в соответствии с типовым общероссийским</w:t>
      </w:r>
      <w:r w:rsidR="001F04E5">
        <w:rPr>
          <w:rFonts w:ascii="TimesNewRomanPS-BoldMT" w:hAnsi="TimesNewRomanPS-BoldMT"/>
          <w:b/>
          <w:bCs/>
        </w:rPr>
        <w:t xml:space="preserve"> </w:t>
      </w:r>
      <w:r w:rsidR="001F04E5">
        <w:t>тематическим классификатором обращений граждан, организаций и общественных объединений вопросы распределены следующим образом:</w:t>
      </w:r>
    </w:p>
    <w:p w:rsidR="001A427D" w:rsidRPr="0092406F" w:rsidRDefault="004F157D" w:rsidP="001F04E5">
      <w:pPr>
        <w:autoSpaceDE w:val="0"/>
        <w:autoSpaceDN w:val="0"/>
        <w:adjustRightInd w:val="0"/>
        <w:spacing w:after="0" w:line="360" w:lineRule="auto"/>
        <w:jc w:val="both"/>
      </w:pPr>
      <w:r w:rsidRPr="00FA1C1E">
        <w:t xml:space="preserve">      </w:t>
      </w:r>
      <w:r w:rsidR="001A427D" w:rsidRPr="00FA1C1E">
        <w:t>по разделу «Экономика»</w:t>
      </w:r>
      <w:r w:rsidRPr="00FA1C1E">
        <w:t xml:space="preserve"> поступило</w:t>
      </w:r>
      <w:r w:rsidR="001A427D" w:rsidRPr="00FA1C1E">
        <w:t xml:space="preserve"> </w:t>
      </w:r>
      <w:r w:rsidR="002E3E16">
        <w:t>3452</w:t>
      </w:r>
      <w:r w:rsidR="00AC17C2" w:rsidRPr="00FA1C1E">
        <w:t xml:space="preserve"> вопрос</w:t>
      </w:r>
      <w:r w:rsidR="002E3E16">
        <w:t>а</w:t>
      </w:r>
      <w:r w:rsidR="00AC17C2" w:rsidRPr="00FA1C1E">
        <w:t>,</w:t>
      </w:r>
      <w:r w:rsidR="001A427D" w:rsidRPr="00FA1C1E">
        <w:t xml:space="preserve"> что </w:t>
      </w:r>
      <w:r w:rsidR="001A427D" w:rsidRPr="0092406F">
        <w:t xml:space="preserve">на </w:t>
      </w:r>
      <w:r w:rsidR="002E3E16">
        <w:t>1019</w:t>
      </w:r>
      <w:r w:rsidR="000C006E" w:rsidRPr="0092406F">
        <w:t xml:space="preserve"> </w:t>
      </w:r>
      <w:r w:rsidR="001A427D" w:rsidRPr="0092406F">
        <w:t>вопрос</w:t>
      </w:r>
      <w:r w:rsidR="002E3E16">
        <w:t>ов</w:t>
      </w:r>
      <w:r w:rsidR="001A427D" w:rsidRPr="0092406F">
        <w:t xml:space="preserve"> </w:t>
      </w:r>
      <w:r w:rsidR="002E3E16">
        <w:t>мен</w:t>
      </w:r>
      <w:r w:rsidR="001A427D" w:rsidRPr="0092406F">
        <w:t xml:space="preserve">ьше, чем в </w:t>
      </w:r>
      <w:r w:rsidR="00FA1C1E" w:rsidRPr="0092406F">
        <w:t>4</w:t>
      </w:r>
      <w:r w:rsidR="001A427D" w:rsidRPr="0092406F">
        <w:t xml:space="preserve"> квартале 201</w:t>
      </w:r>
      <w:r w:rsidR="002E3E16">
        <w:t>9</w:t>
      </w:r>
      <w:r w:rsidR="001A427D" w:rsidRPr="0092406F">
        <w:t xml:space="preserve"> года,</w:t>
      </w:r>
    </w:p>
    <w:p w:rsidR="001A427D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«Жилищно-коммунальная сфера» </w:t>
      </w:r>
      <w:r w:rsidR="009D4564" w:rsidRPr="00FA1C1E">
        <w:t>–</w:t>
      </w:r>
      <w:r w:rsidR="001A427D" w:rsidRPr="00FA1C1E">
        <w:t xml:space="preserve"> </w:t>
      </w:r>
      <w:r w:rsidR="00FA1C1E" w:rsidRPr="00FA1C1E">
        <w:t>2</w:t>
      </w:r>
      <w:r w:rsidR="00064192">
        <w:t>4</w:t>
      </w:r>
      <w:r w:rsidR="002E3E16">
        <w:t>98</w:t>
      </w:r>
      <w:r w:rsidR="00AC17C2" w:rsidRPr="00FA1C1E">
        <w:t xml:space="preserve"> </w:t>
      </w:r>
      <w:r w:rsidR="001A427D" w:rsidRPr="00FA1C1E">
        <w:t>вопрос</w:t>
      </w:r>
      <w:r w:rsidR="002E3E16">
        <w:t>ов</w:t>
      </w:r>
      <w:r w:rsidR="001A427D" w:rsidRPr="00FA1C1E">
        <w:t xml:space="preserve">, что на </w:t>
      </w:r>
      <w:r w:rsidR="002E3E16">
        <w:t xml:space="preserve">93 </w:t>
      </w:r>
      <w:r w:rsidR="001A427D" w:rsidRPr="0092406F">
        <w:t>вопрос</w:t>
      </w:r>
      <w:r w:rsidR="002E3E16">
        <w:t>а</w:t>
      </w:r>
      <w:r w:rsidR="00FF3BDE" w:rsidRPr="0092406F">
        <w:t xml:space="preserve"> </w:t>
      </w:r>
      <w:r w:rsidR="0092406F" w:rsidRPr="0092406F">
        <w:t>бол</w:t>
      </w:r>
      <w:r w:rsidR="00CD43A0" w:rsidRPr="0092406F">
        <w:t>ьше</w:t>
      </w:r>
      <w:r w:rsidR="00BC588D" w:rsidRPr="0092406F">
        <w:t>,</w:t>
      </w:r>
      <w:r w:rsidR="001A427D" w:rsidRPr="0092406F">
        <w:t xml:space="preserve"> чем в </w:t>
      </w:r>
      <w:r w:rsidR="00FA1C1E" w:rsidRPr="0092406F">
        <w:t>4</w:t>
      </w:r>
      <w:r w:rsidR="001A427D" w:rsidRPr="0092406F">
        <w:t xml:space="preserve"> квартале 201</w:t>
      </w:r>
      <w:r w:rsidR="002E3E16">
        <w:t>9</w:t>
      </w:r>
      <w:r w:rsidR="001A427D" w:rsidRPr="0092406F">
        <w:t xml:space="preserve"> года,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lastRenderedPageBreak/>
        <w:t xml:space="preserve">      </w:t>
      </w:r>
      <w:r w:rsidR="001A427D" w:rsidRPr="00FA1C1E">
        <w:t xml:space="preserve">по разделу «Социальная сфера» </w:t>
      </w:r>
      <w:r w:rsidR="003C7D1A" w:rsidRPr="00FA1C1E">
        <w:t>–</w:t>
      </w:r>
      <w:r w:rsidR="001A427D" w:rsidRPr="00FA1C1E">
        <w:t xml:space="preserve"> </w:t>
      </w:r>
      <w:r w:rsidR="00FA1C1E" w:rsidRPr="00FA1C1E">
        <w:t>1</w:t>
      </w:r>
      <w:r w:rsidR="002E3E16">
        <w:t>105</w:t>
      </w:r>
      <w:r w:rsidR="001A427D" w:rsidRPr="00FA1C1E">
        <w:t xml:space="preserve"> вопрос</w:t>
      </w:r>
      <w:r w:rsidR="00256890" w:rsidRPr="00FA1C1E">
        <w:t>ов</w:t>
      </w:r>
      <w:r w:rsidR="001A427D" w:rsidRPr="0092406F">
        <w:t xml:space="preserve">, что на </w:t>
      </w:r>
      <w:r w:rsidR="002E3E16">
        <w:t>6</w:t>
      </w:r>
      <w:r w:rsidR="001A427D" w:rsidRPr="0092406F">
        <w:t xml:space="preserve"> вопрос</w:t>
      </w:r>
      <w:r w:rsidR="00064192">
        <w:t>ов</w:t>
      </w:r>
      <w:r w:rsidR="001A427D" w:rsidRPr="0092406F">
        <w:t xml:space="preserve"> </w:t>
      </w:r>
      <w:r w:rsidR="00AC17C2" w:rsidRPr="0092406F">
        <w:t>бол</w:t>
      </w:r>
      <w:r w:rsidR="00BC588D" w:rsidRPr="0092406F">
        <w:t>ь</w:t>
      </w:r>
      <w:r w:rsidR="001A427D" w:rsidRPr="0092406F">
        <w:t xml:space="preserve">ше, чем в </w:t>
      </w:r>
      <w:r w:rsidR="00FA1C1E" w:rsidRPr="0092406F">
        <w:t xml:space="preserve">4 </w:t>
      </w:r>
      <w:r w:rsidR="001A427D" w:rsidRPr="0092406F">
        <w:t>квартале 201</w:t>
      </w:r>
      <w:r w:rsidR="002E3E16">
        <w:t>9</w:t>
      </w:r>
      <w:r w:rsidR="001A427D" w:rsidRPr="0092406F">
        <w:t xml:space="preserve"> года,</w:t>
      </w:r>
    </w:p>
    <w:p w:rsidR="00223F9B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E043FB" w:rsidRPr="00FA1C1E">
        <w:t>по разделу «Государство, общество и политика»</w:t>
      </w:r>
      <w:r w:rsidR="003C7D1A" w:rsidRPr="00FA1C1E">
        <w:t xml:space="preserve"> –</w:t>
      </w:r>
      <w:r w:rsidR="00E043FB" w:rsidRPr="00FA1C1E">
        <w:t xml:space="preserve"> </w:t>
      </w:r>
      <w:r w:rsidR="006C0EEB" w:rsidRPr="00FA1C1E">
        <w:t>2</w:t>
      </w:r>
      <w:r w:rsidR="002E3E16">
        <w:t>87</w:t>
      </w:r>
      <w:r w:rsidR="00774981" w:rsidRPr="00FA1C1E">
        <w:t xml:space="preserve"> </w:t>
      </w:r>
      <w:r w:rsidR="00E043FB" w:rsidRPr="00FA1C1E">
        <w:t>вопрос</w:t>
      </w:r>
      <w:r w:rsidR="00064192">
        <w:t>ов</w:t>
      </w:r>
      <w:r w:rsidR="00E043FB" w:rsidRPr="00FA1C1E">
        <w:t xml:space="preserve">, что </w:t>
      </w:r>
      <w:r w:rsidR="00E043FB" w:rsidRPr="0092406F">
        <w:t xml:space="preserve">на </w:t>
      </w:r>
      <w:r w:rsidR="0092406F" w:rsidRPr="0092406F">
        <w:t>1</w:t>
      </w:r>
      <w:r w:rsidR="002E3E16">
        <w:t>1</w:t>
      </w:r>
      <w:r w:rsidR="00E043FB" w:rsidRPr="0092406F">
        <w:t xml:space="preserve"> вопрос</w:t>
      </w:r>
      <w:r w:rsidR="002E3E16">
        <w:t>ов</w:t>
      </w:r>
      <w:r w:rsidR="00E043FB" w:rsidRPr="0092406F">
        <w:t xml:space="preserve"> </w:t>
      </w:r>
      <w:r w:rsidR="002E3E16">
        <w:t>бол</w:t>
      </w:r>
      <w:r w:rsidR="008D2D25" w:rsidRPr="0092406F">
        <w:t>ьше</w:t>
      </w:r>
      <w:r w:rsidR="00E043FB" w:rsidRPr="0092406F">
        <w:t>, чем</w:t>
      </w:r>
      <w:r w:rsidR="00E043FB" w:rsidRPr="00FA1C1E">
        <w:t xml:space="preserve"> в </w:t>
      </w:r>
      <w:r w:rsidR="00FA1C1E" w:rsidRPr="00FA1C1E">
        <w:t>4</w:t>
      </w:r>
      <w:r w:rsidR="00E043FB" w:rsidRPr="00FA1C1E">
        <w:t xml:space="preserve"> кв</w:t>
      </w:r>
      <w:r w:rsidR="001A427D" w:rsidRPr="00FA1C1E">
        <w:t>артале</w:t>
      </w:r>
      <w:r w:rsidR="00E043FB" w:rsidRPr="00FA1C1E">
        <w:t xml:space="preserve"> 201</w:t>
      </w:r>
      <w:r w:rsidR="002E3E16">
        <w:t>9</w:t>
      </w:r>
      <w:r w:rsidR="00E043FB" w:rsidRPr="00FA1C1E">
        <w:t xml:space="preserve"> г</w:t>
      </w:r>
      <w:r w:rsidR="001A427D" w:rsidRPr="00FA1C1E">
        <w:t>ода,</w:t>
      </w:r>
    </w:p>
    <w:p w:rsidR="00E043FB" w:rsidRDefault="004F157D" w:rsidP="004F157D">
      <w:pPr>
        <w:spacing w:after="0" w:line="360" w:lineRule="auto"/>
        <w:jc w:val="both"/>
      </w:pPr>
      <w:r w:rsidRPr="00FA1C1E">
        <w:t xml:space="preserve">       </w:t>
      </w:r>
      <w:r w:rsidR="00C61E56" w:rsidRPr="00FA1C1E">
        <w:t xml:space="preserve">по разделу </w:t>
      </w:r>
      <w:r w:rsidR="005B4BAD" w:rsidRPr="00FA1C1E">
        <w:t xml:space="preserve">«Оборона, безопасность, законность» </w:t>
      </w:r>
      <w:r w:rsidR="003C7D1A" w:rsidRPr="00FA1C1E">
        <w:t>–</w:t>
      </w:r>
      <w:r w:rsidR="005B4BAD" w:rsidRPr="00FA1C1E">
        <w:t xml:space="preserve"> </w:t>
      </w:r>
      <w:r w:rsidR="003713B3">
        <w:t>2</w:t>
      </w:r>
      <w:r w:rsidR="002E3E16">
        <w:t>4</w:t>
      </w:r>
      <w:r w:rsidR="003713B3">
        <w:t>8</w:t>
      </w:r>
      <w:r w:rsidR="00774981" w:rsidRPr="00FA1C1E">
        <w:t xml:space="preserve"> </w:t>
      </w:r>
      <w:r w:rsidR="00A867E5" w:rsidRPr="00FA1C1E">
        <w:t>вопрос</w:t>
      </w:r>
      <w:r w:rsidR="00774981" w:rsidRPr="00FA1C1E">
        <w:t>ов</w:t>
      </w:r>
      <w:r w:rsidR="005B4BAD" w:rsidRPr="00FA1C1E">
        <w:t xml:space="preserve">, что </w:t>
      </w:r>
      <w:r w:rsidR="005B4BAD" w:rsidRPr="003B1681">
        <w:t xml:space="preserve">на </w:t>
      </w:r>
      <w:r w:rsidR="002E3E16">
        <w:t xml:space="preserve">10 </w:t>
      </w:r>
      <w:r w:rsidR="005B4BAD" w:rsidRPr="003B1681">
        <w:t>вопрос</w:t>
      </w:r>
      <w:r w:rsidR="002E3E16">
        <w:t>ов</w:t>
      </w:r>
      <w:r w:rsidR="005B4BAD" w:rsidRPr="003B1681">
        <w:t xml:space="preserve"> </w:t>
      </w:r>
      <w:r w:rsidR="006C0EEB" w:rsidRPr="003B1681">
        <w:t>больше</w:t>
      </w:r>
      <w:r w:rsidR="005B4BAD" w:rsidRPr="003B1681">
        <w:t>, чем в</w:t>
      </w:r>
      <w:r w:rsidR="005326B0" w:rsidRPr="003B1681">
        <w:t xml:space="preserve"> </w:t>
      </w:r>
      <w:r w:rsidR="00FA1C1E" w:rsidRPr="003B1681">
        <w:t>4</w:t>
      </w:r>
      <w:r w:rsidR="005B4BAD" w:rsidRPr="003B1681">
        <w:t xml:space="preserve"> кв</w:t>
      </w:r>
      <w:r w:rsidR="001A427D" w:rsidRPr="003B1681">
        <w:t xml:space="preserve">артале </w:t>
      </w:r>
      <w:r w:rsidR="005B4BAD" w:rsidRPr="003B1681">
        <w:t>201</w:t>
      </w:r>
      <w:r w:rsidR="002E3E16">
        <w:t>9</w:t>
      </w:r>
      <w:r w:rsidR="005B4BAD" w:rsidRPr="003B1681">
        <w:t xml:space="preserve"> г</w:t>
      </w:r>
      <w:r w:rsidR="001A427D" w:rsidRPr="003B1681">
        <w:t>ода.</w:t>
      </w:r>
    </w:p>
    <w:p w:rsidR="00FA5B74" w:rsidRDefault="00FA5B74" w:rsidP="004F157D">
      <w:pPr>
        <w:spacing w:after="0" w:line="36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E850272" wp14:editId="3FBBA86E">
            <wp:extent cx="5996940" cy="455295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0C17" w:rsidRDefault="00B30C17" w:rsidP="00B30C17">
      <w:pPr>
        <w:spacing w:after="0" w:line="360" w:lineRule="auto"/>
        <w:ind w:firstLine="708"/>
        <w:jc w:val="both"/>
      </w:pPr>
      <w:r w:rsidRPr="00DB5492">
        <w:t xml:space="preserve">Наибольшее количество вопросов, содержащихся в обращениях, поступивших в </w:t>
      </w:r>
      <w:r>
        <w:t>4</w:t>
      </w:r>
      <w:r w:rsidRPr="00DB5492">
        <w:t xml:space="preserve"> квартале 20</w:t>
      </w:r>
      <w:r>
        <w:t>20</w:t>
      </w:r>
      <w:r w:rsidRPr="00DB5492">
        <w:t xml:space="preserve"> года, относятся к разделам «Экономика»</w:t>
      </w:r>
      <w:r>
        <w:t xml:space="preserve"> </w:t>
      </w:r>
      <w:r w:rsidRPr="00DB5492">
        <w:t>(</w:t>
      </w:r>
      <w:r w:rsidR="00AF3A9A">
        <w:t>45,5</w:t>
      </w:r>
      <w:r w:rsidRPr="00DB5492">
        <w:t>% от общего количества вопросов) и «Жилищно-коммунальная сфера»</w:t>
      </w:r>
      <w:r>
        <w:t xml:space="preserve"> </w:t>
      </w:r>
      <w:r w:rsidRPr="000A6D69">
        <w:t>(</w:t>
      </w:r>
      <w:r w:rsidR="00AF3A9A">
        <w:t>3</w:t>
      </w:r>
      <w:r w:rsidR="00F65DB2">
        <w:t>2,9</w:t>
      </w:r>
      <w:r w:rsidRPr="00DB5492">
        <w:t>% от общего количества вопросов).</w:t>
      </w:r>
    </w:p>
    <w:p w:rsidR="00B30C17" w:rsidRDefault="00B30C17" w:rsidP="00B30C17">
      <w:pPr>
        <w:spacing w:after="0" w:line="360" w:lineRule="auto"/>
        <w:jc w:val="both"/>
      </w:pPr>
      <w:r>
        <w:lastRenderedPageBreak/>
        <w:t xml:space="preserve">       </w:t>
      </w:r>
      <w:r w:rsidRPr="00297F23">
        <w:t xml:space="preserve">В разделе «Социальная сфера» количество вопросов в обращениях составило </w:t>
      </w:r>
      <w:r w:rsidRPr="00AF3A9A">
        <w:t>1</w:t>
      </w:r>
      <w:r w:rsidR="00AF3A9A">
        <w:t>4,6</w:t>
      </w:r>
      <w:r w:rsidRPr="00297F23">
        <w:t>%, в разделе «Государство, общество и политика»</w:t>
      </w:r>
      <w:r>
        <w:t xml:space="preserve"> –</w:t>
      </w:r>
      <w:r w:rsidRPr="00297F23">
        <w:t xml:space="preserve"> </w:t>
      </w:r>
      <w:r w:rsidRPr="00841D04">
        <w:t>3</w:t>
      </w:r>
      <w:r w:rsidR="00AF3A9A">
        <w:t>,</w:t>
      </w:r>
      <w:r w:rsidR="00F65DB2">
        <w:t>8</w:t>
      </w:r>
      <w:r w:rsidRPr="00297F23">
        <w:t xml:space="preserve">%, в разделе «Оборона, безопасность и законность» </w:t>
      </w:r>
      <w:r w:rsidRPr="00AF3A9A">
        <w:t>– 3</w:t>
      </w:r>
      <w:r w:rsidR="00AF3A9A" w:rsidRPr="00AF3A9A">
        <w:t>,</w:t>
      </w:r>
      <w:r w:rsidR="00841D04">
        <w:t>2</w:t>
      </w:r>
      <w:r>
        <w:t>%.</w:t>
      </w:r>
    </w:p>
    <w:p w:rsidR="00111F12" w:rsidRPr="00DD045F" w:rsidRDefault="00111F12" w:rsidP="00B30C17">
      <w:pPr>
        <w:spacing w:after="0" w:line="360" w:lineRule="auto"/>
        <w:ind w:firstLine="708"/>
        <w:jc w:val="both"/>
      </w:pPr>
      <w:r w:rsidRPr="00DD045F">
        <w:t>По темам вопросы разделов распределил</w:t>
      </w:r>
      <w:r w:rsidR="008C4E13">
        <w:t>и</w:t>
      </w:r>
      <w:r w:rsidRPr="00DD045F">
        <w:t>сь следующим образом</w:t>
      </w:r>
      <w:r w:rsidR="00FA5B74">
        <w:t>:</w:t>
      </w: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1555"/>
        <w:gridCol w:w="3685"/>
        <w:gridCol w:w="2013"/>
        <w:gridCol w:w="2235"/>
      </w:tblGrid>
      <w:tr w:rsidR="00A60AB6" w:rsidTr="003344C3">
        <w:tc>
          <w:tcPr>
            <w:tcW w:w="1555" w:type="dxa"/>
          </w:tcPr>
          <w:p w:rsidR="00A60AB6" w:rsidRPr="006428F8" w:rsidRDefault="00F67831" w:rsidP="00A60A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 xml:space="preserve">       </w:t>
            </w:r>
            <w:r w:rsidR="00A60AB6" w:rsidRPr="006428F8">
              <w:rPr>
                <w:sz w:val="24"/>
                <w:szCs w:val="24"/>
              </w:rPr>
              <w:t>Раздел</w:t>
            </w:r>
          </w:p>
        </w:tc>
        <w:tc>
          <w:tcPr>
            <w:tcW w:w="3685" w:type="dxa"/>
          </w:tcPr>
          <w:p w:rsidR="00A60AB6" w:rsidRPr="006428F8" w:rsidRDefault="00A60AB6" w:rsidP="003344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Тем</w:t>
            </w:r>
            <w:r w:rsidR="00492DB3">
              <w:rPr>
                <w:sz w:val="24"/>
                <w:szCs w:val="24"/>
              </w:rPr>
              <w:t>а</w:t>
            </w:r>
            <w:r w:rsidR="003344C3">
              <w:rPr>
                <w:sz w:val="24"/>
                <w:szCs w:val="24"/>
              </w:rPr>
              <w:t>тика</w:t>
            </w:r>
          </w:p>
        </w:tc>
        <w:tc>
          <w:tcPr>
            <w:tcW w:w="2013" w:type="dxa"/>
          </w:tcPr>
          <w:p w:rsidR="00A60AB6" w:rsidRPr="006428F8" w:rsidRDefault="00A60AB6" w:rsidP="00A60AB6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Количество вопросов, поступивших</w:t>
            </w:r>
          </w:p>
          <w:p w:rsidR="00A60AB6" w:rsidRPr="006428F8" w:rsidRDefault="00A60AB6" w:rsidP="00F90381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в 4 кв. 20</w:t>
            </w:r>
            <w:r w:rsidR="00F90381" w:rsidRPr="006428F8">
              <w:rPr>
                <w:sz w:val="24"/>
                <w:szCs w:val="24"/>
              </w:rPr>
              <w:t>20</w:t>
            </w:r>
            <w:r w:rsidRPr="006428F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5" w:type="dxa"/>
          </w:tcPr>
          <w:p w:rsidR="00A60AB6" w:rsidRPr="006428F8" w:rsidRDefault="00A60AB6" w:rsidP="00A60AB6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Количество вопросов, поступивших</w:t>
            </w:r>
          </w:p>
          <w:p w:rsidR="00A60AB6" w:rsidRPr="006428F8" w:rsidRDefault="00A60AB6" w:rsidP="00F90381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в 4 кв. 201</w:t>
            </w:r>
            <w:r w:rsidR="00F90381" w:rsidRPr="006428F8">
              <w:rPr>
                <w:sz w:val="24"/>
                <w:szCs w:val="24"/>
              </w:rPr>
              <w:t>9</w:t>
            </w:r>
            <w:r w:rsidRPr="006428F8">
              <w:rPr>
                <w:sz w:val="24"/>
                <w:szCs w:val="24"/>
              </w:rPr>
              <w:t xml:space="preserve"> г.</w:t>
            </w:r>
          </w:p>
        </w:tc>
      </w:tr>
      <w:tr w:rsidR="00A60AB6" w:rsidTr="003344C3">
        <w:tc>
          <w:tcPr>
            <w:tcW w:w="1555" w:type="dxa"/>
            <w:vMerge w:val="restart"/>
            <w:textDirection w:val="btLr"/>
          </w:tcPr>
          <w:p w:rsidR="00A60AB6" w:rsidRPr="006428F8" w:rsidRDefault="00A60AB6" w:rsidP="007454B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Экономика</w:t>
            </w:r>
          </w:p>
        </w:tc>
        <w:tc>
          <w:tcPr>
            <w:tcW w:w="3685" w:type="dxa"/>
          </w:tcPr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Хозяйственная</w:t>
            </w:r>
            <w:r w:rsidR="003344C3">
              <w:rPr>
                <w:sz w:val="24"/>
                <w:szCs w:val="24"/>
              </w:rPr>
              <w:t xml:space="preserve"> деятель</w:t>
            </w:r>
            <w:r w:rsidRPr="006428F8">
              <w:rPr>
                <w:sz w:val="24"/>
                <w:szCs w:val="24"/>
              </w:rPr>
              <w:t>ность</w:t>
            </w:r>
          </w:p>
        </w:tc>
        <w:tc>
          <w:tcPr>
            <w:tcW w:w="2013" w:type="dxa"/>
          </w:tcPr>
          <w:p w:rsidR="00A60AB6" w:rsidRPr="006428F8" w:rsidRDefault="00F90381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2942</w:t>
            </w:r>
          </w:p>
        </w:tc>
        <w:tc>
          <w:tcPr>
            <w:tcW w:w="2235" w:type="dxa"/>
          </w:tcPr>
          <w:p w:rsidR="00A60AB6" w:rsidRPr="006428F8" w:rsidRDefault="00F90381" w:rsidP="00384FAD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3</w:t>
            </w:r>
            <w:r w:rsidR="00384FAD">
              <w:rPr>
                <w:sz w:val="24"/>
                <w:szCs w:val="24"/>
              </w:rPr>
              <w:t>494</w:t>
            </w:r>
          </w:p>
        </w:tc>
      </w:tr>
      <w:tr w:rsidR="00A60AB6" w:rsidTr="003344C3">
        <w:tc>
          <w:tcPr>
            <w:tcW w:w="1555" w:type="dxa"/>
            <w:vMerge/>
          </w:tcPr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0AB6" w:rsidRPr="006428F8" w:rsidRDefault="006C3DF6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2013" w:type="dxa"/>
          </w:tcPr>
          <w:p w:rsidR="00A60AB6" w:rsidRPr="006428F8" w:rsidRDefault="006C3DF6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318</w:t>
            </w:r>
          </w:p>
        </w:tc>
        <w:tc>
          <w:tcPr>
            <w:tcW w:w="2235" w:type="dxa"/>
          </w:tcPr>
          <w:p w:rsidR="00A60AB6" w:rsidRPr="006428F8" w:rsidRDefault="006C3DF6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608</w:t>
            </w:r>
          </w:p>
        </w:tc>
      </w:tr>
      <w:tr w:rsidR="00A60AB6" w:rsidTr="003344C3">
        <w:tc>
          <w:tcPr>
            <w:tcW w:w="1555" w:type="dxa"/>
            <w:vMerge/>
          </w:tcPr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0AB6" w:rsidRPr="006428F8" w:rsidRDefault="006C3DF6" w:rsidP="006C3DF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 xml:space="preserve">Информация и информатизация </w:t>
            </w:r>
          </w:p>
        </w:tc>
        <w:tc>
          <w:tcPr>
            <w:tcW w:w="2013" w:type="dxa"/>
          </w:tcPr>
          <w:p w:rsidR="00A60AB6" w:rsidRPr="006428F8" w:rsidRDefault="006C3DF6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157</w:t>
            </w:r>
          </w:p>
        </w:tc>
        <w:tc>
          <w:tcPr>
            <w:tcW w:w="2235" w:type="dxa"/>
          </w:tcPr>
          <w:p w:rsidR="00A60AB6" w:rsidRPr="006428F8" w:rsidRDefault="006C3DF6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342</w:t>
            </w:r>
          </w:p>
        </w:tc>
      </w:tr>
      <w:tr w:rsidR="00A60AB6" w:rsidTr="003344C3">
        <w:tc>
          <w:tcPr>
            <w:tcW w:w="1555" w:type="dxa"/>
            <w:vMerge/>
          </w:tcPr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Финансы</w:t>
            </w:r>
          </w:p>
        </w:tc>
        <w:tc>
          <w:tcPr>
            <w:tcW w:w="2013" w:type="dxa"/>
          </w:tcPr>
          <w:p w:rsidR="00A60AB6" w:rsidRPr="006428F8" w:rsidRDefault="00F90381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35</w:t>
            </w:r>
          </w:p>
        </w:tc>
        <w:tc>
          <w:tcPr>
            <w:tcW w:w="2235" w:type="dxa"/>
          </w:tcPr>
          <w:p w:rsidR="00A60AB6" w:rsidRPr="006428F8" w:rsidRDefault="00F90381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24</w:t>
            </w:r>
          </w:p>
        </w:tc>
      </w:tr>
      <w:tr w:rsidR="00A60AB6" w:rsidTr="003344C3">
        <w:tc>
          <w:tcPr>
            <w:tcW w:w="1555" w:type="dxa"/>
            <w:vMerge/>
          </w:tcPr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2013" w:type="dxa"/>
          </w:tcPr>
          <w:p w:rsidR="00A60AB6" w:rsidRPr="006428F8" w:rsidRDefault="00F90381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A60AB6" w:rsidRPr="006428F8" w:rsidRDefault="00F90381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3</w:t>
            </w:r>
          </w:p>
        </w:tc>
      </w:tr>
      <w:tr w:rsidR="00A60AB6" w:rsidTr="003344C3">
        <w:trPr>
          <w:cantSplit/>
          <w:trHeight w:val="1134"/>
        </w:trPr>
        <w:tc>
          <w:tcPr>
            <w:tcW w:w="1555" w:type="dxa"/>
            <w:textDirection w:val="btLr"/>
          </w:tcPr>
          <w:p w:rsidR="00A60AB6" w:rsidRPr="006428F8" w:rsidRDefault="00A60AB6" w:rsidP="007454B5">
            <w:pPr>
              <w:ind w:left="113" w:right="113"/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Жилищно-коммунальная сфера</w:t>
            </w:r>
          </w:p>
          <w:p w:rsidR="005F495A" w:rsidRPr="006428F8" w:rsidRDefault="005F495A" w:rsidP="007454B5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5F495A" w:rsidRPr="006428F8" w:rsidRDefault="005F495A" w:rsidP="007454B5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F495A" w:rsidRPr="006428F8" w:rsidRDefault="005F495A" w:rsidP="00A60AB6">
            <w:pPr>
              <w:jc w:val="both"/>
              <w:rPr>
                <w:sz w:val="24"/>
                <w:szCs w:val="24"/>
              </w:rPr>
            </w:pPr>
          </w:p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Жилище</w:t>
            </w:r>
          </w:p>
        </w:tc>
        <w:tc>
          <w:tcPr>
            <w:tcW w:w="2013" w:type="dxa"/>
          </w:tcPr>
          <w:p w:rsidR="005F495A" w:rsidRPr="006428F8" w:rsidRDefault="005F495A" w:rsidP="00FA5B74">
            <w:pPr>
              <w:jc w:val="center"/>
              <w:rPr>
                <w:sz w:val="24"/>
                <w:szCs w:val="24"/>
              </w:rPr>
            </w:pPr>
          </w:p>
          <w:p w:rsidR="00A60AB6" w:rsidRPr="006428F8" w:rsidRDefault="00F90381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2498</w:t>
            </w:r>
          </w:p>
        </w:tc>
        <w:tc>
          <w:tcPr>
            <w:tcW w:w="2235" w:type="dxa"/>
          </w:tcPr>
          <w:p w:rsidR="005F495A" w:rsidRPr="006428F8" w:rsidRDefault="005F495A" w:rsidP="00FA5B74">
            <w:pPr>
              <w:jc w:val="center"/>
              <w:rPr>
                <w:sz w:val="24"/>
                <w:szCs w:val="24"/>
              </w:rPr>
            </w:pPr>
          </w:p>
          <w:p w:rsidR="00A60AB6" w:rsidRPr="006428F8" w:rsidRDefault="00F90381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2405</w:t>
            </w:r>
          </w:p>
          <w:p w:rsidR="007454B5" w:rsidRPr="006428F8" w:rsidRDefault="007454B5" w:rsidP="00FA5B74">
            <w:pPr>
              <w:jc w:val="center"/>
              <w:rPr>
                <w:sz w:val="24"/>
                <w:szCs w:val="24"/>
              </w:rPr>
            </w:pPr>
          </w:p>
          <w:p w:rsidR="007454B5" w:rsidRPr="006428F8" w:rsidRDefault="007454B5" w:rsidP="00FA5B74">
            <w:pPr>
              <w:jc w:val="center"/>
              <w:rPr>
                <w:sz w:val="24"/>
                <w:szCs w:val="24"/>
              </w:rPr>
            </w:pPr>
          </w:p>
          <w:p w:rsidR="007454B5" w:rsidRPr="006428F8" w:rsidRDefault="007454B5" w:rsidP="00FA5B74">
            <w:pPr>
              <w:jc w:val="center"/>
              <w:rPr>
                <w:sz w:val="24"/>
                <w:szCs w:val="24"/>
              </w:rPr>
            </w:pPr>
          </w:p>
        </w:tc>
      </w:tr>
      <w:tr w:rsidR="00A60AB6" w:rsidTr="003344C3">
        <w:tc>
          <w:tcPr>
            <w:tcW w:w="1555" w:type="dxa"/>
            <w:vMerge w:val="restart"/>
            <w:textDirection w:val="btLr"/>
          </w:tcPr>
          <w:p w:rsidR="00A60AB6" w:rsidRPr="006428F8" w:rsidRDefault="00A60AB6" w:rsidP="007454B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3685" w:type="dxa"/>
          </w:tcPr>
          <w:p w:rsidR="00A60AB6" w:rsidRPr="006428F8" w:rsidRDefault="004705BB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013" w:type="dxa"/>
          </w:tcPr>
          <w:p w:rsidR="00A60AB6" w:rsidRPr="006428F8" w:rsidRDefault="004705BB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717</w:t>
            </w:r>
          </w:p>
        </w:tc>
        <w:tc>
          <w:tcPr>
            <w:tcW w:w="2235" w:type="dxa"/>
          </w:tcPr>
          <w:p w:rsidR="00A60AB6" w:rsidRPr="006428F8" w:rsidRDefault="004705BB" w:rsidP="00384FAD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70</w:t>
            </w:r>
            <w:r w:rsidR="00384FAD">
              <w:rPr>
                <w:sz w:val="24"/>
                <w:szCs w:val="24"/>
              </w:rPr>
              <w:t>5</w:t>
            </w:r>
          </w:p>
        </w:tc>
      </w:tr>
      <w:tr w:rsidR="00A60AB6" w:rsidTr="003344C3">
        <w:tc>
          <w:tcPr>
            <w:tcW w:w="1555" w:type="dxa"/>
            <w:vMerge/>
          </w:tcPr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0AB6" w:rsidRPr="006428F8" w:rsidRDefault="004249AB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2013" w:type="dxa"/>
          </w:tcPr>
          <w:p w:rsidR="00A60AB6" w:rsidRPr="006428F8" w:rsidRDefault="004249AB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211</w:t>
            </w:r>
          </w:p>
        </w:tc>
        <w:tc>
          <w:tcPr>
            <w:tcW w:w="2235" w:type="dxa"/>
          </w:tcPr>
          <w:p w:rsidR="00A60AB6" w:rsidRPr="006428F8" w:rsidRDefault="004249AB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231</w:t>
            </w:r>
          </w:p>
        </w:tc>
      </w:tr>
      <w:tr w:rsidR="00A60AB6" w:rsidTr="003344C3">
        <w:tc>
          <w:tcPr>
            <w:tcW w:w="1555" w:type="dxa"/>
            <w:vMerge/>
          </w:tcPr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0AB6" w:rsidRPr="006428F8" w:rsidRDefault="004249AB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2013" w:type="dxa"/>
          </w:tcPr>
          <w:p w:rsidR="00A60AB6" w:rsidRPr="006428F8" w:rsidRDefault="004249AB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133</w:t>
            </w:r>
          </w:p>
        </w:tc>
        <w:tc>
          <w:tcPr>
            <w:tcW w:w="2235" w:type="dxa"/>
          </w:tcPr>
          <w:p w:rsidR="00A60AB6" w:rsidRPr="006428F8" w:rsidRDefault="004249AB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112</w:t>
            </w:r>
          </w:p>
        </w:tc>
      </w:tr>
      <w:tr w:rsidR="00A60AB6" w:rsidTr="003344C3">
        <w:tc>
          <w:tcPr>
            <w:tcW w:w="1555" w:type="dxa"/>
            <w:vMerge/>
          </w:tcPr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0AB6" w:rsidRPr="006428F8" w:rsidRDefault="004705BB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Семья</w:t>
            </w:r>
          </w:p>
        </w:tc>
        <w:tc>
          <w:tcPr>
            <w:tcW w:w="2013" w:type="dxa"/>
          </w:tcPr>
          <w:p w:rsidR="00A60AB6" w:rsidRPr="006428F8" w:rsidRDefault="004705BB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38</w:t>
            </w:r>
          </w:p>
        </w:tc>
        <w:tc>
          <w:tcPr>
            <w:tcW w:w="2235" w:type="dxa"/>
          </w:tcPr>
          <w:p w:rsidR="00A60AB6" w:rsidRPr="006428F8" w:rsidRDefault="004705BB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36</w:t>
            </w:r>
          </w:p>
        </w:tc>
      </w:tr>
      <w:tr w:rsidR="00A60AB6" w:rsidTr="003344C3">
        <w:tc>
          <w:tcPr>
            <w:tcW w:w="1555" w:type="dxa"/>
            <w:vMerge/>
          </w:tcPr>
          <w:p w:rsidR="00A60AB6" w:rsidRPr="006428F8" w:rsidRDefault="00A60AB6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0AB6" w:rsidRPr="006428F8" w:rsidRDefault="004249AB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013" w:type="dxa"/>
          </w:tcPr>
          <w:p w:rsidR="00A60AB6" w:rsidRPr="006428F8" w:rsidRDefault="004249AB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6</w:t>
            </w:r>
          </w:p>
        </w:tc>
        <w:tc>
          <w:tcPr>
            <w:tcW w:w="2235" w:type="dxa"/>
          </w:tcPr>
          <w:p w:rsidR="00A60AB6" w:rsidRPr="006428F8" w:rsidRDefault="004249AB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15</w:t>
            </w:r>
          </w:p>
        </w:tc>
      </w:tr>
      <w:tr w:rsidR="00EE4C63" w:rsidTr="003344C3">
        <w:tc>
          <w:tcPr>
            <w:tcW w:w="1555" w:type="dxa"/>
            <w:vMerge w:val="restart"/>
            <w:textDirection w:val="btLr"/>
          </w:tcPr>
          <w:p w:rsidR="00EE4C63" w:rsidRPr="006428F8" w:rsidRDefault="00EE4C63" w:rsidP="007454B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Государство, общество и политика</w:t>
            </w:r>
          </w:p>
        </w:tc>
        <w:tc>
          <w:tcPr>
            <w:tcW w:w="3685" w:type="dxa"/>
          </w:tcPr>
          <w:p w:rsidR="00EE4C63" w:rsidRPr="006428F8" w:rsidRDefault="00EE4C63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2013" w:type="dxa"/>
          </w:tcPr>
          <w:p w:rsidR="00EE4C63" w:rsidRPr="006428F8" w:rsidRDefault="00F90381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110</w:t>
            </w:r>
          </w:p>
        </w:tc>
        <w:tc>
          <w:tcPr>
            <w:tcW w:w="2235" w:type="dxa"/>
          </w:tcPr>
          <w:p w:rsidR="00EE4C63" w:rsidRPr="006428F8" w:rsidRDefault="00F90381" w:rsidP="00384FAD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14</w:t>
            </w:r>
            <w:r w:rsidR="00384FAD">
              <w:rPr>
                <w:sz w:val="24"/>
                <w:szCs w:val="24"/>
              </w:rPr>
              <w:t>5</w:t>
            </w:r>
          </w:p>
        </w:tc>
      </w:tr>
      <w:tr w:rsidR="00EE4C63" w:rsidTr="003344C3">
        <w:tc>
          <w:tcPr>
            <w:tcW w:w="1555" w:type="dxa"/>
            <w:vMerge/>
          </w:tcPr>
          <w:p w:rsidR="00EE4C63" w:rsidRPr="006428F8" w:rsidRDefault="00EE4C63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E4C63" w:rsidRPr="006428F8" w:rsidRDefault="00F26669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2013" w:type="dxa"/>
          </w:tcPr>
          <w:p w:rsidR="00EE4C63" w:rsidRPr="006428F8" w:rsidRDefault="00F26669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98</w:t>
            </w:r>
          </w:p>
        </w:tc>
        <w:tc>
          <w:tcPr>
            <w:tcW w:w="2235" w:type="dxa"/>
          </w:tcPr>
          <w:p w:rsidR="00EE4C63" w:rsidRPr="006428F8" w:rsidRDefault="00F26669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79</w:t>
            </w:r>
          </w:p>
        </w:tc>
      </w:tr>
      <w:tr w:rsidR="00EE4C63" w:rsidTr="003344C3">
        <w:tc>
          <w:tcPr>
            <w:tcW w:w="1555" w:type="dxa"/>
            <w:vMerge/>
          </w:tcPr>
          <w:p w:rsidR="00EE4C63" w:rsidRPr="006428F8" w:rsidRDefault="00EE4C63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E4C63" w:rsidRPr="006428F8" w:rsidRDefault="00F26669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2013" w:type="dxa"/>
          </w:tcPr>
          <w:p w:rsidR="00EE4C63" w:rsidRPr="006428F8" w:rsidRDefault="00F26669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71</w:t>
            </w:r>
          </w:p>
        </w:tc>
        <w:tc>
          <w:tcPr>
            <w:tcW w:w="2235" w:type="dxa"/>
          </w:tcPr>
          <w:p w:rsidR="00EE4C63" w:rsidRPr="006428F8" w:rsidRDefault="00F26669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49</w:t>
            </w:r>
          </w:p>
        </w:tc>
      </w:tr>
      <w:tr w:rsidR="00EE4C63" w:rsidTr="003344C3">
        <w:tc>
          <w:tcPr>
            <w:tcW w:w="1555" w:type="dxa"/>
            <w:vMerge/>
          </w:tcPr>
          <w:p w:rsidR="00EE4C63" w:rsidRPr="006428F8" w:rsidRDefault="00EE4C63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E4C63" w:rsidRPr="006428F8" w:rsidRDefault="00EE4C63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2013" w:type="dxa"/>
          </w:tcPr>
          <w:p w:rsidR="00EE4C63" w:rsidRPr="006428F8" w:rsidRDefault="00261457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5</w:t>
            </w:r>
          </w:p>
        </w:tc>
        <w:tc>
          <w:tcPr>
            <w:tcW w:w="2235" w:type="dxa"/>
          </w:tcPr>
          <w:p w:rsidR="00EE4C63" w:rsidRPr="006428F8" w:rsidRDefault="00F90381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2</w:t>
            </w:r>
          </w:p>
        </w:tc>
      </w:tr>
      <w:tr w:rsidR="00EE4C63" w:rsidTr="003344C3">
        <w:tc>
          <w:tcPr>
            <w:tcW w:w="1555" w:type="dxa"/>
            <w:vMerge/>
          </w:tcPr>
          <w:p w:rsidR="00EE4C63" w:rsidRPr="006428F8" w:rsidRDefault="00EE4C63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E4C63" w:rsidRPr="006428F8" w:rsidRDefault="00EE4C63" w:rsidP="00EE4C63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Индивидуальные правовые акты по кадровым вопросам, вопросам</w:t>
            </w:r>
          </w:p>
          <w:p w:rsidR="00EE4C63" w:rsidRPr="006428F8" w:rsidRDefault="00EE4C63" w:rsidP="00EE4C63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 xml:space="preserve"> награждения, помилования, гражданства, присвоения почетных и иных званий</w:t>
            </w:r>
          </w:p>
        </w:tc>
        <w:tc>
          <w:tcPr>
            <w:tcW w:w="2013" w:type="dxa"/>
          </w:tcPr>
          <w:p w:rsidR="00EE4C63" w:rsidRPr="006428F8" w:rsidRDefault="00261457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EE4C63" w:rsidRPr="006428F8" w:rsidRDefault="00F90381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1</w:t>
            </w:r>
          </w:p>
        </w:tc>
      </w:tr>
      <w:tr w:rsidR="005F495A" w:rsidTr="003344C3">
        <w:tc>
          <w:tcPr>
            <w:tcW w:w="1555" w:type="dxa"/>
            <w:vMerge w:val="restart"/>
            <w:textDirection w:val="btLr"/>
          </w:tcPr>
          <w:p w:rsidR="005F495A" w:rsidRPr="006428F8" w:rsidRDefault="005F495A" w:rsidP="007454B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3685" w:type="dxa"/>
          </w:tcPr>
          <w:p w:rsidR="005F495A" w:rsidRPr="006428F8" w:rsidRDefault="005F495A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2013" w:type="dxa"/>
          </w:tcPr>
          <w:p w:rsidR="005F495A" w:rsidRPr="006428F8" w:rsidRDefault="005F495A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227</w:t>
            </w:r>
          </w:p>
        </w:tc>
        <w:tc>
          <w:tcPr>
            <w:tcW w:w="2235" w:type="dxa"/>
          </w:tcPr>
          <w:p w:rsidR="005F495A" w:rsidRPr="006428F8" w:rsidRDefault="005F495A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197</w:t>
            </w:r>
          </w:p>
        </w:tc>
      </w:tr>
      <w:tr w:rsidR="005F495A" w:rsidTr="003344C3">
        <w:tc>
          <w:tcPr>
            <w:tcW w:w="1555" w:type="dxa"/>
            <w:vMerge/>
          </w:tcPr>
          <w:p w:rsidR="005F495A" w:rsidRPr="006428F8" w:rsidRDefault="005F495A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F495A" w:rsidRPr="006428F8" w:rsidRDefault="005F495A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Оборона</w:t>
            </w:r>
          </w:p>
        </w:tc>
        <w:tc>
          <w:tcPr>
            <w:tcW w:w="2013" w:type="dxa"/>
          </w:tcPr>
          <w:p w:rsidR="005F495A" w:rsidRPr="006428F8" w:rsidRDefault="005F495A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9</w:t>
            </w:r>
          </w:p>
        </w:tc>
        <w:tc>
          <w:tcPr>
            <w:tcW w:w="2235" w:type="dxa"/>
          </w:tcPr>
          <w:p w:rsidR="005F495A" w:rsidRPr="006428F8" w:rsidRDefault="005F495A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25</w:t>
            </w:r>
          </w:p>
        </w:tc>
      </w:tr>
      <w:tr w:rsidR="005F495A" w:rsidTr="003344C3">
        <w:tc>
          <w:tcPr>
            <w:tcW w:w="1555" w:type="dxa"/>
            <w:vMerge/>
          </w:tcPr>
          <w:p w:rsidR="005F495A" w:rsidRPr="006428F8" w:rsidRDefault="005F495A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F495A" w:rsidRPr="006428F8" w:rsidRDefault="005F495A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Правосудие</w:t>
            </w:r>
          </w:p>
        </w:tc>
        <w:tc>
          <w:tcPr>
            <w:tcW w:w="2013" w:type="dxa"/>
          </w:tcPr>
          <w:p w:rsidR="005F495A" w:rsidRPr="006428F8" w:rsidRDefault="005F495A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8</w:t>
            </w:r>
          </w:p>
        </w:tc>
        <w:tc>
          <w:tcPr>
            <w:tcW w:w="2235" w:type="dxa"/>
          </w:tcPr>
          <w:p w:rsidR="005F495A" w:rsidRPr="006428F8" w:rsidRDefault="005F495A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13</w:t>
            </w:r>
          </w:p>
        </w:tc>
      </w:tr>
      <w:tr w:rsidR="005F495A" w:rsidTr="003344C3">
        <w:tc>
          <w:tcPr>
            <w:tcW w:w="1555" w:type="dxa"/>
            <w:vMerge/>
          </w:tcPr>
          <w:p w:rsidR="005F495A" w:rsidRPr="006428F8" w:rsidRDefault="005F495A" w:rsidP="00A60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F495A" w:rsidRPr="006428F8" w:rsidRDefault="005F495A" w:rsidP="00A60AB6">
            <w:pPr>
              <w:jc w:val="both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2013" w:type="dxa"/>
          </w:tcPr>
          <w:p w:rsidR="005F495A" w:rsidRPr="006428F8" w:rsidRDefault="005F495A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5F495A" w:rsidRPr="006428F8" w:rsidRDefault="005F495A" w:rsidP="00FA5B74">
            <w:pPr>
              <w:jc w:val="center"/>
              <w:rPr>
                <w:sz w:val="24"/>
                <w:szCs w:val="24"/>
              </w:rPr>
            </w:pPr>
            <w:r w:rsidRPr="006428F8">
              <w:rPr>
                <w:sz w:val="24"/>
                <w:szCs w:val="24"/>
              </w:rPr>
              <w:t>3</w:t>
            </w:r>
          </w:p>
        </w:tc>
      </w:tr>
    </w:tbl>
    <w:p w:rsidR="00A60AB6" w:rsidRDefault="00A60AB6" w:rsidP="00AA618B">
      <w:pPr>
        <w:spacing w:after="0" w:line="360" w:lineRule="auto"/>
        <w:jc w:val="both"/>
      </w:pPr>
    </w:p>
    <w:p w:rsidR="00634598" w:rsidRDefault="00634598" w:rsidP="00634598">
      <w:pPr>
        <w:spacing w:after="0" w:line="360" w:lineRule="auto"/>
        <w:ind w:firstLine="708"/>
        <w:jc w:val="both"/>
      </w:pPr>
      <w:r>
        <w:t xml:space="preserve">В разделе «Экономика» </w:t>
      </w:r>
      <w:r w:rsidR="00431852">
        <w:t>по</w:t>
      </w:r>
      <w:r>
        <w:t xml:space="preserve"> тем</w:t>
      </w:r>
      <w:r w:rsidR="003344C3">
        <w:t>атике</w:t>
      </w:r>
      <w:r>
        <w:t xml:space="preserve"> «Хозяйственная деятельность» из </w:t>
      </w:r>
      <w:r w:rsidR="00487D25">
        <w:t>2942</w:t>
      </w:r>
      <w:r>
        <w:t xml:space="preserve"> вопросов наибольшее количество поступило по транспорт</w:t>
      </w:r>
      <w:r w:rsidR="00431852">
        <w:t>у</w:t>
      </w:r>
      <w:r>
        <w:t xml:space="preserve"> (</w:t>
      </w:r>
      <w:r w:rsidR="00F74D60">
        <w:t>1107</w:t>
      </w:r>
      <w:r w:rsidR="00431852">
        <w:t xml:space="preserve"> вопросов</w:t>
      </w:r>
      <w:r>
        <w:t>): жалобы жителей города Перми на качество обслуживания в городском пассажирском транспорте</w:t>
      </w:r>
      <w:r w:rsidRPr="00945383">
        <w:t xml:space="preserve">, </w:t>
      </w:r>
      <w:r w:rsidRPr="00774B61">
        <w:t>внедрени</w:t>
      </w:r>
      <w:r w:rsidR="00431852">
        <w:t>е</w:t>
      </w:r>
      <w:r w:rsidRPr="00774B61">
        <w:t xml:space="preserve"> новой маршрутной сети и </w:t>
      </w:r>
      <w:r w:rsidRPr="00774B61">
        <w:lastRenderedPageBreak/>
        <w:t>единой транспортной карты</w:t>
      </w:r>
      <w:r w:rsidR="00F74D60">
        <w:t>, блокировк</w:t>
      </w:r>
      <w:r w:rsidR="00D5498F">
        <w:t>у</w:t>
      </w:r>
      <w:r w:rsidR="00F74D60">
        <w:t xml:space="preserve"> транспортных карт, перенос</w:t>
      </w:r>
      <w:r w:rsidR="00D5498F">
        <w:t xml:space="preserve"> </w:t>
      </w:r>
      <w:r w:rsidR="00F74D60">
        <w:t>поездок по льготному пр</w:t>
      </w:r>
      <w:r w:rsidR="00D5498F">
        <w:t>оездному документу, обустройство</w:t>
      </w:r>
      <w:r w:rsidR="00F74D60">
        <w:t xml:space="preserve"> и содержани</w:t>
      </w:r>
      <w:r w:rsidR="00D5498F">
        <w:t xml:space="preserve">е </w:t>
      </w:r>
      <w:r w:rsidR="00F74D60">
        <w:t>остановочных пунктов</w:t>
      </w:r>
      <w:r w:rsidR="00431852">
        <w:t>;</w:t>
      </w:r>
      <w:r w:rsidRPr="00774B61">
        <w:t xml:space="preserve"> </w:t>
      </w:r>
      <w:r w:rsidR="006E6D45">
        <w:t>по комплексному благоустройству (</w:t>
      </w:r>
      <w:r w:rsidR="00F74D60">
        <w:t>765</w:t>
      </w:r>
      <w:r>
        <w:t xml:space="preserve"> </w:t>
      </w:r>
      <w:r w:rsidR="00F74D60">
        <w:t>вопросов</w:t>
      </w:r>
      <w:r w:rsidR="006E6D45">
        <w:t>)</w:t>
      </w:r>
      <w:r>
        <w:t>: о ремонте подъездных дорог и пешеходных тротуаров, уличного освещения, уборке мусора,</w:t>
      </w:r>
      <w:r w:rsidR="00FB6F70" w:rsidRPr="00FB6F70">
        <w:t xml:space="preserve"> </w:t>
      </w:r>
      <w:r w:rsidR="00FB6F70">
        <w:t>своевременной уборке и вывозе снега с придомовых территорий,</w:t>
      </w:r>
      <w:r>
        <w:t xml:space="preserve"> парковк</w:t>
      </w:r>
      <w:r w:rsidR="00F74D60">
        <w:t>е</w:t>
      </w:r>
      <w:r>
        <w:t xml:space="preserve"> автотранспорта вне организованных автостоянок и др.</w:t>
      </w:r>
      <w:r w:rsidR="00860E94">
        <w:t xml:space="preserve">; </w:t>
      </w:r>
      <w:r w:rsidR="005C75D7">
        <w:t>по теме «Бытовое обслуживание населения</w:t>
      </w:r>
      <w:r w:rsidR="006E6D45">
        <w:t>» (140 вопросов)</w:t>
      </w:r>
      <w:r w:rsidR="005C75D7">
        <w:t xml:space="preserve">: содержание кладбищ и оказание ритуальных услуг; </w:t>
      </w:r>
      <w:r w:rsidR="00860E94">
        <w:t>п</w:t>
      </w:r>
      <w:r>
        <w:t>о тем</w:t>
      </w:r>
      <w:r w:rsidR="003344C3">
        <w:t>атике</w:t>
      </w:r>
      <w:r>
        <w:t xml:space="preserve"> </w:t>
      </w:r>
      <w:r>
        <w:lastRenderedPageBreak/>
        <w:t xml:space="preserve">«Природные ресурсы и охрана окружающей природной среды» наибольшее количество поступило по </w:t>
      </w:r>
      <w:r w:rsidR="00860E94">
        <w:t>теме</w:t>
      </w:r>
      <w:r w:rsidR="00A70670">
        <w:t xml:space="preserve"> «Использование и охрана земель»</w:t>
      </w:r>
      <w:r w:rsidR="006E6D45">
        <w:t xml:space="preserve"> (</w:t>
      </w:r>
      <w:r w:rsidR="006E6D45" w:rsidRPr="00525BFE">
        <w:t>219</w:t>
      </w:r>
      <w:r w:rsidR="006E6D45">
        <w:t xml:space="preserve"> вопросов)</w:t>
      </w:r>
      <w:r w:rsidR="00A70670">
        <w:t>: о</w:t>
      </w:r>
      <w:r w:rsidR="005B590F">
        <w:t xml:space="preserve"> выделении земельных участков для садоводства</w:t>
      </w:r>
      <w:r w:rsidR="00A70670">
        <w:t>, огородничества и</w:t>
      </w:r>
      <w:r w:rsidR="005B590F">
        <w:t xml:space="preserve"> </w:t>
      </w:r>
      <w:r w:rsidR="00A70670">
        <w:t>гаражно-строительные кооперативы, аренде земельных участков</w:t>
      </w:r>
      <w:r w:rsidR="00D60A98">
        <w:t>; в</w:t>
      </w:r>
      <w:r>
        <w:t xml:space="preserve"> тем</w:t>
      </w:r>
      <w:r w:rsidR="00B8527F">
        <w:t>атик</w:t>
      </w:r>
      <w:r>
        <w:t>е «Информация и информатизация» наибольшая доля вопросов связана с несанкционированн</w:t>
      </w:r>
      <w:r w:rsidR="00860E94">
        <w:t>ым</w:t>
      </w:r>
      <w:r>
        <w:t xml:space="preserve"> размещени</w:t>
      </w:r>
      <w:r w:rsidR="00860E94">
        <w:t>ем</w:t>
      </w:r>
      <w:r>
        <w:t xml:space="preserve"> рекламы и рекламных конструкций</w:t>
      </w:r>
      <w:r w:rsidR="00860E94">
        <w:t xml:space="preserve"> </w:t>
      </w:r>
      <w:r w:rsidR="006E6D45">
        <w:t>(</w:t>
      </w:r>
      <w:r w:rsidRPr="005B590F">
        <w:t>1</w:t>
      </w:r>
      <w:r w:rsidR="00487D25" w:rsidRPr="005B590F">
        <w:t>4</w:t>
      </w:r>
      <w:r w:rsidRPr="005B590F">
        <w:t>5</w:t>
      </w:r>
      <w:r>
        <w:t xml:space="preserve"> вопросов</w:t>
      </w:r>
      <w:r w:rsidR="006E6D45">
        <w:t>)</w:t>
      </w:r>
      <w:r>
        <w:t xml:space="preserve">. </w:t>
      </w:r>
    </w:p>
    <w:p w:rsidR="00634598" w:rsidRDefault="00634598" w:rsidP="00634598">
      <w:pPr>
        <w:spacing w:after="0" w:line="360" w:lineRule="auto"/>
        <w:ind w:firstLine="708"/>
        <w:jc w:val="both"/>
      </w:pPr>
      <w:r>
        <w:lastRenderedPageBreak/>
        <w:t xml:space="preserve">В разделе «Жилищно-коммунальная сфера» наибольшее количество обращений поступило по проблемам коммунального </w:t>
      </w:r>
      <w:r w:rsidRPr="00F77E08">
        <w:t xml:space="preserve">хозяйства </w:t>
      </w:r>
      <w:r w:rsidR="006E6D45">
        <w:t>(</w:t>
      </w:r>
      <w:r w:rsidRPr="00F77E08">
        <w:t>13</w:t>
      </w:r>
      <w:r w:rsidR="00860E94">
        <w:t>37</w:t>
      </w:r>
      <w:r>
        <w:t xml:space="preserve"> вопрос</w:t>
      </w:r>
      <w:r w:rsidR="00F77E08">
        <w:t>ов</w:t>
      </w:r>
      <w:r w:rsidR="006E6D45">
        <w:t>)</w:t>
      </w:r>
      <w:r w:rsidR="00382967">
        <w:t xml:space="preserve">: </w:t>
      </w:r>
      <w:r>
        <w:t>о предоставлении услуг ненадлежащего качества, перебоях в водоснабжении</w:t>
      </w:r>
      <w:r w:rsidR="00487D25">
        <w:t xml:space="preserve"> и отоплении</w:t>
      </w:r>
      <w:r>
        <w:t>, о содержании</w:t>
      </w:r>
      <w:r w:rsidR="00487D25">
        <w:t xml:space="preserve"> общего имущества</w:t>
      </w:r>
      <w:r>
        <w:t>,</w:t>
      </w:r>
      <w:r w:rsidR="00487D25">
        <w:t xml:space="preserve"> </w:t>
      </w:r>
      <w:r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>
        <w:t>оевременном вывозе мусора и ТКО</w:t>
      </w:r>
      <w:r w:rsidR="00382967">
        <w:t>;</w:t>
      </w:r>
      <w:r>
        <w:t xml:space="preserve"> </w:t>
      </w:r>
      <w:r w:rsidR="00382967">
        <w:t>п</w:t>
      </w:r>
      <w:r>
        <w:t>о теме «Обеспечение граждан жилищем, пользование жилищным фондом, социальные гарант</w:t>
      </w:r>
      <w:r w:rsidR="006E6D45">
        <w:t xml:space="preserve">ии в жилищной сфере» </w:t>
      </w:r>
      <w:r w:rsidR="00382967">
        <w:t>(</w:t>
      </w:r>
      <w:r w:rsidRPr="00386BB1">
        <w:t>1</w:t>
      </w:r>
      <w:r w:rsidR="00860E94">
        <w:t>023</w:t>
      </w:r>
      <w:r>
        <w:t xml:space="preserve"> вопроса</w:t>
      </w:r>
      <w:r w:rsidR="00382967">
        <w:t>)</w:t>
      </w:r>
      <w:r>
        <w:t xml:space="preserve">: переселение из аварийного и ветхого жилья, постановка на учет в </w:t>
      </w:r>
      <w:r>
        <w:lastRenderedPageBreak/>
        <w:t>органе местного самоуправления и восстановление в очереди на получение жилья граждан, нуждающихся в жилых помещениях, распределение жилых помещений по договору социального найма, приватизаци</w:t>
      </w:r>
      <w:r w:rsidR="00860E94">
        <w:t>я</w:t>
      </w:r>
      <w:r>
        <w:t xml:space="preserve"> помещений жилищного фонда, обеспечение жильем детей-сирот и детей, оставшихся без попечения родителей, выделение жилья молодым семьям и специалистам.</w:t>
      </w:r>
    </w:p>
    <w:p w:rsidR="00634598" w:rsidRDefault="00634598" w:rsidP="00634598">
      <w:pPr>
        <w:spacing w:after="0" w:line="360" w:lineRule="auto"/>
        <w:ind w:firstLine="708"/>
        <w:jc w:val="both"/>
      </w:pPr>
      <w:r>
        <w:t xml:space="preserve"> В разделе «Социальная сфера» наиболее острыми были вопросы тем</w:t>
      </w:r>
      <w:r w:rsidR="00B8527F">
        <w:t>атики</w:t>
      </w:r>
      <w:r>
        <w:t xml:space="preserve"> «Образование. Наука. Культура» – </w:t>
      </w:r>
      <w:r w:rsidR="005B590F">
        <w:t>717</w:t>
      </w:r>
      <w:r>
        <w:t xml:space="preserve"> </w:t>
      </w:r>
      <w:r w:rsidR="00860E94">
        <w:t>вопросов</w:t>
      </w:r>
      <w:r>
        <w:t>, в т. ч. по предоставлению мест в дошкольных образовательных учреждениях (</w:t>
      </w:r>
      <w:r w:rsidR="002F1D92" w:rsidRPr="002F1D92">
        <w:t>5</w:t>
      </w:r>
      <w:r w:rsidR="00860E94">
        <w:t>57</w:t>
      </w:r>
      <w:r w:rsidR="00382967">
        <w:t xml:space="preserve"> вопросов</w:t>
      </w:r>
      <w:r w:rsidRPr="002F1D92">
        <w:t>)</w:t>
      </w:r>
      <w:r w:rsidR="00A70670">
        <w:t xml:space="preserve">, </w:t>
      </w:r>
      <w:r w:rsidR="00A70670">
        <w:lastRenderedPageBreak/>
        <w:t xml:space="preserve">а также вопросы </w:t>
      </w:r>
      <w:r w:rsidR="00B8527F">
        <w:t xml:space="preserve">по </w:t>
      </w:r>
      <w:r w:rsidR="00A70670">
        <w:t>тем</w:t>
      </w:r>
      <w:r w:rsidR="00B8527F">
        <w:t>атик</w:t>
      </w:r>
      <w:r w:rsidR="00860E94">
        <w:t>е</w:t>
      </w:r>
      <w:r w:rsidR="00A70670">
        <w:t xml:space="preserve"> «Социальное обеспечение и социальное страхование»</w:t>
      </w:r>
      <w:r w:rsidR="00382967">
        <w:t xml:space="preserve"> (</w:t>
      </w:r>
      <w:r w:rsidR="00A70670">
        <w:t>211</w:t>
      </w:r>
      <w:r w:rsidR="00382967">
        <w:t xml:space="preserve"> вопросов)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65E3" w:rsidRPr="00D952B3" w:rsidRDefault="00B80416" w:rsidP="003C7D1A">
      <w:pPr>
        <w:spacing w:after="0" w:line="360" w:lineRule="auto"/>
        <w:jc w:val="both"/>
        <w:rPr>
          <w:color w:val="000000" w:themeColor="text1"/>
        </w:rPr>
      </w:pPr>
      <w:r w:rsidRPr="0074608E">
        <w:tab/>
      </w:r>
      <w:r w:rsidR="007F65E3" w:rsidRPr="00D952B3">
        <w:rPr>
          <w:color w:val="000000" w:themeColor="text1"/>
        </w:rPr>
        <w:t>Из поступивших</w:t>
      </w:r>
      <w:r w:rsidR="00C44686" w:rsidRPr="00D952B3">
        <w:rPr>
          <w:color w:val="000000" w:themeColor="text1"/>
        </w:rPr>
        <w:t xml:space="preserve"> </w:t>
      </w:r>
      <w:r w:rsidR="00261457">
        <w:rPr>
          <w:color w:val="000000" w:themeColor="text1"/>
        </w:rPr>
        <w:t>7098</w:t>
      </w:r>
      <w:r w:rsidR="00D952B3" w:rsidRPr="00D952B3">
        <w:rPr>
          <w:color w:val="000000" w:themeColor="text1"/>
        </w:rPr>
        <w:t xml:space="preserve"> </w:t>
      </w:r>
      <w:r w:rsidR="00C44686" w:rsidRPr="00D952B3">
        <w:rPr>
          <w:color w:val="000000" w:themeColor="text1"/>
        </w:rPr>
        <w:t>обращений</w:t>
      </w:r>
      <w:r w:rsidR="007F65E3" w:rsidRPr="00D952B3">
        <w:rPr>
          <w:color w:val="000000" w:themeColor="text1"/>
        </w:rPr>
        <w:t xml:space="preserve"> в </w:t>
      </w:r>
      <w:r w:rsidR="006760BC" w:rsidRPr="00D952B3">
        <w:rPr>
          <w:color w:val="000000" w:themeColor="text1"/>
        </w:rPr>
        <w:t>4</w:t>
      </w:r>
      <w:r w:rsidR="007F65E3" w:rsidRPr="00D952B3">
        <w:rPr>
          <w:color w:val="000000" w:themeColor="text1"/>
        </w:rPr>
        <w:t xml:space="preserve"> кв</w:t>
      </w:r>
      <w:r w:rsidR="00C44686" w:rsidRPr="00D952B3">
        <w:rPr>
          <w:color w:val="000000" w:themeColor="text1"/>
        </w:rPr>
        <w:t>артале</w:t>
      </w:r>
      <w:r w:rsidR="007F65E3" w:rsidRPr="00D952B3">
        <w:rPr>
          <w:color w:val="000000" w:themeColor="text1"/>
        </w:rPr>
        <w:t xml:space="preserve"> 20</w:t>
      </w:r>
      <w:r w:rsidR="00261457">
        <w:rPr>
          <w:color w:val="000000" w:themeColor="text1"/>
        </w:rPr>
        <w:t>20</w:t>
      </w:r>
      <w:r w:rsidR="007F65E3" w:rsidRPr="00D952B3">
        <w:rPr>
          <w:color w:val="000000" w:themeColor="text1"/>
        </w:rPr>
        <w:t xml:space="preserve"> г</w:t>
      </w:r>
      <w:r w:rsidR="00C44686" w:rsidRPr="00D952B3">
        <w:rPr>
          <w:color w:val="000000" w:themeColor="text1"/>
        </w:rPr>
        <w:t>ода</w:t>
      </w:r>
      <w:r w:rsidR="007F65E3" w:rsidRPr="00D952B3">
        <w:rPr>
          <w:color w:val="000000" w:themeColor="text1"/>
        </w:rPr>
        <w:t xml:space="preserve"> </w:t>
      </w:r>
      <w:r w:rsidR="00C2536F">
        <w:t xml:space="preserve">направлены для рассмотрения по компетенции 393 обращения </w:t>
      </w:r>
      <w:r w:rsidR="00C2536F" w:rsidRPr="001C417F">
        <w:t>(</w:t>
      </w:r>
      <w:r w:rsidR="00C2536F" w:rsidRPr="00C2536F">
        <w:t>5,</w:t>
      </w:r>
      <w:r w:rsidR="00C2536F">
        <w:t xml:space="preserve">5 % от общего количества поступивших в администрацию города Перми обращений граждан), </w:t>
      </w:r>
      <w:r w:rsidR="00D952B3" w:rsidRPr="00D952B3">
        <w:rPr>
          <w:color w:val="000000" w:themeColor="text1"/>
        </w:rPr>
        <w:t>6</w:t>
      </w:r>
      <w:r w:rsidR="00C2536F">
        <w:rPr>
          <w:color w:val="000000" w:themeColor="text1"/>
        </w:rPr>
        <w:t>705</w:t>
      </w:r>
      <w:r w:rsidR="00DF75E8" w:rsidRPr="00D952B3">
        <w:rPr>
          <w:color w:val="000000" w:themeColor="text1"/>
        </w:rPr>
        <w:t xml:space="preserve"> обращени</w:t>
      </w:r>
      <w:r w:rsidR="00C2536F">
        <w:rPr>
          <w:color w:val="000000" w:themeColor="text1"/>
        </w:rPr>
        <w:t>й</w:t>
      </w:r>
      <w:r w:rsidR="00DF75E8" w:rsidRPr="00D952B3">
        <w:rPr>
          <w:color w:val="000000" w:themeColor="text1"/>
        </w:rPr>
        <w:t xml:space="preserve"> рассмотрены по компетенции в администрации города Перми.</w:t>
      </w:r>
      <w:r w:rsidR="00C2536F" w:rsidRPr="00C2536F">
        <w:t xml:space="preserve"> 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5266BE">
        <w:rPr>
          <w:color w:val="000000" w:themeColor="text1"/>
        </w:rPr>
        <w:t xml:space="preserve">Из рассмотренных </w:t>
      </w:r>
      <w:r w:rsidR="00C2536F">
        <w:rPr>
          <w:color w:val="000000" w:themeColor="text1"/>
        </w:rPr>
        <w:t>6705</w:t>
      </w:r>
      <w:r w:rsidRPr="005266BE">
        <w:rPr>
          <w:color w:val="000000" w:themeColor="text1"/>
        </w:rPr>
        <w:t xml:space="preserve"> обращени</w:t>
      </w:r>
      <w:r w:rsidR="00545CC0">
        <w:rPr>
          <w:color w:val="000000" w:themeColor="text1"/>
        </w:rPr>
        <w:t>й</w:t>
      </w:r>
      <w:r w:rsidRPr="005266BE">
        <w:rPr>
          <w:color w:val="000000" w:themeColor="text1"/>
        </w:rPr>
        <w:t xml:space="preserve"> </w:t>
      </w:r>
      <w:r w:rsidR="000462D3" w:rsidRPr="005266BE">
        <w:rPr>
          <w:color w:val="000000" w:themeColor="text1"/>
        </w:rPr>
        <w:t>жителей предложения, заявления</w:t>
      </w:r>
      <w:r w:rsidR="000462D3" w:rsidRPr="008239DC">
        <w:t xml:space="preserve">, жалобы признаны обоснованными и подлежащими удовлетворению в </w:t>
      </w:r>
      <w:r w:rsidR="00C2536F">
        <w:t>203</w:t>
      </w:r>
      <w:r w:rsidRPr="008239DC">
        <w:t xml:space="preserve"> </w:t>
      </w:r>
      <w:r w:rsidR="000462D3" w:rsidRPr="008239DC">
        <w:lastRenderedPageBreak/>
        <w:t>случа</w:t>
      </w:r>
      <w:r w:rsidR="00AE557C">
        <w:t>ях</w:t>
      </w:r>
      <w:r w:rsidR="000462D3" w:rsidRPr="008239DC">
        <w:t xml:space="preserve"> </w:t>
      </w:r>
      <w:r w:rsidR="000462D3" w:rsidRPr="00897D33">
        <w:t>(</w:t>
      </w:r>
      <w:r w:rsidR="00C2536F" w:rsidRPr="00C2536F">
        <w:t>3</w:t>
      </w:r>
      <w:r w:rsidR="000462D3" w:rsidRPr="008239DC">
        <w:t>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</w:t>
      </w:r>
      <w:r w:rsidR="00C2536F">
        <w:t>6494</w:t>
      </w:r>
      <w:r w:rsidR="00656F5B">
        <w:t xml:space="preserve"> случаях заявителям разъяснен порядок реализации их </w:t>
      </w:r>
      <w:r w:rsidR="00D5498F">
        <w:t>прав, свобод и законных интересов</w:t>
      </w:r>
      <w:r w:rsidR="00656F5B">
        <w:t xml:space="preserve"> </w:t>
      </w:r>
      <w:r w:rsidR="00AA0E36" w:rsidRPr="003D4FAC">
        <w:t>(</w:t>
      </w:r>
      <w:r w:rsidR="001354B5">
        <w:t>96</w:t>
      </w:r>
      <w:r w:rsidR="008248C8">
        <w:t>,</w:t>
      </w:r>
      <w:r w:rsidR="00B8527F">
        <w:t>9</w:t>
      </w:r>
      <w:r w:rsidR="00545CC0">
        <w:t xml:space="preserve"> </w:t>
      </w:r>
      <w:r w:rsidR="00AA0E36">
        <w:t>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</w:t>
      </w:r>
      <w:r w:rsidR="00C2536F">
        <w:t>8</w:t>
      </w:r>
      <w:r w:rsidR="00723F9A">
        <w:t xml:space="preserve"> случа</w:t>
      </w:r>
      <w:r w:rsidR="00BF5A72">
        <w:t>ях</w:t>
      </w:r>
      <w:r w:rsidR="00723F9A">
        <w:t xml:space="preserve"> </w:t>
      </w:r>
      <w:r w:rsidR="00723F9A" w:rsidRPr="001C417F">
        <w:t>(</w:t>
      </w:r>
      <w:r w:rsidR="00723F9A" w:rsidRPr="00C2536F">
        <w:t>0,</w:t>
      </w:r>
      <w:r w:rsidR="00B8527F">
        <w:t>1</w:t>
      </w:r>
      <w:r w:rsidR="00545CC0">
        <w:t xml:space="preserve"> </w:t>
      </w:r>
      <w:r w:rsidR="00723F9A">
        <w:t xml:space="preserve">%) отказано </w:t>
      </w:r>
      <w:r w:rsidR="00C2536F">
        <w:t xml:space="preserve">в </w:t>
      </w:r>
      <w:r w:rsidR="00723F9A">
        <w:t>удовлетворении обращени</w:t>
      </w:r>
      <w:r w:rsidR="00CA5DA7">
        <w:t>й</w:t>
      </w:r>
      <w:r w:rsidR="00723F9A">
        <w:t xml:space="preserve"> на законных основаниях</w:t>
      </w:r>
      <w:r w:rsidR="00D202AE">
        <w:t>.</w:t>
      </w:r>
    </w:p>
    <w:p w:rsidR="00045137" w:rsidRDefault="008B1D9A" w:rsidP="00DD626A">
      <w:pPr>
        <w:pStyle w:val="a7"/>
        <w:spacing w:line="360" w:lineRule="auto"/>
        <w:ind w:firstLine="709"/>
        <w:jc w:val="both"/>
      </w:pPr>
      <w:r>
        <w:t xml:space="preserve"> </w:t>
      </w:r>
      <w:r w:rsidR="002E7D07">
        <w:t xml:space="preserve">«Обратная связь» с </w:t>
      </w:r>
      <w:r w:rsidR="00AA48F3">
        <w:t xml:space="preserve">жителями города Перми </w:t>
      </w:r>
      <w:r>
        <w:t xml:space="preserve">в 4 квартале 2020 года </w:t>
      </w:r>
      <w:r w:rsidR="00AA48F3">
        <w:t>традиционно</w:t>
      </w:r>
      <w:r w:rsidR="002E7D07">
        <w:t xml:space="preserve"> осуществлялась через актуализацию информации по особо значимым проблемам на официальном сайте администрации города Перми, сайт</w:t>
      </w:r>
      <w:r w:rsidR="00B8527F">
        <w:t>е</w:t>
      </w:r>
      <w:r w:rsidR="002E7D07">
        <w:t xml:space="preserve"> территориальных органов</w:t>
      </w:r>
      <w:r w:rsidR="00B8527F">
        <w:t xml:space="preserve"> администрации города Перми</w:t>
      </w:r>
      <w:r w:rsidR="002E7D07">
        <w:t xml:space="preserve">, через </w:t>
      </w:r>
      <w:r w:rsidR="002E7D07">
        <w:lastRenderedPageBreak/>
        <w:t>средства массовой информации, информационные стенды,</w:t>
      </w:r>
      <w:r w:rsidR="00045137">
        <w:t xml:space="preserve"> </w:t>
      </w:r>
      <w:r w:rsidR="002E7D07">
        <w:t xml:space="preserve">через портал «Управляем вместе». </w:t>
      </w:r>
    </w:p>
    <w:p w:rsidR="00213AE4" w:rsidRDefault="00045137" w:rsidP="008F2317">
      <w:pPr>
        <w:pStyle w:val="a7"/>
        <w:spacing w:line="360" w:lineRule="auto"/>
        <w:jc w:val="both"/>
      </w:pPr>
      <w:r>
        <w:t xml:space="preserve">         </w:t>
      </w:r>
      <w:r w:rsidR="002E7D07">
        <w:t xml:space="preserve"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Перми, </w:t>
      </w:r>
      <w:r w:rsidR="008B1D9A">
        <w:t>б</w:t>
      </w:r>
      <w:r w:rsidR="002E7D07">
        <w:t>ыли проведены обучающие семинары и консультации для специалистов, ответственных за подготовку ответов на обращения граждан в функциональных и территориальных органах админи</w:t>
      </w:r>
      <w:r w:rsidR="002E7D07">
        <w:lastRenderedPageBreak/>
        <w:t>страции города Перми</w:t>
      </w:r>
      <w:r w:rsidR="008B1D9A">
        <w:t xml:space="preserve"> в формате </w:t>
      </w:r>
      <w:r w:rsidR="008F2317">
        <w:t>видеоконференц</w:t>
      </w:r>
      <w:r w:rsidR="008B1D9A">
        <w:t>связи</w:t>
      </w:r>
      <w:r w:rsidR="002E7D07">
        <w:t>. По итогам работы за каждый месяц проводился мониторинг рассмотрения обращений, был организован в администрации города Перми текущий контроль срок</w:t>
      </w:r>
      <w:r w:rsidR="00B8527F">
        <w:t>ов</w:t>
      </w:r>
      <w:r w:rsidR="002E7D07">
        <w:t xml:space="preserve"> рассмотрения и качеств</w:t>
      </w:r>
      <w:r w:rsidR="00382967">
        <w:t>а</w:t>
      </w:r>
      <w:r w:rsidR="002E7D07">
        <w:t xml:space="preserve"> ответов на обращения граждан и организаций, в том числе юридических лиц.</w:t>
      </w:r>
    </w:p>
    <w:sectPr w:rsidR="00213AE4" w:rsidSect="006B7C4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47" w:rsidRDefault="00733747" w:rsidP="00C96F02">
      <w:pPr>
        <w:spacing w:after="0" w:line="240" w:lineRule="auto"/>
      </w:pPr>
      <w:r>
        <w:separator/>
      </w:r>
    </w:p>
  </w:endnote>
  <w:endnote w:type="continuationSeparator" w:id="0">
    <w:p w:rsidR="00733747" w:rsidRDefault="00733747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47" w:rsidRDefault="00733747" w:rsidP="00C96F02">
      <w:pPr>
        <w:spacing w:after="0" w:line="240" w:lineRule="auto"/>
      </w:pPr>
      <w:r>
        <w:separator/>
      </w:r>
    </w:p>
  </w:footnote>
  <w:footnote w:type="continuationSeparator" w:id="0">
    <w:p w:rsidR="00733747" w:rsidRDefault="00733747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4"/>
  </w:num>
  <w:num w:numId="5">
    <w:abstractNumId w:val="16"/>
  </w:num>
  <w:num w:numId="6">
    <w:abstractNumId w:val="8"/>
  </w:num>
  <w:num w:numId="7">
    <w:abstractNumId w:val="1"/>
  </w:num>
  <w:num w:numId="8">
    <w:abstractNumId w:val="18"/>
  </w:num>
  <w:num w:numId="9">
    <w:abstractNumId w:val="10"/>
  </w:num>
  <w:num w:numId="10">
    <w:abstractNumId w:val="2"/>
  </w:num>
  <w:num w:numId="11">
    <w:abstractNumId w:val="17"/>
  </w:num>
  <w:num w:numId="12">
    <w:abstractNumId w:val="13"/>
  </w:num>
  <w:num w:numId="13">
    <w:abstractNumId w:val="3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7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113CB"/>
    <w:rsid w:val="000124E5"/>
    <w:rsid w:val="0001333A"/>
    <w:rsid w:val="00013CFC"/>
    <w:rsid w:val="00015836"/>
    <w:rsid w:val="00017440"/>
    <w:rsid w:val="0002021D"/>
    <w:rsid w:val="00022197"/>
    <w:rsid w:val="0002259E"/>
    <w:rsid w:val="00023DBB"/>
    <w:rsid w:val="000257E6"/>
    <w:rsid w:val="00030B76"/>
    <w:rsid w:val="00033235"/>
    <w:rsid w:val="0004169B"/>
    <w:rsid w:val="00043169"/>
    <w:rsid w:val="00044966"/>
    <w:rsid w:val="00045137"/>
    <w:rsid w:val="000462D3"/>
    <w:rsid w:val="0005055B"/>
    <w:rsid w:val="00051A73"/>
    <w:rsid w:val="00055BA4"/>
    <w:rsid w:val="00060B4F"/>
    <w:rsid w:val="00062D5A"/>
    <w:rsid w:val="00064192"/>
    <w:rsid w:val="00064D19"/>
    <w:rsid w:val="00067CC4"/>
    <w:rsid w:val="00074515"/>
    <w:rsid w:val="000813C4"/>
    <w:rsid w:val="00085068"/>
    <w:rsid w:val="00085828"/>
    <w:rsid w:val="00085E26"/>
    <w:rsid w:val="000878B9"/>
    <w:rsid w:val="00095603"/>
    <w:rsid w:val="0009630F"/>
    <w:rsid w:val="00096583"/>
    <w:rsid w:val="0009747C"/>
    <w:rsid w:val="000A1894"/>
    <w:rsid w:val="000A4C2D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CE6"/>
    <w:rsid w:val="000D214C"/>
    <w:rsid w:val="000D2F73"/>
    <w:rsid w:val="000D5824"/>
    <w:rsid w:val="000D7CF6"/>
    <w:rsid w:val="000F31FA"/>
    <w:rsid w:val="000F424B"/>
    <w:rsid w:val="000F4EEA"/>
    <w:rsid w:val="000F5E83"/>
    <w:rsid w:val="001021EE"/>
    <w:rsid w:val="0010294D"/>
    <w:rsid w:val="00103560"/>
    <w:rsid w:val="00105315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FA"/>
    <w:rsid w:val="001354B5"/>
    <w:rsid w:val="00136925"/>
    <w:rsid w:val="00136936"/>
    <w:rsid w:val="00143885"/>
    <w:rsid w:val="00144829"/>
    <w:rsid w:val="0014746F"/>
    <w:rsid w:val="00152C69"/>
    <w:rsid w:val="0015495E"/>
    <w:rsid w:val="001550E5"/>
    <w:rsid w:val="001559D8"/>
    <w:rsid w:val="001632F9"/>
    <w:rsid w:val="0016411E"/>
    <w:rsid w:val="00164D78"/>
    <w:rsid w:val="001655B4"/>
    <w:rsid w:val="00172491"/>
    <w:rsid w:val="001741C0"/>
    <w:rsid w:val="001745BF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687F"/>
    <w:rsid w:val="001A427D"/>
    <w:rsid w:val="001A4A87"/>
    <w:rsid w:val="001A67AA"/>
    <w:rsid w:val="001B16AC"/>
    <w:rsid w:val="001B4B1B"/>
    <w:rsid w:val="001B52AB"/>
    <w:rsid w:val="001B708E"/>
    <w:rsid w:val="001C05F0"/>
    <w:rsid w:val="001C36C8"/>
    <w:rsid w:val="001C417F"/>
    <w:rsid w:val="001C457B"/>
    <w:rsid w:val="001C540E"/>
    <w:rsid w:val="001C67DE"/>
    <w:rsid w:val="001E2A8C"/>
    <w:rsid w:val="001E4E22"/>
    <w:rsid w:val="001E517E"/>
    <w:rsid w:val="001F04E5"/>
    <w:rsid w:val="001F6A06"/>
    <w:rsid w:val="001F7F4F"/>
    <w:rsid w:val="00203703"/>
    <w:rsid w:val="00203A79"/>
    <w:rsid w:val="00203B90"/>
    <w:rsid w:val="00206CD8"/>
    <w:rsid w:val="002116DD"/>
    <w:rsid w:val="00211A14"/>
    <w:rsid w:val="0021229F"/>
    <w:rsid w:val="00213756"/>
    <w:rsid w:val="00213AE4"/>
    <w:rsid w:val="0021489B"/>
    <w:rsid w:val="00215C04"/>
    <w:rsid w:val="00221BA9"/>
    <w:rsid w:val="002229F8"/>
    <w:rsid w:val="00223F9B"/>
    <w:rsid w:val="002271A6"/>
    <w:rsid w:val="002404D8"/>
    <w:rsid w:val="00240F60"/>
    <w:rsid w:val="00243E5D"/>
    <w:rsid w:val="00245117"/>
    <w:rsid w:val="0025247C"/>
    <w:rsid w:val="0025362D"/>
    <w:rsid w:val="0025555F"/>
    <w:rsid w:val="00256890"/>
    <w:rsid w:val="0026104E"/>
    <w:rsid w:val="00261457"/>
    <w:rsid w:val="00261AAA"/>
    <w:rsid w:val="00270612"/>
    <w:rsid w:val="0027207C"/>
    <w:rsid w:val="002747C7"/>
    <w:rsid w:val="00281581"/>
    <w:rsid w:val="00282E0A"/>
    <w:rsid w:val="002833CD"/>
    <w:rsid w:val="00292989"/>
    <w:rsid w:val="00292BA2"/>
    <w:rsid w:val="002932AA"/>
    <w:rsid w:val="002945DF"/>
    <w:rsid w:val="00296614"/>
    <w:rsid w:val="00297784"/>
    <w:rsid w:val="00297F23"/>
    <w:rsid w:val="002A0465"/>
    <w:rsid w:val="002A14D7"/>
    <w:rsid w:val="002A1829"/>
    <w:rsid w:val="002A3330"/>
    <w:rsid w:val="002A7F61"/>
    <w:rsid w:val="002B6967"/>
    <w:rsid w:val="002C16BA"/>
    <w:rsid w:val="002C357D"/>
    <w:rsid w:val="002D0ACE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1D92"/>
    <w:rsid w:val="002F654A"/>
    <w:rsid w:val="002F76FB"/>
    <w:rsid w:val="00303DD1"/>
    <w:rsid w:val="0031150D"/>
    <w:rsid w:val="00321214"/>
    <w:rsid w:val="0032261B"/>
    <w:rsid w:val="00322ED3"/>
    <w:rsid w:val="003243F1"/>
    <w:rsid w:val="00331539"/>
    <w:rsid w:val="003344C3"/>
    <w:rsid w:val="00336D1F"/>
    <w:rsid w:val="00336EF2"/>
    <w:rsid w:val="0035154E"/>
    <w:rsid w:val="00364C02"/>
    <w:rsid w:val="00365067"/>
    <w:rsid w:val="0036583F"/>
    <w:rsid w:val="003663AB"/>
    <w:rsid w:val="00370ED4"/>
    <w:rsid w:val="003713B3"/>
    <w:rsid w:val="003724B5"/>
    <w:rsid w:val="00372DCD"/>
    <w:rsid w:val="00373E79"/>
    <w:rsid w:val="00374234"/>
    <w:rsid w:val="00382967"/>
    <w:rsid w:val="00384FAD"/>
    <w:rsid w:val="003864EF"/>
    <w:rsid w:val="00386BB1"/>
    <w:rsid w:val="00386C15"/>
    <w:rsid w:val="0039249D"/>
    <w:rsid w:val="00393968"/>
    <w:rsid w:val="0039494E"/>
    <w:rsid w:val="003959A3"/>
    <w:rsid w:val="003A0D29"/>
    <w:rsid w:val="003A181C"/>
    <w:rsid w:val="003A1E39"/>
    <w:rsid w:val="003A4688"/>
    <w:rsid w:val="003A48F2"/>
    <w:rsid w:val="003A4926"/>
    <w:rsid w:val="003B04AC"/>
    <w:rsid w:val="003B0933"/>
    <w:rsid w:val="003B1681"/>
    <w:rsid w:val="003B1DB5"/>
    <w:rsid w:val="003B6028"/>
    <w:rsid w:val="003B7D3C"/>
    <w:rsid w:val="003C3F0C"/>
    <w:rsid w:val="003C49AD"/>
    <w:rsid w:val="003C63F9"/>
    <w:rsid w:val="003C6EBC"/>
    <w:rsid w:val="003C7CFE"/>
    <w:rsid w:val="003C7D1A"/>
    <w:rsid w:val="003D4FAC"/>
    <w:rsid w:val="003E3FF1"/>
    <w:rsid w:val="003E57F7"/>
    <w:rsid w:val="003F16F4"/>
    <w:rsid w:val="003F2307"/>
    <w:rsid w:val="003F7D3E"/>
    <w:rsid w:val="004018DD"/>
    <w:rsid w:val="00403B58"/>
    <w:rsid w:val="00406D54"/>
    <w:rsid w:val="004101EA"/>
    <w:rsid w:val="00412952"/>
    <w:rsid w:val="00421FEF"/>
    <w:rsid w:val="0042341C"/>
    <w:rsid w:val="004249AB"/>
    <w:rsid w:val="00424F3F"/>
    <w:rsid w:val="00427C3F"/>
    <w:rsid w:val="00430318"/>
    <w:rsid w:val="00430DE4"/>
    <w:rsid w:val="00431852"/>
    <w:rsid w:val="00431DA4"/>
    <w:rsid w:val="0043362D"/>
    <w:rsid w:val="00434D67"/>
    <w:rsid w:val="00435378"/>
    <w:rsid w:val="00435582"/>
    <w:rsid w:val="00437944"/>
    <w:rsid w:val="00443D3F"/>
    <w:rsid w:val="00455E22"/>
    <w:rsid w:val="00457363"/>
    <w:rsid w:val="0046546F"/>
    <w:rsid w:val="00467378"/>
    <w:rsid w:val="004705BB"/>
    <w:rsid w:val="004716E8"/>
    <w:rsid w:val="00475F7D"/>
    <w:rsid w:val="00482F6C"/>
    <w:rsid w:val="00487D25"/>
    <w:rsid w:val="00492DB3"/>
    <w:rsid w:val="004A4D96"/>
    <w:rsid w:val="004A7752"/>
    <w:rsid w:val="004B45BC"/>
    <w:rsid w:val="004B4BDF"/>
    <w:rsid w:val="004B577D"/>
    <w:rsid w:val="004B6692"/>
    <w:rsid w:val="004C2818"/>
    <w:rsid w:val="004D0A3C"/>
    <w:rsid w:val="004D2B46"/>
    <w:rsid w:val="004D369F"/>
    <w:rsid w:val="004D494F"/>
    <w:rsid w:val="004E1439"/>
    <w:rsid w:val="004E228F"/>
    <w:rsid w:val="004E4ED9"/>
    <w:rsid w:val="004E532B"/>
    <w:rsid w:val="004E74A1"/>
    <w:rsid w:val="004F157D"/>
    <w:rsid w:val="004F2FE5"/>
    <w:rsid w:val="004F5497"/>
    <w:rsid w:val="004F54DF"/>
    <w:rsid w:val="00507262"/>
    <w:rsid w:val="00507F23"/>
    <w:rsid w:val="00511055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7B03"/>
    <w:rsid w:val="00542B2D"/>
    <w:rsid w:val="0054355B"/>
    <w:rsid w:val="00545CC0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7B0"/>
    <w:rsid w:val="005710CA"/>
    <w:rsid w:val="005768A6"/>
    <w:rsid w:val="00576A21"/>
    <w:rsid w:val="00577332"/>
    <w:rsid w:val="00580D0A"/>
    <w:rsid w:val="005836F0"/>
    <w:rsid w:val="00590901"/>
    <w:rsid w:val="00592C27"/>
    <w:rsid w:val="00593DEF"/>
    <w:rsid w:val="00594479"/>
    <w:rsid w:val="005963CD"/>
    <w:rsid w:val="005A227B"/>
    <w:rsid w:val="005A494F"/>
    <w:rsid w:val="005B4BAD"/>
    <w:rsid w:val="005B590F"/>
    <w:rsid w:val="005C0734"/>
    <w:rsid w:val="005C650B"/>
    <w:rsid w:val="005C6DCA"/>
    <w:rsid w:val="005C75D7"/>
    <w:rsid w:val="005C7777"/>
    <w:rsid w:val="005D0B29"/>
    <w:rsid w:val="005D1349"/>
    <w:rsid w:val="005D1EE5"/>
    <w:rsid w:val="005D3650"/>
    <w:rsid w:val="005F3A2C"/>
    <w:rsid w:val="005F495A"/>
    <w:rsid w:val="006061CF"/>
    <w:rsid w:val="0061213D"/>
    <w:rsid w:val="00612275"/>
    <w:rsid w:val="0061258F"/>
    <w:rsid w:val="0061373A"/>
    <w:rsid w:val="006218DD"/>
    <w:rsid w:val="00632511"/>
    <w:rsid w:val="006342B9"/>
    <w:rsid w:val="00634598"/>
    <w:rsid w:val="00635411"/>
    <w:rsid w:val="0063671C"/>
    <w:rsid w:val="00636BB6"/>
    <w:rsid w:val="00636FEB"/>
    <w:rsid w:val="006428F8"/>
    <w:rsid w:val="00642B66"/>
    <w:rsid w:val="00642FAF"/>
    <w:rsid w:val="006431F2"/>
    <w:rsid w:val="0065103C"/>
    <w:rsid w:val="006513F8"/>
    <w:rsid w:val="0065285F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1E14"/>
    <w:rsid w:val="00672B7C"/>
    <w:rsid w:val="00673405"/>
    <w:rsid w:val="006736E2"/>
    <w:rsid w:val="00675A24"/>
    <w:rsid w:val="006760BC"/>
    <w:rsid w:val="00683FBF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B2910"/>
    <w:rsid w:val="006B301D"/>
    <w:rsid w:val="006B54B5"/>
    <w:rsid w:val="006B7C4D"/>
    <w:rsid w:val="006C0E1C"/>
    <w:rsid w:val="006C0EEB"/>
    <w:rsid w:val="006C3DF6"/>
    <w:rsid w:val="006C452A"/>
    <w:rsid w:val="006D2F23"/>
    <w:rsid w:val="006E0AAE"/>
    <w:rsid w:val="006E5DF9"/>
    <w:rsid w:val="006E6651"/>
    <w:rsid w:val="006E6D45"/>
    <w:rsid w:val="006F142C"/>
    <w:rsid w:val="006F5F7E"/>
    <w:rsid w:val="007000AA"/>
    <w:rsid w:val="007028E1"/>
    <w:rsid w:val="00707C54"/>
    <w:rsid w:val="007105AF"/>
    <w:rsid w:val="00712459"/>
    <w:rsid w:val="00717C65"/>
    <w:rsid w:val="00723C22"/>
    <w:rsid w:val="00723D5E"/>
    <w:rsid w:val="00723F9A"/>
    <w:rsid w:val="0073004B"/>
    <w:rsid w:val="00731FB7"/>
    <w:rsid w:val="00733747"/>
    <w:rsid w:val="007415EB"/>
    <w:rsid w:val="00742538"/>
    <w:rsid w:val="007454B5"/>
    <w:rsid w:val="0074608E"/>
    <w:rsid w:val="00751F53"/>
    <w:rsid w:val="0076186E"/>
    <w:rsid w:val="00761A66"/>
    <w:rsid w:val="00767D24"/>
    <w:rsid w:val="007744BD"/>
    <w:rsid w:val="00774981"/>
    <w:rsid w:val="007767E0"/>
    <w:rsid w:val="00777EB4"/>
    <w:rsid w:val="0078465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B0275"/>
    <w:rsid w:val="007B30B4"/>
    <w:rsid w:val="007B54BA"/>
    <w:rsid w:val="007C1716"/>
    <w:rsid w:val="007C1BA7"/>
    <w:rsid w:val="007C2C58"/>
    <w:rsid w:val="007C3188"/>
    <w:rsid w:val="007D66B7"/>
    <w:rsid w:val="007D744F"/>
    <w:rsid w:val="007E07D5"/>
    <w:rsid w:val="007E386D"/>
    <w:rsid w:val="007E43D6"/>
    <w:rsid w:val="007E4C8F"/>
    <w:rsid w:val="007E4FA8"/>
    <w:rsid w:val="007E52E5"/>
    <w:rsid w:val="007E6C4E"/>
    <w:rsid w:val="007F2067"/>
    <w:rsid w:val="007F2B53"/>
    <w:rsid w:val="007F4048"/>
    <w:rsid w:val="007F465A"/>
    <w:rsid w:val="007F65E3"/>
    <w:rsid w:val="007F7986"/>
    <w:rsid w:val="0080034D"/>
    <w:rsid w:val="008017CF"/>
    <w:rsid w:val="00803C65"/>
    <w:rsid w:val="008043A2"/>
    <w:rsid w:val="008058BB"/>
    <w:rsid w:val="00807B96"/>
    <w:rsid w:val="008107AD"/>
    <w:rsid w:val="00811243"/>
    <w:rsid w:val="00811712"/>
    <w:rsid w:val="008135F6"/>
    <w:rsid w:val="00821E1A"/>
    <w:rsid w:val="008224F1"/>
    <w:rsid w:val="008239DC"/>
    <w:rsid w:val="008248C8"/>
    <w:rsid w:val="00824B27"/>
    <w:rsid w:val="00827254"/>
    <w:rsid w:val="00827DF7"/>
    <w:rsid w:val="00834A89"/>
    <w:rsid w:val="00837456"/>
    <w:rsid w:val="00841D04"/>
    <w:rsid w:val="00845934"/>
    <w:rsid w:val="00847DD1"/>
    <w:rsid w:val="0085117E"/>
    <w:rsid w:val="00854C52"/>
    <w:rsid w:val="0085597E"/>
    <w:rsid w:val="008601A6"/>
    <w:rsid w:val="00860599"/>
    <w:rsid w:val="00860E94"/>
    <w:rsid w:val="00864007"/>
    <w:rsid w:val="00864769"/>
    <w:rsid w:val="00866F06"/>
    <w:rsid w:val="00867E01"/>
    <w:rsid w:val="0087190E"/>
    <w:rsid w:val="00876F12"/>
    <w:rsid w:val="00880056"/>
    <w:rsid w:val="008810A8"/>
    <w:rsid w:val="00887CC7"/>
    <w:rsid w:val="00892B99"/>
    <w:rsid w:val="0089327B"/>
    <w:rsid w:val="00893AC4"/>
    <w:rsid w:val="0089762B"/>
    <w:rsid w:val="00897D33"/>
    <w:rsid w:val="008A15B1"/>
    <w:rsid w:val="008A4F77"/>
    <w:rsid w:val="008A53E2"/>
    <w:rsid w:val="008A5907"/>
    <w:rsid w:val="008A6846"/>
    <w:rsid w:val="008B07D0"/>
    <w:rsid w:val="008B0D6F"/>
    <w:rsid w:val="008B1D9A"/>
    <w:rsid w:val="008B5B6F"/>
    <w:rsid w:val="008B7E11"/>
    <w:rsid w:val="008C3800"/>
    <w:rsid w:val="008C4E13"/>
    <w:rsid w:val="008C53BA"/>
    <w:rsid w:val="008D1FDB"/>
    <w:rsid w:val="008D2561"/>
    <w:rsid w:val="008D2D25"/>
    <w:rsid w:val="008D4893"/>
    <w:rsid w:val="008D560E"/>
    <w:rsid w:val="008D56BC"/>
    <w:rsid w:val="008D71AC"/>
    <w:rsid w:val="008E45F6"/>
    <w:rsid w:val="008E5010"/>
    <w:rsid w:val="008E6213"/>
    <w:rsid w:val="008E695D"/>
    <w:rsid w:val="008F2317"/>
    <w:rsid w:val="008F3667"/>
    <w:rsid w:val="008F7169"/>
    <w:rsid w:val="009017D8"/>
    <w:rsid w:val="009029DA"/>
    <w:rsid w:val="0090400F"/>
    <w:rsid w:val="00904A2E"/>
    <w:rsid w:val="00905C9E"/>
    <w:rsid w:val="00905E52"/>
    <w:rsid w:val="009104FA"/>
    <w:rsid w:val="00912F60"/>
    <w:rsid w:val="00916ED7"/>
    <w:rsid w:val="00921913"/>
    <w:rsid w:val="00922172"/>
    <w:rsid w:val="00923682"/>
    <w:rsid w:val="0092406F"/>
    <w:rsid w:val="00924188"/>
    <w:rsid w:val="0092557E"/>
    <w:rsid w:val="00933125"/>
    <w:rsid w:val="009353F1"/>
    <w:rsid w:val="00940063"/>
    <w:rsid w:val="00945DCA"/>
    <w:rsid w:val="009471B6"/>
    <w:rsid w:val="00950AD9"/>
    <w:rsid w:val="00950C08"/>
    <w:rsid w:val="00951328"/>
    <w:rsid w:val="00952D2E"/>
    <w:rsid w:val="00953BBA"/>
    <w:rsid w:val="0096052C"/>
    <w:rsid w:val="00961115"/>
    <w:rsid w:val="00962BE2"/>
    <w:rsid w:val="009669D5"/>
    <w:rsid w:val="0099164D"/>
    <w:rsid w:val="00992B31"/>
    <w:rsid w:val="009934C7"/>
    <w:rsid w:val="00993DC6"/>
    <w:rsid w:val="009A0A48"/>
    <w:rsid w:val="009A0B19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C130E"/>
    <w:rsid w:val="009C678D"/>
    <w:rsid w:val="009D0E99"/>
    <w:rsid w:val="009D17C7"/>
    <w:rsid w:val="009D1C64"/>
    <w:rsid w:val="009D2F69"/>
    <w:rsid w:val="009D32A5"/>
    <w:rsid w:val="009D4564"/>
    <w:rsid w:val="009E5E84"/>
    <w:rsid w:val="009E7966"/>
    <w:rsid w:val="009F3AA6"/>
    <w:rsid w:val="00A005B7"/>
    <w:rsid w:val="00A01E08"/>
    <w:rsid w:val="00A01EC7"/>
    <w:rsid w:val="00A028B9"/>
    <w:rsid w:val="00A07DD4"/>
    <w:rsid w:val="00A113C4"/>
    <w:rsid w:val="00A121A3"/>
    <w:rsid w:val="00A12668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739C"/>
    <w:rsid w:val="00A41AF0"/>
    <w:rsid w:val="00A5199A"/>
    <w:rsid w:val="00A5260A"/>
    <w:rsid w:val="00A52897"/>
    <w:rsid w:val="00A55C8D"/>
    <w:rsid w:val="00A60249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2838"/>
    <w:rsid w:val="00A855DF"/>
    <w:rsid w:val="00A867E5"/>
    <w:rsid w:val="00A86DD6"/>
    <w:rsid w:val="00A91EB7"/>
    <w:rsid w:val="00AA0E36"/>
    <w:rsid w:val="00AA48F3"/>
    <w:rsid w:val="00AA618B"/>
    <w:rsid w:val="00AA63F0"/>
    <w:rsid w:val="00AB2192"/>
    <w:rsid w:val="00AB29BB"/>
    <w:rsid w:val="00AB606D"/>
    <w:rsid w:val="00AC1564"/>
    <w:rsid w:val="00AC17C2"/>
    <w:rsid w:val="00AC5486"/>
    <w:rsid w:val="00AC67A4"/>
    <w:rsid w:val="00AD0C1E"/>
    <w:rsid w:val="00AD35FD"/>
    <w:rsid w:val="00AD481D"/>
    <w:rsid w:val="00AD4AB7"/>
    <w:rsid w:val="00AD7825"/>
    <w:rsid w:val="00AD7A60"/>
    <w:rsid w:val="00AE557C"/>
    <w:rsid w:val="00AF24E9"/>
    <w:rsid w:val="00AF3A9A"/>
    <w:rsid w:val="00AF4634"/>
    <w:rsid w:val="00AF6894"/>
    <w:rsid w:val="00B00B7F"/>
    <w:rsid w:val="00B02F83"/>
    <w:rsid w:val="00B053EE"/>
    <w:rsid w:val="00B07661"/>
    <w:rsid w:val="00B07E36"/>
    <w:rsid w:val="00B12216"/>
    <w:rsid w:val="00B16BA1"/>
    <w:rsid w:val="00B240A6"/>
    <w:rsid w:val="00B256DA"/>
    <w:rsid w:val="00B30C17"/>
    <w:rsid w:val="00B330C1"/>
    <w:rsid w:val="00B348B2"/>
    <w:rsid w:val="00B374AC"/>
    <w:rsid w:val="00B43168"/>
    <w:rsid w:val="00B439D2"/>
    <w:rsid w:val="00B47258"/>
    <w:rsid w:val="00B513E4"/>
    <w:rsid w:val="00B51E43"/>
    <w:rsid w:val="00B53357"/>
    <w:rsid w:val="00B56268"/>
    <w:rsid w:val="00B5652D"/>
    <w:rsid w:val="00B567B2"/>
    <w:rsid w:val="00B57506"/>
    <w:rsid w:val="00B609E2"/>
    <w:rsid w:val="00B67677"/>
    <w:rsid w:val="00B709C3"/>
    <w:rsid w:val="00B728C5"/>
    <w:rsid w:val="00B72E8C"/>
    <w:rsid w:val="00B7746E"/>
    <w:rsid w:val="00B77514"/>
    <w:rsid w:val="00B80416"/>
    <w:rsid w:val="00B81B11"/>
    <w:rsid w:val="00B8527F"/>
    <w:rsid w:val="00B86DCA"/>
    <w:rsid w:val="00B87490"/>
    <w:rsid w:val="00B90E68"/>
    <w:rsid w:val="00B910C3"/>
    <w:rsid w:val="00B93CFB"/>
    <w:rsid w:val="00B96151"/>
    <w:rsid w:val="00BA0336"/>
    <w:rsid w:val="00BA5AF7"/>
    <w:rsid w:val="00BA65A8"/>
    <w:rsid w:val="00BB22D9"/>
    <w:rsid w:val="00BB3E22"/>
    <w:rsid w:val="00BB41BC"/>
    <w:rsid w:val="00BB7685"/>
    <w:rsid w:val="00BC3F4C"/>
    <w:rsid w:val="00BC4AE1"/>
    <w:rsid w:val="00BC588D"/>
    <w:rsid w:val="00BC6F6F"/>
    <w:rsid w:val="00BD265E"/>
    <w:rsid w:val="00BD2D07"/>
    <w:rsid w:val="00BD45BA"/>
    <w:rsid w:val="00BD7C1F"/>
    <w:rsid w:val="00BF4B4B"/>
    <w:rsid w:val="00BF5A72"/>
    <w:rsid w:val="00BF5C10"/>
    <w:rsid w:val="00C0246E"/>
    <w:rsid w:val="00C03414"/>
    <w:rsid w:val="00C04611"/>
    <w:rsid w:val="00C04C29"/>
    <w:rsid w:val="00C07969"/>
    <w:rsid w:val="00C07F05"/>
    <w:rsid w:val="00C11193"/>
    <w:rsid w:val="00C12D5B"/>
    <w:rsid w:val="00C13653"/>
    <w:rsid w:val="00C167CF"/>
    <w:rsid w:val="00C17481"/>
    <w:rsid w:val="00C201C2"/>
    <w:rsid w:val="00C22D6B"/>
    <w:rsid w:val="00C2536F"/>
    <w:rsid w:val="00C30549"/>
    <w:rsid w:val="00C30D6C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70"/>
    <w:rsid w:val="00C500DA"/>
    <w:rsid w:val="00C55157"/>
    <w:rsid w:val="00C61E56"/>
    <w:rsid w:val="00C66325"/>
    <w:rsid w:val="00C67928"/>
    <w:rsid w:val="00C74405"/>
    <w:rsid w:val="00C80E53"/>
    <w:rsid w:val="00C81EC4"/>
    <w:rsid w:val="00C9002F"/>
    <w:rsid w:val="00C91335"/>
    <w:rsid w:val="00C91E03"/>
    <w:rsid w:val="00C92050"/>
    <w:rsid w:val="00C9377B"/>
    <w:rsid w:val="00C94B5B"/>
    <w:rsid w:val="00C968A4"/>
    <w:rsid w:val="00C96BDE"/>
    <w:rsid w:val="00C96F02"/>
    <w:rsid w:val="00C97084"/>
    <w:rsid w:val="00CA2E65"/>
    <w:rsid w:val="00CA3C80"/>
    <w:rsid w:val="00CA4C9F"/>
    <w:rsid w:val="00CA5DA7"/>
    <w:rsid w:val="00CA6E3D"/>
    <w:rsid w:val="00CB0C4A"/>
    <w:rsid w:val="00CB1BF2"/>
    <w:rsid w:val="00CB3D38"/>
    <w:rsid w:val="00CC3D81"/>
    <w:rsid w:val="00CC5D11"/>
    <w:rsid w:val="00CC763D"/>
    <w:rsid w:val="00CC77F5"/>
    <w:rsid w:val="00CD0468"/>
    <w:rsid w:val="00CD0961"/>
    <w:rsid w:val="00CD3407"/>
    <w:rsid w:val="00CD43A0"/>
    <w:rsid w:val="00CD74FA"/>
    <w:rsid w:val="00CE077B"/>
    <w:rsid w:val="00CE0FAE"/>
    <w:rsid w:val="00CE2AEF"/>
    <w:rsid w:val="00CF202C"/>
    <w:rsid w:val="00CF5D59"/>
    <w:rsid w:val="00CF7FF8"/>
    <w:rsid w:val="00D13E8E"/>
    <w:rsid w:val="00D15403"/>
    <w:rsid w:val="00D1694A"/>
    <w:rsid w:val="00D202AE"/>
    <w:rsid w:val="00D22D72"/>
    <w:rsid w:val="00D2776C"/>
    <w:rsid w:val="00D279B2"/>
    <w:rsid w:val="00D33A3A"/>
    <w:rsid w:val="00D35F99"/>
    <w:rsid w:val="00D35FA2"/>
    <w:rsid w:val="00D36587"/>
    <w:rsid w:val="00D409D3"/>
    <w:rsid w:val="00D431FA"/>
    <w:rsid w:val="00D43816"/>
    <w:rsid w:val="00D4698E"/>
    <w:rsid w:val="00D538A6"/>
    <w:rsid w:val="00D53A60"/>
    <w:rsid w:val="00D5498F"/>
    <w:rsid w:val="00D60A98"/>
    <w:rsid w:val="00D618A1"/>
    <w:rsid w:val="00D65EF3"/>
    <w:rsid w:val="00D77B29"/>
    <w:rsid w:val="00D81161"/>
    <w:rsid w:val="00D839ED"/>
    <w:rsid w:val="00D86DCB"/>
    <w:rsid w:val="00D93B1A"/>
    <w:rsid w:val="00D952B3"/>
    <w:rsid w:val="00D96581"/>
    <w:rsid w:val="00DA5E34"/>
    <w:rsid w:val="00DB2129"/>
    <w:rsid w:val="00DB244D"/>
    <w:rsid w:val="00DB5492"/>
    <w:rsid w:val="00DC1224"/>
    <w:rsid w:val="00DC1D37"/>
    <w:rsid w:val="00DD045F"/>
    <w:rsid w:val="00DD0F44"/>
    <w:rsid w:val="00DD2651"/>
    <w:rsid w:val="00DD3E7E"/>
    <w:rsid w:val="00DD3F04"/>
    <w:rsid w:val="00DD438E"/>
    <w:rsid w:val="00DD626A"/>
    <w:rsid w:val="00DD67B0"/>
    <w:rsid w:val="00DE433B"/>
    <w:rsid w:val="00DE56C6"/>
    <w:rsid w:val="00DE5A8D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10A4E"/>
    <w:rsid w:val="00E119AA"/>
    <w:rsid w:val="00E119E8"/>
    <w:rsid w:val="00E127BA"/>
    <w:rsid w:val="00E129C7"/>
    <w:rsid w:val="00E16A5C"/>
    <w:rsid w:val="00E23DE2"/>
    <w:rsid w:val="00E322DE"/>
    <w:rsid w:val="00E32593"/>
    <w:rsid w:val="00E43BD1"/>
    <w:rsid w:val="00E45FA2"/>
    <w:rsid w:val="00E461D2"/>
    <w:rsid w:val="00E53F34"/>
    <w:rsid w:val="00E54A7F"/>
    <w:rsid w:val="00E553B4"/>
    <w:rsid w:val="00E55B66"/>
    <w:rsid w:val="00E607C2"/>
    <w:rsid w:val="00E61320"/>
    <w:rsid w:val="00E632A7"/>
    <w:rsid w:val="00E63D94"/>
    <w:rsid w:val="00E73EF7"/>
    <w:rsid w:val="00E75A4E"/>
    <w:rsid w:val="00E866BA"/>
    <w:rsid w:val="00E9481A"/>
    <w:rsid w:val="00E9510E"/>
    <w:rsid w:val="00EB0062"/>
    <w:rsid w:val="00EB5087"/>
    <w:rsid w:val="00EB775B"/>
    <w:rsid w:val="00EC1D8F"/>
    <w:rsid w:val="00EC5228"/>
    <w:rsid w:val="00ED3C73"/>
    <w:rsid w:val="00ED4992"/>
    <w:rsid w:val="00ED75D0"/>
    <w:rsid w:val="00EE2291"/>
    <w:rsid w:val="00EE340F"/>
    <w:rsid w:val="00EE4C63"/>
    <w:rsid w:val="00EF041A"/>
    <w:rsid w:val="00EF3585"/>
    <w:rsid w:val="00EF76BC"/>
    <w:rsid w:val="00F05E86"/>
    <w:rsid w:val="00F0646A"/>
    <w:rsid w:val="00F136AD"/>
    <w:rsid w:val="00F142D3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34D8C"/>
    <w:rsid w:val="00F36123"/>
    <w:rsid w:val="00F37A6A"/>
    <w:rsid w:val="00F43F06"/>
    <w:rsid w:val="00F444B6"/>
    <w:rsid w:val="00F44B3B"/>
    <w:rsid w:val="00F45B03"/>
    <w:rsid w:val="00F520AD"/>
    <w:rsid w:val="00F57A6D"/>
    <w:rsid w:val="00F6328B"/>
    <w:rsid w:val="00F65DB2"/>
    <w:rsid w:val="00F67626"/>
    <w:rsid w:val="00F67831"/>
    <w:rsid w:val="00F71452"/>
    <w:rsid w:val="00F719C7"/>
    <w:rsid w:val="00F71F68"/>
    <w:rsid w:val="00F74D60"/>
    <w:rsid w:val="00F77E08"/>
    <w:rsid w:val="00F90381"/>
    <w:rsid w:val="00F959D1"/>
    <w:rsid w:val="00F96539"/>
    <w:rsid w:val="00F97D7F"/>
    <w:rsid w:val="00FA1C1E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D01E9"/>
    <w:rsid w:val="00FD091D"/>
    <w:rsid w:val="00FD3224"/>
    <w:rsid w:val="00FD3C90"/>
    <w:rsid w:val="00FD3D05"/>
    <w:rsid w:val="00FD44D6"/>
    <w:rsid w:val="00FE02B3"/>
    <w:rsid w:val="00FE0CF3"/>
    <w:rsid w:val="00FE49F3"/>
    <w:rsid w:val="00FF0553"/>
    <w:rsid w:val="00FF16FC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</a:t>
            </a:r>
          </a:p>
        </c:rich>
      </c:tx>
      <c:layout>
        <c:manualLayout>
          <c:xMode val="edge"/>
          <c:yMode val="edge"/>
          <c:x val="0.14729646619617895"/>
          <c:y val="4.3227665706051875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485175723959148E-3"/>
                  <c:y val="-4.9771432023682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7098</c:v>
                </c:pt>
                <c:pt idx="1">
                  <c:v>32</c:v>
                </c:pt>
                <c:pt idx="2">
                  <c:v>1048</c:v>
                </c:pt>
                <c:pt idx="3">
                  <c:v>6018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14293169259775E-2"/>
                  <c:y val="-4.731745488335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8296</c:v>
                </c:pt>
                <c:pt idx="1">
                  <c:v>885</c:v>
                </c:pt>
                <c:pt idx="2">
                  <c:v>3403</c:v>
                </c:pt>
                <c:pt idx="3">
                  <c:v>4008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60355576"/>
        <c:axId val="560355968"/>
        <c:axId val="0"/>
      </c:bar3DChart>
      <c:catAx>
        <c:axId val="560355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60355968"/>
        <c:crosses val="autoZero"/>
        <c:auto val="1"/>
        <c:lblAlgn val="ctr"/>
        <c:lblOffset val="100"/>
        <c:noMultiLvlLbl val="0"/>
      </c:catAx>
      <c:valAx>
        <c:axId val="56035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60355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77140620940881"/>
          <c:y val="0.37055786737986962"/>
          <c:w val="0.16963554885068355"/>
          <c:h val="0.32891848621333292"/>
        </c:manualLayout>
      </c:layout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обращений, </a:t>
            </a:r>
            <a:r>
              <a:rPr lang="ru-RU" sz="1400" b="1" i="0" u="none" strike="noStrike" baseline="0">
                <a:effectLst/>
              </a:rPr>
              <a:t>зарегистрированных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в администрации города Перми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565988213737438"/>
          <c:y val="4.0452272783171178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299159395616089"/>
          <c:y val="0.19094927158495431"/>
          <c:w val="0.71642843078750418"/>
          <c:h val="0.69507477544438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1"/>
          <c:dPt>
            <c:idx val="0"/>
            <c:bubble3D val="0"/>
          </c:dPt>
          <c:dLbls>
            <c:dLbl>
              <c:idx val="0"/>
              <c:layout>
                <c:manualLayout>
                  <c:x val="3.3783783783783786E-2"/>
                  <c:y val="3.13588850174216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567567567567571E-2"/>
                  <c:y val="3.484320557491273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783783783783786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6910</c:v>
                </c:pt>
                <c:pt idx="1">
                  <c:v>175</c:v>
                </c:pt>
                <c:pt idx="2" formatCode="General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782726821309498"/>
          <c:y val="0.12437378254547451"/>
          <c:w val="0.19684915230190822"/>
          <c:h val="0.2002482921342149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588733587462939E-2"/>
                  <c:y val="-1.3098760144521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3452</c:v>
                </c:pt>
                <c:pt idx="1">
                  <c:v>2498</c:v>
                </c:pt>
                <c:pt idx="2">
                  <c:v>1105</c:v>
                </c:pt>
                <c:pt idx="3">
                  <c:v>287</c:v>
                </c:pt>
                <c:pt idx="4">
                  <c:v>248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4471</c:v>
                </c:pt>
                <c:pt idx="1">
                  <c:v>2405</c:v>
                </c:pt>
                <c:pt idx="2">
                  <c:v>1099</c:v>
                </c:pt>
                <c:pt idx="3">
                  <c:v>276</c:v>
                </c:pt>
                <c:pt idx="4">
                  <c:v>238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60356360"/>
        <c:axId val="560357144"/>
        <c:axId val="0"/>
      </c:bar3DChart>
      <c:catAx>
        <c:axId val="560356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60357144"/>
        <c:crosses val="autoZero"/>
        <c:auto val="1"/>
        <c:lblAlgn val="ctr"/>
        <c:lblOffset val="100"/>
        <c:noMultiLvlLbl val="0"/>
      </c:catAx>
      <c:valAx>
        <c:axId val="5603571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603563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3171-149A-4A92-8BA1-AFDFBDF5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2</cp:revision>
  <cp:lastPrinted>2019-12-25T10:49:00Z</cp:lastPrinted>
  <dcterms:created xsi:type="dcterms:W3CDTF">2021-01-14T06:15:00Z</dcterms:created>
  <dcterms:modified xsi:type="dcterms:W3CDTF">2021-01-14T06:15:00Z</dcterms:modified>
</cp:coreProperties>
</file>