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988" w:rsidRDefault="009D0988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D0988" w:rsidRDefault="009D0988">
      <w:pPr>
        <w:pStyle w:val="ConsPlusNormal"/>
        <w:jc w:val="both"/>
        <w:outlineLvl w:val="0"/>
      </w:pPr>
    </w:p>
    <w:p w:rsidR="009D0988" w:rsidRDefault="009D0988">
      <w:pPr>
        <w:pStyle w:val="ConsPlusTitle"/>
        <w:jc w:val="center"/>
        <w:outlineLvl w:val="0"/>
      </w:pPr>
      <w:r>
        <w:t>АДМИНИСТРАЦИЯ ГОРОДА ПЕРМИ</w:t>
      </w:r>
    </w:p>
    <w:p w:rsidR="009D0988" w:rsidRDefault="009D0988">
      <w:pPr>
        <w:pStyle w:val="ConsPlusTitle"/>
        <w:jc w:val="center"/>
      </w:pPr>
    </w:p>
    <w:p w:rsidR="009D0988" w:rsidRDefault="009D0988">
      <w:pPr>
        <w:pStyle w:val="ConsPlusTitle"/>
        <w:jc w:val="center"/>
      </w:pPr>
      <w:r>
        <w:t>ПОСТАНОВЛЕНИЕ</w:t>
      </w:r>
    </w:p>
    <w:p w:rsidR="009D0988" w:rsidRDefault="009D0988">
      <w:pPr>
        <w:pStyle w:val="ConsPlusTitle"/>
        <w:jc w:val="center"/>
      </w:pPr>
      <w:r>
        <w:t>от 28 июня 2019 г. N 329</w:t>
      </w:r>
    </w:p>
    <w:p w:rsidR="009D0988" w:rsidRDefault="009D0988">
      <w:pPr>
        <w:pStyle w:val="ConsPlusTitle"/>
        <w:jc w:val="center"/>
      </w:pPr>
    </w:p>
    <w:p w:rsidR="009D0988" w:rsidRDefault="009D0988">
      <w:pPr>
        <w:pStyle w:val="ConsPlusTitle"/>
        <w:jc w:val="center"/>
      </w:pPr>
      <w:r>
        <w:t>ОБ УТВЕРЖДЕНИИ ПОРЯДКА ФОРМИРОВАНИЯ, ИЗДАНИЯ</w:t>
      </w:r>
    </w:p>
    <w:p w:rsidR="009D0988" w:rsidRDefault="009D0988">
      <w:pPr>
        <w:pStyle w:val="ConsPlusTitle"/>
        <w:jc w:val="center"/>
      </w:pPr>
      <w:r>
        <w:t>И РАСПРОСТРАНЕНИЯ ПЕЧАТНОГО СРЕДСТВА МАССОВОЙ ИНФОРМАЦИИ</w:t>
      </w:r>
    </w:p>
    <w:p w:rsidR="009D0988" w:rsidRDefault="009D0988">
      <w:pPr>
        <w:pStyle w:val="ConsPlusTitle"/>
        <w:jc w:val="center"/>
      </w:pPr>
      <w:r>
        <w:t>"ОФИЦИАЛЬНЫЙ БЮЛЛЕТЕНЬ ОРГАНОВ МЕСТНОГО САМОУПРАВЛЕНИЯ</w:t>
      </w:r>
    </w:p>
    <w:p w:rsidR="009D0988" w:rsidRDefault="009D0988">
      <w:pPr>
        <w:pStyle w:val="ConsPlusTitle"/>
        <w:jc w:val="center"/>
      </w:pPr>
      <w:r>
        <w:t>МУНИЦИПАЛЬНОГО ОБРАЗОВАНИЯ ГОРОД ПЕРМЬ"</w:t>
      </w:r>
    </w:p>
    <w:p w:rsidR="009D0988" w:rsidRDefault="009D098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D098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0988" w:rsidRDefault="009D098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0988" w:rsidRDefault="009D098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0988" w:rsidRDefault="009D09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0988" w:rsidRDefault="009D098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12.12.2019 </w:t>
            </w:r>
            <w:hyperlink r:id="rId5">
              <w:r>
                <w:rPr>
                  <w:color w:val="0000FF"/>
                </w:rPr>
                <w:t>N 1005</w:t>
              </w:r>
            </w:hyperlink>
            <w:r>
              <w:rPr>
                <w:color w:val="392C69"/>
              </w:rPr>
              <w:t>,</w:t>
            </w:r>
          </w:p>
          <w:p w:rsidR="009D0988" w:rsidRDefault="009D09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01.07.2022 </w:t>
            </w:r>
            <w:hyperlink r:id="rId6">
              <w:r>
                <w:rPr>
                  <w:color w:val="0000FF"/>
                </w:rPr>
                <w:t>N 566</w:t>
              </w:r>
            </w:hyperlink>
            <w:r>
              <w:rPr>
                <w:color w:val="392C69"/>
              </w:rPr>
              <w:t xml:space="preserve">, от 27.01.2023 </w:t>
            </w:r>
            <w:hyperlink r:id="rId7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 xml:space="preserve">, от 16.06.2023 </w:t>
            </w:r>
            <w:hyperlink r:id="rId8">
              <w:r>
                <w:rPr>
                  <w:color w:val="0000FF"/>
                </w:rPr>
                <w:t>N 498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0988" w:rsidRDefault="009D0988">
            <w:pPr>
              <w:pStyle w:val="ConsPlusNormal"/>
            </w:pPr>
          </w:p>
        </w:tc>
      </w:tr>
    </w:tbl>
    <w:p w:rsidR="009D0988" w:rsidRDefault="009D0988">
      <w:pPr>
        <w:pStyle w:val="ConsPlusNormal"/>
        <w:jc w:val="both"/>
      </w:pPr>
    </w:p>
    <w:p w:rsidR="009D0988" w:rsidRDefault="009D0988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решением</w:t>
        </w:r>
      </w:hyperlink>
      <w:r>
        <w:t xml:space="preserve"> Пермской городской Думы от 26 сентября 2006 г. N 255 "Об учреждении печатного средства массовой информации "Официальный бюллетень органов местного самоуправления муниципального образования город Пермь", в целях реализации прав граждан и юридических лиц муниципального образования город Пермь на доступ к информации о деятельности органов местного самоуправления администрация города Перми постановляет:</w:t>
      </w:r>
    </w:p>
    <w:p w:rsidR="009D0988" w:rsidRDefault="009D0988">
      <w:pPr>
        <w:pStyle w:val="ConsPlusNormal"/>
        <w:jc w:val="both"/>
      </w:pPr>
    </w:p>
    <w:p w:rsidR="009D0988" w:rsidRDefault="009D0988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53">
        <w:r>
          <w:rPr>
            <w:color w:val="0000FF"/>
          </w:rPr>
          <w:t>Порядок</w:t>
        </w:r>
      </w:hyperlink>
      <w:r>
        <w:t xml:space="preserve"> формирования, издания и распространения печатного средства массовой информации "Официальный бюллетень органов местного самоуправления муниципального образования город Пермь".</w:t>
      </w:r>
    </w:p>
    <w:p w:rsidR="009D0988" w:rsidRDefault="009D0988">
      <w:pPr>
        <w:pStyle w:val="ConsPlusNormal"/>
        <w:spacing w:before="280"/>
        <w:ind w:firstLine="540"/>
        <w:jc w:val="both"/>
      </w:pPr>
      <w:r>
        <w:t>2. Определить управление по общим вопросам администрации города Перми как функциональное подразделение администрации города Перми, обеспечивающее формирование выпусков печатного средства массовой информации "Официальный бюллетень органов местного самоуправления муниципального образования город Пермь" и взаимодействие с организациями, осуществляющими издание и распространение данного печатного средства массовой информации.</w:t>
      </w:r>
    </w:p>
    <w:p w:rsidR="009D0988" w:rsidRDefault="009D0988">
      <w:pPr>
        <w:pStyle w:val="ConsPlusNormal"/>
        <w:spacing w:before="280"/>
        <w:ind w:firstLine="540"/>
        <w:jc w:val="both"/>
      </w:pPr>
      <w:r>
        <w:t xml:space="preserve">3. Осуществлять на базе муниципального бюджетного учреждения культуры "Объединение муниципальных библиотек" Центральной городской библиотеки имени А.С.Пушкина сбор, хранение и предоставление в пользование нормативных правовых актов, правовых актов, представляющих общественный интерес, иной официальной информации органов местного </w:t>
      </w:r>
      <w:r>
        <w:lastRenderedPageBreak/>
        <w:t xml:space="preserve">самоуправления муниципального образования город Пермь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29 декабря 1994 г. N 77-ФЗ "Об обязательном экземпляре документов".</w:t>
      </w:r>
    </w:p>
    <w:p w:rsidR="009D0988" w:rsidRDefault="009D0988">
      <w:pPr>
        <w:pStyle w:val="ConsPlusNormal"/>
        <w:spacing w:before="280"/>
        <w:ind w:firstLine="540"/>
        <w:jc w:val="both"/>
      </w:pPr>
      <w:r>
        <w:t>4. Признать утратившими силу:</w:t>
      </w:r>
    </w:p>
    <w:p w:rsidR="009D0988" w:rsidRDefault="009D0988">
      <w:pPr>
        <w:pStyle w:val="ConsPlusNormal"/>
        <w:spacing w:before="280"/>
        <w:ind w:firstLine="540"/>
        <w:jc w:val="both"/>
      </w:pPr>
      <w:hyperlink r:id="rId11">
        <w:r>
          <w:rPr>
            <w:color w:val="0000FF"/>
          </w:rPr>
          <w:t>Постановление</w:t>
        </w:r>
      </w:hyperlink>
      <w:r>
        <w:t xml:space="preserve"> администрации города Перми от 8 ноября 2006 г. N 2179 "Об опубликовании муниципальных правовых актов и иной официальной информации";</w:t>
      </w:r>
    </w:p>
    <w:p w:rsidR="009D0988" w:rsidRDefault="009D0988">
      <w:pPr>
        <w:pStyle w:val="ConsPlusNormal"/>
        <w:spacing w:before="280"/>
        <w:ind w:firstLine="540"/>
        <w:jc w:val="both"/>
      </w:pPr>
      <w:hyperlink r:id="rId12">
        <w:r>
          <w:rPr>
            <w:color w:val="0000FF"/>
          </w:rPr>
          <w:t>Постановление</w:t>
        </w:r>
      </w:hyperlink>
      <w:r>
        <w:t xml:space="preserve"> администрации города Перми от 21 ноября 2006 г. N 2290 "О внесении изменений и дополнений в Постановление администрации города от 08.11.2006 N 2179 "Об опубликовании муниципальных правовых актов и иной официальной информации";</w:t>
      </w:r>
    </w:p>
    <w:p w:rsidR="009D0988" w:rsidRDefault="009D0988">
      <w:pPr>
        <w:pStyle w:val="ConsPlusNormal"/>
        <w:spacing w:before="280"/>
        <w:ind w:firstLine="540"/>
        <w:jc w:val="both"/>
      </w:pPr>
      <w:hyperlink r:id="rId13">
        <w:r>
          <w:rPr>
            <w:color w:val="0000FF"/>
          </w:rPr>
          <w:t>Постановление</w:t>
        </w:r>
      </w:hyperlink>
      <w:r>
        <w:t xml:space="preserve"> администрации города Перми от 19 января 2007 г. N 10 "О внесении изменений и дополнений в Постановление администрации города от 08.11.2006 N 2179 "Об опубликовании муниципальных правовых актов и иной официальной информации" (с последующими изменениями и дополнениями)";</w:t>
      </w:r>
    </w:p>
    <w:p w:rsidR="009D0988" w:rsidRDefault="009D0988">
      <w:pPr>
        <w:pStyle w:val="ConsPlusNormal"/>
        <w:spacing w:before="280"/>
        <w:ind w:firstLine="540"/>
        <w:jc w:val="both"/>
      </w:pPr>
      <w:hyperlink r:id="rId14">
        <w:r>
          <w:rPr>
            <w:color w:val="0000FF"/>
          </w:rPr>
          <w:t>Постановление</w:t>
        </w:r>
      </w:hyperlink>
      <w:r>
        <w:t xml:space="preserve"> администрации города Перми от 25 декабря 2008 г. N 1250 "О внесении изменений в Постановление администрации города от 08.11.2006 N 2179 "Об опубликовании муниципальных правовых актов и иной официальной информации";</w:t>
      </w:r>
    </w:p>
    <w:p w:rsidR="009D0988" w:rsidRDefault="009D0988">
      <w:pPr>
        <w:pStyle w:val="ConsPlusNormal"/>
        <w:spacing w:before="280"/>
        <w:ind w:firstLine="540"/>
        <w:jc w:val="both"/>
      </w:pPr>
      <w:hyperlink r:id="rId15">
        <w:r>
          <w:rPr>
            <w:color w:val="0000FF"/>
          </w:rPr>
          <w:t>Постановление</w:t>
        </w:r>
      </w:hyperlink>
      <w:r>
        <w:t xml:space="preserve"> администрации города Перми от 26 февраля 2009 г. N 90 "О внесении изменений в Постановление администрации города от 08.11.2006 N 2179 "Об опубликовании муниципальных правовых актов и иной официальной информации";</w:t>
      </w:r>
    </w:p>
    <w:p w:rsidR="009D0988" w:rsidRDefault="009D0988">
      <w:pPr>
        <w:pStyle w:val="ConsPlusNormal"/>
        <w:spacing w:before="280"/>
        <w:ind w:firstLine="540"/>
        <w:jc w:val="both"/>
      </w:pPr>
      <w:hyperlink r:id="rId16">
        <w:r>
          <w:rPr>
            <w:color w:val="0000FF"/>
          </w:rPr>
          <w:t>Постановление</w:t>
        </w:r>
      </w:hyperlink>
      <w:r>
        <w:t xml:space="preserve"> администрации города Перми от 12 октября 2009 г. N 679 "О внесении изменений в Постановление администрации города от 08.11.2006 N 2179 "Об опубликовании муниципальных правовых актов и иной официальной информации";</w:t>
      </w:r>
    </w:p>
    <w:p w:rsidR="009D0988" w:rsidRDefault="009D0988">
      <w:pPr>
        <w:pStyle w:val="ConsPlusNormal"/>
        <w:spacing w:before="280"/>
        <w:ind w:firstLine="540"/>
        <w:jc w:val="both"/>
      </w:pPr>
      <w:hyperlink r:id="rId17">
        <w:r>
          <w:rPr>
            <w:color w:val="0000FF"/>
          </w:rPr>
          <w:t>Постановление</w:t>
        </w:r>
      </w:hyperlink>
      <w:r>
        <w:t xml:space="preserve"> администрации города Перми от 10 декабря 2009 г. N 959 "О внесении изменений в Постановление администрации города от 08.11.2006 N 2179 "Об опубликовании муниципальных правовых актов и иной официальной информации";</w:t>
      </w:r>
    </w:p>
    <w:p w:rsidR="009D0988" w:rsidRDefault="009D0988">
      <w:pPr>
        <w:pStyle w:val="ConsPlusNormal"/>
        <w:spacing w:before="280"/>
        <w:ind w:firstLine="540"/>
        <w:jc w:val="both"/>
      </w:pPr>
      <w:hyperlink r:id="rId18">
        <w:r>
          <w:rPr>
            <w:color w:val="0000FF"/>
          </w:rPr>
          <w:t>Постановление</w:t>
        </w:r>
      </w:hyperlink>
      <w:r>
        <w:t xml:space="preserve"> администрации города Перми от 18 декабря 2009 г. N 1000 "О внесении изменений в Постановление администрации города от 08.11.2006 N 2179 "Об опубликовании муниципальных правовых актов и иной официальной информации";</w:t>
      </w:r>
    </w:p>
    <w:p w:rsidR="009D0988" w:rsidRDefault="009D0988">
      <w:pPr>
        <w:pStyle w:val="ConsPlusNormal"/>
        <w:spacing w:before="280"/>
        <w:ind w:firstLine="540"/>
        <w:jc w:val="both"/>
      </w:pPr>
      <w:hyperlink r:id="rId19">
        <w:r>
          <w:rPr>
            <w:color w:val="0000FF"/>
          </w:rPr>
          <w:t>пункт 2</w:t>
        </w:r>
      </w:hyperlink>
      <w:r>
        <w:t xml:space="preserve"> Постановления администрации города Перми от 13 апреля 2010 г. N 177 "Об определении средства массовой информации, публикующего ежегодные отчеты о деятельности муниципальных автономных учреждений и об использовании закрепленного за ними имущества, и о внесении изменений в Постановление администрации города Перми от 08.11.2006 N 2179 "Об опубликовании муниципальных правовых актов и иной официальной информации";</w:t>
      </w:r>
    </w:p>
    <w:p w:rsidR="009D0988" w:rsidRDefault="009D0988">
      <w:pPr>
        <w:pStyle w:val="ConsPlusNormal"/>
        <w:spacing w:before="280"/>
        <w:ind w:firstLine="540"/>
        <w:jc w:val="both"/>
      </w:pPr>
      <w:hyperlink r:id="rId20">
        <w:r>
          <w:rPr>
            <w:color w:val="0000FF"/>
          </w:rPr>
          <w:t>Постановление</w:t>
        </w:r>
      </w:hyperlink>
      <w:r>
        <w:t xml:space="preserve"> администрации города Перми от 18 июня 2010 г. N 330 "О внесении изменений в Постановление администрации города Перми от 08.11.2006 N 2179 "Об опубликовании муниципальных правовых актов и иной официальной информации";</w:t>
      </w:r>
    </w:p>
    <w:p w:rsidR="009D0988" w:rsidRDefault="009D0988">
      <w:pPr>
        <w:pStyle w:val="ConsPlusNormal"/>
        <w:spacing w:before="280"/>
        <w:ind w:firstLine="540"/>
        <w:jc w:val="both"/>
      </w:pPr>
      <w:hyperlink r:id="rId21">
        <w:r>
          <w:rPr>
            <w:color w:val="0000FF"/>
          </w:rPr>
          <w:t>Постановление</w:t>
        </w:r>
      </w:hyperlink>
      <w:r>
        <w:t xml:space="preserve"> администрации города Перми от 24 октября 2011 г. N 1 "О внесении изменений в Порядок формирования, издания и распространения печатного средства массовой информации "Официальный бюллетень органов местного самоуправления муниципального образования город Пермь", утвержденный Постановлением администрации города Перми от 08.11.2006 N 2179";</w:t>
      </w:r>
    </w:p>
    <w:p w:rsidR="009D0988" w:rsidRDefault="009D0988">
      <w:pPr>
        <w:pStyle w:val="ConsPlusNormal"/>
        <w:spacing w:before="280"/>
        <w:ind w:firstLine="540"/>
        <w:jc w:val="both"/>
      </w:pPr>
      <w:hyperlink r:id="rId22">
        <w:r>
          <w:rPr>
            <w:color w:val="0000FF"/>
          </w:rPr>
          <w:t>Постановление</w:t>
        </w:r>
      </w:hyperlink>
      <w:r>
        <w:t xml:space="preserve"> администрации города Перми от 9 февраля 2012 г. N 52 "О внесении изменений в Порядок формирования, издания и распространения печатного средства массовой информации "Официальный бюллетень органов местного самоуправления муниципального образования город Пермь", утвержденный Постановлением администрации города Перми от 08.11.2006 N 2179";</w:t>
      </w:r>
    </w:p>
    <w:p w:rsidR="009D0988" w:rsidRDefault="009D0988">
      <w:pPr>
        <w:pStyle w:val="ConsPlusNormal"/>
        <w:spacing w:before="280"/>
        <w:ind w:firstLine="540"/>
        <w:jc w:val="both"/>
      </w:pPr>
      <w:hyperlink r:id="rId23">
        <w:r>
          <w:rPr>
            <w:color w:val="0000FF"/>
          </w:rPr>
          <w:t>Постановление</w:t>
        </w:r>
      </w:hyperlink>
      <w:r>
        <w:t xml:space="preserve"> администрации города Перми от 3 декабря 2012 г. N 843 "О внесении изменений в Порядок формирования, издания и распространения печатного средства массовой информации "Официальный бюллетень органов местного самоуправления муниципального образования город Пермь", утвержденный Постановлением администрации города Перми от 08.11.2006 N 2179";</w:t>
      </w:r>
    </w:p>
    <w:p w:rsidR="009D0988" w:rsidRDefault="009D0988">
      <w:pPr>
        <w:pStyle w:val="ConsPlusNormal"/>
        <w:spacing w:before="280"/>
        <w:ind w:firstLine="540"/>
        <w:jc w:val="both"/>
      </w:pPr>
      <w:hyperlink r:id="rId24">
        <w:r>
          <w:rPr>
            <w:color w:val="0000FF"/>
          </w:rPr>
          <w:t>пункт 1</w:t>
        </w:r>
      </w:hyperlink>
      <w:r>
        <w:t xml:space="preserve"> Постановления администрации города Перми от 5 июня 2014 г. N 371 "О внесении изменений в отдельные постановления администрации города Перми и признании утратившими силу отдельных постановлений администрации города Перми";</w:t>
      </w:r>
    </w:p>
    <w:p w:rsidR="009D0988" w:rsidRDefault="009D0988">
      <w:pPr>
        <w:pStyle w:val="ConsPlusNormal"/>
        <w:spacing w:before="280"/>
        <w:ind w:firstLine="540"/>
        <w:jc w:val="both"/>
      </w:pPr>
      <w:hyperlink r:id="rId25">
        <w:r>
          <w:rPr>
            <w:color w:val="0000FF"/>
          </w:rPr>
          <w:t>Постановление</w:t>
        </w:r>
      </w:hyperlink>
      <w:r>
        <w:t xml:space="preserve"> администрации города Перми от 13 июля 2015 г. N 452 "О внесении изменений в пункт 5.1 Порядка формирования, издания и распространения печатного средства массовой информации "Официальный бюллетень органов местного самоуправления муниципального образования город Пермь", утвержденного Постановлением администрации города Перми от 08.11.2006 N 2179 "Об опубликовании муниципальных правовых актов и иной официальной информации";</w:t>
      </w:r>
    </w:p>
    <w:p w:rsidR="009D0988" w:rsidRDefault="009D0988">
      <w:pPr>
        <w:pStyle w:val="ConsPlusNormal"/>
        <w:spacing w:before="280"/>
        <w:ind w:firstLine="540"/>
        <w:jc w:val="both"/>
      </w:pPr>
      <w:hyperlink r:id="rId26">
        <w:r>
          <w:rPr>
            <w:color w:val="0000FF"/>
          </w:rPr>
          <w:t>Постановление</w:t>
        </w:r>
      </w:hyperlink>
      <w:r>
        <w:t xml:space="preserve"> администрации города Перми от 29 декабря 2016 г. N 1207 "О внесении изменений в Постановление администрации города Перми от 08.11.2006 N 2179 "Об опубликовании муниципальных правовых актов и иной официальной информации";</w:t>
      </w:r>
    </w:p>
    <w:p w:rsidR="009D0988" w:rsidRDefault="009D0988">
      <w:pPr>
        <w:pStyle w:val="ConsPlusNormal"/>
        <w:spacing w:before="280"/>
        <w:ind w:firstLine="540"/>
        <w:jc w:val="both"/>
      </w:pPr>
      <w:hyperlink r:id="rId27">
        <w:r>
          <w:rPr>
            <w:color w:val="0000FF"/>
          </w:rPr>
          <w:t>Постановление</w:t>
        </w:r>
      </w:hyperlink>
      <w:r>
        <w:t xml:space="preserve"> администрации города Перми от 24 сентября 2018 г. N 629 "О внесении изменений в Порядок формирования, издания и распространения печатного средства массовой информации "Официальный бюллетень органов местного самоуправления муниципального образования город Пермь", утвержденный Постановлением администрации города Перми от 08.11.2006 N 2179".</w:t>
      </w:r>
    </w:p>
    <w:p w:rsidR="009D0988" w:rsidRDefault="009D0988">
      <w:pPr>
        <w:pStyle w:val="ConsPlusNormal"/>
        <w:spacing w:before="280"/>
        <w:ind w:firstLine="540"/>
        <w:jc w:val="both"/>
      </w:pPr>
      <w:r>
        <w:t>5.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9D0988" w:rsidRDefault="009D0988">
      <w:pPr>
        <w:pStyle w:val="ConsPlusNormal"/>
        <w:spacing w:before="280"/>
        <w:ind w:firstLine="540"/>
        <w:jc w:val="both"/>
      </w:pPr>
      <w:r>
        <w:t>6.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9D0988" w:rsidRDefault="009D0988">
      <w:pPr>
        <w:pStyle w:val="ConsPlusNormal"/>
        <w:spacing w:before="280"/>
        <w:ind w:firstLine="540"/>
        <w:jc w:val="both"/>
      </w:pPr>
      <w:r>
        <w:t>7. Контроль за исполнением настоящего Постановления возложить на руководителя аппарата администрации города Перми Анисимову Е.Л.</w:t>
      </w:r>
    </w:p>
    <w:p w:rsidR="009D0988" w:rsidRDefault="009D0988">
      <w:pPr>
        <w:pStyle w:val="ConsPlusNormal"/>
        <w:jc w:val="both"/>
      </w:pPr>
    </w:p>
    <w:p w:rsidR="009D0988" w:rsidRDefault="009D0988">
      <w:pPr>
        <w:pStyle w:val="ConsPlusNormal"/>
        <w:jc w:val="right"/>
      </w:pPr>
      <w:r>
        <w:t>Глава города Перми</w:t>
      </w:r>
    </w:p>
    <w:p w:rsidR="009D0988" w:rsidRDefault="009D0988">
      <w:pPr>
        <w:pStyle w:val="ConsPlusNormal"/>
        <w:jc w:val="right"/>
      </w:pPr>
      <w:r>
        <w:t>Д.И.САМОЙЛОВ</w:t>
      </w:r>
    </w:p>
    <w:p w:rsidR="009D0988" w:rsidRDefault="009D0988">
      <w:pPr>
        <w:pStyle w:val="ConsPlusNormal"/>
        <w:jc w:val="both"/>
      </w:pPr>
    </w:p>
    <w:p w:rsidR="009D0988" w:rsidRDefault="009D0988">
      <w:pPr>
        <w:pStyle w:val="ConsPlusNormal"/>
        <w:jc w:val="both"/>
      </w:pPr>
    </w:p>
    <w:p w:rsidR="009D0988" w:rsidRDefault="009D0988">
      <w:pPr>
        <w:pStyle w:val="ConsPlusNormal"/>
        <w:jc w:val="both"/>
      </w:pPr>
    </w:p>
    <w:p w:rsidR="009D0988" w:rsidRDefault="009D0988">
      <w:pPr>
        <w:pStyle w:val="ConsPlusNormal"/>
        <w:jc w:val="both"/>
      </w:pPr>
    </w:p>
    <w:p w:rsidR="009D0988" w:rsidRDefault="009D0988">
      <w:pPr>
        <w:pStyle w:val="ConsPlusNormal"/>
        <w:jc w:val="both"/>
      </w:pPr>
    </w:p>
    <w:p w:rsidR="009D0988" w:rsidRDefault="009D0988">
      <w:pPr>
        <w:pStyle w:val="ConsPlusNormal"/>
        <w:jc w:val="right"/>
        <w:outlineLvl w:val="0"/>
      </w:pPr>
      <w:r>
        <w:t>УТВЕРЖДЕН</w:t>
      </w:r>
    </w:p>
    <w:p w:rsidR="009D0988" w:rsidRDefault="009D0988">
      <w:pPr>
        <w:pStyle w:val="ConsPlusNormal"/>
        <w:jc w:val="right"/>
      </w:pPr>
      <w:r>
        <w:t>Постановлением</w:t>
      </w:r>
    </w:p>
    <w:p w:rsidR="009D0988" w:rsidRDefault="009D0988">
      <w:pPr>
        <w:pStyle w:val="ConsPlusNormal"/>
        <w:jc w:val="right"/>
      </w:pPr>
      <w:r>
        <w:t>администрации города Перми</w:t>
      </w:r>
    </w:p>
    <w:p w:rsidR="009D0988" w:rsidRDefault="009D0988">
      <w:pPr>
        <w:pStyle w:val="ConsPlusNormal"/>
        <w:jc w:val="right"/>
      </w:pPr>
      <w:r>
        <w:t>от 28.06.2019 N 329</w:t>
      </w:r>
    </w:p>
    <w:p w:rsidR="009D0988" w:rsidRDefault="009D0988">
      <w:pPr>
        <w:pStyle w:val="ConsPlusNormal"/>
        <w:jc w:val="both"/>
      </w:pPr>
    </w:p>
    <w:p w:rsidR="009D0988" w:rsidRDefault="009D0988">
      <w:pPr>
        <w:pStyle w:val="ConsPlusTitle"/>
        <w:jc w:val="center"/>
      </w:pPr>
      <w:bookmarkStart w:id="1" w:name="P53"/>
      <w:bookmarkEnd w:id="1"/>
      <w:r>
        <w:t>ПОРЯДОК</w:t>
      </w:r>
    </w:p>
    <w:p w:rsidR="009D0988" w:rsidRDefault="009D0988">
      <w:pPr>
        <w:pStyle w:val="ConsPlusTitle"/>
        <w:jc w:val="center"/>
      </w:pPr>
      <w:r>
        <w:t>ФОРМИРОВАНИЯ, ИЗДАНИЯ И РАСПРОСТРАНЕНИЯ ПЕЧАТНОГО</w:t>
      </w:r>
    </w:p>
    <w:p w:rsidR="009D0988" w:rsidRDefault="009D0988">
      <w:pPr>
        <w:pStyle w:val="ConsPlusTitle"/>
        <w:jc w:val="center"/>
      </w:pPr>
      <w:r>
        <w:t>СРЕДСТВА МАССОВОЙ ИНФОРМАЦИИ "ОФИЦИАЛЬНЫЙ БЮЛЛЕТЕНЬ</w:t>
      </w:r>
    </w:p>
    <w:p w:rsidR="009D0988" w:rsidRDefault="009D0988">
      <w:pPr>
        <w:pStyle w:val="ConsPlusTitle"/>
        <w:jc w:val="center"/>
      </w:pPr>
      <w:r>
        <w:t>ОРГАНОВ МЕСТНОГО САМОУПРАВЛЕНИЯ МУНИЦИПАЛЬНОГО</w:t>
      </w:r>
    </w:p>
    <w:p w:rsidR="009D0988" w:rsidRDefault="009D0988">
      <w:pPr>
        <w:pStyle w:val="ConsPlusTitle"/>
        <w:jc w:val="center"/>
      </w:pPr>
      <w:r>
        <w:t>ОБРАЗОВАНИЯ ГОРОД ПЕРМЬ"</w:t>
      </w:r>
    </w:p>
    <w:p w:rsidR="009D0988" w:rsidRDefault="009D098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D098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0988" w:rsidRDefault="009D098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0988" w:rsidRDefault="009D098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0988" w:rsidRDefault="009D09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0988" w:rsidRDefault="009D0988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Постановлений Администрации г. Перми от 12.12.2019 </w:t>
            </w:r>
            <w:hyperlink r:id="rId28">
              <w:r>
                <w:rPr>
                  <w:color w:val="0000FF"/>
                </w:rPr>
                <w:t>N 1005</w:t>
              </w:r>
            </w:hyperlink>
            <w:r>
              <w:rPr>
                <w:color w:val="392C69"/>
              </w:rPr>
              <w:t>,</w:t>
            </w:r>
          </w:p>
          <w:p w:rsidR="009D0988" w:rsidRDefault="009D09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01.07.2022 </w:t>
            </w:r>
            <w:hyperlink r:id="rId29">
              <w:r>
                <w:rPr>
                  <w:color w:val="0000FF"/>
                </w:rPr>
                <w:t>N 566</w:t>
              </w:r>
            </w:hyperlink>
            <w:r>
              <w:rPr>
                <w:color w:val="392C69"/>
              </w:rPr>
              <w:t xml:space="preserve">, от 27.01.2023 </w:t>
            </w:r>
            <w:hyperlink r:id="rId30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 xml:space="preserve">, от 16.06.2023 </w:t>
            </w:r>
            <w:hyperlink r:id="rId31">
              <w:r>
                <w:rPr>
                  <w:color w:val="0000FF"/>
                </w:rPr>
                <w:t>N 498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0988" w:rsidRDefault="009D0988">
            <w:pPr>
              <w:pStyle w:val="ConsPlusNormal"/>
            </w:pPr>
          </w:p>
        </w:tc>
      </w:tr>
    </w:tbl>
    <w:p w:rsidR="009D0988" w:rsidRDefault="009D0988">
      <w:pPr>
        <w:pStyle w:val="ConsPlusNormal"/>
        <w:jc w:val="both"/>
      </w:pPr>
    </w:p>
    <w:p w:rsidR="009D0988" w:rsidRDefault="009D0988">
      <w:pPr>
        <w:pStyle w:val="ConsPlusTitle"/>
        <w:jc w:val="center"/>
        <w:outlineLvl w:val="1"/>
      </w:pPr>
      <w:r>
        <w:t>I. Общие положения</w:t>
      </w:r>
    </w:p>
    <w:p w:rsidR="009D0988" w:rsidRDefault="009D0988">
      <w:pPr>
        <w:pStyle w:val="ConsPlusNormal"/>
        <w:jc w:val="both"/>
      </w:pPr>
    </w:p>
    <w:p w:rsidR="009D0988" w:rsidRDefault="009D0988">
      <w:pPr>
        <w:pStyle w:val="ConsPlusNormal"/>
        <w:ind w:firstLine="540"/>
        <w:jc w:val="both"/>
      </w:pPr>
      <w:r>
        <w:t xml:space="preserve">1.1. Настоящий Порядок формирования, издания и распространения печатного средства массовой информации "Официальный бюллетень органов местного самоуправления муниципального образования город Пермь" (далее - Порядок) разработан в соответствии с </w:t>
      </w:r>
      <w:hyperlink r:id="rId32">
        <w:r>
          <w:rPr>
            <w:color w:val="0000FF"/>
          </w:rPr>
          <w:t>Уставом</w:t>
        </w:r>
      </w:hyperlink>
      <w:r>
        <w:t xml:space="preserve"> города Перми, </w:t>
      </w:r>
      <w:hyperlink r:id="rId33">
        <w:r>
          <w:rPr>
            <w:color w:val="0000FF"/>
          </w:rPr>
          <w:t>решением</w:t>
        </w:r>
      </w:hyperlink>
      <w:r>
        <w:t xml:space="preserve"> Пермской городской Думы от 26 сентября 2006 г. N 255 "Об учреждении печатного средства массовой информации "Официальный бюллетень органов местного самоуправления муниципального образования город Пермь" (далее - решение ПГД от 26.09.2006 N 255).</w:t>
      </w:r>
    </w:p>
    <w:p w:rsidR="009D0988" w:rsidRDefault="009D0988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г. Перми от 12.12.2019 N 1005)</w:t>
      </w:r>
    </w:p>
    <w:p w:rsidR="009D0988" w:rsidRDefault="009D0988">
      <w:pPr>
        <w:pStyle w:val="ConsPlusNormal"/>
        <w:spacing w:before="280"/>
        <w:ind w:firstLine="540"/>
        <w:jc w:val="both"/>
      </w:pPr>
      <w:r>
        <w:t>1.2. Функциональным подразделением администрации города Перми, ответственным за формирование выпусков печатного средства массовой информации "Официальный бюллетень органов местного самоуправления муниципального образования город Пермь" (далее - Бюллетень), а также взаимодействие с организациями, осуществляющими издание и распространение Бюллетеня, является управление по общим вопросам администрации города Перми (далее - УОВ).</w:t>
      </w:r>
    </w:p>
    <w:p w:rsidR="009D0988" w:rsidRDefault="009D0988">
      <w:pPr>
        <w:pStyle w:val="ConsPlusNormal"/>
        <w:spacing w:before="280"/>
        <w:ind w:firstLine="540"/>
        <w:jc w:val="both"/>
      </w:pPr>
      <w:r>
        <w:t xml:space="preserve">1.3. Организации, обеспечивающие издание и распространение Бюллетеня, определяются в результате проведения процедур в соответствии с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нужд".</w:t>
      </w:r>
    </w:p>
    <w:p w:rsidR="009D0988" w:rsidRDefault="009D0988">
      <w:pPr>
        <w:pStyle w:val="ConsPlusNormal"/>
        <w:spacing w:before="280"/>
        <w:ind w:firstLine="540"/>
        <w:jc w:val="both"/>
      </w:pPr>
      <w:r>
        <w:t>1.4. Издание и распространение Бюллетеня производится в соответствии с условиями заключенных муниципальных контрактов.</w:t>
      </w:r>
    </w:p>
    <w:p w:rsidR="009D0988" w:rsidRDefault="009D0988">
      <w:pPr>
        <w:pStyle w:val="ConsPlusNormal"/>
        <w:jc w:val="both"/>
      </w:pPr>
    </w:p>
    <w:p w:rsidR="009D0988" w:rsidRDefault="009D0988">
      <w:pPr>
        <w:pStyle w:val="ConsPlusTitle"/>
        <w:jc w:val="center"/>
        <w:outlineLvl w:val="1"/>
      </w:pPr>
      <w:r>
        <w:t>II. Структура Бюллетеня</w:t>
      </w:r>
    </w:p>
    <w:p w:rsidR="009D0988" w:rsidRDefault="009D0988">
      <w:pPr>
        <w:pStyle w:val="ConsPlusNormal"/>
        <w:jc w:val="both"/>
      </w:pPr>
    </w:p>
    <w:p w:rsidR="009D0988" w:rsidRDefault="009D0988">
      <w:pPr>
        <w:pStyle w:val="ConsPlusNormal"/>
        <w:ind w:firstLine="540"/>
        <w:jc w:val="both"/>
      </w:pPr>
      <w:r>
        <w:t>2.1. В структуре Бюллетеня выделяются два раздела: "Правовые акты", "Официальная информация".</w:t>
      </w:r>
    </w:p>
    <w:p w:rsidR="009D0988" w:rsidRDefault="009D0988">
      <w:pPr>
        <w:pStyle w:val="ConsPlusNormal"/>
        <w:spacing w:before="280"/>
        <w:ind w:firstLine="540"/>
        <w:jc w:val="both"/>
      </w:pPr>
      <w:r>
        <w:t>2.2. В разделе "Правовые акты" размещаются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 город Пермь, правовые акты руководителей функциональных и территориальных органов администрации города Перми, издаваемые в пределах полномочий в соответствии с нормативными правовыми актами органов местного самоуправления города Перми.</w:t>
      </w:r>
    </w:p>
    <w:p w:rsidR="009D0988" w:rsidRDefault="009D0988">
      <w:pPr>
        <w:pStyle w:val="ConsPlusNonformat"/>
        <w:spacing w:before="200"/>
        <w:jc w:val="both"/>
      </w:pPr>
      <w:r>
        <w:lastRenderedPageBreak/>
        <w:t xml:space="preserve">       1</w:t>
      </w:r>
    </w:p>
    <w:p w:rsidR="009D0988" w:rsidRDefault="009D0988">
      <w:pPr>
        <w:pStyle w:val="ConsPlusNonformat"/>
        <w:jc w:val="both"/>
      </w:pPr>
      <w:r>
        <w:t xml:space="preserve">    2.2 .    В    случае   опубликования</w:t>
      </w:r>
      <w:proofErr w:type="gramStart"/>
      <w:r>
        <w:t xml:space="preserve">   (</w:t>
      </w:r>
      <w:proofErr w:type="gramEnd"/>
      <w:r>
        <w:t>размещения)   полного    текста</w:t>
      </w:r>
    </w:p>
    <w:p w:rsidR="009D0988" w:rsidRDefault="009D0988">
      <w:pPr>
        <w:pStyle w:val="ConsPlusNonformat"/>
        <w:jc w:val="both"/>
      </w:pPr>
      <w:r>
        <w:t xml:space="preserve">муниципального   правового   акта   на   </w:t>
      </w:r>
      <w:proofErr w:type="gramStart"/>
      <w:r>
        <w:t>официальном  сайте</w:t>
      </w:r>
      <w:proofErr w:type="gramEnd"/>
      <w:r>
        <w:t xml:space="preserve">  муниципального</w:t>
      </w:r>
    </w:p>
    <w:p w:rsidR="009D0988" w:rsidRDefault="009D0988">
      <w:pPr>
        <w:pStyle w:val="ConsPlusNonformat"/>
        <w:jc w:val="both"/>
      </w:pPr>
      <w:proofErr w:type="gramStart"/>
      <w:r>
        <w:t>образования  город</w:t>
      </w:r>
      <w:proofErr w:type="gramEnd"/>
      <w:r>
        <w:t xml:space="preserve"> Пермь в информационно-телекоммуникационной сети Интернет</w:t>
      </w:r>
    </w:p>
    <w:p w:rsidR="009D0988" w:rsidRDefault="009D0988">
      <w:pPr>
        <w:pStyle w:val="ConsPlusNonformat"/>
        <w:jc w:val="both"/>
      </w:pPr>
      <w:proofErr w:type="gramStart"/>
      <w:r>
        <w:t>объемные  графические</w:t>
      </w:r>
      <w:proofErr w:type="gramEnd"/>
      <w:r>
        <w:t xml:space="preserve">  и  табличные  приложения к нему в Бюллетене могут не</w:t>
      </w:r>
    </w:p>
    <w:p w:rsidR="009D0988" w:rsidRDefault="009D0988">
      <w:pPr>
        <w:pStyle w:val="ConsPlusNonformat"/>
        <w:jc w:val="both"/>
      </w:pPr>
      <w:r>
        <w:t xml:space="preserve">приводиться.   </w:t>
      </w:r>
      <w:proofErr w:type="gramStart"/>
      <w:r>
        <w:t>Информация  об</w:t>
      </w:r>
      <w:proofErr w:type="gramEnd"/>
      <w:r>
        <w:t xml:space="preserve">  опубликовании  (размещении)  полного  текста</w:t>
      </w:r>
    </w:p>
    <w:p w:rsidR="009D0988" w:rsidRDefault="009D0988">
      <w:pPr>
        <w:pStyle w:val="ConsPlusNonformat"/>
        <w:jc w:val="both"/>
      </w:pPr>
      <w:r>
        <w:t xml:space="preserve">муниципального   правового   акта   на   </w:t>
      </w:r>
      <w:proofErr w:type="gramStart"/>
      <w:r>
        <w:t>официальном  сайте</w:t>
      </w:r>
      <w:proofErr w:type="gramEnd"/>
      <w:r>
        <w:t xml:space="preserve">  муниципального</w:t>
      </w:r>
    </w:p>
    <w:p w:rsidR="009D0988" w:rsidRDefault="009D0988">
      <w:pPr>
        <w:pStyle w:val="ConsPlusNonformat"/>
        <w:jc w:val="both"/>
      </w:pPr>
      <w:proofErr w:type="gramStart"/>
      <w:r>
        <w:t>образования  город</w:t>
      </w:r>
      <w:proofErr w:type="gramEnd"/>
      <w:r>
        <w:t xml:space="preserve"> Пермь в информационно-телекоммуникационной сети Интернет</w:t>
      </w:r>
    </w:p>
    <w:p w:rsidR="009D0988" w:rsidRDefault="009D0988">
      <w:pPr>
        <w:pStyle w:val="ConsPlusNonformat"/>
        <w:jc w:val="both"/>
      </w:pPr>
      <w:r>
        <w:t>указывается в Бюллетене.</w:t>
      </w:r>
    </w:p>
    <w:p w:rsidR="009D0988" w:rsidRDefault="009D0988">
      <w:pPr>
        <w:pStyle w:val="ConsPlusNonformat"/>
        <w:jc w:val="both"/>
      </w:pPr>
      <w:r>
        <w:t xml:space="preserve">       1</w:t>
      </w:r>
    </w:p>
    <w:p w:rsidR="009D0988" w:rsidRDefault="009D0988">
      <w:pPr>
        <w:pStyle w:val="ConsPlusNonformat"/>
        <w:jc w:val="both"/>
      </w:pPr>
      <w:r>
        <w:t xml:space="preserve">(п. </w:t>
      </w:r>
      <w:proofErr w:type="gramStart"/>
      <w:r>
        <w:t>2.2  введен</w:t>
      </w:r>
      <w:proofErr w:type="gramEnd"/>
      <w:r>
        <w:t xml:space="preserve"> </w:t>
      </w:r>
      <w:hyperlink r:id="rId36">
        <w:r>
          <w:rPr>
            <w:color w:val="0000FF"/>
          </w:rPr>
          <w:t>Постановлением</w:t>
        </w:r>
      </w:hyperlink>
      <w:r>
        <w:t xml:space="preserve"> Администрации г. Перми от 12.12.2019 N 1005)</w:t>
      </w:r>
    </w:p>
    <w:p w:rsidR="009D0988" w:rsidRDefault="009D0988">
      <w:pPr>
        <w:pStyle w:val="ConsPlusNormal"/>
        <w:ind w:firstLine="540"/>
        <w:jc w:val="both"/>
      </w:pPr>
      <w:r>
        <w:t>2.3. В разделе "Официальная информация" размещаются:</w:t>
      </w:r>
    </w:p>
    <w:p w:rsidR="009D0988" w:rsidRDefault="009D0988">
      <w:pPr>
        <w:pStyle w:val="ConsPlusNormal"/>
        <w:spacing w:before="280"/>
        <w:ind w:firstLine="540"/>
        <w:jc w:val="both"/>
      </w:pPr>
      <w:r>
        <w:t>официальная информация о социально-экономическом и культурном развитии города Перми, развитии его общественной инфраструктуры;</w:t>
      </w:r>
    </w:p>
    <w:p w:rsidR="009D0988" w:rsidRDefault="009D0988">
      <w:pPr>
        <w:pStyle w:val="ConsPlusNormal"/>
        <w:spacing w:before="280"/>
        <w:ind w:firstLine="540"/>
        <w:jc w:val="both"/>
      </w:pPr>
      <w:r>
        <w:t>информационные сообщения, обязательное опубликование которых в официальном печатном издании муниципального образования предусмотрено федеральными законами, законами Пермской области и Пермского края, нормативными правовыми актами органов местного самоуправления города Перми;</w:t>
      </w:r>
    </w:p>
    <w:p w:rsidR="009D0988" w:rsidRDefault="009D0988">
      <w:pPr>
        <w:pStyle w:val="ConsPlusNormal"/>
        <w:spacing w:before="280"/>
        <w:ind w:firstLine="540"/>
        <w:jc w:val="both"/>
      </w:pPr>
      <w:r>
        <w:t>соглашения, заключаемые между органами местного самоуправления;</w:t>
      </w:r>
    </w:p>
    <w:p w:rsidR="009D0988" w:rsidRDefault="009D0988">
      <w:pPr>
        <w:pStyle w:val="ConsPlusNormal"/>
        <w:spacing w:before="280"/>
        <w:ind w:firstLine="540"/>
        <w:jc w:val="both"/>
      </w:pPr>
      <w:r>
        <w:t>графики прямых телефонных линий, организуемых органами местного самоуправления города Перми;</w:t>
      </w:r>
    </w:p>
    <w:p w:rsidR="009D0988" w:rsidRDefault="009D0988">
      <w:pPr>
        <w:pStyle w:val="ConsPlusNormal"/>
        <w:spacing w:before="280"/>
        <w:ind w:firstLine="540"/>
        <w:jc w:val="both"/>
      </w:pPr>
      <w:r>
        <w:t>информация о проведении публичных слушаний;</w:t>
      </w:r>
    </w:p>
    <w:p w:rsidR="009D0988" w:rsidRDefault="009D0988">
      <w:pPr>
        <w:pStyle w:val="ConsPlusNormal"/>
        <w:spacing w:before="280"/>
        <w:ind w:firstLine="540"/>
        <w:jc w:val="both"/>
      </w:pPr>
      <w:r>
        <w:t>проекты муниципальных правовых актов, подлежащие обсуждению на публичных, общественных слушаниях;</w:t>
      </w:r>
    </w:p>
    <w:p w:rsidR="009D0988" w:rsidRDefault="009D0988">
      <w:pPr>
        <w:pStyle w:val="ConsPlusNormal"/>
        <w:spacing w:before="280"/>
        <w:ind w:firstLine="540"/>
        <w:jc w:val="both"/>
      </w:pPr>
      <w:r>
        <w:t>информация (извещения) о торгах на право заключения договоров аренды муниципального имущества, в том числе закрепленного на праве хозяйственного ведения или оперативного управления за муниципальными предприятиями и учреждениями города Перми, вносимые в них изменения, извещения об отказе от проведения торгов;</w:t>
      </w:r>
    </w:p>
    <w:p w:rsidR="009D0988" w:rsidRDefault="009D0988">
      <w:pPr>
        <w:pStyle w:val="ConsPlusNormal"/>
        <w:spacing w:before="280"/>
        <w:ind w:firstLine="540"/>
        <w:jc w:val="both"/>
      </w:pPr>
      <w:r>
        <w:t>иная официальная информация.</w:t>
      </w:r>
    </w:p>
    <w:p w:rsidR="009D0988" w:rsidRDefault="009D0988">
      <w:pPr>
        <w:pStyle w:val="ConsPlusNormal"/>
        <w:spacing w:before="280"/>
        <w:ind w:firstLine="540"/>
        <w:jc w:val="both"/>
      </w:pPr>
      <w:r>
        <w:t>2.4. Выпуск Бюллетеня может состоять из одного или двух разделов в зависимости от объема информации для опубликования.</w:t>
      </w:r>
    </w:p>
    <w:p w:rsidR="009D0988" w:rsidRDefault="009D0988">
      <w:pPr>
        <w:pStyle w:val="ConsPlusNormal"/>
        <w:spacing w:before="280"/>
        <w:ind w:firstLine="540"/>
        <w:jc w:val="both"/>
      </w:pPr>
      <w:r>
        <w:t>Объем и структуру выпусков Бюллетеня определяет и формирует УОВ.</w:t>
      </w:r>
    </w:p>
    <w:p w:rsidR="009D0988" w:rsidRDefault="009D0988">
      <w:pPr>
        <w:pStyle w:val="ConsPlusNormal"/>
        <w:jc w:val="both"/>
      </w:pPr>
    </w:p>
    <w:p w:rsidR="009D0988" w:rsidRDefault="009D0988">
      <w:pPr>
        <w:pStyle w:val="ConsPlusTitle"/>
        <w:jc w:val="center"/>
        <w:outlineLvl w:val="1"/>
      </w:pPr>
      <w:r>
        <w:t>III. Периодичность издания и распространения Бюллетеня</w:t>
      </w:r>
    </w:p>
    <w:p w:rsidR="009D0988" w:rsidRDefault="009D0988">
      <w:pPr>
        <w:pStyle w:val="ConsPlusNormal"/>
        <w:jc w:val="both"/>
      </w:pPr>
    </w:p>
    <w:p w:rsidR="009D0988" w:rsidRDefault="009D0988">
      <w:pPr>
        <w:pStyle w:val="ConsPlusNormal"/>
        <w:ind w:firstLine="540"/>
        <w:jc w:val="both"/>
      </w:pPr>
      <w:r>
        <w:t>3.1. Бюллетень издается и распространяется 2 раза в неделю: во вторник и пятницу.</w:t>
      </w:r>
    </w:p>
    <w:p w:rsidR="009D0988" w:rsidRDefault="009D0988">
      <w:pPr>
        <w:pStyle w:val="ConsPlusNormal"/>
        <w:spacing w:before="280"/>
        <w:ind w:firstLine="540"/>
        <w:jc w:val="both"/>
      </w:pPr>
      <w:r>
        <w:lastRenderedPageBreak/>
        <w:t>3.2. При отсутствии документов для опубликования издание выпуска Бюллетеня не производится.</w:t>
      </w:r>
    </w:p>
    <w:p w:rsidR="009D0988" w:rsidRDefault="009D0988">
      <w:pPr>
        <w:pStyle w:val="ConsPlusNormal"/>
        <w:jc w:val="both"/>
      </w:pPr>
    </w:p>
    <w:p w:rsidR="009D0988" w:rsidRDefault="009D0988">
      <w:pPr>
        <w:pStyle w:val="ConsPlusTitle"/>
        <w:jc w:val="center"/>
        <w:outlineLvl w:val="1"/>
      </w:pPr>
      <w:r>
        <w:t>IV. Порядок комплектования Бюллетеня</w:t>
      </w:r>
    </w:p>
    <w:p w:rsidR="009D0988" w:rsidRDefault="009D0988">
      <w:pPr>
        <w:pStyle w:val="ConsPlusNormal"/>
        <w:jc w:val="both"/>
      </w:pPr>
    </w:p>
    <w:p w:rsidR="009D0988" w:rsidRDefault="009D0988">
      <w:pPr>
        <w:pStyle w:val="ConsPlusNormal"/>
        <w:ind w:firstLine="540"/>
        <w:jc w:val="both"/>
      </w:pPr>
      <w:r>
        <w:t>4.1. Прием документов органов местного самоуправления города Перми на опубликование осуществляет УОВ в выпуске Бюллетеня, выходящем:</w:t>
      </w:r>
    </w:p>
    <w:p w:rsidR="009D0988" w:rsidRDefault="009D0988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г. Перми от 01.07.2022 N 566)</w:t>
      </w:r>
    </w:p>
    <w:p w:rsidR="009D0988" w:rsidRDefault="009D0988">
      <w:pPr>
        <w:pStyle w:val="ConsPlusNormal"/>
        <w:spacing w:before="280"/>
        <w:ind w:firstLine="540"/>
        <w:jc w:val="both"/>
      </w:pPr>
      <w:r>
        <w:t>во вторник - до 16.00 час. четверга;</w:t>
      </w:r>
    </w:p>
    <w:p w:rsidR="009D0988" w:rsidRDefault="009D0988">
      <w:pPr>
        <w:pStyle w:val="ConsPlusNormal"/>
        <w:spacing w:before="280"/>
        <w:ind w:firstLine="540"/>
        <w:jc w:val="both"/>
      </w:pPr>
      <w:r>
        <w:t>в пятницу - до 16.00 час. вторника.</w:t>
      </w:r>
    </w:p>
    <w:p w:rsidR="009D0988" w:rsidRDefault="009D0988">
      <w:pPr>
        <w:pStyle w:val="ConsPlusNormal"/>
        <w:spacing w:before="280"/>
        <w:ind w:firstLine="540"/>
        <w:jc w:val="both"/>
      </w:pPr>
      <w:r>
        <w:t>4.2. Документы, передаваемые для опубликования в Бюллетене, должны быть оформлены в соответствии с распорядительными и нормативными актами Российской Федерации и органов местного самоуправления города Перми.</w:t>
      </w:r>
    </w:p>
    <w:p w:rsidR="009D0988" w:rsidRDefault="009D0988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г. Перми от 01.07.2022 N 566)</w:t>
      </w:r>
    </w:p>
    <w:p w:rsidR="009D0988" w:rsidRDefault="009D0988">
      <w:pPr>
        <w:pStyle w:val="ConsPlusNormal"/>
        <w:spacing w:before="280"/>
        <w:ind w:firstLine="540"/>
        <w:jc w:val="both"/>
      </w:pPr>
      <w:r>
        <w:t>Документы передаются в электронном виде с сопроводительным письмом за подписью руководителя посредством системы электронного документооборота либо на бумажном носителе (Контрольно-счетная палата города Перми). К документам обязательно прилагается оглавление.</w:t>
      </w:r>
    </w:p>
    <w:p w:rsidR="009D0988" w:rsidRDefault="009D0988">
      <w:pPr>
        <w:pStyle w:val="ConsPlusNormal"/>
        <w:jc w:val="both"/>
      </w:pPr>
      <w:r>
        <w:t xml:space="preserve">(в ред. Постановлений Администрации г. Перми от 01.07.2022 </w:t>
      </w:r>
      <w:hyperlink r:id="rId39">
        <w:r>
          <w:rPr>
            <w:color w:val="0000FF"/>
          </w:rPr>
          <w:t>N 566</w:t>
        </w:r>
      </w:hyperlink>
      <w:r>
        <w:t xml:space="preserve">, от 27.01.2023 </w:t>
      </w:r>
      <w:hyperlink r:id="rId40">
        <w:r>
          <w:rPr>
            <w:color w:val="0000FF"/>
          </w:rPr>
          <w:t>N 48</w:t>
        </w:r>
      </w:hyperlink>
      <w:r>
        <w:t>)</w:t>
      </w:r>
    </w:p>
    <w:p w:rsidR="009D0988" w:rsidRDefault="009D0988">
      <w:pPr>
        <w:pStyle w:val="ConsPlusNormal"/>
        <w:spacing w:before="280"/>
        <w:ind w:firstLine="540"/>
        <w:jc w:val="both"/>
      </w:pPr>
      <w:r>
        <w:t>4.3. Подготовку к опубликованию правовых актов Главы города Перми, администрации города Перми, руководителя аппарата администрации города Перми осуществляет и несет ответственность за качество оформления данных документов УОВ.</w:t>
      </w:r>
    </w:p>
    <w:p w:rsidR="009D0988" w:rsidRDefault="009D0988">
      <w:pPr>
        <w:pStyle w:val="ConsPlusNormal"/>
        <w:spacing w:before="280"/>
        <w:ind w:firstLine="540"/>
        <w:jc w:val="both"/>
      </w:pPr>
      <w:r>
        <w:t>4.4. Распоряжения и приказы руководителей функциональных и территориальных органов администрации города Перми направляются в УОВ вместе с копиями указанных распоряжений и приказов, подписанных электронной подписью, в электронном виде.</w:t>
      </w:r>
    </w:p>
    <w:p w:rsidR="009D0988" w:rsidRDefault="009D0988">
      <w:pPr>
        <w:pStyle w:val="ConsPlusNormal"/>
        <w:spacing w:before="280"/>
        <w:ind w:firstLine="540"/>
        <w:jc w:val="both"/>
      </w:pPr>
      <w:r>
        <w:t>4.5. Ответственность за качество оформления правовых актов, официальной информации, своевременность опубликования в Бюллетене несут руководители подразделений, направивших документы на опубликование.</w:t>
      </w:r>
    </w:p>
    <w:p w:rsidR="009D0988" w:rsidRDefault="009D0988">
      <w:pPr>
        <w:pStyle w:val="ConsPlusNormal"/>
        <w:spacing w:before="280"/>
        <w:ind w:firstLine="540"/>
        <w:jc w:val="both"/>
      </w:pPr>
      <w:r>
        <w:t>4.6. УОВ проверяет наличие документов в электронном виде и соответствие их заголовков оглавлению.</w:t>
      </w:r>
    </w:p>
    <w:p w:rsidR="009D0988" w:rsidRDefault="009D0988">
      <w:pPr>
        <w:pStyle w:val="ConsPlusNormal"/>
        <w:spacing w:before="280"/>
        <w:ind w:firstLine="540"/>
        <w:jc w:val="both"/>
      </w:pPr>
      <w:r>
        <w:t xml:space="preserve">После завершения приема документов на опубликование УОВ формирует макет оглавления к Бюллетеню и до 18.00 час. передает электронный комплект </w:t>
      </w:r>
      <w:r>
        <w:lastRenderedPageBreak/>
        <w:t>документов представителю организации, осуществляющей издание и распространение Бюллетеня.</w:t>
      </w:r>
    </w:p>
    <w:p w:rsidR="009D0988" w:rsidRDefault="009D0988">
      <w:pPr>
        <w:pStyle w:val="ConsPlusNormal"/>
        <w:spacing w:before="280"/>
        <w:ind w:firstLine="540"/>
        <w:jc w:val="both"/>
      </w:pPr>
      <w:r>
        <w:t>4.7. Электронная папка документов, опубликованных в Бюллетене, в течение трех месяцев хранится в УОВ.</w:t>
      </w:r>
    </w:p>
    <w:p w:rsidR="009D0988" w:rsidRDefault="009D0988">
      <w:pPr>
        <w:pStyle w:val="ConsPlusNormal"/>
        <w:spacing w:before="280"/>
        <w:ind w:firstLine="540"/>
        <w:jc w:val="both"/>
      </w:pPr>
      <w:r>
        <w:t>4.8. УОВ проверяет электронную версию Бюллетеня на предмет соблюдения требования о недопущении внесения каких-либо изменений, дополнений или сокращений в тексты правовых актов, информационных сообщений, подлежащих размещению в Бюллетене.</w:t>
      </w:r>
    </w:p>
    <w:p w:rsidR="009D0988" w:rsidRDefault="009D0988">
      <w:pPr>
        <w:pStyle w:val="ConsPlusNormal"/>
        <w:jc w:val="both"/>
      </w:pPr>
    </w:p>
    <w:p w:rsidR="009D0988" w:rsidRDefault="009D0988">
      <w:pPr>
        <w:pStyle w:val="ConsPlusTitle"/>
        <w:jc w:val="center"/>
        <w:outlineLvl w:val="1"/>
      </w:pPr>
      <w:r>
        <w:t>V. Порядок приема информации от организаций</w:t>
      </w:r>
    </w:p>
    <w:p w:rsidR="009D0988" w:rsidRDefault="009D0988">
      <w:pPr>
        <w:pStyle w:val="ConsPlusTitle"/>
        <w:jc w:val="center"/>
      </w:pPr>
      <w:r>
        <w:t>для опубликования в Бюллетене</w:t>
      </w:r>
    </w:p>
    <w:p w:rsidR="009D0988" w:rsidRDefault="009D0988">
      <w:pPr>
        <w:pStyle w:val="ConsPlusNormal"/>
        <w:jc w:val="both"/>
      </w:pPr>
    </w:p>
    <w:p w:rsidR="009D0988" w:rsidRDefault="009D0988">
      <w:pPr>
        <w:pStyle w:val="ConsPlusNormal"/>
        <w:ind w:firstLine="540"/>
        <w:jc w:val="both"/>
      </w:pPr>
      <w:r>
        <w:t>5.1. В соответствии с действующим законодательством Российской Федерации в Бюллетене в разделе "Официальная информация" размещаются:</w:t>
      </w:r>
    </w:p>
    <w:p w:rsidR="009D0988" w:rsidRDefault="009D0988">
      <w:pPr>
        <w:pStyle w:val="ConsPlusNormal"/>
        <w:spacing w:before="280"/>
        <w:ind w:firstLine="540"/>
        <w:jc w:val="both"/>
      </w:pPr>
      <w:r>
        <w:t>извещения о проведении собраний о согласовании местоположения границ земельных участков;</w:t>
      </w:r>
    </w:p>
    <w:p w:rsidR="009D0988" w:rsidRDefault="009D0988">
      <w:pPr>
        <w:pStyle w:val="ConsPlusNormal"/>
        <w:spacing w:before="280"/>
        <w:ind w:firstLine="540"/>
        <w:jc w:val="both"/>
      </w:pPr>
      <w:r>
        <w:t xml:space="preserve">отчеты о результатах деятельности муниципальных автономных учреждений и об использовании закрепленного за ними муниципального имущества в соответствии с </w:t>
      </w:r>
      <w:hyperlink r:id="rId41">
        <w:r>
          <w:rPr>
            <w:color w:val="0000FF"/>
          </w:rPr>
          <w:t>Постановлением</w:t>
        </w:r>
      </w:hyperlink>
      <w:r>
        <w:t xml:space="preserve"> администрации города Перми от 1 августа 2011 г. N 391 "Об утверждении Порядка составления и утверждения отчета о результатах деятельности муниципального учреждения города Перми и об использовании закрепленного за ним муниципального имущества" (далее - отчеты о деятельности муниципальных учреждений);</w:t>
      </w:r>
    </w:p>
    <w:p w:rsidR="009D0988" w:rsidRDefault="009D0988">
      <w:pPr>
        <w:pStyle w:val="ConsPlusNormal"/>
        <w:spacing w:before="280"/>
        <w:ind w:firstLine="540"/>
        <w:jc w:val="both"/>
      </w:pPr>
      <w:r>
        <w:t>иная информация в случаях, установленных законодательством Российской Федерации.</w:t>
      </w:r>
    </w:p>
    <w:p w:rsidR="009D0988" w:rsidRDefault="009D0988">
      <w:pPr>
        <w:pStyle w:val="ConsPlusNormal"/>
        <w:spacing w:before="280"/>
        <w:ind w:firstLine="540"/>
        <w:jc w:val="both"/>
      </w:pPr>
      <w:r>
        <w:t>5.2. Организацией, осуществляющей издание и распространение Бюллетеня, в соответствии с режимом работы информация для опубликования в выпуске Бюллетеня, выходящем в пятницу, принимается во вторник, для опубликования во вторник на следующей неделе - в четверг.</w:t>
      </w:r>
    </w:p>
    <w:p w:rsidR="009D0988" w:rsidRDefault="009D0988">
      <w:pPr>
        <w:pStyle w:val="ConsPlusNormal"/>
        <w:spacing w:before="280"/>
        <w:ind w:firstLine="540"/>
        <w:jc w:val="both"/>
      </w:pPr>
      <w:r>
        <w:t>5.3. Извещения о проведении собраний о согласовании местоположения границ земельных участков передаются в электронном виде с сопроводительным письмом за подписью кадастрового инженера с указанием адреса (места его нахождения). Ответственность за достоверность информации и качество оформления извещений несут кадастровые инженеры.</w:t>
      </w:r>
    </w:p>
    <w:p w:rsidR="009D0988" w:rsidRDefault="009D0988">
      <w:pPr>
        <w:pStyle w:val="ConsPlusNormal"/>
        <w:spacing w:before="280"/>
        <w:ind w:firstLine="540"/>
        <w:jc w:val="both"/>
      </w:pPr>
      <w:r>
        <w:t xml:space="preserve">5.4. Отчеты о деятельности муниципальных учреждений передаются в электронном виде с сопроводительным письмом на бланке муниципального учреждения за подписью руководителя. Ответственность за достоверность и качество оформления отчетов несут руководители муниципальных </w:t>
      </w:r>
      <w:r>
        <w:lastRenderedPageBreak/>
        <w:t>учреждений.</w:t>
      </w:r>
    </w:p>
    <w:p w:rsidR="009D0988" w:rsidRDefault="009D0988">
      <w:pPr>
        <w:pStyle w:val="ConsPlusNormal"/>
        <w:spacing w:before="280"/>
        <w:ind w:firstLine="540"/>
        <w:jc w:val="both"/>
      </w:pPr>
      <w:r>
        <w:t>5.5. Публикация информации осуществляется на платной основе за счет организаций, направивших информацию на опубликование.</w:t>
      </w:r>
    </w:p>
    <w:p w:rsidR="009D0988" w:rsidRDefault="009D0988">
      <w:pPr>
        <w:pStyle w:val="ConsPlusNormal"/>
        <w:jc w:val="both"/>
      </w:pPr>
    </w:p>
    <w:p w:rsidR="009D0988" w:rsidRDefault="009D0988">
      <w:pPr>
        <w:pStyle w:val="ConsPlusTitle"/>
        <w:jc w:val="center"/>
        <w:outlineLvl w:val="1"/>
      </w:pPr>
      <w:r>
        <w:t>VI. Порядок формирования реестра получателей Бюллетеня</w:t>
      </w:r>
    </w:p>
    <w:p w:rsidR="009D0988" w:rsidRDefault="009D0988">
      <w:pPr>
        <w:pStyle w:val="ConsPlusNormal"/>
        <w:jc w:val="both"/>
      </w:pPr>
    </w:p>
    <w:p w:rsidR="009D0988" w:rsidRDefault="009D0988">
      <w:pPr>
        <w:pStyle w:val="ConsPlusNormal"/>
        <w:ind w:firstLine="540"/>
        <w:jc w:val="both"/>
      </w:pPr>
      <w:r>
        <w:t>6.1. Бюллетень подлежит распространению в соответствии с реестром получателей.</w:t>
      </w:r>
    </w:p>
    <w:p w:rsidR="009D0988" w:rsidRDefault="009D0988">
      <w:pPr>
        <w:pStyle w:val="ConsPlusNormal"/>
        <w:spacing w:before="280"/>
        <w:ind w:firstLine="540"/>
        <w:jc w:val="both"/>
      </w:pPr>
      <w:r>
        <w:t xml:space="preserve">6.2. Реестр получателей Бюллетеня формируется на основании </w:t>
      </w:r>
      <w:hyperlink r:id="rId42">
        <w:r>
          <w:rPr>
            <w:color w:val="0000FF"/>
          </w:rPr>
          <w:t>пунктов 3.5</w:t>
        </w:r>
      </w:hyperlink>
      <w:r>
        <w:t>-</w:t>
      </w:r>
      <w:hyperlink r:id="rId43">
        <w:r>
          <w:rPr>
            <w:color w:val="0000FF"/>
          </w:rPr>
          <w:t>3.7</w:t>
        </w:r>
      </w:hyperlink>
      <w:r>
        <w:t xml:space="preserve"> решения ПГД от 26.09.2006 N 255.</w:t>
      </w:r>
    </w:p>
    <w:p w:rsidR="009D0988" w:rsidRDefault="009D0988">
      <w:pPr>
        <w:pStyle w:val="ConsPlusNormal"/>
        <w:jc w:val="both"/>
      </w:pPr>
      <w:r>
        <w:t xml:space="preserve">(п. 6.2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г. Перми от 16.06.2023 N 498)</w:t>
      </w:r>
    </w:p>
    <w:p w:rsidR="009D0988" w:rsidRDefault="009D0988">
      <w:pPr>
        <w:pStyle w:val="ConsPlusNormal"/>
        <w:spacing w:before="280"/>
        <w:ind w:firstLine="540"/>
        <w:jc w:val="both"/>
      </w:pPr>
      <w:r>
        <w:t xml:space="preserve">6.3. Утратил силу. - </w:t>
      </w:r>
      <w:hyperlink r:id="rId45">
        <w:r>
          <w:rPr>
            <w:color w:val="0000FF"/>
          </w:rPr>
          <w:t>Постановление</w:t>
        </w:r>
      </w:hyperlink>
      <w:r>
        <w:t xml:space="preserve"> Администрации г. Перми от 16.06.2023 N 498.</w:t>
      </w:r>
    </w:p>
    <w:p w:rsidR="009D0988" w:rsidRDefault="009D0988">
      <w:pPr>
        <w:pStyle w:val="ConsPlusNormal"/>
        <w:jc w:val="both"/>
      </w:pPr>
    </w:p>
    <w:p w:rsidR="009D0988" w:rsidRDefault="009D0988">
      <w:pPr>
        <w:pStyle w:val="ConsPlusTitle"/>
        <w:jc w:val="center"/>
        <w:outlineLvl w:val="1"/>
      </w:pPr>
      <w:r>
        <w:t>VII. Информирование о распространении Бюллетеня</w:t>
      </w:r>
    </w:p>
    <w:p w:rsidR="009D0988" w:rsidRDefault="009D0988">
      <w:pPr>
        <w:pStyle w:val="ConsPlusNormal"/>
        <w:jc w:val="both"/>
      </w:pPr>
    </w:p>
    <w:p w:rsidR="009D0988" w:rsidRDefault="009D0988">
      <w:pPr>
        <w:pStyle w:val="ConsPlusNormal"/>
        <w:ind w:firstLine="540"/>
        <w:jc w:val="both"/>
      </w:pPr>
      <w:r>
        <w:t>7.1. В целях реализации прав граждан города Перми на доступ к информации о деятельности органов местного самоуправления каждый выпуск Бюллетеня размещается:</w:t>
      </w:r>
    </w:p>
    <w:p w:rsidR="009D0988" w:rsidRDefault="009D0988">
      <w:pPr>
        <w:pStyle w:val="ConsPlusNormal"/>
        <w:spacing w:before="280"/>
        <w:ind w:firstLine="540"/>
        <w:jc w:val="both"/>
      </w:pPr>
      <w:r>
        <w:t>7.1.1. электронная версия - на официальном сайте муниципального образования город Пермь в информационно-телекоммуникационной сети Интернет www.gorodperm.ru;</w:t>
      </w:r>
    </w:p>
    <w:p w:rsidR="009D0988" w:rsidRDefault="009D0988">
      <w:pPr>
        <w:pStyle w:val="ConsPlusNormal"/>
        <w:spacing w:before="280"/>
        <w:ind w:firstLine="540"/>
        <w:jc w:val="both"/>
      </w:pPr>
      <w:r>
        <w:t>7.1.2. печатная версия - в государственном краевом бюджетном учреждении культуры "Пермская государственная ордена "Знак Почета" краевая универсальная библиотека им. А.М.Горького", муниципальном бюджетном учреждении культуры города Перми "Объединение муниципальных библиотек" Центральная городская библиотека им. А.С.Пушкина", а также в штендере в фойе администрации города Перми.</w:t>
      </w:r>
    </w:p>
    <w:p w:rsidR="009D0988" w:rsidRDefault="009D0988">
      <w:pPr>
        <w:pStyle w:val="ConsPlusNormal"/>
        <w:jc w:val="both"/>
      </w:pPr>
      <w:r>
        <w:t xml:space="preserve">(п. 7.1.2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г. Перми от 16.06.2023 N 498)</w:t>
      </w:r>
    </w:p>
    <w:p w:rsidR="009D0988" w:rsidRDefault="009D0988">
      <w:pPr>
        <w:pStyle w:val="ConsPlusNormal"/>
        <w:spacing w:before="280"/>
        <w:ind w:firstLine="540"/>
        <w:jc w:val="both"/>
      </w:pPr>
      <w:r>
        <w:t>7.2. Реестр получателей Бюллетеня размещается на официальном сайте муниципального образования город Пермь в информационно-телекоммуникационной сети Интернет www.gorodperm.ru.</w:t>
      </w:r>
    </w:p>
    <w:p w:rsidR="009D0988" w:rsidRDefault="009D0988">
      <w:pPr>
        <w:pStyle w:val="ConsPlusNormal"/>
        <w:jc w:val="both"/>
      </w:pPr>
    </w:p>
    <w:p w:rsidR="009D0988" w:rsidRDefault="009D0988">
      <w:pPr>
        <w:pStyle w:val="ConsPlusNormal"/>
        <w:jc w:val="both"/>
      </w:pPr>
    </w:p>
    <w:p w:rsidR="009D0988" w:rsidRDefault="009D098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132044" w:rsidRDefault="00132044"/>
    <w:sectPr w:rsidR="00132044" w:rsidSect="00F21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988"/>
    <w:rsid w:val="00132044"/>
    <w:rsid w:val="009D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C0AE5-EFB2-40BD-967B-749AA422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988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9D098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D0988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9D09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68&amp;n=27379" TargetMode="External"/><Relationship Id="rId18" Type="http://schemas.openxmlformats.org/officeDocument/2006/relationships/hyperlink" Target="https://login.consultant.ru/link/?req=doc&amp;base=RLAW368&amp;n=41563" TargetMode="External"/><Relationship Id="rId26" Type="http://schemas.openxmlformats.org/officeDocument/2006/relationships/hyperlink" Target="https://login.consultant.ru/link/?req=doc&amp;base=RLAW368&amp;n=100518" TargetMode="External"/><Relationship Id="rId39" Type="http://schemas.openxmlformats.org/officeDocument/2006/relationships/hyperlink" Target="https://login.consultant.ru/link/?req=doc&amp;base=RLAW368&amp;n=168642&amp;dst=100053" TargetMode="External"/><Relationship Id="rId21" Type="http://schemas.openxmlformats.org/officeDocument/2006/relationships/hyperlink" Target="https://login.consultant.ru/link/?req=doc&amp;base=RLAW368&amp;n=53632" TargetMode="External"/><Relationship Id="rId34" Type="http://schemas.openxmlformats.org/officeDocument/2006/relationships/hyperlink" Target="https://login.consultant.ru/link/?req=doc&amp;base=RLAW368&amp;n=133510&amp;dst=100006" TargetMode="External"/><Relationship Id="rId42" Type="http://schemas.openxmlformats.org/officeDocument/2006/relationships/hyperlink" Target="https://login.consultant.ru/link/?req=doc&amp;base=RLAW368&amp;n=181217&amp;dst=100084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368&amp;n=176592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68&amp;n=40101" TargetMode="External"/><Relationship Id="rId29" Type="http://schemas.openxmlformats.org/officeDocument/2006/relationships/hyperlink" Target="https://login.consultant.ru/link/?req=doc&amp;base=RLAW368&amp;n=168642&amp;dst=10004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168642&amp;dst=100049" TargetMode="External"/><Relationship Id="rId11" Type="http://schemas.openxmlformats.org/officeDocument/2006/relationships/hyperlink" Target="https://login.consultant.ru/link/?req=doc&amp;base=RLAW368&amp;n=118585" TargetMode="External"/><Relationship Id="rId24" Type="http://schemas.openxmlformats.org/officeDocument/2006/relationships/hyperlink" Target="https://login.consultant.ru/link/?req=doc&amp;base=RLAW368&amp;n=75035&amp;dst=100005" TargetMode="External"/><Relationship Id="rId32" Type="http://schemas.openxmlformats.org/officeDocument/2006/relationships/hyperlink" Target="https://login.consultant.ru/link/?req=doc&amp;base=RLAW368&amp;n=183799&amp;dst=100022" TargetMode="External"/><Relationship Id="rId37" Type="http://schemas.openxmlformats.org/officeDocument/2006/relationships/hyperlink" Target="https://login.consultant.ru/link/?req=doc&amp;base=RLAW368&amp;n=168642&amp;dst=100050" TargetMode="External"/><Relationship Id="rId40" Type="http://schemas.openxmlformats.org/officeDocument/2006/relationships/hyperlink" Target="https://login.consultant.ru/link/?req=doc&amp;base=RLAW368&amp;n=176592&amp;dst=100005" TargetMode="External"/><Relationship Id="rId45" Type="http://schemas.openxmlformats.org/officeDocument/2006/relationships/hyperlink" Target="https://login.consultant.ru/link/?req=doc&amp;base=RLAW368&amp;n=181895&amp;dst=100008" TargetMode="External"/><Relationship Id="rId5" Type="http://schemas.openxmlformats.org/officeDocument/2006/relationships/hyperlink" Target="https://login.consultant.ru/link/?req=doc&amp;base=RLAW368&amp;n=133510&amp;dst=100005" TargetMode="External"/><Relationship Id="rId15" Type="http://schemas.openxmlformats.org/officeDocument/2006/relationships/hyperlink" Target="https://login.consultant.ru/link/?req=doc&amp;base=RLAW368&amp;n=36863" TargetMode="External"/><Relationship Id="rId23" Type="http://schemas.openxmlformats.org/officeDocument/2006/relationships/hyperlink" Target="https://login.consultant.ru/link/?req=doc&amp;base=RLAW368&amp;n=62874" TargetMode="External"/><Relationship Id="rId28" Type="http://schemas.openxmlformats.org/officeDocument/2006/relationships/hyperlink" Target="https://login.consultant.ru/link/?req=doc&amp;base=RLAW368&amp;n=133510&amp;dst=100005" TargetMode="External"/><Relationship Id="rId36" Type="http://schemas.openxmlformats.org/officeDocument/2006/relationships/hyperlink" Target="https://login.consultant.ru/link/?req=doc&amp;base=RLAW368&amp;n=133510&amp;dst=100007" TargetMode="External"/><Relationship Id="rId10" Type="http://schemas.openxmlformats.org/officeDocument/2006/relationships/hyperlink" Target="https://login.consultant.ru/link/?req=doc&amp;base=LAW&amp;n=416262" TargetMode="External"/><Relationship Id="rId19" Type="http://schemas.openxmlformats.org/officeDocument/2006/relationships/hyperlink" Target="https://login.consultant.ru/link/?req=doc&amp;base=RLAW368&amp;n=43345&amp;dst=100006" TargetMode="External"/><Relationship Id="rId31" Type="http://schemas.openxmlformats.org/officeDocument/2006/relationships/hyperlink" Target="https://login.consultant.ru/link/?req=doc&amp;base=RLAW368&amp;n=181895&amp;dst=100005" TargetMode="External"/><Relationship Id="rId44" Type="http://schemas.openxmlformats.org/officeDocument/2006/relationships/hyperlink" Target="https://login.consultant.ru/link/?req=doc&amp;base=RLAW368&amp;n=181895&amp;dst=10000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68&amp;n=181217&amp;dst=100029" TargetMode="External"/><Relationship Id="rId14" Type="http://schemas.openxmlformats.org/officeDocument/2006/relationships/hyperlink" Target="https://login.consultant.ru/link/?req=doc&amp;base=RLAW368&amp;n=35965" TargetMode="External"/><Relationship Id="rId22" Type="http://schemas.openxmlformats.org/officeDocument/2006/relationships/hyperlink" Target="https://login.consultant.ru/link/?req=doc&amp;base=RLAW368&amp;n=56080" TargetMode="External"/><Relationship Id="rId27" Type="http://schemas.openxmlformats.org/officeDocument/2006/relationships/hyperlink" Target="https://login.consultant.ru/link/?req=doc&amp;base=RLAW368&amp;n=117730" TargetMode="External"/><Relationship Id="rId30" Type="http://schemas.openxmlformats.org/officeDocument/2006/relationships/hyperlink" Target="https://login.consultant.ru/link/?req=doc&amp;base=RLAW368&amp;n=176592&amp;dst=100005" TargetMode="External"/><Relationship Id="rId35" Type="http://schemas.openxmlformats.org/officeDocument/2006/relationships/hyperlink" Target="https://login.consultant.ru/link/?req=doc&amp;base=LAW&amp;n=461836" TargetMode="External"/><Relationship Id="rId43" Type="http://schemas.openxmlformats.org/officeDocument/2006/relationships/hyperlink" Target="https://login.consultant.ru/link/?req=doc&amp;base=RLAW368&amp;n=181217&amp;dst=100080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368&amp;n=181895&amp;dst=10000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368&amp;n=26663" TargetMode="External"/><Relationship Id="rId17" Type="http://schemas.openxmlformats.org/officeDocument/2006/relationships/hyperlink" Target="https://login.consultant.ru/link/?req=doc&amp;base=RLAW368&amp;n=41439" TargetMode="External"/><Relationship Id="rId25" Type="http://schemas.openxmlformats.org/officeDocument/2006/relationships/hyperlink" Target="https://login.consultant.ru/link/?req=doc&amp;base=RLAW368&amp;n=84963" TargetMode="External"/><Relationship Id="rId33" Type="http://schemas.openxmlformats.org/officeDocument/2006/relationships/hyperlink" Target="https://login.consultant.ru/link/?req=doc&amp;base=RLAW368&amp;n=181217&amp;dst=100029" TargetMode="External"/><Relationship Id="rId38" Type="http://schemas.openxmlformats.org/officeDocument/2006/relationships/hyperlink" Target="https://login.consultant.ru/link/?req=doc&amp;base=RLAW368&amp;n=168642&amp;dst=100052" TargetMode="External"/><Relationship Id="rId46" Type="http://schemas.openxmlformats.org/officeDocument/2006/relationships/hyperlink" Target="https://login.consultant.ru/link/?req=doc&amp;base=RLAW368&amp;n=181895&amp;dst=100009" TargetMode="External"/><Relationship Id="rId20" Type="http://schemas.openxmlformats.org/officeDocument/2006/relationships/hyperlink" Target="https://login.consultant.ru/link/?req=doc&amp;base=RLAW368&amp;n=44291" TargetMode="External"/><Relationship Id="rId41" Type="http://schemas.openxmlformats.org/officeDocument/2006/relationships/hyperlink" Target="https://login.consultant.ru/link/?req=doc&amp;base=RLAW368&amp;n=1859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3193</Words>
  <Characters>18201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Букирева Ульяна Сергеевна</dc:creator>
  <cp:keywords/>
  <dc:description/>
  <cp:lastModifiedBy>Букирева Ульяна Сергеевна</cp:lastModifiedBy>
  <cp:revision>1</cp:revision>
  <dcterms:created xsi:type="dcterms:W3CDTF">2023-12-13T06:33:00Z</dcterms:created>
  <dcterms:modified xsi:type="dcterms:W3CDTF">2023-12-13T06:35:00Z</dcterms:modified>
</cp:coreProperties>
</file>