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8D" w:rsidRDefault="00CC0FB1">
      <w:pPr>
        <w:pStyle w:val="2"/>
        <w:rPr>
          <w:sz w:val="28"/>
          <w:szCs w:val="28"/>
        </w:rPr>
      </w:pPr>
      <w:r>
        <w:rPr>
          <w:sz w:val="28"/>
          <w:szCs w:val="28"/>
        </w:rPr>
        <w:t>Перечень правовых актов, определяющих полномочия, задачи и функции правового управления администрации города Перми</w:t>
      </w:r>
    </w:p>
    <w:p w:rsidR="00FE7C8D" w:rsidRDefault="00FE7C8D">
      <w:pPr>
        <w:rPr>
          <w:szCs w:val="28"/>
        </w:rPr>
      </w:pPr>
    </w:p>
    <w:p w:rsidR="00FE7C8D" w:rsidRDefault="00CC0FB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</w:t>
      </w:r>
    </w:p>
    <w:p w:rsidR="00FE7C8D" w:rsidRDefault="00CC0FB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  <w:szCs w:val="28"/>
        </w:rPr>
        <w:t>Российской Федерации»</w:t>
      </w:r>
    </w:p>
    <w:p w:rsidR="00FE7C8D" w:rsidRDefault="00CC0FB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Пермской городской Думы от 25.08.2015 № 150 «О принятии Устава города Перми»</w:t>
      </w:r>
    </w:p>
    <w:p w:rsidR="00FE7C8D" w:rsidRDefault="00CC0FB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г. Перми от 23.12.2016</w:t>
      </w:r>
      <w:r>
        <w:rPr>
          <w:rFonts w:ascii="Times New Roman" w:hAnsi="Times New Roman"/>
          <w:sz w:val="28"/>
          <w:szCs w:val="28"/>
        </w:rPr>
        <w:t xml:space="preserve"> № 1165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«Об утверждении Положения о правовом управлении администрации города Перми»</w:t>
      </w:r>
    </w:p>
    <w:p w:rsidR="00FE7C8D" w:rsidRDefault="00FE7C8D">
      <w:pPr>
        <w:jc w:val="both"/>
      </w:pPr>
    </w:p>
    <w:sectPr w:rsidR="00FE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00A8"/>
    <w:multiLevelType w:val="hybridMultilevel"/>
    <w:tmpl w:val="DA9E57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8D"/>
    <w:rsid w:val="00CC0FB1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Ужегова Наталья Михайловна</cp:lastModifiedBy>
  <cp:revision>3</cp:revision>
  <cp:lastPrinted>2016-12-16T11:02:00Z</cp:lastPrinted>
  <dcterms:created xsi:type="dcterms:W3CDTF">2016-12-16T11:32:00Z</dcterms:created>
  <dcterms:modified xsi:type="dcterms:W3CDTF">2018-01-19T06:49:00Z</dcterms:modified>
</cp:coreProperties>
</file>