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73" w:rsidRPr="00C21139" w:rsidRDefault="00C21139" w:rsidP="00C21139">
      <w:pPr>
        <w:jc w:val="right"/>
        <w:rPr>
          <w:rFonts w:ascii="Times New Roman" w:hAnsi="Times New Roman" w:cs="Times New Roman"/>
          <w:sz w:val="28"/>
          <w:szCs w:val="28"/>
        </w:rPr>
      </w:pPr>
      <w:r w:rsidRPr="00C21139">
        <w:rPr>
          <w:rFonts w:ascii="Times New Roman" w:hAnsi="Times New Roman" w:cs="Times New Roman"/>
          <w:sz w:val="28"/>
          <w:szCs w:val="28"/>
        </w:rPr>
        <w:t>Приложение</w:t>
      </w:r>
    </w:p>
    <w:p w:rsidR="00C21139" w:rsidRDefault="00C21139" w:rsidP="004C0173"/>
    <w:p w:rsidR="00C21139" w:rsidRDefault="00C21139" w:rsidP="004C0173"/>
    <w:p w:rsidR="004C0173" w:rsidRDefault="004C0173" w:rsidP="004C0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работодатели города Перми!</w:t>
      </w:r>
    </w:p>
    <w:p w:rsidR="004C0173" w:rsidRDefault="004C0173" w:rsidP="004C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4C0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Перми, президент</w:t>
      </w:r>
      <w:r w:rsidRPr="004C0173">
        <w:rPr>
          <w:rFonts w:ascii="Times New Roman" w:hAnsi="Times New Roman" w:cs="Times New Roman"/>
          <w:sz w:val="28"/>
          <w:szCs w:val="28"/>
        </w:rPr>
        <w:t xml:space="preserve"> союза промышленников и предпринимателей Пермского края «Сотруд</w:t>
      </w:r>
      <w:r>
        <w:rPr>
          <w:rFonts w:ascii="Times New Roman" w:hAnsi="Times New Roman" w:cs="Times New Roman"/>
          <w:sz w:val="28"/>
          <w:szCs w:val="28"/>
        </w:rPr>
        <w:t>ничество» и председатель</w:t>
      </w:r>
      <w:r w:rsidRPr="004C0173">
        <w:rPr>
          <w:rFonts w:ascii="Times New Roman" w:hAnsi="Times New Roman" w:cs="Times New Roman"/>
          <w:sz w:val="28"/>
          <w:szCs w:val="28"/>
        </w:rPr>
        <w:t xml:space="preserve"> Пермс</w:t>
      </w:r>
      <w:r>
        <w:rPr>
          <w:rFonts w:ascii="Times New Roman" w:hAnsi="Times New Roman" w:cs="Times New Roman"/>
          <w:sz w:val="28"/>
          <w:szCs w:val="28"/>
        </w:rPr>
        <w:t xml:space="preserve">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крайсовпрофа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 марта 2024 года </w:t>
      </w:r>
      <w:r w:rsidRPr="004C0173">
        <w:rPr>
          <w:rFonts w:ascii="Times New Roman" w:hAnsi="Times New Roman" w:cs="Times New Roman"/>
          <w:sz w:val="28"/>
          <w:szCs w:val="28"/>
        </w:rPr>
        <w:t>подписали трехстороннее соглашение о взаимодействии в области социально</w:t>
      </w:r>
      <w:bookmarkStart w:id="0" w:name="_GoBack"/>
      <w:bookmarkEnd w:id="0"/>
      <w:r w:rsidRPr="004C0173">
        <w:rPr>
          <w:rFonts w:ascii="Times New Roman" w:hAnsi="Times New Roman" w:cs="Times New Roman"/>
          <w:sz w:val="28"/>
          <w:szCs w:val="28"/>
        </w:rPr>
        <w:t>-трудо</w:t>
      </w:r>
      <w:r>
        <w:rPr>
          <w:rFonts w:ascii="Times New Roman" w:hAnsi="Times New Roman" w:cs="Times New Roman"/>
          <w:sz w:val="28"/>
          <w:szCs w:val="28"/>
        </w:rPr>
        <w:t>вых отношений на 2024-2026 годы (далее – Соглашение).</w:t>
      </w:r>
    </w:p>
    <w:p w:rsidR="004C0173" w:rsidRDefault="00C21139" w:rsidP="004C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Соглашение</w:t>
      </w:r>
      <w:r w:rsidR="004C0173" w:rsidRPr="004C0173">
        <w:rPr>
          <w:rFonts w:ascii="Times New Roman" w:hAnsi="Times New Roman" w:cs="Times New Roman"/>
          <w:sz w:val="28"/>
          <w:szCs w:val="28"/>
        </w:rPr>
        <w:t xml:space="preserve"> – это правовой акт, устанавливающий общие принципы регулирования социально-трудовых и связанных с ними экономических отношений, заключаемый между полномочными представителями работодателей, профсоюзов и органов власти в пределах их компетенций.</w:t>
      </w:r>
      <w:proofErr w:type="gramEnd"/>
      <w:r w:rsidR="004C0173" w:rsidRPr="004C0173">
        <w:rPr>
          <w:rFonts w:ascii="Times New Roman" w:hAnsi="Times New Roman" w:cs="Times New Roman"/>
          <w:sz w:val="28"/>
          <w:szCs w:val="28"/>
        </w:rPr>
        <w:t xml:space="preserve"> Регулирование </w:t>
      </w:r>
      <w:proofErr w:type="gramStart"/>
      <w:r w:rsidR="004C0173" w:rsidRPr="004C0173">
        <w:rPr>
          <w:rFonts w:ascii="Times New Roman" w:hAnsi="Times New Roman" w:cs="Times New Roman"/>
          <w:sz w:val="28"/>
          <w:szCs w:val="28"/>
        </w:rPr>
        <w:t>социально-трудовых</w:t>
      </w:r>
      <w:proofErr w:type="gramEnd"/>
      <w:r w:rsidR="004C0173" w:rsidRPr="004C0173">
        <w:rPr>
          <w:rFonts w:ascii="Times New Roman" w:hAnsi="Times New Roman" w:cs="Times New Roman"/>
          <w:sz w:val="28"/>
          <w:szCs w:val="28"/>
        </w:rPr>
        <w:t xml:space="preserve"> отношений осуществляется через деятельность Пермской городской трехсторонней комиссии.</w:t>
      </w:r>
    </w:p>
    <w:p w:rsidR="004C0173" w:rsidRDefault="004C0173" w:rsidP="00C21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прошло уведомительную регистрацию в Министерстве труда и социального развития Пермского края (№8 от 26 апреля 2024 года). </w:t>
      </w:r>
    </w:p>
    <w:p w:rsidR="002A72F8" w:rsidRPr="004C0173" w:rsidRDefault="004C0173" w:rsidP="00C2113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173">
        <w:rPr>
          <w:rFonts w:ascii="Times New Roman" w:hAnsi="Times New Roman" w:cs="Times New Roman"/>
          <w:sz w:val="28"/>
          <w:szCs w:val="28"/>
        </w:rPr>
        <w:t>Предлаг</w:t>
      </w:r>
      <w:r w:rsidR="00C21139">
        <w:rPr>
          <w:rFonts w:ascii="Times New Roman" w:hAnsi="Times New Roman" w:cs="Times New Roman"/>
          <w:sz w:val="28"/>
          <w:szCs w:val="28"/>
        </w:rPr>
        <w:t>аем работодателям города Перми</w:t>
      </w:r>
      <w:r w:rsidRPr="004C0173">
        <w:rPr>
          <w:rFonts w:ascii="Times New Roman" w:hAnsi="Times New Roman" w:cs="Times New Roman"/>
          <w:sz w:val="28"/>
          <w:szCs w:val="28"/>
        </w:rPr>
        <w:t xml:space="preserve"> п</w:t>
      </w:r>
      <w:r w:rsidR="00C21139">
        <w:rPr>
          <w:rFonts w:ascii="Times New Roman" w:hAnsi="Times New Roman" w:cs="Times New Roman"/>
          <w:sz w:val="28"/>
          <w:szCs w:val="28"/>
        </w:rPr>
        <w:t>рисоединиться к С</w:t>
      </w:r>
      <w:r w:rsidRPr="004C0173">
        <w:rPr>
          <w:rFonts w:ascii="Times New Roman" w:hAnsi="Times New Roman" w:cs="Times New Roman"/>
          <w:sz w:val="28"/>
          <w:szCs w:val="28"/>
        </w:rPr>
        <w:t>оглашению в порядке, предусмотренном статьей 48 Трудового кодекса Российской Федерации.</w:t>
      </w:r>
    </w:p>
    <w:p w:rsidR="00C21139" w:rsidRPr="004C0173" w:rsidRDefault="00C21139">
      <w:pPr>
        <w:rPr>
          <w:rFonts w:ascii="Times New Roman" w:hAnsi="Times New Roman" w:cs="Times New Roman"/>
          <w:sz w:val="28"/>
          <w:szCs w:val="28"/>
        </w:rPr>
      </w:pPr>
    </w:p>
    <w:sectPr w:rsidR="00C21139" w:rsidRPr="004C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73"/>
    <w:rsid w:val="002A72F8"/>
    <w:rsid w:val="004C0173"/>
    <w:rsid w:val="00C2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Огневенков Андрей  Владимирович</dc:creator>
  <cp:lastModifiedBy>Огневенков Андрей  Владимирович</cp:lastModifiedBy>
  <cp:revision>1</cp:revision>
  <dcterms:created xsi:type="dcterms:W3CDTF">2024-05-07T05:21:00Z</dcterms:created>
  <dcterms:modified xsi:type="dcterms:W3CDTF">2024-05-07T05:36:00Z</dcterms:modified>
</cp:coreProperties>
</file>