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7" w:rsidRPr="00D20EF9" w:rsidRDefault="00381527" w:rsidP="00D20EF9">
      <w:pPr>
        <w:suppressAutoHyphens/>
        <w:jc w:val="center"/>
        <w:rPr>
          <w:sz w:val="28"/>
          <w:szCs w:val="28"/>
          <w:lang w:eastAsia="ar-SA"/>
        </w:rPr>
      </w:pPr>
      <w:r w:rsidRPr="00D20EF9">
        <w:rPr>
          <w:sz w:val="28"/>
          <w:szCs w:val="28"/>
          <w:lang w:eastAsia="ar-SA"/>
        </w:rPr>
        <w:t>Информационное сообщение</w:t>
      </w:r>
    </w:p>
    <w:p w:rsidR="00381527" w:rsidRPr="00D20EF9" w:rsidRDefault="00381527" w:rsidP="00D20EF9">
      <w:pPr>
        <w:suppressAutoHyphens/>
        <w:jc w:val="center"/>
        <w:rPr>
          <w:sz w:val="28"/>
          <w:szCs w:val="28"/>
          <w:lang w:eastAsia="ar-SA"/>
        </w:rPr>
      </w:pPr>
      <w:r w:rsidRPr="00D20EF9">
        <w:rPr>
          <w:sz w:val="28"/>
          <w:szCs w:val="28"/>
        </w:rPr>
        <w:t xml:space="preserve">организационного комитета по организации проведения публичных </w:t>
      </w:r>
      <w:r w:rsidRPr="00D20EF9">
        <w:rPr>
          <w:sz w:val="28"/>
          <w:szCs w:val="28"/>
          <w:lang w:eastAsia="ar-SA"/>
        </w:rPr>
        <w:t xml:space="preserve">слушаний по обсуждению проекта решения Пермской городской Думы </w:t>
      </w:r>
      <w:r w:rsidR="00D6072F" w:rsidRPr="00D20EF9">
        <w:rPr>
          <w:sz w:val="28"/>
          <w:szCs w:val="28"/>
          <w:lang w:eastAsia="ar-SA"/>
        </w:rPr>
        <w:br/>
      </w:r>
      <w:r w:rsidRPr="00D20EF9">
        <w:rPr>
          <w:sz w:val="28"/>
          <w:szCs w:val="28"/>
          <w:lang w:eastAsia="ar-SA"/>
        </w:rPr>
        <w:t>«О внесении изменени</w:t>
      </w:r>
      <w:r w:rsidR="007B71C5">
        <w:rPr>
          <w:sz w:val="28"/>
          <w:szCs w:val="28"/>
          <w:lang w:eastAsia="ar-SA"/>
        </w:rPr>
        <w:t>я</w:t>
      </w:r>
      <w:r w:rsidRPr="00D20EF9">
        <w:rPr>
          <w:sz w:val="28"/>
          <w:szCs w:val="28"/>
          <w:lang w:eastAsia="ar-SA"/>
        </w:rPr>
        <w:t xml:space="preserve"> в Правила благоустройства территории города Перми, утвержденные решением Пермской городской Думы </w:t>
      </w:r>
      <w:r w:rsidRPr="00D20EF9">
        <w:rPr>
          <w:sz w:val="28"/>
          <w:szCs w:val="28"/>
          <w:lang w:eastAsia="ar-SA"/>
        </w:rPr>
        <w:br/>
        <w:t>от 15.12.2020 № 277»</w:t>
      </w:r>
    </w:p>
    <w:p w:rsidR="00381527" w:rsidRPr="00D20EF9" w:rsidRDefault="00381527" w:rsidP="00D20EF9">
      <w:pPr>
        <w:suppressAutoHyphens/>
        <w:jc w:val="center"/>
        <w:rPr>
          <w:b/>
          <w:sz w:val="28"/>
          <w:szCs w:val="28"/>
          <w:lang w:eastAsia="ar-SA"/>
        </w:rPr>
      </w:pPr>
    </w:p>
    <w:p w:rsidR="00137B74" w:rsidRPr="00D20EF9" w:rsidRDefault="00381527" w:rsidP="00D20EF9">
      <w:pPr>
        <w:suppressAutoHyphens/>
        <w:jc w:val="both"/>
        <w:rPr>
          <w:sz w:val="28"/>
          <w:szCs w:val="28"/>
          <w:lang w:eastAsia="ar-SA"/>
        </w:rPr>
      </w:pPr>
      <w:r w:rsidRPr="00D20EF9">
        <w:rPr>
          <w:sz w:val="28"/>
          <w:szCs w:val="28"/>
        </w:rPr>
        <w:tab/>
      </w:r>
      <w:proofErr w:type="gramStart"/>
      <w:r w:rsidRPr="00D20EF9">
        <w:rPr>
          <w:sz w:val="28"/>
          <w:szCs w:val="28"/>
        </w:rPr>
        <w:t xml:space="preserve">Организационный комитет по организации проведения публичных </w:t>
      </w:r>
      <w:r w:rsidRPr="00D20EF9">
        <w:rPr>
          <w:sz w:val="28"/>
          <w:szCs w:val="28"/>
          <w:lang w:eastAsia="ar-SA"/>
        </w:rPr>
        <w:t xml:space="preserve">слушаний по обсуждению проекта решения Пермской городской Думы </w:t>
      </w:r>
      <w:r w:rsidR="00E8177B" w:rsidRPr="00D20EF9">
        <w:rPr>
          <w:sz w:val="28"/>
          <w:szCs w:val="28"/>
          <w:lang w:eastAsia="ar-SA"/>
        </w:rPr>
        <w:br/>
      </w:r>
      <w:r w:rsidRPr="00D20EF9">
        <w:rPr>
          <w:sz w:val="28"/>
          <w:szCs w:val="28"/>
          <w:lang w:eastAsia="ar-SA"/>
        </w:rPr>
        <w:t>«О внесении изменени</w:t>
      </w:r>
      <w:r w:rsidR="007B71C5">
        <w:rPr>
          <w:sz w:val="28"/>
          <w:szCs w:val="28"/>
          <w:lang w:eastAsia="ar-SA"/>
        </w:rPr>
        <w:t>я</w:t>
      </w:r>
      <w:r w:rsidRPr="00D20EF9">
        <w:rPr>
          <w:sz w:val="28"/>
          <w:szCs w:val="28"/>
          <w:lang w:eastAsia="ar-SA"/>
        </w:rPr>
        <w:t xml:space="preserve"> в Правила благоустройства территории города Перми, утвержденные решением Пермской городской Думы от 15.12.2020 № 277»</w:t>
      </w:r>
      <w:r w:rsidR="00735C5A" w:rsidRPr="00D20EF9">
        <w:rPr>
          <w:sz w:val="28"/>
          <w:szCs w:val="28"/>
          <w:lang w:eastAsia="ar-SA"/>
        </w:rPr>
        <w:t xml:space="preserve">, состав которого утвержден постановлением Главы города Перми </w:t>
      </w:r>
      <w:r w:rsidR="00735C5A" w:rsidRPr="00D20EF9">
        <w:rPr>
          <w:sz w:val="28"/>
          <w:szCs w:val="28"/>
        </w:rPr>
        <w:t xml:space="preserve">от </w:t>
      </w:r>
      <w:r w:rsidR="00893AF7" w:rsidRPr="00D20EF9">
        <w:rPr>
          <w:sz w:val="28"/>
          <w:szCs w:val="28"/>
        </w:rPr>
        <w:t xml:space="preserve">30.08.2024 № </w:t>
      </w:r>
      <w:r w:rsidR="007B71C5">
        <w:rPr>
          <w:sz w:val="28"/>
          <w:szCs w:val="28"/>
        </w:rPr>
        <w:t>129</w:t>
      </w:r>
      <w:r w:rsidR="00735C5A" w:rsidRPr="00D20EF9">
        <w:rPr>
          <w:sz w:val="28"/>
          <w:szCs w:val="28"/>
        </w:rPr>
        <w:t xml:space="preserve"> «О назначении публичных слушаний по обсуждению проекта решения Пермской горо</w:t>
      </w:r>
      <w:r w:rsidR="007B71C5">
        <w:rPr>
          <w:sz w:val="28"/>
          <w:szCs w:val="28"/>
        </w:rPr>
        <w:t>дской Думы «О внесении изменения</w:t>
      </w:r>
      <w:r w:rsidR="00735C5A" w:rsidRPr="00D20EF9">
        <w:rPr>
          <w:sz w:val="28"/>
          <w:szCs w:val="28"/>
        </w:rPr>
        <w:t xml:space="preserve"> в Правила благоустройства территории города</w:t>
      </w:r>
      <w:proofErr w:type="gramEnd"/>
      <w:r w:rsidR="00735C5A" w:rsidRPr="00D20EF9">
        <w:rPr>
          <w:sz w:val="28"/>
          <w:szCs w:val="28"/>
        </w:rPr>
        <w:t xml:space="preserve"> Перми, утвержденные решением Пермской городской Думы от 15.12.2020 № 277», </w:t>
      </w:r>
      <w:r w:rsidRPr="00D20EF9">
        <w:rPr>
          <w:sz w:val="28"/>
          <w:szCs w:val="28"/>
          <w:lang w:eastAsia="ar-SA"/>
        </w:rPr>
        <w:t xml:space="preserve">приглашает жителей города Перми принять участие </w:t>
      </w:r>
      <w:r w:rsidR="00E8177B" w:rsidRPr="00D20EF9">
        <w:rPr>
          <w:sz w:val="28"/>
          <w:szCs w:val="28"/>
          <w:lang w:eastAsia="ar-SA"/>
        </w:rPr>
        <w:br/>
      </w:r>
      <w:r w:rsidRPr="00D20EF9">
        <w:rPr>
          <w:sz w:val="28"/>
          <w:szCs w:val="28"/>
          <w:lang w:eastAsia="ar-SA"/>
        </w:rPr>
        <w:t>в публичных слушаниях</w:t>
      </w:r>
      <w:r w:rsidR="00137B74" w:rsidRPr="00D20EF9">
        <w:rPr>
          <w:sz w:val="28"/>
          <w:szCs w:val="28"/>
          <w:lang w:eastAsia="ar-SA"/>
        </w:rPr>
        <w:t>.</w:t>
      </w:r>
    </w:p>
    <w:p w:rsidR="00654FAA" w:rsidRDefault="00137B74" w:rsidP="00654FA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0EF9">
        <w:rPr>
          <w:sz w:val="28"/>
          <w:szCs w:val="28"/>
          <w:lang w:eastAsia="ar-SA"/>
        </w:rPr>
        <w:tab/>
      </w:r>
      <w:proofErr w:type="gramStart"/>
      <w:r w:rsidRPr="00D20EF9">
        <w:rPr>
          <w:sz w:val="28"/>
          <w:szCs w:val="28"/>
          <w:lang w:eastAsia="ar-SA"/>
        </w:rPr>
        <w:t>Тема публичных слушаний - внесение</w:t>
      </w:r>
      <w:r w:rsidR="007B71C5">
        <w:rPr>
          <w:sz w:val="28"/>
          <w:szCs w:val="28"/>
          <w:lang w:eastAsia="ar-SA"/>
        </w:rPr>
        <w:t xml:space="preserve"> изменения</w:t>
      </w:r>
      <w:r w:rsidR="00381527" w:rsidRPr="00D20EF9">
        <w:rPr>
          <w:sz w:val="28"/>
          <w:szCs w:val="28"/>
          <w:lang w:eastAsia="ar-SA"/>
        </w:rPr>
        <w:t xml:space="preserve"> в Правила благоустройства территории города Перми, утвержденные решением Пермской горо</w:t>
      </w:r>
      <w:r w:rsidRPr="00D20EF9">
        <w:rPr>
          <w:sz w:val="28"/>
          <w:szCs w:val="28"/>
          <w:lang w:eastAsia="ar-SA"/>
        </w:rPr>
        <w:t>дской Думы от 15.12.2020 № 277 (далее – Правила),</w:t>
      </w:r>
      <w:r w:rsidR="00556B04" w:rsidRPr="00D20EF9">
        <w:rPr>
          <w:sz w:val="28"/>
          <w:szCs w:val="28"/>
          <w:lang w:eastAsia="ar-SA"/>
        </w:rPr>
        <w:t xml:space="preserve"> </w:t>
      </w:r>
      <w:r w:rsidR="00556B04" w:rsidRPr="00D20EF9">
        <w:rPr>
          <w:rFonts w:eastAsiaTheme="minorHAnsi"/>
          <w:sz w:val="28"/>
          <w:szCs w:val="28"/>
          <w:lang w:eastAsia="en-US"/>
        </w:rPr>
        <w:t xml:space="preserve">в части </w:t>
      </w:r>
      <w:r w:rsidR="00893AF7" w:rsidRPr="00D20EF9">
        <w:rPr>
          <w:sz w:val="28"/>
          <w:szCs w:val="28"/>
        </w:rPr>
        <w:t>установления</w:t>
      </w:r>
      <w:r w:rsidR="00654FAA">
        <w:rPr>
          <w:sz w:val="28"/>
          <w:szCs w:val="28"/>
        </w:rPr>
        <w:t xml:space="preserve"> требования к наличию согласованного в установленном порядке </w:t>
      </w:r>
      <w:r w:rsidR="00654FAA" w:rsidRPr="002B1906">
        <w:rPr>
          <w:rFonts w:eastAsia="Calibri"/>
          <w:bCs/>
          <w:sz w:val="28"/>
          <w:szCs w:val="28"/>
          <w:lang w:eastAsia="en-US"/>
        </w:rPr>
        <w:t>паспорт</w:t>
      </w:r>
      <w:r w:rsidR="00654FAA">
        <w:rPr>
          <w:rFonts w:eastAsia="Calibri"/>
          <w:bCs/>
          <w:sz w:val="28"/>
          <w:szCs w:val="28"/>
          <w:lang w:eastAsia="en-US"/>
        </w:rPr>
        <w:t>а</w:t>
      </w:r>
      <w:r w:rsidR="00654FAA" w:rsidRPr="002B1906">
        <w:rPr>
          <w:rFonts w:eastAsia="Calibri"/>
          <w:bCs/>
          <w:sz w:val="28"/>
          <w:szCs w:val="28"/>
          <w:lang w:eastAsia="en-US"/>
        </w:rPr>
        <w:t xml:space="preserve"> внешнего облика объекта капитального строительства </w:t>
      </w:r>
      <w:r w:rsidR="00654FAA">
        <w:rPr>
          <w:rFonts w:eastAsia="Calibri"/>
          <w:bCs/>
          <w:sz w:val="28"/>
          <w:szCs w:val="28"/>
          <w:lang w:eastAsia="en-US"/>
        </w:rPr>
        <w:t>(</w:t>
      </w:r>
      <w:r w:rsidR="00654FAA">
        <w:rPr>
          <w:sz w:val="28"/>
          <w:szCs w:val="28"/>
        </w:rPr>
        <w:t xml:space="preserve">колерный паспорт) </w:t>
      </w:r>
      <w:r w:rsidR="00AD5538">
        <w:rPr>
          <w:sz w:val="28"/>
          <w:szCs w:val="28"/>
        </w:rPr>
        <w:br/>
      </w:r>
      <w:r w:rsidR="00654FAA">
        <w:rPr>
          <w:sz w:val="28"/>
          <w:szCs w:val="28"/>
        </w:rPr>
        <w:t xml:space="preserve">в отношении зданий, строений, сооружений, расположенных в границах </w:t>
      </w:r>
      <w:r w:rsidR="00654FAA" w:rsidRPr="002B1906">
        <w:rPr>
          <w:sz w:val="28"/>
          <w:szCs w:val="28"/>
        </w:rPr>
        <w:t xml:space="preserve">городского центра, </w:t>
      </w:r>
      <w:r w:rsidR="00654FAA">
        <w:rPr>
          <w:sz w:val="28"/>
          <w:szCs w:val="28"/>
        </w:rPr>
        <w:t xml:space="preserve">и </w:t>
      </w:r>
      <w:r w:rsidR="00654FAA" w:rsidRPr="002B1906">
        <w:rPr>
          <w:sz w:val="28"/>
          <w:szCs w:val="28"/>
        </w:rPr>
        <w:t>на территориях, выходящих на улицы особ</w:t>
      </w:r>
      <w:r w:rsidR="00654FAA">
        <w:rPr>
          <w:sz w:val="28"/>
          <w:szCs w:val="28"/>
        </w:rPr>
        <w:t>ого градостроительного значения</w:t>
      </w:r>
      <w:r w:rsidR="00654FAA" w:rsidRPr="002B1906">
        <w:rPr>
          <w:sz w:val="28"/>
          <w:szCs w:val="28"/>
        </w:rPr>
        <w:t>-магистрали городского значения</w:t>
      </w:r>
      <w:proofErr w:type="gramEnd"/>
      <w:r w:rsidR="00654FAA">
        <w:rPr>
          <w:sz w:val="28"/>
          <w:szCs w:val="28"/>
        </w:rPr>
        <w:t xml:space="preserve"> (далее – особые территории).</w:t>
      </w:r>
    </w:p>
    <w:p w:rsidR="006F2E05" w:rsidRPr="00D20EF9" w:rsidRDefault="00381527" w:rsidP="00D20EF9">
      <w:pPr>
        <w:suppressAutoHyphens/>
        <w:ind w:firstLine="708"/>
        <w:jc w:val="both"/>
        <w:rPr>
          <w:sz w:val="28"/>
          <w:szCs w:val="28"/>
        </w:rPr>
      </w:pPr>
      <w:r w:rsidRPr="00D20EF9">
        <w:rPr>
          <w:sz w:val="28"/>
          <w:szCs w:val="28"/>
          <w:lang w:eastAsia="ar-SA"/>
        </w:rPr>
        <w:t xml:space="preserve">Собрание участников публичных слушаний состоится </w:t>
      </w:r>
      <w:r w:rsidR="00893AF7" w:rsidRPr="00D20EF9">
        <w:rPr>
          <w:sz w:val="28"/>
          <w:szCs w:val="28"/>
          <w:lang w:eastAsia="ar-SA"/>
        </w:rPr>
        <w:t>24.09.</w:t>
      </w:r>
      <w:r w:rsidR="00BE6B0D" w:rsidRPr="00D20EF9">
        <w:rPr>
          <w:sz w:val="28"/>
          <w:szCs w:val="28"/>
          <w:lang w:eastAsia="ar-SA"/>
        </w:rPr>
        <w:t>2024</w:t>
      </w:r>
      <w:r w:rsidR="005D0D4E" w:rsidRPr="00D20EF9">
        <w:rPr>
          <w:bCs/>
          <w:sz w:val="28"/>
          <w:szCs w:val="28"/>
          <w:lang w:eastAsia="ar-SA"/>
        </w:rPr>
        <w:t xml:space="preserve"> </w:t>
      </w:r>
      <w:r w:rsidR="006D5E76">
        <w:rPr>
          <w:bCs/>
          <w:sz w:val="28"/>
          <w:szCs w:val="28"/>
          <w:lang w:eastAsia="ar-SA"/>
        </w:rPr>
        <w:br/>
      </w:r>
      <w:r w:rsidRPr="00D20EF9">
        <w:rPr>
          <w:bCs/>
          <w:sz w:val="28"/>
          <w:szCs w:val="28"/>
          <w:lang w:eastAsia="ar-SA"/>
        </w:rPr>
        <w:t>в 1</w:t>
      </w:r>
      <w:r w:rsidR="007B71C5">
        <w:rPr>
          <w:bCs/>
          <w:sz w:val="28"/>
          <w:szCs w:val="28"/>
          <w:lang w:eastAsia="ar-SA"/>
        </w:rPr>
        <w:t>8</w:t>
      </w:r>
      <w:r w:rsidRPr="00D20EF9">
        <w:rPr>
          <w:bCs/>
          <w:sz w:val="28"/>
          <w:szCs w:val="28"/>
          <w:lang w:eastAsia="ar-SA"/>
        </w:rPr>
        <w:t>.00 час</w:t>
      </w:r>
      <w:proofErr w:type="gramStart"/>
      <w:r w:rsidRPr="00D20EF9">
        <w:rPr>
          <w:bCs/>
          <w:sz w:val="28"/>
          <w:szCs w:val="28"/>
          <w:lang w:eastAsia="ar-SA"/>
        </w:rPr>
        <w:t>.</w:t>
      </w:r>
      <w:proofErr w:type="gramEnd"/>
      <w:r w:rsidRPr="00D20EF9">
        <w:rPr>
          <w:sz w:val="28"/>
          <w:szCs w:val="28"/>
          <w:lang w:eastAsia="ar-SA"/>
        </w:rPr>
        <w:t xml:space="preserve"> </w:t>
      </w:r>
      <w:proofErr w:type="gramStart"/>
      <w:r w:rsidRPr="00D20EF9">
        <w:rPr>
          <w:sz w:val="28"/>
          <w:szCs w:val="28"/>
          <w:lang w:eastAsia="ar-SA"/>
        </w:rPr>
        <w:t>п</w:t>
      </w:r>
      <w:proofErr w:type="gramEnd"/>
      <w:r w:rsidRPr="00D20EF9">
        <w:rPr>
          <w:sz w:val="28"/>
          <w:szCs w:val="28"/>
          <w:lang w:eastAsia="ar-SA"/>
        </w:rPr>
        <w:t>о адресу: 6140</w:t>
      </w:r>
      <w:r w:rsidR="00AC6D28" w:rsidRPr="00D20EF9">
        <w:rPr>
          <w:sz w:val="28"/>
          <w:szCs w:val="28"/>
          <w:lang w:eastAsia="ar-SA"/>
        </w:rPr>
        <w:t>15</w:t>
      </w:r>
      <w:r w:rsidRPr="00D20EF9">
        <w:rPr>
          <w:sz w:val="28"/>
          <w:szCs w:val="28"/>
          <w:lang w:eastAsia="ar-SA"/>
        </w:rPr>
        <w:t xml:space="preserve">, г. Пермь, ул. </w:t>
      </w:r>
      <w:r w:rsidR="00BE6B0D" w:rsidRPr="00D20EF9">
        <w:rPr>
          <w:sz w:val="28"/>
          <w:szCs w:val="28"/>
          <w:lang w:eastAsia="ar-SA"/>
        </w:rPr>
        <w:t>Ленина, 23 зал. 2.</w:t>
      </w:r>
    </w:p>
    <w:p w:rsidR="00381527" w:rsidRPr="00D20EF9" w:rsidRDefault="00381527" w:rsidP="00D20EF9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D20EF9">
        <w:rPr>
          <w:sz w:val="28"/>
          <w:szCs w:val="28"/>
          <w:lang w:eastAsia="ar-SA"/>
        </w:rPr>
        <w:t xml:space="preserve">Ознакомиться с постановлением </w:t>
      </w:r>
      <w:r w:rsidR="00E71B7A" w:rsidRPr="00D20EF9">
        <w:rPr>
          <w:sz w:val="28"/>
          <w:szCs w:val="28"/>
          <w:lang w:eastAsia="ar-SA"/>
        </w:rPr>
        <w:t>Главы</w:t>
      </w:r>
      <w:r w:rsidRPr="00D20EF9">
        <w:rPr>
          <w:sz w:val="28"/>
          <w:szCs w:val="28"/>
        </w:rPr>
        <w:t xml:space="preserve"> города Перми</w:t>
      </w:r>
      <w:r w:rsidR="00E71B7A" w:rsidRPr="00D20EF9">
        <w:rPr>
          <w:sz w:val="28"/>
          <w:szCs w:val="28"/>
        </w:rPr>
        <w:t xml:space="preserve"> </w:t>
      </w:r>
      <w:r w:rsidRPr="00D20EF9">
        <w:rPr>
          <w:sz w:val="28"/>
          <w:szCs w:val="28"/>
        </w:rPr>
        <w:t xml:space="preserve">от </w:t>
      </w:r>
      <w:r w:rsidR="00AC6D28" w:rsidRPr="00D20EF9">
        <w:rPr>
          <w:sz w:val="28"/>
          <w:szCs w:val="28"/>
        </w:rPr>
        <w:t xml:space="preserve">30.08.2024 </w:t>
      </w:r>
      <w:r w:rsidR="00AC6D28" w:rsidRPr="00D20EF9">
        <w:rPr>
          <w:sz w:val="28"/>
          <w:szCs w:val="28"/>
        </w:rPr>
        <w:br/>
        <w:t>№ 132</w:t>
      </w:r>
      <w:r w:rsidR="0033412B" w:rsidRPr="00D20EF9">
        <w:rPr>
          <w:sz w:val="28"/>
          <w:szCs w:val="28"/>
        </w:rPr>
        <w:t xml:space="preserve"> </w:t>
      </w:r>
      <w:r w:rsidRPr="00D20EF9">
        <w:rPr>
          <w:sz w:val="28"/>
          <w:szCs w:val="28"/>
        </w:rPr>
        <w:t>«О назначении публичных слушаний по обсуждению проекта решения Пермской городской Думы «О внесении изменени</w:t>
      </w:r>
      <w:r w:rsidR="00654FAA">
        <w:rPr>
          <w:sz w:val="28"/>
          <w:szCs w:val="28"/>
        </w:rPr>
        <w:t>я</w:t>
      </w:r>
      <w:r w:rsidRPr="00D20EF9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</w:t>
      </w:r>
      <w:r w:rsidR="004536CD" w:rsidRPr="00D20EF9">
        <w:rPr>
          <w:sz w:val="28"/>
          <w:szCs w:val="28"/>
        </w:rPr>
        <w:t>дской Думы от 15.12.2020 № 277»</w:t>
      </w:r>
      <w:r w:rsidRPr="00D20EF9">
        <w:rPr>
          <w:sz w:val="28"/>
          <w:szCs w:val="28"/>
          <w:lang w:eastAsia="ar-SA"/>
        </w:rPr>
        <w:t xml:space="preserve">, </w:t>
      </w:r>
      <w:r w:rsidR="00FE41FA" w:rsidRPr="00D20EF9">
        <w:rPr>
          <w:sz w:val="28"/>
          <w:szCs w:val="28"/>
          <w:lang w:eastAsia="ar-SA"/>
        </w:rPr>
        <w:t xml:space="preserve">с Проектом решения </w:t>
      </w:r>
      <w:r w:rsidR="00CD6234" w:rsidRPr="00D20EF9">
        <w:rPr>
          <w:sz w:val="28"/>
          <w:szCs w:val="28"/>
          <w:lang w:eastAsia="ar-SA"/>
        </w:rPr>
        <w:t xml:space="preserve">Пермской городской Думы </w:t>
      </w:r>
      <w:r w:rsidR="001E4D51" w:rsidRPr="00D20EF9">
        <w:rPr>
          <w:sz w:val="28"/>
          <w:szCs w:val="28"/>
          <w:lang w:eastAsia="ar-SA"/>
        </w:rPr>
        <w:br/>
      </w:r>
      <w:r w:rsidR="00CD6234" w:rsidRPr="00D20EF9">
        <w:rPr>
          <w:sz w:val="28"/>
          <w:szCs w:val="28"/>
          <w:lang w:eastAsia="ar-SA"/>
        </w:rPr>
        <w:t>«О внесении изменени</w:t>
      </w:r>
      <w:r w:rsidR="00654FAA">
        <w:rPr>
          <w:sz w:val="28"/>
          <w:szCs w:val="28"/>
          <w:lang w:eastAsia="ar-SA"/>
        </w:rPr>
        <w:t>я</w:t>
      </w:r>
      <w:r w:rsidR="00CD6234" w:rsidRPr="00D20EF9">
        <w:rPr>
          <w:sz w:val="28"/>
          <w:szCs w:val="28"/>
          <w:lang w:eastAsia="ar-SA"/>
        </w:rPr>
        <w:t xml:space="preserve"> в Правила благоустройства территории города Перми, утвержденные решением Пермской городской Думы от 15.12.2020 № 277</w:t>
      </w:r>
      <w:proofErr w:type="gramEnd"/>
      <w:r w:rsidR="00CD6234" w:rsidRPr="00D20EF9">
        <w:rPr>
          <w:sz w:val="28"/>
          <w:szCs w:val="28"/>
          <w:lang w:eastAsia="ar-SA"/>
        </w:rPr>
        <w:t xml:space="preserve">» </w:t>
      </w:r>
      <w:r w:rsidRPr="00D20EF9">
        <w:rPr>
          <w:sz w:val="28"/>
          <w:szCs w:val="28"/>
          <w:lang w:eastAsia="ar-SA"/>
        </w:rPr>
        <w:t xml:space="preserve">можно на официальном Интернет-сайте муниципального образования город Пермь </w:t>
      </w:r>
      <w:hyperlink r:id="rId6" w:history="1">
        <w:r w:rsidRPr="00D20EF9">
          <w:rPr>
            <w:sz w:val="28"/>
            <w:szCs w:val="28"/>
            <w:lang w:val="en-US" w:eastAsia="ar-SA"/>
          </w:rPr>
          <w:t>www</w:t>
        </w:r>
        <w:r w:rsidRPr="00D20EF9">
          <w:rPr>
            <w:sz w:val="28"/>
            <w:szCs w:val="28"/>
            <w:lang w:eastAsia="ar-SA"/>
          </w:rPr>
          <w:t>.</w:t>
        </w:r>
        <w:r w:rsidRPr="00D20EF9">
          <w:rPr>
            <w:sz w:val="28"/>
            <w:szCs w:val="28"/>
            <w:lang w:val="en-US" w:eastAsia="ar-SA"/>
          </w:rPr>
          <w:t>gorodperm</w:t>
        </w:r>
        <w:r w:rsidRPr="00D20EF9">
          <w:rPr>
            <w:sz w:val="28"/>
            <w:szCs w:val="28"/>
            <w:lang w:eastAsia="ar-SA"/>
          </w:rPr>
          <w:t>.</w:t>
        </w:r>
        <w:r w:rsidRPr="00D20EF9">
          <w:rPr>
            <w:sz w:val="28"/>
            <w:szCs w:val="28"/>
            <w:lang w:val="en-US" w:eastAsia="ar-SA"/>
          </w:rPr>
          <w:t>ru</w:t>
        </w:r>
      </w:hyperlink>
      <w:r w:rsidRPr="00D20EF9">
        <w:rPr>
          <w:sz w:val="28"/>
          <w:szCs w:val="28"/>
          <w:lang w:eastAsia="ar-SA"/>
        </w:rPr>
        <w:t xml:space="preserve"> в разделе публичные слушания и в печатном средстве массовой информации «Официальный бюллетень органов местного самоуправления муниципального образования город Пермь» от </w:t>
      </w:r>
      <w:r w:rsidR="00AC6D28" w:rsidRPr="00D20EF9">
        <w:rPr>
          <w:sz w:val="28"/>
          <w:szCs w:val="28"/>
          <w:lang w:eastAsia="ar-SA"/>
        </w:rPr>
        <w:t>03.09.</w:t>
      </w:r>
      <w:r w:rsidR="00CD6234" w:rsidRPr="00D20EF9">
        <w:rPr>
          <w:sz w:val="28"/>
          <w:szCs w:val="28"/>
          <w:lang w:eastAsia="ar-SA"/>
        </w:rPr>
        <w:t xml:space="preserve">2024 </w:t>
      </w:r>
      <w:r w:rsidR="001E4D51" w:rsidRPr="00D20EF9">
        <w:rPr>
          <w:sz w:val="28"/>
          <w:szCs w:val="28"/>
          <w:lang w:eastAsia="ar-SA"/>
        </w:rPr>
        <w:br/>
      </w:r>
      <w:r w:rsidR="00AC6D28" w:rsidRPr="00D20EF9">
        <w:rPr>
          <w:sz w:val="28"/>
          <w:szCs w:val="28"/>
          <w:lang w:eastAsia="ar-SA"/>
        </w:rPr>
        <w:t>№ 6</w:t>
      </w:r>
      <w:r w:rsidR="00735954" w:rsidRPr="00D20EF9">
        <w:rPr>
          <w:sz w:val="28"/>
          <w:szCs w:val="28"/>
          <w:lang w:eastAsia="ar-SA"/>
        </w:rPr>
        <w:t>5</w:t>
      </w:r>
      <w:r w:rsidRPr="00D20EF9">
        <w:rPr>
          <w:sz w:val="28"/>
          <w:szCs w:val="28"/>
          <w:lang w:eastAsia="ar-SA"/>
        </w:rPr>
        <w:t>.</w:t>
      </w:r>
    </w:p>
    <w:p w:rsidR="00DF0AC4" w:rsidRPr="00D20EF9" w:rsidRDefault="00CB5EDF" w:rsidP="00D20E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F9">
        <w:rPr>
          <w:sz w:val="28"/>
          <w:szCs w:val="28"/>
          <w:lang w:eastAsia="ar-SA"/>
        </w:rPr>
        <w:t>Экспозиция п</w:t>
      </w:r>
      <w:r w:rsidR="00381527" w:rsidRPr="00D20EF9">
        <w:rPr>
          <w:sz w:val="28"/>
          <w:szCs w:val="28"/>
          <w:lang w:eastAsia="ar-SA"/>
        </w:rPr>
        <w:t>роекта решения Пермской горо</w:t>
      </w:r>
      <w:r w:rsidR="00654FAA">
        <w:rPr>
          <w:sz w:val="28"/>
          <w:szCs w:val="28"/>
          <w:lang w:eastAsia="ar-SA"/>
        </w:rPr>
        <w:t>дской Думы «О внесении изменения</w:t>
      </w:r>
      <w:r w:rsidR="00381527" w:rsidRPr="00D20EF9">
        <w:rPr>
          <w:sz w:val="28"/>
          <w:szCs w:val="28"/>
          <w:lang w:eastAsia="ar-SA"/>
        </w:rPr>
        <w:t xml:space="preserve"> в Правила благоустройства территории города Перми, утвержденные решением Пермской городской Думы от 15.12.2020 № 277» </w:t>
      </w:r>
      <w:r w:rsidR="001E4D51" w:rsidRPr="00D20EF9">
        <w:rPr>
          <w:sz w:val="28"/>
          <w:szCs w:val="28"/>
          <w:lang w:eastAsia="ar-SA"/>
        </w:rPr>
        <w:br/>
      </w:r>
      <w:r w:rsidR="00381527" w:rsidRPr="00D20EF9">
        <w:rPr>
          <w:sz w:val="28"/>
          <w:szCs w:val="28"/>
          <w:lang w:eastAsia="ar-SA"/>
        </w:rPr>
        <w:t>и информационны</w:t>
      </w:r>
      <w:r w:rsidRPr="00D20EF9">
        <w:rPr>
          <w:sz w:val="28"/>
          <w:szCs w:val="28"/>
          <w:lang w:eastAsia="ar-SA"/>
        </w:rPr>
        <w:t>м</w:t>
      </w:r>
      <w:r w:rsidR="00381527" w:rsidRPr="00D20EF9">
        <w:rPr>
          <w:sz w:val="28"/>
          <w:szCs w:val="28"/>
          <w:lang w:eastAsia="ar-SA"/>
        </w:rPr>
        <w:t xml:space="preserve"> материало</w:t>
      </w:r>
      <w:r w:rsidRPr="00D20EF9">
        <w:rPr>
          <w:sz w:val="28"/>
          <w:szCs w:val="28"/>
          <w:lang w:eastAsia="ar-SA"/>
        </w:rPr>
        <w:t>м</w:t>
      </w:r>
      <w:r w:rsidR="00381527" w:rsidRPr="00D20EF9">
        <w:rPr>
          <w:sz w:val="28"/>
          <w:szCs w:val="28"/>
          <w:lang w:eastAsia="ar-SA"/>
        </w:rPr>
        <w:t xml:space="preserve"> к нему проводится </w:t>
      </w:r>
      <w:r w:rsidR="00381527" w:rsidRPr="00D20EF9">
        <w:rPr>
          <w:sz w:val="28"/>
          <w:szCs w:val="28"/>
        </w:rPr>
        <w:t xml:space="preserve">с </w:t>
      </w:r>
      <w:r w:rsidR="00D63949" w:rsidRPr="00D20EF9">
        <w:rPr>
          <w:sz w:val="28"/>
          <w:szCs w:val="28"/>
        </w:rPr>
        <w:t>12.09</w:t>
      </w:r>
      <w:r w:rsidR="007C4F5A" w:rsidRPr="00D20EF9">
        <w:rPr>
          <w:sz w:val="28"/>
          <w:szCs w:val="28"/>
        </w:rPr>
        <w:t>.</w:t>
      </w:r>
      <w:r w:rsidR="00DF0AC4" w:rsidRPr="00D20EF9">
        <w:rPr>
          <w:sz w:val="28"/>
          <w:szCs w:val="28"/>
        </w:rPr>
        <w:t>2024 по 2</w:t>
      </w:r>
      <w:r w:rsidR="00D63949" w:rsidRPr="00D20EF9">
        <w:rPr>
          <w:sz w:val="28"/>
          <w:szCs w:val="28"/>
        </w:rPr>
        <w:t>5.09</w:t>
      </w:r>
      <w:r w:rsidR="007C4F5A" w:rsidRPr="00D20EF9">
        <w:rPr>
          <w:sz w:val="28"/>
          <w:szCs w:val="28"/>
        </w:rPr>
        <w:t>.</w:t>
      </w:r>
      <w:r w:rsidR="00F52279" w:rsidRPr="00D20EF9">
        <w:rPr>
          <w:sz w:val="28"/>
          <w:szCs w:val="28"/>
        </w:rPr>
        <w:t>2024</w:t>
      </w:r>
      <w:r w:rsidR="00DF0AC4" w:rsidRPr="00D20EF9">
        <w:rPr>
          <w:sz w:val="28"/>
          <w:szCs w:val="28"/>
        </w:rPr>
        <w:t>: понедельник-четверг – с 09.00 час. до 18.00 час., пятница – с 09.00 час</w:t>
      </w:r>
      <w:proofErr w:type="gramStart"/>
      <w:r w:rsidR="00DF0AC4" w:rsidRPr="00D20EF9">
        <w:rPr>
          <w:sz w:val="28"/>
          <w:szCs w:val="28"/>
        </w:rPr>
        <w:t>.</w:t>
      </w:r>
      <w:proofErr w:type="gramEnd"/>
      <w:r w:rsidR="00DF0AC4" w:rsidRPr="00D20EF9">
        <w:rPr>
          <w:sz w:val="28"/>
          <w:szCs w:val="28"/>
        </w:rPr>
        <w:t xml:space="preserve"> </w:t>
      </w:r>
      <w:proofErr w:type="gramStart"/>
      <w:r w:rsidR="00DF0AC4" w:rsidRPr="00D20EF9">
        <w:rPr>
          <w:sz w:val="28"/>
          <w:szCs w:val="28"/>
        </w:rPr>
        <w:t>д</w:t>
      </w:r>
      <w:proofErr w:type="gramEnd"/>
      <w:r w:rsidR="00DF0AC4" w:rsidRPr="00D20EF9">
        <w:rPr>
          <w:sz w:val="28"/>
          <w:szCs w:val="28"/>
        </w:rPr>
        <w:t xml:space="preserve">о 17.00 </w:t>
      </w:r>
      <w:r w:rsidR="00DF0AC4" w:rsidRPr="00D20EF9">
        <w:rPr>
          <w:sz w:val="28"/>
          <w:szCs w:val="28"/>
        </w:rPr>
        <w:lastRenderedPageBreak/>
        <w:t>час. по адресу: 6140</w:t>
      </w:r>
      <w:r w:rsidR="007C4F5A" w:rsidRPr="00D20EF9">
        <w:rPr>
          <w:sz w:val="28"/>
          <w:szCs w:val="28"/>
        </w:rPr>
        <w:t>15</w:t>
      </w:r>
      <w:r w:rsidR="00DF0AC4" w:rsidRPr="00D20EF9">
        <w:rPr>
          <w:sz w:val="28"/>
          <w:szCs w:val="28"/>
        </w:rPr>
        <w:t xml:space="preserve">, г. Пермь, ул. Сибирская, 15, </w:t>
      </w:r>
      <w:proofErr w:type="spellStart"/>
      <w:r w:rsidR="00DF0AC4" w:rsidRPr="00D20EF9">
        <w:rPr>
          <w:sz w:val="28"/>
          <w:szCs w:val="28"/>
        </w:rPr>
        <w:t>каб</w:t>
      </w:r>
      <w:proofErr w:type="spellEnd"/>
      <w:r w:rsidR="00DF0AC4" w:rsidRPr="00D20EF9">
        <w:rPr>
          <w:sz w:val="28"/>
          <w:szCs w:val="28"/>
        </w:rPr>
        <w:t xml:space="preserve">. </w:t>
      </w:r>
      <w:r w:rsidR="00D63949" w:rsidRPr="00D20EF9">
        <w:rPr>
          <w:sz w:val="28"/>
          <w:szCs w:val="28"/>
        </w:rPr>
        <w:t>105</w:t>
      </w:r>
      <w:r w:rsidR="00DF0AC4" w:rsidRPr="00D20EF9">
        <w:rPr>
          <w:sz w:val="28"/>
          <w:szCs w:val="28"/>
        </w:rPr>
        <w:t>, департамент градостроительства и архитектуры администрации города Перми;</w:t>
      </w:r>
    </w:p>
    <w:p w:rsidR="00E257CF" w:rsidRPr="00D20EF9" w:rsidRDefault="00381527" w:rsidP="00D20E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F9">
        <w:rPr>
          <w:sz w:val="28"/>
          <w:szCs w:val="28"/>
          <w:lang w:eastAsia="ar-SA"/>
        </w:rPr>
        <w:t xml:space="preserve">Консультирование посетителей экспозиции </w:t>
      </w:r>
      <w:r w:rsidR="00BA42A5" w:rsidRPr="00D20EF9">
        <w:rPr>
          <w:sz w:val="28"/>
          <w:szCs w:val="28"/>
          <w:lang w:eastAsia="ar-SA"/>
        </w:rPr>
        <w:t xml:space="preserve">будет </w:t>
      </w:r>
      <w:r w:rsidRPr="00D20EF9">
        <w:rPr>
          <w:sz w:val="28"/>
          <w:szCs w:val="28"/>
          <w:lang w:eastAsia="ar-SA"/>
        </w:rPr>
        <w:t>проводит</w:t>
      </w:r>
      <w:r w:rsidR="00BA42A5" w:rsidRPr="00D20EF9">
        <w:rPr>
          <w:sz w:val="28"/>
          <w:szCs w:val="28"/>
          <w:lang w:eastAsia="ar-SA"/>
        </w:rPr>
        <w:t>ь</w:t>
      </w:r>
      <w:r w:rsidRPr="00D20EF9">
        <w:rPr>
          <w:sz w:val="28"/>
          <w:szCs w:val="28"/>
          <w:lang w:eastAsia="ar-SA"/>
        </w:rPr>
        <w:t xml:space="preserve">ся </w:t>
      </w:r>
      <w:r w:rsidR="001A4F70">
        <w:rPr>
          <w:sz w:val="28"/>
          <w:szCs w:val="28"/>
          <w:lang w:eastAsia="ar-SA"/>
        </w:rPr>
        <w:br/>
      </w:r>
      <w:r w:rsidR="00E257CF" w:rsidRPr="00D20EF9">
        <w:rPr>
          <w:sz w:val="28"/>
          <w:szCs w:val="28"/>
        </w:rPr>
        <w:t xml:space="preserve">с </w:t>
      </w:r>
      <w:r w:rsidR="001A4F70">
        <w:rPr>
          <w:sz w:val="28"/>
          <w:szCs w:val="28"/>
        </w:rPr>
        <w:t>1</w:t>
      </w:r>
      <w:r w:rsidR="00D63949" w:rsidRPr="00D20EF9">
        <w:rPr>
          <w:sz w:val="28"/>
          <w:szCs w:val="28"/>
        </w:rPr>
        <w:t>2.09.2024 по 25.09.2024</w:t>
      </w:r>
      <w:r w:rsidR="00E257CF" w:rsidRPr="00D20EF9">
        <w:rPr>
          <w:sz w:val="28"/>
          <w:szCs w:val="28"/>
        </w:rPr>
        <w:t>: понедельник-четверг – с 17.00 час. до 18.00 час., пятница – с 16.00 час</w:t>
      </w:r>
      <w:proofErr w:type="gramStart"/>
      <w:r w:rsidR="00E257CF" w:rsidRPr="00D20EF9">
        <w:rPr>
          <w:sz w:val="28"/>
          <w:szCs w:val="28"/>
        </w:rPr>
        <w:t>.</w:t>
      </w:r>
      <w:proofErr w:type="gramEnd"/>
      <w:r w:rsidR="00E257CF" w:rsidRPr="00D20EF9">
        <w:rPr>
          <w:sz w:val="28"/>
          <w:szCs w:val="28"/>
        </w:rPr>
        <w:t xml:space="preserve"> </w:t>
      </w:r>
      <w:proofErr w:type="gramStart"/>
      <w:r w:rsidR="00E257CF" w:rsidRPr="00D20EF9">
        <w:rPr>
          <w:sz w:val="28"/>
          <w:szCs w:val="28"/>
        </w:rPr>
        <w:t>д</w:t>
      </w:r>
      <w:proofErr w:type="gramEnd"/>
      <w:r w:rsidR="00E257CF" w:rsidRPr="00D20EF9">
        <w:rPr>
          <w:sz w:val="28"/>
          <w:szCs w:val="28"/>
        </w:rPr>
        <w:t xml:space="preserve">о 17.00 час. по адресу: 614015, г. Пермь, ул. Сибирская, 15, </w:t>
      </w:r>
      <w:proofErr w:type="spellStart"/>
      <w:r w:rsidR="00E257CF" w:rsidRPr="00D20EF9">
        <w:rPr>
          <w:sz w:val="28"/>
          <w:szCs w:val="28"/>
        </w:rPr>
        <w:t>каб</w:t>
      </w:r>
      <w:proofErr w:type="spellEnd"/>
      <w:r w:rsidR="00E257CF" w:rsidRPr="00D20EF9">
        <w:rPr>
          <w:sz w:val="28"/>
          <w:szCs w:val="28"/>
        </w:rPr>
        <w:t>. 105, департамент градостроительства и архитектуры администрации города Перми.</w:t>
      </w:r>
    </w:p>
    <w:p w:rsidR="00381527" w:rsidRPr="00D20EF9" w:rsidRDefault="00381527" w:rsidP="00D20EF9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D20EF9">
        <w:rPr>
          <w:sz w:val="28"/>
          <w:szCs w:val="28"/>
          <w:lang w:eastAsia="ar-SA"/>
        </w:rPr>
        <w:t xml:space="preserve">Предложения и замечания по теме публичных слушаний </w:t>
      </w:r>
      <w:r w:rsidRPr="00D20EF9">
        <w:rPr>
          <w:sz w:val="28"/>
          <w:szCs w:val="28"/>
        </w:rPr>
        <w:t xml:space="preserve">принимаются </w:t>
      </w:r>
      <w:r w:rsidR="001E4D51" w:rsidRPr="00D20EF9">
        <w:rPr>
          <w:sz w:val="28"/>
          <w:szCs w:val="28"/>
        </w:rPr>
        <w:br/>
      </w:r>
      <w:r w:rsidRPr="00D20EF9">
        <w:rPr>
          <w:sz w:val="28"/>
          <w:szCs w:val="28"/>
        </w:rPr>
        <w:t xml:space="preserve">в период с </w:t>
      </w:r>
      <w:r w:rsidR="009E14D2" w:rsidRPr="00D20EF9">
        <w:rPr>
          <w:sz w:val="28"/>
          <w:szCs w:val="28"/>
        </w:rPr>
        <w:t>12.09.2024 по 25.09.2024</w:t>
      </w:r>
      <w:r w:rsidR="00DF0AC4" w:rsidRPr="00D20EF9">
        <w:rPr>
          <w:sz w:val="28"/>
          <w:szCs w:val="28"/>
        </w:rPr>
        <w:t xml:space="preserve"> </w:t>
      </w:r>
      <w:r w:rsidRPr="00D20EF9">
        <w:rPr>
          <w:sz w:val="28"/>
          <w:szCs w:val="28"/>
        </w:rPr>
        <w:t xml:space="preserve">от участников публичных слушаний, представивших в целях идентификации сведения в соответствии с пунктом </w:t>
      </w:r>
      <w:r w:rsidR="001E4D51" w:rsidRPr="00D20EF9">
        <w:rPr>
          <w:sz w:val="28"/>
          <w:szCs w:val="28"/>
        </w:rPr>
        <w:br/>
      </w:r>
      <w:r w:rsidRPr="00D20EF9">
        <w:rPr>
          <w:sz w:val="28"/>
          <w:szCs w:val="28"/>
        </w:rPr>
        <w:t xml:space="preserve">1.5 Положения о порядке организации и проведения публичных слушаний </w:t>
      </w:r>
      <w:r w:rsidR="001E4D51" w:rsidRPr="00D20EF9">
        <w:rPr>
          <w:sz w:val="28"/>
          <w:szCs w:val="28"/>
        </w:rPr>
        <w:br/>
      </w:r>
      <w:r w:rsidRPr="00D20EF9">
        <w:rPr>
          <w:sz w:val="28"/>
          <w:szCs w:val="28"/>
        </w:rPr>
        <w:t>по обсуждению проекта правил благоустройства территории города Перми, утвержденного решением Пермской городской Думы от 26</w:t>
      </w:r>
      <w:r w:rsidR="007C4F5A" w:rsidRPr="00D20EF9">
        <w:rPr>
          <w:sz w:val="28"/>
          <w:szCs w:val="28"/>
        </w:rPr>
        <w:t>.03.</w:t>
      </w:r>
      <w:r w:rsidRPr="00D20EF9">
        <w:rPr>
          <w:sz w:val="28"/>
          <w:szCs w:val="28"/>
        </w:rPr>
        <w:t>2019</w:t>
      </w:r>
      <w:r w:rsidR="007C4F5A" w:rsidRPr="00D20EF9">
        <w:rPr>
          <w:sz w:val="28"/>
          <w:szCs w:val="28"/>
        </w:rPr>
        <w:t xml:space="preserve"> </w:t>
      </w:r>
      <w:r w:rsidRPr="00D20EF9">
        <w:rPr>
          <w:sz w:val="28"/>
          <w:szCs w:val="28"/>
        </w:rPr>
        <w:t>№ 57:</w:t>
      </w:r>
      <w:proofErr w:type="gramEnd"/>
    </w:p>
    <w:p w:rsidR="00381527" w:rsidRPr="00D20EF9" w:rsidRDefault="00381527" w:rsidP="00D20E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F9">
        <w:rPr>
          <w:sz w:val="28"/>
          <w:szCs w:val="28"/>
        </w:rPr>
        <w:t xml:space="preserve">письменно или устно в ходе проведения собрания участников публичных слушаний </w:t>
      </w:r>
      <w:r w:rsidR="009E14D2" w:rsidRPr="00D20EF9">
        <w:rPr>
          <w:sz w:val="28"/>
          <w:szCs w:val="28"/>
        </w:rPr>
        <w:t>24.09.</w:t>
      </w:r>
      <w:r w:rsidR="002357FB" w:rsidRPr="00D20EF9">
        <w:rPr>
          <w:sz w:val="28"/>
          <w:szCs w:val="28"/>
          <w:lang w:eastAsia="ar-SA"/>
        </w:rPr>
        <w:t>2024</w:t>
      </w:r>
      <w:r w:rsidR="002357FB" w:rsidRPr="00D20EF9">
        <w:rPr>
          <w:bCs/>
          <w:sz w:val="28"/>
          <w:szCs w:val="28"/>
          <w:lang w:eastAsia="ar-SA"/>
        </w:rPr>
        <w:t xml:space="preserve"> </w:t>
      </w:r>
      <w:r w:rsidR="003241CC" w:rsidRPr="00D20EF9">
        <w:rPr>
          <w:sz w:val="28"/>
          <w:szCs w:val="28"/>
        </w:rPr>
        <w:t>(</w:t>
      </w:r>
      <w:r w:rsidR="00FB2CB8" w:rsidRPr="00D20EF9">
        <w:rPr>
          <w:sz w:val="28"/>
          <w:szCs w:val="28"/>
          <w:lang w:eastAsia="ar-SA"/>
        </w:rPr>
        <w:t>6140</w:t>
      </w:r>
      <w:r w:rsidR="009E14D2" w:rsidRPr="00D20EF9">
        <w:rPr>
          <w:sz w:val="28"/>
          <w:szCs w:val="28"/>
          <w:lang w:eastAsia="ar-SA"/>
        </w:rPr>
        <w:t>15</w:t>
      </w:r>
      <w:r w:rsidR="00FB2CB8" w:rsidRPr="00D20EF9">
        <w:rPr>
          <w:sz w:val="28"/>
          <w:szCs w:val="28"/>
          <w:lang w:eastAsia="ar-SA"/>
        </w:rPr>
        <w:t xml:space="preserve">, г. Пермь, </w:t>
      </w:r>
      <w:r w:rsidR="000A5E11" w:rsidRPr="00D20EF9">
        <w:rPr>
          <w:sz w:val="28"/>
          <w:szCs w:val="28"/>
          <w:lang w:eastAsia="ar-SA"/>
        </w:rPr>
        <w:t xml:space="preserve">ул. </w:t>
      </w:r>
      <w:r w:rsidR="002357FB" w:rsidRPr="00D20EF9">
        <w:rPr>
          <w:sz w:val="28"/>
          <w:szCs w:val="28"/>
          <w:lang w:eastAsia="ar-SA"/>
        </w:rPr>
        <w:t>Ленина, 23, зал 2</w:t>
      </w:r>
      <w:r w:rsidR="000A5E11" w:rsidRPr="00D20EF9">
        <w:rPr>
          <w:sz w:val="28"/>
          <w:szCs w:val="28"/>
        </w:rPr>
        <w:t>)</w:t>
      </w:r>
      <w:r w:rsidRPr="00D20EF9">
        <w:rPr>
          <w:sz w:val="28"/>
          <w:szCs w:val="28"/>
        </w:rPr>
        <w:t>;</w:t>
      </w:r>
    </w:p>
    <w:p w:rsidR="00381527" w:rsidRPr="00D20EF9" w:rsidRDefault="00381527" w:rsidP="00D20EF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0EF9">
        <w:rPr>
          <w:sz w:val="28"/>
          <w:szCs w:val="28"/>
        </w:rPr>
        <w:t xml:space="preserve">письменно (по форме согласно </w:t>
      </w:r>
      <w:hyperlink r:id="rId7" w:history="1">
        <w:r w:rsidRPr="00D20EF9">
          <w:rPr>
            <w:sz w:val="28"/>
            <w:szCs w:val="28"/>
          </w:rPr>
          <w:t xml:space="preserve">приложению </w:t>
        </w:r>
      </w:hyperlink>
      <w:r w:rsidRPr="00D20EF9">
        <w:rPr>
          <w:sz w:val="28"/>
          <w:szCs w:val="28"/>
        </w:rPr>
        <w:t>2 к настоящему постановлению) в Организационный комитет по адресу: 6140</w:t>
      </w:r>
      <w:r w:rsidR="007C4F5A" w:rsidRPr="00D20EF9">
        <w:rPr>
          <w:sz w:val="28"/>
          <w:szCs w:val="28"/>
        </w:rPr>
        <w:t>15</w:t>
      </w:r>
      <w:r w:rsidRPr="00D20EF9">
        <w:rPr>
          <w:sz w:val="28"/>
          <w:szCs w:val="28"/>
        </w:rPr>
        <w:t xml:space="preserve">, г. Пермь, </w:t>
      </w:r>
      <w:r w:rsidR="001E4D51" w:rsidRPr="00D20EF9">
        <w:rPr>
          <w:sz w:val="28"/>
          <w:szCs w:val="28"/>
        </w:rPr>
        <w:br/>
      </w:r>
      <w:r w:rsidR="003241CC" w:rsidRPr="00D20EF9">
        <w:rPr>
          <w:sz w:val="28"/>
          <w:szCs w:val="28"/>
        </w:rPr>
        <w:t>ул. Сибирская, 15, кабинет №</w:t>
      </w:r>
      <w:r w:rsidRPr="00D20EF9">
        <w:rPr>
          <w:sz w:val="28"/>
          <w:szCs w:val="28"/>
        </w:rPr>
        <w:t xml:space="preserve"> 105,</w:t>
      </w:r>
      <w:r w:rsidR="00D20EF9" w:rsidRPr="00D20EF9">
        <w:rPr>
          <w:sz w:val="28"/>
          <w:szCs w:val="28"/>
        </w:rPr>
        <w:t xml:space="preserve"> департамент градостроительства </w:t>
      </w:r>
      <w:r w:rsidR="00D20EF9" w:rsidRPr="00D20EF9">
        <w:rPr>
          <w:sz w:val="28"/>
          <w:szCs w:val="28"/>
        </w:rPr>
        <w:br/>
        <w:t>и архитектуры администрации город Перми,</w:t>
      </w:r>
      <w:r w:rsidRPr="00D20EF9">
        <w:rPr>
          <w:sz w:val="28"/>
          <w:szCs w:val="28"/>
        </w:rPr>
        <w:t xml:space="preserve"> либо в электронном виде посредством заполнения электронной формы на официальном сайте муниципального образования город Пермь в информационно-телекоммуникационной сети Интернет в разделе «Гражданам/Интернет-приемная/Предложения к публичным слушаниям» (электронный адрес: https://reception</w:t>
      </w:r>
      <w:proofErr w:type="gramEnd"/>
      <w:r w:rsidRPr="00D20EF9">
        <w:rPr>
          <w:sz w:val="28"/>
          <w:szCs w:val="28"/>
        </w:rPr>
        <w:t>.gorodperm.ru/) в период с</w:t>
      </w:r>
      <w:r w:rsidR="009E14D2" w:rsidRPr="00D20EF9">
        <w:rPr>
          <w:sz w:val="28"/>
          <w:szCs w:val="28"/>
        </w:rPr>
        <w:t>12.09.2024 по 25.09.2024</w:t>
      </w:r>
      <w:r w:rsidRPr="00D20EF9">
        <w:rPr>
          <w:sz w:val="28"/>
          <w:szCs w:val="28"/>
        </w:rPr>
        <w:t>;</w:t>
      </w:r>
    </w:p>
    <w:p w:rsidR="006D5E76" w:rsidRDefault="00381527" w:rsidP="006D5E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F9">
        <w:rPr>
          <w:sz w:val="28"/>
          <w:szCs w:val="28"/>
        </w:rPr>
        <w:t xml:space="preserve">посредством записи в книге (журнале) учета посетителей экспозиции Проекта в период проведения экспозиции </w:t>
      </w:r>
      <w:r w:rsidR="006F2E05" w:rsidRPr="00D20EF9">
        <w:rPr>
          <w:sz w:val="28"/>
          <w:szCs w:val="28"/>
        </w:rPr>
        <w:t xml:space="preserve">с </w:t>
      </w:r>
      <w:r w:rsidR="009E14D2" w:rsidRPr="00D20EF9">
        <w:rPr>
          <w:sz w:val="28"/>
          <w:szCs w:val="28"/>
        </w:rPr>
        <w:t>12.09.2024 по 25.09.2024</w:t>
      </w:r>
      <w:r w:rsidR="006F2E05" w:rsidRPr="00D20EF9">
        <w:rPr>
          <w:sz w:val="28"/>
          <w:szCs w:val="28"/>
        </w:rPr>
        <w:t>: понедельник-четверг – с 09.00 час. до 18.00 час., пятница – с 09.00 час</w:t>
      </w:r>
      <w:proofErr w:type="gramStart"/>
      <w:r w:rsidR="006F2E05" w:rsidRPr="00D20EF9">
        <w:rPr>
          <w:sz w:val="28"/>
          <w:szCs w:val="28"/>
        </w:rPr>
        <w:t>.</w:t>
      </w:r>
      <w:proofErr w:type="gramEnd"/>
      <w:r w:rsidR="006F2E05" w:rsidRPr="00D20EF9">
        <w:rPr>
          <w:sz w:val="28"/>
          <w:szCs w:val="28"/>
        </w:rPr>
        <w:t xml:space="preserve"> </w:t>
      </w:r>
      <w:r w:rsidR="001A4F70">
        <w:rPr>
          <w:sz w:val="28"/>
          <w:szCs w:val="28"/>
        </w:rPr>
        <w:br/>
      </w:r>
      <w:proofErr w:type="gramStart"/>
      <w:r w:rsidR="006F2E05" w:rsidRPr="00D20EF9">
        <w:rPr>
          <w:sz w:val="28"/>
          <w:szCs w:val="28"/>
        </w:rPr>
        <w:t>д</w:t>
      </w:r>
      <w:proofErr w:type="gramEnd"/>
      <w:r w:rsidR="006F2E05" w:rsidRPr="00D20EF9">
        <w:rPr>
          <w:sz w:val="28"/>
          <w:szCs w:val="28"/>
        </w:rPr>
        <w:t>о 17.00 час.</w:t>
      </w:r>
      <w:r w:rsidR="000A5E11" w:rsidRPr="00D20EF9">
        <w:rPr>
          <w:sz w:val="28"/>
          <w:szCs w:val="28"/>
        </w:rPr>
        <w:t xml:space="preserve"> (</w:t>
      </w:r>
      <w:r w:rsidR="00B81944" w:rsidRPr="00D20EF9">
        <w:rPr>
          <w:sz w:val="28"/>
          <w:szCs w:val="28"/>
          <w:lang w:eastAsia="ar-SA"/>
        </w:rPr>
        <w:t>6140</w:t>
      </w:r>
      <w:r w:rsidR="007C4F5A" w:rsidRPr="00D20EF9">
        <w:rPr>
          <w:sz w:val="28"/>
          <w:szCs w:val="28"/>
          <w:lang w:eastAsia="ar-SA"/>
        </w:rPr>
        <w:t>15</w:t>
      </w:r>
      <w:r w:rsidR="00B81944" w:rsidRPr="00D20EF9">
        <w:rPr>
          <w:sz w:val="28"/>
          <w:szCs w:val="28"/>
          <w:lang w:eastAsia="ar-SA"/>
        </w:rPr>
        <w:t xml:space="preserve">, г. Пермь, </w:t>
      </w:r>
      <w:r w:rsidR="000A5E11" w:rsidRPr="00D20EF9">
        <w:rPr>
          <w:sz w:val="28"/>
          <w:szCs w:val="28"/>
          <w:lang w:eastAsia="ar-SA"/>
        </w:rPr>
        <w:t xml:space="preserve">ул. </w:t>
      </w:r>
      <w:r w:rsidR="000A5E11" w:rsidRPr="00D20EF9">
        <w:rPr>
          <w:sz w:val="28"/>
          <w:szCs w:val="28"/>
        </w:rPr>
        <w:t xml:space="preserve">Сибирская, кабинет № </w:t>
      </w:r>
      <w:r w:rsidR="00D20EF9" w:rsidRPr="00D20EF9">
        <w:rPr>
          <w:sz w:val="28"/>
          <w:szCs w:val="28"/>
        </w:rPr>
        <w:t>105</w:t>
      </w:r>
      <w:r w:rsidR="000A5E11" w:rsidRPr="00D20EF9">
        <w:rPr>
          <w:sz w:val="28"/>
          <w:szCs w:val="28"/>
        </w:rPr>
        <w:t>, департамент градостроительства и архитектуры администрации город Перми).</w:t>
      </w:r>
    </w:p>
    <w:p w:rsidR="00381527" w:rsidRPr="00D20EF9" w:rsidRDefault="00381527" w:rsidP="006D5E7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F9">
        <w:rPr>
          <w:sz w:val="28"/>
          <w:szCs w:val="28"/>
          <w:lang w:eastAsia="ar-SA"/>
        </w:rPr>
        <w:t>Телефон: 212 92 81.</w:t>
      </w:r>
    </w:p>
    <w:p w:rsidR="00F54FA7" w:rsidRDefault="00F54FA7" w:rsidP="006D5E76">
      <w:pPr>
        <w:suppressAutoHyphens/>
        <w:jc w:val="center"/>
        <w:rPr>
          <w:sz w:val="28"/>
          <w:szCs w:val="28"/>
        </w:rPr>
      </w:pPr>
    </w:p>
    <w:p w:rsidR="006D5E76" w:rsidRPr="006D5E76" w:rsidRDefault="006D5E76" w:rsidP="006D5E76">
      <w:pPr>
        <w:suppressAutoHyphens/>
        <w:jc w:val="center"/>
        <w:rPr>
          <w:sz w:val="28"/>
          <w:szCs w:val="28"/>
        </w:rPr>
      </w:pPr>
      <w:r w:rsidRPr="006D5E76">
        <w:rPr>
          <w:sz w:val="28"/>
          <w:szCs w:val="28"/>
        </w:rPr>
        <w:t>ИНФОРМАЦИЯ</w:t>
      </w:r>
    </w:p>
    <w:p w:rsidR="005975B8" w:rsidRPr="00D530B4" w:rsidRDefault="005975B8" w:rsidP="005975B8">
      <w:pPr>
        <w:suppressAutoHyphens/>
        <w:jc w:val="center"/>
        <w:rPr>
          <w:sz w:val="28"/>
          <w:szCs w:val="28"/>
        </w:rPr>
      </w:pPr>
      <w:r w:rsidRPr="00D530B4">
        <w:rPr>
          <w:sz w:val="28"/>
          <w:szCs w:val="28"/>
        </w:rPr>
        <w:t xml:space="preserve">к проекту решения Пермской городской Думы «О внесении </w:t>
      </w:r>
      <w:r w:rsidRPr="00D530B4">
        <w:rPr>
          <w:sz w:val="28"/>
          <w:szCs w:val="28"/>
        </w:rPr>
        <w:br/>
        <w:t>изменени</w:t>
      </w:r>
      <w:r>
        <w:rPr>
          <w:sz w:val="28"/>
          <w:szCs w:val="28"/>
        </w:rPr>
        <w:t>я</w:t>
      </w:r>
      <w:r w:rsidRPr="00D530B4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№ 277» (далее – Проект решения)</w:t>
      </w:r>
    </w:p>
    <w:p w:rsidR="005975B8" w:rsidRPr="00D530B4" w:rsidRDefault="005975B8" w:rsidP="005975B8">
      <w:pPr>
        <w:suppressAutoHyphens/>
        <w:jc w:val="both"/>
        <w:rPr>
          <w:bCs/>
          <w:sz w:val="28"/>
          <w:szCs w:val="28"/>
        </w:rPr>
      </w:pPr>
      <w:r w:rsidRPr="00D530B4">
        <w:rPr>
          <w:bCs/>
          <w:sz w:val="28"/>
          <w:szCs w:val="28"/>
        </w:rPr>
        <w:tab/>
      </w:r>
    </w:p>
    <w:p w:rsidR="00635FCF" w:rsidRDefault="005975B8" w:rsidP="005975B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Согласно положениям статьи 1 Градостроительного кодекса Российской Федерации (далее – ГрК РФ) </w:t>
      </w:r>
      <w:r>
        <w:rPr>
          <w:sz w:val="28"/>
          <w:szCs w:val="28"/>
        </w:rPr>
        <w:t xml:space="preserve">благоустройство территории - деятельность </w:t>
      </w:r>
      <w:r w:rsidR="00AD5538">
        <w:rPr>
          <w:sz w:val="28"/>
          <w:szCs w:val="28"/>
        </w:rPr>
        <w:br/>
      </w:r>
      <w:r>
        <w:rPr>
          <w:sz w:val="28"/>
          <w:szCs w:val="28"/>
        </w:rPr>
        <w:t xml:space="preserve">по реализации комплекса мероприятий, </w:t>
      </w:r>
      <w:r w:rsidRPr="00251A96">
        <w:rPr>
          <w:sz w:val="28"/>
          <w:szCs w:val="28"/>
        </w:rPr>
        <w:t xml:space="preserve">установленного </w:t>
      </w:r>
      <w:hyperlink r:id="rId8" w:history="1">
        <w:r w:rsidRPr="00251A96">
          <w:rPr>
            <w:sz w:val="28"/>
            <w:szCs w:val="28"/>
          </w:rPr>
          <w:t>правилами</w:t>
        </w:r>
      </w:hyperlink>
      <w:r w:rsidRPr="00251A96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территории муниципального образования, направленная </w:t>
      </w:r>
      <w:r w:rsidR="00AD5538">
        <w:rPr>
          <w:sz w:val="28"/>
          <w:szCs w:val="28"/>
        </w:rPr>
        <w:br/>
      </w:r>
      <w:r>
        <w:rPr>
          <w:sz w:val="28"/>
          <w:szCs w:val="28"/>
        </w:rPr>
        <w:t xml:space="preserve">на обеспечение и повышение комфортности условий проживания граждан, </w:t>
      </w:r>
      <w:r w:rsidR="00AD5538">
        <w:rPr>
          <w:sz w:val="28"/>
          <w:szCs w:val="28"/>
        </w:rPr>
        <w:br/>
      </w:r>
      <w:r>
        <w:rPr>
          <w:sz w:val="28"/>
          <w:szCs w:val="28"/>
        </w:rPr>
        <w:t xml:space="preserve">по поддержанию и улучшению санитарного и эстетического состояния территории муниципального образования. </w:t>
      </w:r>
      <w:r>
        <w:rPr>
          <w:sz w:val="28"/>
          <w:szCs w:val="28"/>
        </w:rPr>
        <w:tab/>
      </w:r>
    </w:p>
    <w:p w:rsidR="005975B8" w:rsidRDefault="005975B8" w:rsidP="005975B8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5975B8" w:rsidRPr="001504E9" w:rsidRDefault="005975B8" w:rsidP="005975B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со статьей 45.1 </w:t>
      </w:r>
      <w:r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</w:t>
      </w:r>
      <w:r w:rsidRPr="00251A96">
        <w:rPr>
          <w:sz w:val="28"/>
          <w:szCs w:val="28"/>
        </w:rPr>
        <w:t>Федерации» правила благоустройства территории муниципального образования могут ре</w:t>
      </w:r>
      <w:r>
        <w:rPr>
          <w:sz w:val="28"/>
          <w:szCs w:val="28"/>
        </w:rPr>
        <w:t xml:space="preserve">гулировать вопросы, в том числе </w:t>
      </w:r>
      <w:r w:rsidRPr="00251A96">
        <w:rPr>
          <w:sz w:val="28"/>
          <w:szCs w:val="28"/>
        </w:rPr>
        <w:t xml:space="preserve">внешнего вида фасадов и ограждающих конструкций зданий, строений, </w:t>
      </w:r>
      <w:r>
        <w:rPr>
          <w:sz w:val="28"/>
          <w:szCs w:val="28"/>
        </w:rPr>
        <w:t>сооружений.</w:t>
      </w:r>
    </w:p>
    <w:p w:rsidR="005975B8" w:rsidRDefault="005975B8" w:rsidP="005975B8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D530B4">
        <w:rPr>
          <w:sz w:val="28"/>
          <w:szCs w:val="28"/>
        </w:rPr>
        <w:t>Проектом решения предусмотрено внесение изменени</w:t>
      </w:r>
      <w:r>
        <w:rPr>
          <w:sz w:val="28"/>
          <w:szCs w:val="28"/>
        </w:rPr>
        <w:t>я</w:t>
      </w:r>
      <w:r w:rsidRPr="00D530B4">
        <w:rPr>
          <w:sz w:val="28"/>
          <w:szCs w:val="28"/>
        </w:rPr>
        <w:t xml:space="preserve"> в Правила благоустройства территории города Перми, утвержденные решением Пермской городской Думы от 15.12.2020 № 277 (далее – Правила), в части</w:t>
      </w:r>
      <w:r>
        <w:rPr>
          <w:sz w:val="28"/>
          <w:szCs w:val="28"/>
        </w:rPr>
        <w:t xml:space="preserve"> установления требования к наличию согласованного в установленном порядке </w:t>
      </w:r>
      <w:r w:rsidRPr="002B1906">
        <w:rPr>
          <w:rFonts w:eastAsia="Calibri"/>
          <w:bCs/>
          <w:sz w:val="28"/>
          <w:szCs w:val="28"/>
          <w:lang w:eastAsia="en-US"/>
        </w:rPr>
        <w:t>паспорт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2B1906">
        <w:rPr>
          <w:rFonts w:eastAsia="Calibri"/>
          <w:bCs/>
          <w:sz w:val="28"/>
          <w:szCs w:val="28"/>
          <w:lang w:eastAsia="en-US"/>
        </w:rPr>
        <w:t xml:space="preserve"> внешнего облика объекта капитального строительства </w:t>
      </w:r>
      <w:r>
        <w:rPr>
          <w:rFonts w:eastAsia="Calibri"/>
          <w:bCs/>
          <w:sz w:val="28"/>
          <w:szCs w:val="28"/>
          <w:lang w:eastAsia="en-US"/>
        </w:rPr>
        <w:t>(</w:t>
      </w:r>
      <w:r>
        <w:rPr>
          <w:sz w:val="28"/>
          <w:szCs w:val="28"/>
        </w:rPr>
        <w:t xml:space="preserve">колерный паспорт) </w:t>
      </w:r>
      <w:r w:rsidR="00AD5538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зданий, строений, сооружений, расположенных в границах </w:t>
      </w:r>
      <w:r w:rsidRPr="002B1906">
        <w:rPr>
          <w:sz w:val="28"/>
          <w:szCs w:val="28"/>
        </w:rPr>
        <w:t xml:space="preserve">городского центра, </w:t>
      </w:r>
      <w:r>
        <w:rPr>
          <w:sz w:val="28"/>
          <w:szCs w:val="28"/>
        </w:rPr>
        <w:t xml:space="preserve">и </w:t>
      </w:r>
      <w:r w:rsidRPr="002B1906">
        <w:rPr>
          <w:sz w:val="28"/>
          <w:szCs w:val="28"/>
        </w:rPr>
        <w:t>на территориях, выходящих на улицы особ</w:t>
      </w:r>
      <w:r>
        <w:rPr>
          <w:sz w:val="28"/>
          <w:szCs w:val="28"/>
        </w:rPr>
        <w:t>ого градостроительного значения</w:t>
      </w:r>
      <w:r w:rsidRPr="002B1906">
        <w:rPr>
          <w:sz w:val="28"/>
          <w:szCs w:val="28"/>
        </w:rPr>
        <w:t>-магистрали городского значения</w:t>
      </w:r>
      <w:proofErr w:type="gramEnd"/>
      <w:r>
        <w:rPr>
          <w:sz w:val="28"/>
          <w:szCs w:val="28"/>
        </w:rPr>
        <w:t xml:space="preserve"> (далее – особые территории).</w:t>
      </w:r>
    </w:p>
    <w:p w:rsidR="005975B8" w:rsidRDefault="005975B8" w:rsidP="005975B8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Соответствующее требование Проектом предлагается </w:t>
      </w:r>
      <w:r>
        <w:rPr>
          <w:sz w:val="28"/>
          <w:szCs w:val="28"/>
        </w:rPr>
        <w:br/>
        <w:t xml:space="preserve">не распространять в отношении зданий, являющихся </w:t>
      </w:r>
      <w:r w:rsidRPr="002B1906">
        <w:rPr>
          <w:bCs/>
          <w:sz w:val="28"/>
          <w:szCs w:val="28"/>
        </w:rPr>
        <w:t>многоквартирны</w:t>
      </w:r>
      <w:r>
        <w:rPr>
          <w:bCs/>
          <w:sz w:val="28"/>
          <w:szCs w:val="28"/>
        </w:rPr>
        <w:t xml:space="preserve">ми домами, объектами </w:t>
      </w:r>
      <w:r w:rsidRPr="00007E2A">
        <w:rPr>
          <w:sz w:val="28"/>
          <w:szCs w:val="28"/>
        </w:rPr>
        <w:t>культурного наследия, выявленных объектов культурного наследия,</w:t>
      </w:r>
      <w:r>
        <w:rPr>
          <w:sz w:val="28"/>
          <w:szCs w:val="28"/>
        </w:rPr>
        <w:t xml:space="preserve"> объектами</w:t>
      </w:r>
      <w:r w:rsidRPr="002B1906">
        <w:rPr>
          <w:sz w:val="28"/>
          <w:szCs w:val="28"/>
        </w:rPr>
        <w:t xml:space="preserve"> индивидуального жилищного строительства</w:t>
      </w:r>
      <w:r>
        <w:rPr>
          <w:sz w:val="28"/>
          <w:szCs w:val="28"/>
        </w:rPr>
        <w:t xml:space="preserve">, гаражами, некапитальными объектами, в том числе нестационарными объектами, </w:t>
      </w:r>
      <w:r>
        <w:rPr>
          <w:sz w:val="28"/>
          <w:szCs w:val="28"/>
        </w:rPr>
        <w:br/>
        <w:t>а также объектами,</w:t>
      </w:r>
      <w:r w:rsidRPr="002B1906">
        <w:rPr>
          <w:sz w:val="28"/>
          <w:szCs w:val="28"/>
        </w:rPr>
        <w:t xml:space="preserve"> </w:t>
      </w:r>
      <w:r w:rsidRPr="00007E2A">
        <w:rPr>
          <w:sz w:val="28"/>
          <w:szCs w:val="28"/>
        </w:rPr>
        <w:t>в отношении которых в соответствии с действующим законодательством получено решение о согласовании архитектурно-градостроительного облика объ</w:t>
      </w:r>
      <w:r>
        <w:rPr>
          <w:sz w:val="28"/>
          <w:szCs w:val="28"/>
        </w:rPr>
        <w:t xml:space="preserve">екта капитального строительства, </w:t>
      </w:r>
      <w:r>
        <w:rPr>
          <w:sz w:val="28"/>
          <w:szCs w:val="28"/>
        </w:rPr>
        <w:br/>
        <w:t>и расположенных в особых территориях.</w:t>
      </w:r>
      <w:proofErr w:type="gramEnd"/>
    </w:p>
    <w:p w:rsidR="005975B8" w:rsidRDefault="005975B8" w:rsidP="005975B8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изменения внешнего вида фасадов </w:t>
      </w:r>
      <w:r w:rsidRPr="00007E2A">
        <w:rPr>
          <w:sz w:val="28"/>
          <w:szCs w:val="28"/>
        </w:rPr>
        <w:t xml:space="preserve">зданий, строений, сооружений,  расположенных в </w:t>
      </w:r>
      <w:r>
        <w:rPr>
          <w:sz w:val="28"/>
          <w:szCs w:val="28"/>
        </w:rPr>
        <w:t xml:space="preserve">особых территориях, </w:t>
      </w:r>
      <w:r w:rsidRPr="00007E2A">
        <w:rPr>
          <w:sz w:val="28"/>
          <w:szCs w:val="28"/>
        </w:rPr>
        <w:t xml:space="preserve">и обращенных одним </w:t>
      </w:r>
      <w:r>
        <w:rPr>
          <w:sz w:val="28"/>
          <w:szCs w:val="28"/>
        </w:rPr>
        <w:br/>
      </w:r>
      <w:r w:rsidRPr="00007E2A">
        <w:rPr>
          <w:sz w:val="28"/>
          <w:szCs w:val="28"/>
        </w:rPr>
        <w:t>из фасадов на территорию общего пользования, за исключением объектов культурного наследия, выявленных объектов культурного наследия, многоквартирных домов, объектов индивидуального жилищного строительства, гаражей, некап</w:t>
      </w:r>
      <w:r>
        <w:rPr>
          <w:sz w:val="28"/>
          <w:szCs w:val="28"/>
        </w:rPr>
        <w:t>итальных объектов, в том числе н</w:t>
      </w:r>
      <w:r w:rsidRPr="00007E2A">
        <w:rPr>
          <w:sz w:val="28"/>
          <w:szCs w:val="28"/>
        </w:rPr>
        <w:t xml:space="preserve">естационарных объектов, после согласования колерного паспорта, </w:t>
      </w:r>
      <w:r>
        <w:rPr>
          <w:sz w:val="28"/>
          <w:szCs w:val="28"/>
        </w:rPr>
        <w:t>по</w:t>
      </w:r>
      <w:r w:rsidRPr="00007E2A">
        <w:rPr>
          <w:sz w:val="28"/>
          <w:szCs w:val="28"/>
        </w:rPr>
        <w:t xml:space="preserve">требуется разработка и согласование нового колерного паспорта в соответствии с </w:t>
      </w:r>
      <w:r>
        <w:rPr>
          <w:sz w:val="28"/>
          <w:szCs w:val="28"/>
        </w:rPr>
        <w:t>подпунктом</w:t>
      </w:r>
      <w:proofErr w:type="gramEnd"/>
      <w:r>
        <w:rPr>
          <w:sz w:val="28"/>
          <w:szCs w:val="28"/>
        </w:rPr>
        <w:t xml:space="preserve"> 11.3.3 Правил.</w:t>
      </w:r>
    </w:p>
    <w:p w:rsidR="005975B8" w:rsidRDefault="005975B8" w:rsidP="005975B8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Пунктом 2 Проекта предусмотрено, что с</w:t>
      </w:r>
      <w:r w:rsidRPr="00007E2A">
        <w:rPr>
          <w:sz w:val="28"/>
          <w:szCs w:val="28"/>
        </w:rPr>
        <w:t xml:space="preserve">обственник или иной </w:t>
      </w:r>
      <w:r>
        <w:rPr>
          <w:sz w:val="28"/>
          <w:szCs w:val="28"/>
        </w:rPr>
        <w:t>правообладатель</w:t>
      </w:r>
      <w:r w:rsidRPr="00007E2A">
        <w:rPr>
          <w:sz w:val="28"/>
          <w:szCs w:val="28"/>
        </w:rPr>
        <w:t xml:space="preserve"> (далее – Владелец) зданий, строений, сооружений, </w:t>
      </w:r>
      <w:r w:rsidRPr="00007E2A">
        <w:rPr>
          <w:rFonts w:eastAsia="Calibri"/>
          <w:sz w:val="28"/>
          <w:szCs w:val="28"/>
        </w:rPr>
        <w:t xml:space="preserve">расположенных </w:t>
      </w:r>
      <w:r w:rsidRPr="00007E2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особых территориях, </w:t>
      </w:r>
      <w:r w:rsidRPr="00007E2A">
        <w:rPr>
          <w:sz w:val="28"/>
          <w:szCs w:val="28"/>
        </w:rPr>
        <w:t xml:space="preserve">и обращенных одним из фасадов </w:t>
      </w:r>
      <w:r>
        <w:rPr>
          <w:sz w:val="28"/>
          <w:szCs w:val="28"/>
        </w:rPr>
        <w:br/>
      </w:r>
      <w:r w:rsidRPr="00007E2A">
        <w:rPr>
          <w:sz w:val="28"/>
          <w:szCs w:val="28"/>
        </w:rPr>
        <w:t xml:space="preserve">на территорию общего пользования, в отношении которых отсутствует разработанный и согласованный в установленном порядке </w:t>
      </w:r>
      <w:r>
        <w:rPr>
          <w:rFonts w:eastAsia="Calibri"/>
          <w:sz w:val="28"/>
          <w:szCs w:val="28"/>
        </w:rPr>
        <w:t>колерный паспорт</w:t>
      </w:r>
      <w:r w:rsidRPr="00007E2A">
        <w:rPr>
          <w:sz w:val="28"/>
          <w:szCs w:val="28"/>
        </w:rPr>
        <w:t xml:space="preserve">, </w:t>
      </w:r>
      <w:r w:rsidR="00AD5538">
        <w:rPr>
          <w:sz w:val="28"/>
          <w:szCs w:val="28"/>
        </w:rPr>
        <w:br/>
      </w:r>
      <w:r>
        <w:rPr>
          <w:sz w:val="28"/>
          <w:szCs w:val="28"/>
        </w:rPr>
        <w:t xml:space="preserve">а также </w:t>
      </w:r>
      <w:r w:rsidRPr="00007E2A">
        <w:rPr>
          <w:rFonts w:eastAsia="Calibri"/>
          <w:sz w:val="28"/>
          <w:szCs w:val="28"/>
        </w:rPr>
        <w:t xml:space="preserve">Владельцы зданий, строений, сооружений, расположенных </w:t>
      </w:r>
      <w:r w:rsidRPr="00007E2A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особых территорий, </w:t>
      </w:r>
      <w:r w:rsidRPr="00007E2A">
        <w:rPr>
          <w:sz w:val="28"/>
          <w:szCs w:val="28"/>
        </w:rPr>
        <w:t xml:space="preserve">и обращенных одним из фасадов на территорию общего </w:t>
      </w:r>
      <w:r w:rsidRPr="00007E2A">
        <w:rPr>
          <w:sz w:val="28"/>
          <w:szCs w:val="28"/>
        </w:rPr>
        <w:lastRenderedPageBreak/>
        <w:t xml:space="preserve">пользования, </w:t>
      </w:r>
      <w:r w:rsidRPr="00007E2A">
        <w:rPr>
          <w:rFonts w:eastAsia="Calibri"/>
          <w:sz w:val="28"/>
          <w:szCs w:val="28"/>
        </w:rPr>
        <w:t>в</w:t>
      </w:r>
      <w:proofErr w:type="gramEnd"/>
      <w:r w:rsidRPr="00007E2A">
        <w:rPr>
          <w:rFonts w:eastAsia="Calibri"/>
          <w:sz w:val="28"/>
          <w:szCs w:val="28"/>
        </w:rPr>
        <w:t xml:space="preserve"> </w:t>
      </w:r>
      <w:proofErr w:type="gramStart"/>
      <w:r w:rsidRPr="00007E2A">
        <w:rPr>
          <w:rFonts w:eastAsia="Calibri"/>
          <w:sz w:val="28"/>
          <w:szCs w:val="28"/>
        </w:rPr>
        <w:t>отношении</w:t>
      </w:r>
      <w:proofErr w:type="gramEnd"/>
      <w:r w:rsidRPr="00007E2A">
        <w:rPr>
          <w:rFonts w:eastAsia="Calibri"/>
          <w:sz w:val="28"/>
          <w:szCs w:val="28"/>
        </w:rPr>
        <w:t xml:space="preserve"> которых колерный паспорт согласован </w:t>
      </w:r>
      <w:r w:rsidR="00AD5538">
        <w:rPr>
          <w:rFonts w:eastAsia="Calibri"/>
          <w:sz w:val="28"/>
          <w:szCs w:val="28"/>
        </w:rPr>
        <w:br/>
      </w:r>
      <w:r w:rsidRPr="00007E2A">
        <w:rPr>
          <w:rFonts w:eastAsia="Calibri"/>
          <w:sz w:val="28"/>
          <w:szCs w:val="28"/>
        </w:rPr>
        <w:t xml:space="preserve">до 22.02.2017, должны разработать </w:t>
      </w:r>
      <w:r w:rsidRPr="00007E2A">
        <w:rPr>
          <w:rFonts w:eastAsia="Calibri"/>
          <w:bCs/>
          <w:sz w:val="28"/>
          <w:szCs w:val="28"/>
          <w:lang w:eastAsia="en-US"/>
        </w:rPr>
        <w:t xml:space="preserve">колерный паспорт </w:t>
      </w:r>
      <w:r w:rsidRPr="00007E2A">
        <w:rPr>
          <w:rFonts w:eastAsia="Calibri"/>
          <w:sz w:val="28"/>
          <w:szCs w:val="28"/>
        </w:rPr>
        <w:t>и обеспечить его согласование в установленном порядке</w:t>
      </w:r>
      <w:r>
        <w:rPr>
          <w:rFonts w:eastAsia="Calibri"/>
          <w:sz w:val="28"/>
          <w:szCs w:val="28"/>
        </w:rPr>
        <w:t>.</w:t>
      </w:r>
    </w:p>
    <w:p w:rsidR="00635FCF" w:rsidRDefault="00AD5538" w:rsidP="00AD553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Форма и Порядок согласования колерного паспорта утверждены постановлением администрации города Перми от 22.02.2017 № 130 (далее – Постановление 130). Согласно пункту 2 Постановление</w:t>
      </w:r>
      <w:r w:rsidR="004679D8">
        <w:rPr>
          <w:rFonts w:eastAsiaTheme="minorHAnsi"/>
          <w:sz w:val="28"/>
          <w:szCs w:val="28"/>
          <w:lang w:eastAsia="en-US"/>
        </w:rPr>
        <w:t xml:space="preserve"> 130</w:t>
      </w:r>
      <w:r>
        <w:rPr>
          <w:rFonts w:eastAsiaTheme="minorHAnsi"/>
          <w:sz w:val="28"/>
          <w:szCs w:val="28"/>
          <w:lang w:eastAsia="en-US"/>
        </w:rPr>
        <w:t xml:space="preserve"> вступило в силу </w:t>
      </w:r>
      <w:r>
        <w:rPr>
          <w:rFonts w:eastAsiaTheme="minorHAnsi"/>
          <w:sz w:val="28"/>
          <w:szCs w:val="28"/>
          <w:lang w:eastAsia="en-US"/>
        </w:rPr>
        <w:br/>
        <w:t>со дня официального размещения (опубликования) на официальном сайте муниципального образования город Пермь в информационно-коммуникационной сети Интернет - 22.02.2017.</w:t>
      </w:r>
    </w:p>
    <w:p w:rsidR="005975B8" w:rsidRDefault="005975B8" w:rsidP="005975B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07E2A">
        <w:rPr>
          <w:rFonts w:eastAsia="Calibri"/>
          <w:bCs/>
          <w:sz w:val="28"/>
          <w:szCs w:val="28"/>
          <w:lang w:eastAsia="en-US"/>
        </w:rPr>
        <w:t>Разработка, согласование колерного паспорта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07E2A">
        <w:rPr>
          <w:rFonts w:eastAsia="Calibri"/>
          <w:bCs/>
          <w:sz w:val="28"/>
          <w:szCs w:val="28"/>
          <w:lang w:eastAsia="en-US"/>
        </w:rPr>
        <w:t xml:space="preserve">не </w:t>
      </w:r>
      <w:r>
        <w:rPr>
          <w:rFonts w:eastAsia="Calibri"/>
          <w:bCs/>
          <w:sz w:val="28"/>
          <w:szCs w:val="28"/>
          <w:lang w:eastAsia="en-US"/>
        </w:rPr>
        <w:t>по</w:t>
      </w:r>
      <w:r w:rsidRPr="00007E2A">
        <w:rPr>
          <w:rFonts w:eastAsia="Calibri"/>
          <w:bCs/>
          <w:sz w:val="28"/>
          <w:szCs w:val="28"/>
          <w:lang w:eastAsia="en-US"/>
        </w:rPr>
        <w:t xml:space="preserve">требуется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007E2A">
        <w:rPr>
          <w:rFonts w:eastAsia="Calibri"/>
          <w:bCs/>
          <w:sz w:val="28"/>
          <w:szCs w:val="28"/>
          <w:lang w:eastAsia="en-US"/>
        </w:rPr>
        <w:t xml:space="preserve">в отношении </w:t>
      </w:r>
      <w:r w:rsidRPr="00007E2A">
        <w:rPr>
          <w:sz w:val="28"/>
          <w:szCs w:val="28"/>
        </w:rPr>
        <w:t xml:space="preserve">зданий, строений, сооружений, в отношении которых </w:t>
      </w:r>
      <w:r>
        <w:rPr>
          <w:sz w:val="28"/>
          <w:szCs w:val="28"/>
        </w:rPr>
        <w:br/>
      </w:r>
      <w:r w:rsidRPr="00007E2A">
        <w:rPr>
          <w:sz w:val="28"/>
          <w:szCs w:val="28"/>
        </w:rPr>
        <w:t xml:space="preserve">в соответствии с действующим законодательством получено решение </w:t>
      </w:r>
      <w:r>
        <w:rPr>
          <w:sz w:val="28"/>
          <w:szCs w:val="28"/>
        </w:rPr>
        <w:br/>
      </w:r>
      <w:r w:rsidRPr="00007E2A">
        <w:rPr>
          <w:sz w:val="28"/>
          <w:szCs w:val="28"/>
        </w:rPr>
        <w:t>о согласовании архитектурно-градостроительного облика объекта капитального строительства,</w:t>
      </w:r>
      <w:r w:rsidRPr="00007E2A">
        <w:rPr>
          <w:b/>
          <w:sz w:val="28"/>
          <w:szCs w:val="28"/>
        </w:rPr>
        <w:t xml:space="preserve"> </w:t>
      </w:r>
      <w:r w:rsidRPr="001E7FB6">
        <w:rPr>
          <w:sz w:val="28"/>
          <w:szCs w:val="28"/>
        </w:rPr>
        <w:t>в отношении</w:t>
      </w:r>
      <w:r>
        <w:rPr>
          <w:b/>
          <w:sz w:val="28"/>
          <w:szCs w:val="28"/>
        </w:rPr>
        <w:t xml:space="preserve"> </w:t>
      </w:r>
      <w:r w:rsidRPr="00007E2A">
        <w:rPr>
          <w:sz w:val="28"/>
          <w:szCs w:val="28"/>
        </w:rPr>
        <w:t xml:space="preserve">объектов культурного наследия, выявленных объектов культурного наследия, </w:t>
      </w:r>
      <w:r w:rsidRPr="00007E2A">
        <w:rPr>
          <w:bCs/>
          <w:sz w:val="28"/>
          <w:szCs w:val="28"/>
        </w:rPr>
        <w:t>многоквартирных домов,</w:t>
      </w:r>
      <w:r w:rsidRPr="00007E2A">
        <w:rPr>
          <w:sz w:val="28"/>
          <w:szCs w:val="28"/>
        </w:rPr>
        <w:t xml:space="preserve"> объектов индивидуального жилищного строительства, гаражей, некапитальных объектов, в том числе Нестационарных объектов, </w:t>
      </w:r>
      <w:r w:rsidRPr="00007E2A">
        <w:rPr>
          <w:rFonts w:eastAsia="Calibri"/>
          <w:sz w:val="28"/>
          <w:szCs w:val="28"/>
        </w:rPr>
        <w:t xml:space="preserve">расположенных </w:t>
      </w:r>
      <w:r w:rsidRPr="00007E2A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особых территорий.</w:t>
      </w:r>
      <w:r w:rsidRPr="00E052BC">
        <w:rPr>
          <w:sz w:val="28"/>
          <w:szCs w:val="28"/>
        </w:rPr>
        <w:t xml:space="preserve"> </w:t>
      </w:r>
      <w:proofErr w:type="gramEnd"/>
    </w:p>
    <w:p w:rsidR="005975B8" w:rsidRDefault="005975B8" w:rsidP="005975B8">
      <w:pPr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Theme="minorHAnsi"/>
          <w:sz w:val="28"/>
          <w:szCs w:val="28"/>
          <w:lang w:eastAsia="en-US"/>
        </w:rPr>
        <w:t xml:space="preserve">от 31.07.2020 № 247-ФЗ </w:t>
      </w:r>
      <w:r>
        <w:rPr>
          <w:rFonts w:eastAsiaTheme="minorHAnsi"/>
          <w:sz w:val="28"/>
          <w:szCs w:val="28"/>
          <w:lang w:eastAsia="en-US"/>
        </w:rPr>
        <w:br/>
        <w:t>«Об обязательных требованиях в Российской Федерации» предусмотрено вступление в силу соответствующих изменений с 01.03.2025.</w:t>
      </w:r>
    </w:p>
    <w:p w:rsidR="005975B8" w:rsidRPr="00422D6F" w:rsidRDefault="005975B8" w:rsidP="005975B8">
      <w:pPr>
        <w:tabs>
          <w:tab w:val="left" w:pos="6776"/>
        </w:tabs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Установление соответствующих требований в Правилах направлены </w:t>
      </w:r>
      <w:r>
        <w:rPr>
          <w:sz w:val="28"/>
          <w:szCs w:val="28"/>
        </w:rPr>
        <w:br/>
        <w:t>на создание</w:t>
      </w:r>
      <w:r w:rsidRPr="001504E9">
        <w:rPr>
          <w:sz w:val="28"/>
          <w:szCs w:val="28"/>
        </w:rPr>
        <w:t xml:space="preserve"> благоприятной эстетической среды, формирующей имидж </w:t>
      </w:r>
      <w:r w:rsidRPr="00422D6F">
        <w:rPr>
          <w:sz w:val="28"/>
          <w:szCs w:val="28"/>
        </w:rPr>
        <w:t>города Перми, повышени</w:t>
      </w:r>
      <w:r>
        <w:rPr>
          <w:sz w:val="28"/>
          <w:szCs w:val="28"/>
        </w:rPr>
        <w:t xml:space="preserve">е архитектурной выразительности, </w:t>
      </w:r>
      <w:r w:rsidRPr="00422D6F">
        <w:rPr>
          <w:sz w:val="28"/>
          <w:szCs w:val="28"/>
        </w:rPr>
        <w:t>создание ком</w:t>
      </w:r>
      <w:r>
        <w:rPr>
          <w:sz w:val="28"/>
          <w:szCs w:val="28"/>
        </w:rPr>
        <w:t>фортной городской среды для жителей города Перми.</w:t>
      </w:r>
      <w:proofErr w:type="gramEnd"/>
    </w:p>
    <w:p w:rsidR="005975B8" w:rsidRPr="00D530B4" w:rsidRDefault="005975B8" w:rsidP="005975B8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подготовлен в пределах полномочий, установленных Федеральным законом от 06.10.2003 № 131-ФЗ «Об общих принципах организации местного самоуправления в Российской </w:t>
      </w:r>
      <w:r w:rsidRPr="00251A96">
        <w:rPr>
          <w:sz w:val="28"/>
          <w:szCs w:val="28"/>
        </w:rPr>
        <w:t>Федерации»</w:t>
      </w:r>
      <w:r>
        <w:rPr>
          <w:sz w:val="28"/>
          <w:szCs w:val="28"/>
        </w:rPr>
        <w:t>.</w:t>
      </w:r>
    </w:p>
    <w:p w:rsidR="006D5E76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</w:t>
      </w:r>
    </w:p>
    <w:p w:rsidR="006D5E76" w:rsidRDefault="006D5E76" w:rsidP="006D5E76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городского центра и улицы </w:t>
      </w:r>
      <w:r w:rsidRPr="002B1906">
        <w:rPr>
          <w:sz w:val="28"/>
          <w:szCs w:val="28"/>
        </w:rPr>
        <w:t>особ</w:t>
      </w:r>
      <w:r>
        <w:rPr>
          <w:sz w:val="28"/>
          <w:szCs w:val="28"/>
        </w:rPr>
        <w:t>ого градостроительного значения</w:t>
      </w:r>
      <w:r w:rsidRPr="002B1906">
        <w:rPr>
          <w:sz w:val="28"/>
          <w:szCs w:val="28"/>
        </w:rPr>
        <w:t>-магистрали городского значения</w:t>
      </w:r>
      <w:r>
        <w:rPr>
          <w:sz w:val="28"/>
          <w:szCs w:val="28"/>
        </w:rPr>
        <w:t xml:space="preserve"> установлены Правилами.</w:t>
      </w:r>
    </w:p>
    <w:p w:rsidR="006D5E76" w:rsidRPr="00797429" w:rsidRDefault="006D5E76" w:rsidP="006D5E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97429">
        <w:rPr>
          <w:sz w:val="28"/>
          <w:szCs w:val="28"/>
        </w:rPr>
        <w:t>Городской центр - территория, ограниченная береговой линией (границей водного объекта) реки Кама, границей территории объекта культурного наследия - достопримечательного места "</w:t>
      </w:r>
      <w:proofErr w:type="spellStart"/>
      <w:r w:rsidRPr="00797429">
        <w:rPr>
          <w:sz w:val="28"/>
          <w:szCs w:val="28"/>
        </w:rPr>
        <w:t>Егошихинский</w:t>
      </w:r>
      <w:proofErr w:type="spellEnd"/>
      <w:r w:rsidRPr="00797429">
        <w:rPr>
          <w:sz w:val="28"/>
          <w:szCs w:val="28"/>
        </w:rPr>
        <w:t xml:space="preserve"> медеплавильный завод", береговой линией (границей водного объекта) реки </w:t>
      </w:r>
      <w:proofErr w:type="spellStart"/>
      <w:r w:rsidRPr="00797429">
        <w:rPr>
          <w:sz w:val="28"/>
          <w:szCs w:val="28"/>
        </w:rPr>
        <w:t>Егошиха</w:t>
      </w:r>
      <w:proofErr w:type="spellEnd"/>
      <w:r w:rsidRPr="00797429">
        <w:rPr>
          <w:sz w:val="28"/>
          <w:szCs w:val="28"/>
        </w:rPr>
        <w:t xml:space="preserve">, улицей Чкалова, береговой линией (границей водного объекта) реки </w:t>
      </w:r>
      <w:proofErr w:type="spellStart"/>
      <w:r w:rsidRPr="00797429">
        <w:rPr>
          <w:sz w:val="28"/>
          <w:szCs w:val="28"/>
        </w:rPr>
        <w:t>Данилиха</w:t>
      </w:r>
      <w:proofErr w:type="spellEnd"/>
      <w:r w:rsidRPr="00797429">
        <w:rPr>
          <w:sz w:val="28"/>
          <w:szCs w:val="28"/>
        </w:rPr>
        <w:t xml:space="preserve">, границей территории Экстрим-парка, железнодорожными  путями Главного направления, фасадом здания железнодорожного вокзала Пермь-2, железнодорожными путями Горнозаводского направления, улицей </w:t>
      </w:r>
      <w:proofErr w:type="spellStart"/>
      <w:r w:rsidRPr="00797429">
        <w:rPr>
          <w:sz w:val="28"/>
          <w:szCs w:val="28"/>
        </w:rPr>
        <w:t>Решетниковский</w:t>
      </w:r>
      <w:proofErr w:type="spellEnd"/>
      <w:r w:rsidRPr="00797429">
        <w:rPr>
          <w:sz w:val="28"/>
          <w:szCs w:val="28"/>
        </w:rPr>
        <w:t xml:space="preserve"> спуск, границей территории набережной реки</w:t>
      </w:r>
      <w:proofErr w:type="gramEnd"/>
      <w:r w:rsidRPr="00797429">
        <w:rPr>
          <w:sz w:val="28"/>
          <w:szCs w:val="28"/>
        </w:rPr>
        <w:t xml:space="preserve"> Кама, согласно </w:t>
      </w:r>
      <w:hyperlink r:id="rId9" w:history="1">
        <w:r w:rsidRPr="00797429">
          <w:rPr>
            <w:sz w:val="28"/>
            <w:szCs w:val="28"/>
          </w:rPr>
          <w:t>Карте</w:t>
        </w:r>
      </w:hyperlink>
      <w:r w:rsidRPr="00797429">
        <w:rPr>
          <w:sz w:val="28"/>
          <w:szCs w:val="28"/>
        </w:rPr>
        <w:t xml:space="preserve"> границ городского центра города Перми (приложение 20 к Правилам).</w:t>
      </w:r>
    </w:p>
    <w:p w:rsidR="006D5E76" w:rsidRPr="00D85DD7" w:rsidRDefault="006D5E76" w:rsidP="006D5E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97429">
        <w:rPr>
          <w:sz w:val="28"/>
          <w:szCs w:val="28"/>
        </w:rPr>
        <w:t xml:space="preserve">Улицы особого градостроительного значения - магистрали городского значения (за исключением улиц и частей улиц, входящих в границы городского центра, зон действия ограничений по условиям охраны объектов культурного наследия): бульвар Гагарина, проспект Декабристов, проспект Парковый, </w:t>
      </w:r>
      <w:r w:rsidRPr="00797429">
        <w:rPr>
          <w:sz w:val="28"/>
          <w:szCs w:val="28"/>
        </w:rPr>
        <w:lastRenderedPageBreak/>
        <w:t xml:space="preserve">Северная дамба, Средняя дамба, улица Василия Васильева, улица </w:t>
      </w:r>
      <w:proofErr w:type="spellStart"/>
      <w:r w:rsidRPr="00797429">
        <w:rPr>
          <w:sz w:val="28"/>
          <w:szCs w:val="28"/>
        </w:rPr>
        <w:t>Ветлужская</w:t>
      </w:r>
      <w:proofErr w:type="spellEnd"/>
      <w:r w:rsidRPr="00797429">
        <w:rPr>
          <w:sz w:val="28"/>
          <w:szCs w:val="28"/>
        </w:rPr>
        <w:t>, улица Встречная, улица Аркадия Гайдара, улица Героев Хасана, улица Докучаева, улица Кабельщиков, улица Калинина, улица Карпинского, улица Крупской</w:t>
      </w:r>
      <w:proofErr w:type="gramEnd"/>
      <w:r w:rsidRPr="00797429">
        <w:rPr>
          <w:sz w:val="28"/>
          <w:szCs w:val="28"/>
        </w:rPr>
        <w:t xml:space="preserve">, улица Куйбышева, улица Космонавта Леонова, улица Локомотивная, улица </w:t>
      </w:r>
      <w:proofErr w:type="spellStart"/>
      <w:r w:rsidRPr="00797429">
        <w:rPr>
          <w:sz w:val="28"/>
          <w:szCs w:val="28"/>
        </w:rPr>
        <w:t>Лянгасова</w:t>
      </w:r>
      <w:proofErr w:type="spellEnd"/>
      <w:r w:rsidRPr="00797429">
        <w:rPr>
          <w:sz w:val="28"/>
          <w:szCs w:val="28"/>
        </w:rPr>
        <w:t xml:space="preserve">, улица Макаренко, улица Малкова, улица Маршала Рыбалко, улица Мира, улица Монастырская, улица Плеханова, улица </w:t>
      </w:r>
      <w:proofErr w:type="spellStart"/>
      <w:r w:rsidRPr="00797429">
        <w:rPr>
          <w:sz w:val="28"/>
          <w:szCs w:val="28"/>
        </w:rPr>
        <w:t>Подлесная</w:t>
      </w:r>
      <w:proofErr w:type="spellEnd"/>
      <w:r w:rsidRPr="00797429">
        <w:rPr>
          <w:sz w:val="28"/>
          <w:szCs w:val="28"/>
        </w:rPr>
        <w:t xml:space="preserve">, улица </w:t>
      </w:r>
      <w:proofErr w:type="spellStart"/>
      <w:r w:rsidRPr="00797429">
        <w:rPr>
          <w:sz w:val="28"/>
          <w:szCs w:val="28"/>
        </w:rPr>
        <w:t>Светлогорская</w:t>
      </w:r>
      <w:proofErr w:type="spellEnd"/>
      <w:r w:rsidRPr="00797429">
        <w:rPr>
          <w:sz w:val="28"/>
          <w:szCs w:val="28"/>
        </w:rPr>
        <w:t xml:space="preserve">, улица Архитектора </w:t>
      </w:r>
      <w:proofErr w:type="spellStart"/>
      <w:r w:rsidRPr="00797429">
        <w:rPr>
          <w:sz w:val="28"/>
          <w:szCs w:val="28"/>
        </w:rPr>
        <w:t>Свиязева</w:t>
      </w:r>
      <w:proofErr w:type="spellEnd"/>
      <w:r w:rsidRPr="00797429">
        <w:rPr>
          <w:sz w:val="28"/>
          <w:szCs w:val="28"/>
        </w:rPr>
        <w:t xml:space="preserve">, улица Советской Армии, улица </w:t>
      </w:r>
      <w:proofErr w:type="spellStart"/>
      <w:r w:rsidRPr="00797429">
        <w:rPr>
          <w:sz w:val="28"/>
          <w:szCs w:val="28"/>
        </w:rPr>
        <w:t>Спешилова</w:t>
      </w:r>
      <w:proofErr w:type="spellEnd"/>
      <w:r w:rsidRPr="00797429">
        <w:rPr>
          <w:sz w:val="28"/>
          <w:szCs w:val="28"/>
        </w:rPr>
        <w:t xml:space="preserve">, улица </w:t>
      </w:r>
      <w:proofErr w:type="spellStart"/>
      <w:r w:rsidRPr="00797429">
        <w:rPr>
          <w:sz w:val="28"/>
          <w:szCs w:val="28"/>
        </w:rPr>
        <w:t>Старцева</w:t>
      </w:r>
      <w:proofErr w:type="spellEnd"/>
      <w:r w:rsidRPr="00797429">
        <w:rPr>
          <w:sz w:val="28"/>
          <w:szCs w:val="28"/>
        </w:rPr>
        <w:t xml:space="preserve">, улица Стахановская, улица </w:t>
      </w:r>
      <w:proofErr w:type="spellStart"/>
      <w:r w:rsidRPr="00797429">
        <w:rPr>
          <w:sz w:val="28"/>
          <w:szCs w:val="28"/>
        </w:rPr>
        <w:t>Уинская</w:t>
      </w:r>
      <w:proofErr w:type="spellEnd"/>
      <w:r w:rsidRPr="00797429">
        <w:rPr>
          <w:sz w:val="28"/>
          <w:szCs w:val="28"/>
        </w:rPr>
        <w:t xml:space="preserve">, улица Уральская, улица Ушинского, улица </w:t>
      </w:r>
      <w:proofErr w:type="spellStart"/>
      <w:r w:rsidRPr="00797429">
        <w:rPr>
          <w:sz w:val="28"/>
          <w:szCs w:val="28"/>
        </w:rPr>
        <w:t>Юрша</w:t>
      </w:r>
      <w:proofErr w:type="spellEnd"/>
      <w:r w:rsidRPr="00797429">
        <w:rPr>
          <w:sz w:val="28"/>
          <w:szCs w:val="28"/>
        </w:rPr>
        <w:t>, шоссе Космонавтов, Южная дамба.</w:t>
      </w:r>
    </w:p>
    <w:p w:rsidR="00AB4AEE" w:rsidRPr="00D20EF9" w:rsidRDefault="00AB4AEE" w:rsidP="00D20EF9">
      <w:pPr>
        <w:suppressAutoHyphens/>
        <w:rPr>
          <w:sz w:val="28"/>
          <w:szCs w:val="28"/>
        </w:rPr>
      </w:pPr>
    </w:p>
    <w:sectPr w:rsidR="00AB4AEE" w:rsidRPr="00D20EF9" w:rsidSect="0068727B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38" w:rsidRDefault="00AD5538" w:rsidP="001913CD">
      <w:r>
        <w:separator/>
      </w:r>
    </w:p>
  </w:endnote>
  <w:endnote w:type="continuationSeparator" w:id="0">
    <w:p w:rsidR="00AD5538" w:rsidRDefault="00AD5538" w:rsidP="00191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38" w:rsidRDefault="00AD5538" w:rsidP="001913CD">
      <w:r>
        <w:separator/>
      </w:r>
    </w:p>
  </w:footnote>
  <w:footnote w:type="continuationSeparator" w:id="0">
    <w:p w:rsidR="00AD5538" w:rsidRDefault="00AD5538" w:rsidP="00191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77280"/>
      <w:docPartObj>
        <w:docPartGallery w:val="Page Numbers (Top of Page)"/>
        <w:docPartUnique/>
      </w:docPartObj>
    </w:sdtPr>
    <w:sdtContent>
      <w:p w:rsidR="00AD5538" w:rsidRDefault="00AD5538">
        <w:pPr>
          <w:pStyle w:val="a5"/>
          <w:jc w:val="center"/>
        </w:pPr>
        <w:fldSimple w:instr=" PAGE   \* MERGEFORMAT ">
          <w:r w:rsidR="004679D8">
            <w:rPr>
              <w:noProof/>
            </w:rPr>
            <w:t>2</w:t>
          </w:r>
        </w:fldSimple>
      </w:p>
    </w:sdtContent>
  </w:sdt>
  <w:p w:rsidR="00AD5538" w:rsidRDefault="00AD553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527"/>
    <w:rsid w:val="00055162"/>
    <w:rsid w:val="000A3435"/>
    <w:rsid w:val="000A5E11"/>
    <w:rsid w:val="00137B74"/>
    <w:rsid w:val="00174658"/>
    <w:rsid w:val="001913CD"/>
    <w:rsid w:val="001A4F70"/>
    <w:rsid w:val="001C6F7E"/>
    <w:rsid w:val="001E4D51"/>
    <w:rsid w:val="00213CA7"/>
    <w:rsid w:val="002357FB"/>
    <w:rsid w:val="002C1F54"/>
    <w:rsid w:val="003241CC"/>
    <w:rsid w:val="0033412B"/>
    <w:rsid w:val="0034007D"/>
    <w:rsid w:val="00355530"/>
    <w:rsid w:val="00381527"/>
    <w:rsid w:val="003D7F44"/>
    <w:rsid w:val="004536CD"/>
    <w:rsid w:val="004679D8"/>
    <w:rsid w:val="004F46BA"/>
    <w:rsid w:val="00556B04"/>
    <w:rsid w:val="005975B8"/>
    <w:rsid w:val="005C799D"/>
    <w:rsid w:val="005D0D4E"/>
    <w:rsid w:val="00635FCF"/>
    <w:rsid w:val="00654FAA"/>
    <w:rsid w:val="0068727B"/>
    <w:rsid w:val="006D5E76"/>
    <w:rsid w:val="006F2E05"/>
    <w:rsid w:val="00705AA7"/>
    <w:rsid w:val="00735954"/>
    <w:rsid w:val="00735C5A"/>
    <w:rsid w:val="007B27F9"/>
    <w:rsid w:val="007B71C5"/>
    <w:rsid w:val="007C4F5A"/>
    <w:rsid w:val="00893AF7"/>
    <w:rsid w:val="008C0E67"/>
    <w:rsid w:val="0098230E"/>
    <w:rsid w:val="009E14D2"/>
    <w:rsid w:val="00A05575"/>
    <w:rsid w:val="00A868E4"/>
    <w:rsid w:val="00AB4AEE"/>
    <w:rsid w:val="00AC6D28"/>
    <w:rsid w:val="00AD5538"/>
    <w:rsid w:val="00B55A8B"/>
    <w:rsid w:val="00B81944"/>
    <w:rsid w:val="00BA42A5"/>
    <w:rsid w:val="00BE6B0D"/>
    <w:rsid w:val="00C21CB1"/>
    <w:rsid w:val="00C35582"/>
    <w:rsid w:val="00CB5EDF"/>
    <w:rsid w:val="00CD6234"/>
    <w:rsid w:val="00D20EF9"/>
    <w:rsid w:val="00D6072F"/>
    <w:rsid w:val="00D63949"/>
    <w:rsid w:val="00D826B6"/>
    <w:rsid w:val="00DD1E27"/>
    <w:rsid w:val="00DF0AC4"/>
    <w:rsid w:val="00DF7843"/>
    <w:rsid w:val="00E257CF"/>
    <w:rsid w:val="00E71B7A"/>
    <w:rsid w:val="00E8177B"/>
    <w:rsid w:val="00F35556"/>
    <w:rsid w:val="00F52279"/>
    <w:rsid w:val="00F54FA7"/>
    <w:rsid w:val="00FB2CB8"/>
    <w:rsid w:val="00FB7145"/>
    <w:rsid w:val="00FC5D72"/>
    <w:rsid w:val="00FE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1527"/>
    <w:rPr>
      <w:sz w:val="28"/>
    </w:rPr>
  </w:style>
  <w:style w:type="character" w:customStyle="1" w:styleId="a4">
    <w:name w:val="Основной текст Знак"/>
    <w:basedOn w:val="a0"/>
    <w:link w:val="a3"/>
    <w:rsid w:val="00381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13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1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1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1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2C44C4C60FE1BE70370C2C19FFC6F0F4E693BD7B9F53240DB507ECAC670E05CC071AF90CE9A18CD59C335E2221FBB580CCC6C41Q9J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6E6B85655EE67F5F789A6BB152FBCA200295483A5D2743F49AB0181FFE0D3F628D22157D27AF07EF7634D9427F3A40E1BF199EC1E7934FDCC08F90b9r2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96762&amp;dst=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2</cp:revision>
  <dcterms:created xsi:type="dcterms:W3CDTF">2024-09-10T12:13:00Z</dcterms:created>
  <dcterms:modified xsi:type="dcterms:W3CDTF">2024-09-10T12:13:00Z</dcterms:modified>
</cp:coreProperties>
</file>