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header7.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59"/>
        <w:spacing w:before="120" w:line="240" w:lineRule="auto"/>
        <w:rPr>
          <w:sz w:val="28"/>
          <w:szCs w:val="28"/>
        </w:rPr>
      </w:pP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7620</wp:posOffset>
                </wp:positionH>
                <wp:positionV relativeFrom="paragraph">
                  <wp:posOffset>-575944</wp:posOffset>
                </wp:positionV>
                <wp:extent cx="6285865" cy="1661795"/>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6285865" cy="1661795"/>
                          <a:chOff x="0" y="0"/>
                          <a:chExt cx="0" cy="0"/>
                        </a:xfrm>
                      </wpg:grpSpPr>
                      <wps:wsp>
                        <wps:cNvPr id="0" name=""/>
                        <wps:cNvSpPr txBox="1"/>
                        <wps:spPr bwMode="auto">
                          <a:xfrm>
                            <a:off x="0" y="0"/>
                            <a:ext cx="0" cy="0"/>
                          </a:xfrm>
                          <a:prstGeom prst="rect">
                            <a:avLst/>
                          </a:prstGeom>
                          <a:solidFill>
                            <a:srgbClr val="FFFFFF"/>
                          </a:solidFill>
                          <a:ln>
                            <a:noFill/>
                          </a:ln>
                        </wps:spPr>
                        <wps:txbx>
                          <w:txbxContent>
                            <w:p>
                              <w:pPr>
                                <w:pStyle w:val="967"/>
                                <w:jc w:val="center"/>
                                <w:tabs>
                                  <w:tab w:val="clear" w:pos="4153" w:leader="none"/>
                                  <w:tab w:val="clear" w:pos="8306" w:leader="none"/>
                                </w:tabs>
                                <w:rPr>
                                  <w:lang w:val="en-US"/>
                                </w:rPr>
                              </w:pPr>
                              <w:r>
                                <w:rPr>
                                  <w:lang w:eastAsia="ru-RU"/>
                                </w:rPr>
                                <mc:AlternateContent>
                                  <mc:Choice Requires="wpg">
                                    <w:drawing>
                                      <wp:inline xmlns:wp="http://schemas.openxmlformats.org/drawingml/2006/wordprocessingDrawing" distT="0" distB="0" distL="0" distR="0">
                                        <wp:extent cx="409575" cy="504825"/>
                                        <wp:effectExtent l="0" t="0" r="0" b="0"/>
                                        <wp:docPr id="2"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40957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25pt;height:39.75pt;mso-wrap-distance-left:0.00pt;mso-wrap-distance-top:0.00pt;mso-wrap-distance-right:0.00pt;mso-wrap-distance-bottom:0.00pt;" stroked="f">
                                        <v:path textboxrect="0,0,0,0"/>
                                        <v:imagedata r:id="rId16" o:title=""/>
                                      </v:shape>
                                    </w:pict>
                                  </mc:Fallback>
                                </mc:AlternateContent>
                              </w:r>
                              <w:r>
                                <w:rPr>
                                  <w:lang w:val="en-US"/>
                                </w:rPr>
                              </w:r>
                              <w:r>
                                <w:rPr>
                                  <w:lang w:val="en-US"/>
                                </w:rPr>
                              </w:r>
                            </w:p>
                            <w:p>
                              <w:pPr>
                                <w:pStyle w:val="959"/>
                                <w:spacing w:before="120" w:line="240" w:lineRule="auto"/>
                                <w:rPr>
                                  <w:sz w:val="28"/>
                                  <w:szCs w:val="28"/>
                                </w:rPr>
                              </w:pPr>
                              <w:r>
                                <w:rPr>
                                  <w:sz w:val="28"/>
                                  <w:szCs w:val="28"/>
                                </w:rPr>
                                <w:t xml:space="preserve">ГЛАВА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pPr>
                              <w:r/>
                              <w:r/>
                            </w:p>
                            <w:p>
                              <w:pPr>
                                <w:pStyle w:val="778"/>
                                <w:jc w:val="center"/>
                              </w:pPr>
                              <w:r/>
                              <w:r/>
                            </w:p>
                          </w:txbxContent>
                        </wps:txbx>
                        <wps:bodyPr wrap="square" lIns="0" tIns="0" rIns="0" bIns="0" upright="1"/>
                      </wps:wsp>
                      <wps:wsp>
                        <wps:cNvPr id="1" name=""/>
                        <wps:cNvSpPr txBox="1"/>
                        <wps:spPr bwMode="auto">
                          <a:xfrm>
                            <a:off x="0" y="0"/>
                            <a:ext cx="0" cy="0"/>
                          </a:xfrm>
                          <a:prstGeom prst="rect">
                            <a:avLst/>
                          </a:prstGeom>
                          <a:noFill/>
                          <a:ln>
                            <a:noFill/>
                          </a:ln>
                        </wps:spPr>
                        <wps:txbx>
                          <w:txbxContent>
                            <w:p>
                              <w:pPr>
                                <w:rPr>
                                  <w:sz w:val="28"/>
                                  <w:szCs w:val="28"/>
                                  <w:u w:val="single"/>
                                </w:rPr>
                              </w:pPr>
                              <w:r>
                                <w:rPr>
                                  <w:sz w:val="28"/>
                                  <w:szCs w:val="28"/>
                                  <w:u w:val="single"/>
                                </w:rPr>
                              </w:r>
                              <w:r>
                                <w:rPr>
                                  <w:sz w:val="28"/>
                                  <w:szCs w:val="28"/>
                                  <w:u w:val="single"/>
                                </w:rPr>
                              </w:r>
                              <w:r>
                                <w:rPr>
                                  <w:sz w:val="28"/>
                                  <w:szCs w:val="28"/>
                                  <w:u w:val="single"/>
                                </w:rPr>
                              </w:r>
                            </w:p>
                            <w:p>
                              <w:r/>
                              <w:r/>
                            </w:p>
                          </w:txbxContent>
                        </wps:txbx>
                        <wps:bodyPr wrap="square" lIns="0" tIns="0" rIns="0" bIns="0" upright="1"/>
                      </wps:wsp>
                      <wps:wsp>
                        <wps:cNvPr id="2" name=""/>
                        <wps:cNvSpPr txBox="1"/>
                        <wps:spPr bwMode="auto">
                          <a:xfrm>
                            <a:off x="0" y="0"/>
                            <a:ext cx="0" cy="0"/>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p>
                              <w:r/>
                              <w:r/>
                            </w:p>
                          </w:txbxContent>
                        </wps:txbx>
                        <wps:bodyPr wrap="square" lIns="0" tIns="0" rIns="0" bIns="0" upright="1"/>
                      </wps:wsp>
                    </wpg:wgp>
                  </a:graphicData>
                </a:graphic>
              </wp:anchor>
            </w:drawing>
          </mc:Choice>
          <mc:Fallback>
            <w:pict>
              <v:group id="group 1" o:spid="_x0000_s0000" style="position:absolute;z-index:251658240;o:allowoverlap:true;o:allowincell:true;mso-position-horizontal-relative:text;margin-left:0.60pt;mso-position-horizontal:absolute;mso-position-vertical-relative:text;margin-top:-45.35pt;mso-position-vertical:absolute;width:494.95pt;height:130.85pt;mso-wrap-distance-left:9.00pt;mso-wrap-distance-top:0.00pt;mso-wrap-distance-right:9.00pt;mso-wrap-distance-bottom:0.00pt;" coordorigin="0,0" coordsize="0,0">
                <v:shape id="shape 2" o:spid="_x0000_s2" o:spt="202" type="#_x0000_t202" style="position:absolute;left:0;top:0;width:0;height:0;visibility:visible;" fillcolor="#FFFFFF" stroked="f">
                  <v:textbox inset="0,0,0,0">
                    <w:txbxContent>
                      <w:p>
                        <w:pPr>
                          <w:pStyle w:val="967"/>
                          <w:jc w:val="center"/>
                          <w:tabs>
                            <w:tab w:val="clear" w:pos="4153" w:leader="none"/>
                            <w:tab w:val="clear" w:pos="8306" w:leader="none"/>
                          </w:tabs>
                          <w:rPr>
                            <w:lang w:val="en-US"/>
                          </w:rPr>
                        </w:pPr>
                        <w:r>
                          <w:rPr>
                            <w:lang w:eastAsia="ru-RU"/>
                          </w:rPr>
                          <mc:AlternateContent>
                            <mc:Choice Requires="wpg">
                              <w:drawing>
                                <wp:inline xmlns:wp="http://schemas.openxmlformats.org/drawingml/2006/wordprocessingDrawing" distT="0" distB="0" distL="0" distR="0">
                                  <wp:extent cx="409575" cy="504825"/>
                                  <wp:effectExtent l="0" t="0" r="0" b="0"/>
                                  <wp:docPr id="2" name="_x0000_i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40957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25pt;height:39.75pt;mso-wrap-distance-left:0.00pt;mso-wrap-distance-top:0.00pt;mso-wrap-distance-right:0.00pt;mso-wrap-distance-bottom:0.00pt;" stroked="f">
                                  <v:path textboxrect="0,0,0,0"/>
                                  <v:imagedata r:id="rId16" o:title=""/>
                                </v:shape>
                              </w:pict>
                            </mc:Fallback>
                          </mc:AlternateContent>
                        </w:r>
                        <w:r>
                          <w:rPr>
                            <w:lang w:val="en-US"/>
                          </w:rPr>
                        </w:r>
                        <w:r>
                          <w:rPr>
                            <w:lang w:val="en-US"/>
                          </w:rPr>
                        </w:r>
                      </w:p>
                      <w:p>
                        <w:pPr>
                          <w:pStyle w:val="959"/>
                          <w:spacing w:before="120" w:line="240" w:lineRule="auto"/>
                          <w:rPr>
                            <w:sz w:val="28"/>
                            <w:szCs w:val="28"/>
                          </w:rPr>
                        </w:pPr>
                        <w:r>
                          <w:rPr>
                            <w:sz w:val="28"/>
                            <w:szCs w:val="28"/>
                          </w:rPr>
                          <w:t xml:space="preserve">ГЛАВА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pPr>
                        <w:r/>
                        <w:r/>
                      </w:p>
                      <w:p>
                        <w:pPr>
                          <w:pStyle w:val="778"/>
                          <w:jc w:val="center"/>
                        </w:pPr>
                        <w:r/>
                        <w:r/>
                      </w:p>
                    </w:txbxContent>
                  </v:textbox>
                </v:shape>
                <v:shape id="shape 3" o:spid="_x0000_s3" o:spt="202" type="#_x0000_t202" style="position:absolute;left:0;top:0;width:0;height:0;visibility:visible;" filled="f" stroked="f">
                  <v:textbox inset="0,0,0,0">
                    <w:txbxContent>
                      <w:p>
                        <w:pPr>
                          <w:rPr>
                            <w:sz w:val="28"/>
                            <w:szCs w:val="28"/>
                            <w:u w:val="single"/>
                          </w:rPr>
                        </w:pPr>
                        <w:r>
                          <w:rPr>
                            <w:sz w:val="28"/>
                            <w:szCs w:val="28"/>
                            <w:u w:val="single"/>
                          </w:rPr>
                        </w:r>
                        <w:r>
                          <w:rPr>
                            <w:sz w:val="28"/>
                            <w:szCs w:val="28"/>
                            <w:u w:val="single"/>
                          </w:rPr>
                        </w:r>
                        <w:r>
                          <w:rPr>
                            <w:sz w:val="28"/>
                            <w:szCs w:val="28"/>
                            <w:u w:val="single"/>
                          </w:rPr>
                        </w:r>
                      </w:p>
                      <w:p>
                        <w:r/>
                        <w:r/>
                      </w:p>
                    </w:txbxContent>
                  </v:textbox>
                </v:shape>
                <v:shape id="shape 4" o:spid="_x0000_s4" o:spt="202" type="#_x0000_t202" style="position:absolute;left:0;top:0;width:0;height:0;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p>
                        <w:r/>
                        <w:r/>
                      </w:p>
                    </w:txbxContent>
                  </v:textbox>
                </v:shape>
              </v:group>
            </w:pict>
          </mc:Fallback>
        </mc:AlternateContent>
      </w:r>
      <w:r>
        <w:rPr>
          <w:sz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2950845</wp:posOffset>
                </wp:positionH>
                <wp:positionV relativeFrom="paragraph">
                  <wp:posOffset>-572769</wp:posOffset>
                </wp:positionV>
                <wp:extent cx="407035" cy="495300"/>
                <wp:effectExtent l="0" t="0" r="0" b="0"/>
                <wp:wrapNone/>
                <wp:docPr id="3" name="_x0000_s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7"/>
                        <a:stretch/>
                      </pic:blipFill>
                      <pic:spPr bwMode="auto">
                        <a:xfrm>
                          <a:off x="0" y="0"/>
                          <a:ext cx="407035" cy="495300"/>
                        </a:xfrm>
                        <a:prstGeom prst="rect">
                          <a:avLst/>
                        </a:prstGeom>
                        <a:noFill/>
                        <a:ln>
                          <a:noFill/>
                          <a:rou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9264;o:allowoverlap:true;o:allowincell:true;mso-position-horizontal-relative:text;margin-left:232.35pt;mso-position-horizontal:absolute;mso-position-vertical-relative:text;margin-top:-45.10pt;mso-position-vertical:absolute;width:32.05pt;height:39.00pt;mso-wrap-distance-left:9.00pt;mso-wrap-distance-top:0.00pt;mso-wrap-distance-right:9.00pt;mso-wrap-distance-bottom:0.00pt;" stroked="f">
                <v:path textboxrect="0,0,0,0"/>
                <v:imagedata r:id="rId17" o:title=""/>
              </v:shape>
            </w:pict>
          </mc:Fallback>
        </mc:AlternateContent>
      </w:r>
      <w:r>
        <w:rPr>
          <w:sz w:val="28"/>
          <w:szCs w:val="28"/>
        </w:rPr>
        <w:t xml:space="preserve">ГЛАВА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8"/>
          <w:szCs w:val="28"/>
        </w:rPr>
      </w:pPr>
      <w:r>
        <w:rPr>
          <w:sz w:val="28"/>
          <w:szCs w:val="28"/>
        </w:rPr>
      </w:r>
      <w:r>
        <w:rPr>
          <w:sz w:val="28"/>
          <w:szCs w:val="28"/>
        </w:rPr>
      </w:r>
      <w:r>
        <w:rPr>
          <w:sz w:val="28"/>
          <w:szCs w:val="28"/>
        </w:rPr>
      </w:r>
    </w:p>
    <w:p>
      <w:pPr>
        <w:pStyle w:val="960"/>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t xml:space="preserve">30.01.2025                                                                                                              № 8</w:t>
      </w:r>
      <w:r>
        <w:rPr>
          <w:rFonts w:ascii="Times New Roman" w:hAnsi="Times New Roman"/>
          <w:sz w:val="28"/>
          <w:szCs w:val="28"/>
        </w:rPr>
      </w:r>
    </w:p>
    <w:p>
      <w:pPr>
        <w:pStyle w:val="960"/>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both"/>
      </w:pPr>
      <w:r/>
      <w:r/>
    </w:p>
    <w:p>
      <w:pPr>
        <w:ind w:right="5387"/>
        <w:spacing w:line="238" w:lineRule="exact"/>
        <w:rPr>
          <w:b/>
          <w:sz w:val="28"/>
          <w:szCs w:val="28"/>
        </w:rPr>
      </w:pPr>
      <w:r>
        <w:rPr>
          <w:b/>
          <w:sz w:val="28"/>
          <w:szCs w:val="28"/>
        </w:rPr>
        <w:t xml:space="preserve">О назначении публичных слушаний по обсуждению проекта </w:t>
      </w:r>
      <w:r>
        <w:rPr>
          <w:b/>
          <w:sz w:val="28"/>
          <w:szCs w:val="28"/>
        </w:rPr>
      </w:r>
      <w:r>
        <w:rPr>
          <w:b/>
          <w:sz w:val="28"/>
          <w:szCs w:val="28"/>
        </w:rPr>
      </w:r>
    </w:p>
    <w:p>
      <w:pPr>
        <w:ind w:right="5387"/>
        <w:spacing w:line="238" w:lineRule="exact"/>
        <w:rPr>
          <w:b/>
          <w:sz w:val="28"/>
          <w:szCs w:val="28"/>
        </w:rPr>
      </w:pPr>
      <w:r>
        <w:rPr>
          <w:b/>
          <w:sz w:val="28"/>
          <w:szCs w:val="28"/>
        </w:rPr>
        <w:t xml:space="preserve">решения Пермской городской </w:t>
      </w:r>
      <w:r>
        <w:rPr>
          <w:b/>
          <w:sz w:val="28"/>
          <w:szCs w:val="28"/>
        </w:rPr>
      </w:r>
      <w:r>
        <w:rPr>
          <w:b/>
          <w:sz w:val="28"/>
          <w:szCs w:val="28"/>
        </w:rPr>
      </w:r>
    </w:p>
    <w:p>
      <w:pPr>
        <w:ind w:right="5387"/>
        <w:spacing w:line="238" w:lineRule="exact"/>
        <w:rPr>
          <w:b/>
          <w:sz w:val="28"/>
          <w:szCs w:val="28"/>
        </w:rPr>
      </w:pPr>
      <w:r>
        <w:rPr>
          <w:b/>
          <w:sz w:val="28"/>
          <w:szCs w:val="28"/>
        </w:rPr>
        <w:t xml:space="preserve">Думы «О внесении изменений </w:t>
      </w:r>
      <w:r>
        <w:rPr>
          <w:b/>
          <w:sz w:val="28"/>
          <w:szCs w:val="28"/>
        </w:rPr>
        <w:br w:type="textWrapping" w:clear="all"/>
      </w:r>
      <w:r>
        <w:rPr>
          <w:b/>
          <w:sz w:val="28"/>
          <w:szCs w:val="28"/>
        </w:rPr>
        <w:t xml:space="preserve">в Правила благоустройства территории города Перми, утвержденные решением Пермской городской Думы </w:t>
      </w:r>
      <w:r>
        <w:rPr>
          <w:b/>
          <w:sz w:val="28"/>
          <w:szCs w:val="28"/>
        </w:rPr>
        <w:br w:type="textWrapping" w:clear="all"/>
      </w:r>
      <w:r>
        <w:rPr>
          <w:b/>
          <w:sz w:val="28"/>
          <w:szCs w:val="28"/>
        </w:rPr>
        <w:t xml:space="preserve">от 15.12.2020 № 277» </w:t>
      </w:r>
      <w:r>
        <w:rPr>
          <w:b/>
          <w:sz w:val="28"/>
          <w:szCs w:val="28"/>
        </w:rPr>
      </w:r>
      <w:r>
        <w:rPr>
          <w:b/>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t xml:space="preserve">В соответствии с Федеральным </w:t>
      </w:r>
      <w:hyperlink r:id="rId18" w:tooltip="consultantplus://offline/ref=CB6E6B85655EE67F5F788466A73EA6C12C09CE4D38592A10AFC6B64F40AE0B6A30CD7C4C3E64BC06E96836DF42b7r6G" w:history="1">
        <w:r>
          <w:rPr>
            <w:rStyle w:val="939"/>
            <w:color w:val="000000"/>
            <w:sz w:val="28"/>
            <w:szCs w:val="28"/>
            <w:u w:val="none"/>
          </w:rPr>
          <w:t xml:space="preserve">законом</w:t>
        </w:r>
      </w:hyperlink>
      <w:r>
        <w:rPr>
          <w:sz w:val="28"/>
          <w:szCs w:val="28"/>
        </w:rPr>
        <w:t xml:space="preserve"> от 06 октября 2003 г. № 131-ФЗ </w:t>
      </w:r>
      <w:r>
        <w:rPr>
          <w:sz w:val="28"/>
          <w:szCs w:val="28"/>
        </w:rPr>
        <w:br w:type="textWrapping" w:clear="all"/>
      </w:r>
      <w:r>
        <w:rPr>
          <w:sz w:val="28"/>
          <w:szCs w:val="28"/>
        </w:rPr>
        <w:t xml:space="preserve">«Об общих принципах организации местного самоуправл</w:t>
      </w:r>
      <w:r>
        <w:rPr>
          <w:sz w:val="28"/>
          <w:szCs w:val="28"/>
        </w:rPr>
        <w:t xml:space="preserve">ения в Российской Федерации», </w:t>
      </w:r>
      <w:hyperlink r:id="rId19" w:tooltip="consultantplus://offline/ref=CB6E6B85655EE67F5F789A6BB152FBCA200295483A5D2747F294B0181FFE0D3F628D22157D27AF07EF7634DD427F3A40E1BF199EC1E7934FDCC08F90b9r2G" w:history="1">
        <w:r>
          <w:rPr>
            <w:rStyle w:val="939"/>
            <w:color w:val="000000"/>
            <w:sz w:val="28"/>
            <w:szCs w:val="28"/>
            <w:u w:val="none"/>
          </w:rPr>
          <w:t xml:space="preserve">Уставом</w:t>
        </w:r>
      </w:hyperlink>
      <w:r>
        <w:rPr>
          <w:sz w:val="28"/>
          <w:szCs w:val="28"/>
        </w:rPr>
        <w:t xml:space="preserve"> города Перми, </w:t>
      </w:r>
      <w:hyperlink r:id="rId20" w:tooltip="consultantplus://offline/ref=CB6E6B85655EE67F5F789A6BB152FBCA200295483A5D2742F69BB0181FFE0D3F628D22157D27AF07EF7635DD417F3A40E1BF199EC1E7934FDCC08F90b9r2G" w:history="1">
        <w:r>
          <w:rPr>
            <w:rStyle w:val="939"/>
            <w:color w:val="000000"/>
            <w:sz w:val="28"/>
            <w:szCs w:val="28"/>
            <w:u w:val="none"/>
          </w:rPr>
          <w:t xml:space="preserve">Положением</w:t>
        </w:r>
      </w:hyperlink>
      <w:r>
        <w:rPr>
          <w:sz w:val="28"/>
          <w:szCs w:val="28"/>
        </w:rPr>
        <w:t xml:space="preserve"> о публичных слушаниях </w:t>
      </w:r>
      <w:r>
        <w:rPr>
          <w:sz w:val="28"/>
          <w:szCs w:val="28"/>
        </w:rPr>
        <w:br w:type="textWrapping" w:clear="all"/>
      </w:r>
      <w:r>
        <w:rPr>
          <w:sz w:val="28"/>
          <w:szCs w:val="28"/>
        </w:rPr>
        <w:t xml:space="preserve">в городе Перми, утвержде</w:t>
      </w:r>
      <w:r>
        <w:rPr>
          <w:sz w:val="28"/>
          <w:szCs w:val="28"/>
        </w:rPr>
        <w:t xml:space="preserve">нным решением Пермской городской Думы </w:t>
      </w:r>
      <w:r>
        <w:rPr>
          <w:sz w:val="28"/>
          <w:szCs w:val="28"/>
        </w:rPr>
        <w:br w:type="textWrapping" w:clear="all"/>
      </w:r>
      <w:r>
        <w:rPr>
          <w:sz w:val="28"/>
          <w:szCs w:val="28"/>
        </w:rPr>
        <w:t xml:space="preserve">от 22 февраля 2005 г. № 32, </w:t>
      </w:r>
      <w:hyperlink r:id="rId21" w:tooltip="consultantplus://offline/ref=CB6E6B85655EE67F5F789A6BB152FBCA200295483A5E294FF296B0181FFE0D3F628D22157D27AF07EF7634DE427F3A40E1BF199EC1E7934FDCC08F90b9r2G" w:history="1">
        <w:r>
          <w:rPr>
            <w:rStyle w:val="939"/>
            <w:color w:val="000000"/>
            <w:sz w:val="28"/>
            <w:szCs w:val="28"/>
            <w:u w:val="none"/>
          </w:rPr>
          <w:t xml:space="preserve">Положением</w:t>
        </w:r>
      </w:hyperlink>
      <w:r>
        <w:rPr>
          <w:sz w:val="28"/>
          <w:szCs w:val="28"/>
        </w:rPr>
        <w:t xml:space="preserve"> о порядке организации и проведения публичных слушаний по обсуждению проекта правил благоустройства террит</w:t>
      </w:r>
      <w:r>
        <w:rPr>
          <w:sz w:val="28"/>
          <w:szCs w:val="28"/>
        </w:rPr>
        <w:t xml:space="preserve">ории города Перми, утвержденным решением Пермской городской Думы </w:t>
      </w:r>
      <w:r>
        <w:rPr>
          <w:sz w:val="28"/>
          <w:szCs w:val="28"/>
        </w:rPr>
        <w:br w:type="textWrapping" w:clear="all"/>
      </w:r>
      <w:r>
        <w:rPr>
          <w:sz w:val="28"/>
          <w:szCs w:val="28"/>
        </w:rPr>
        <w:t xml:space="preserve">от 26 марта 2019 г. № 57, </w:t>
      </w:r>
      <w:r>
        <w:rPr>
          <w:sz w:val="28"/>
          <w:szCs w:val="28"/>
        </w:rPr>
      </w:r>
      <w:r>
        <w:rPr>
          <w:sz w:val="28"/>
          <w:szCs w:val="28"/>
        </w:rPr>
      </w:r>
    </w:p>
    <w:p>
      <w:pPr>
        <w:jc w:val="both"/>
        <w:rPr>
          <w:sz w:val="28"/>
          <w:szCs w:val="28"/>
        </w:rPr>
      </w:pPr>
      <w:r>
        <w:rPr>
          <w:caps/>
          <w:sz w:val="28"/>
          <w:szCs w:val="28"/>
        </w:rPr>
        <w:t xml:space="preserve">постановляю</w:t>
      </w:r>
      <w:r>
        <w:rPr>
          <w:sz w:val="28"/>
          <w:szCs w:val="28"/>
        </w:rPr>
        <w:t xml:space="preserve">:</w:t>
      </w:r>
      <w:r>
        <w:rPr>
          <w:sz w:val="28"/>
          <w:szCs w:val="28"/>
        </w:rPr>
      </w:r>
      <w:r>
        <w:rPr>
          <w:sz w:val="28"/>
          <w:szCs w:val="28"/>
        </w:rPr>
      </w:r>
    </w:p>
    <w:p>
      <w:pPr>
        <w:ind w:firstLine="709"/>
        <w:jc w:val="both"/>
        <w:rPr>
          <w:sz w:val="28"/>
          <w:szCs w:val="28"/>
        </w:rPr>
      </w:pPr>
      <w:r>
        <w:rPr>
          <w:sz w:val="28"/>
          <w:szCs w:val="28"/>
        </w:rPr>
        <w:t xml:space="preserve">1. Назначить публичные слушания по обсуждению </w:t>
      </w:r>
      <w:hyperlink w:tooltip="#Par84" w:anchor="Par84" w:history="1">
        <w:r>
          <w:rPr>
            <w:rStyle w:val="939"/>
            <w:color w:val="000000"/>
            <w:sz w:val="28"/>
            <w:szCs w:val="28"/>
            <w:u w:val="none"/>
          </w:rPr>
          <w:t xml:space="preserve">проекта</w:t>
        </w:r>
      </w:hyperlink>
      <w:r>
        <w:rPr>
          <w:sz w:val="28"/>
          <w:szCs w:val="28"/>
        </w:rPr>
        <w:t xml:space="preserve"> решения Пермской городской Думы «О внесении изменений в Прави</w:t>
      </w:r>
      <w:r>
        <w:rPr>
          <w:sz w:val="28"/>
          <w:szCs w:val="28"/>
        </w:rPr>
        <w:t xml:space="preserve">ла благоустройства территории города Перми, утвержденные решением Пермской городской Думы </w:t>
      </w:r>
      <w:r>
        <w:rPr>
          <w:sz w:val="28"/>
          <w:szCs w:val="28"/>
        </w:rPr>
        <w:br w:type="textWrapping" w:clear="all"/>
      </w:r>
      <w:r>
        <w:rPr>
          <w:sz w:val="28"/>
          <w:szCs w:val="28"/>
        </w:rPr>
        <w:t xml:space="preserve">от 15.12.2020 № 277» (далее – Проект) согласно приложению 1 к настоящему постановлению.</w:t>
      </w:r>
      <w:r>
        <w:rPr>
          <w:sz w:val="28"/>
          <w:szCs w:val="28"/>
        </w:rPr>
      </w:r>
      <w:r>
        <w:rPr>
          <w:sz w:val="28"/>
          <w:szCs w:val="28"/>
        </w:rPr>
      </w:r>
    </w:p>
    <w:p>
      <w:pPr>
        <w:ind w:firstLine="709"/>
        <w:jc w:val="both"/>
        <w:rPr>
          <w:sz w:val="28"/>
          <w:szCs w:val="28"/>
        </w:rPr>
      </w:pPr>
      <w:r>
        <w:rPr>
          <w:sz w:val="28"/>
          <w:szCs w:val="28"/>
        </w:rPr>
        <w:t xml:space="preserve">2. Создать организационный комитет по организации проведения публичных слушан</w:t>
      </w:r>
      <w:r>
        <w:rPr>
          <w:sz w:val="28"/>
          <w:szCs w:val="28"/>
        </w:rPr>
        <w:t xml:space="preserve">ий по обсуждению проекта решения Пермской городской Думы «О внесении изменений в Правила благоустройства территории города Перми, утвержденные решением Пермской городской Думы от 15.12.2020 </w:t>
      </w:r>
      <w:r>
        <w:rPr>
          <w:sz w:val="28"/>
          <w:szCs w:val="28"/>
        </w:rPr>
        <w:br/>
        <w:t xml:space="preserve">№ 277».</w:t>
      </w:r>
      <w:r>
        <w:rPr>
          <w:sz w:val="28"/>
          <w:szCs w:val="28"/>
        </w:rPr>
      </w:r>
      <w:r>
        <w:rPr>
          <w:sz w:val="28"/>
          <w:szCs w:val="28"/>
        </w:rPr>
      </w:r>
    </w:p>
    <w:p>
      <w:pPr>
        <w:ind w:firstLine="709"/>
        <w:jc w:val="both"/>
        <w:rPr>
          <w:sz w:val="28"/>
          <w:szCs w:val="28"/>
        </w:rPr>
      </w:pPr>
      <w:r>
        <w:rPr>
          <w:sz w:val="28"/>
          <w:szCs w:val="28"/>
        </w:rPr>
        <w:t xml:space="preserve">3. Утвердить прилагаемый </w:t>
      </w:r>
      <w:hyperlink w:tooltip="#Par50" w:anchor="Par50" w:history="1">
        <w:r>
          <w:rPr>
            <w:rStyle w:val="939"/>
            <w:color w:val="000000"/>
            <w:sz w:val="28"/>
            <w:szCs w:val="28"/>
            <w:u w:val="none"/>
          </w:rPr>
          <w:t xml:space="preserve">состав</w:t>
        </w:r>
      </w:hyperlink>
      <w:r>
        <w:rPr>
          <w:sz w:val="28"/>
          <w:szCs w:val="28"/>
        </w:rPr>
        <w:t xml:space="preserve"> организационного комитета </w:t>
      </w:r>
      <w:r>
        <w:rPr>
          <w:sz w:val="28"/>
          <w:szCs w:val="28"/>
        </w:rPr>
        <w:br/>
        <w:t xml:space="preserve">по организации проведения публичных слушаний по обсуждению проекта решения Пермской городской Думы «О внесении изменений в Правила благоустройства территории города Перми, утвержденные решением Пермской городской Думы о</w:t>
      </w:r>
      <w:r>
        <w:rPr>
          <w:sz w:val="28"/>
          <w:szCs w:val="28"/>
        </w:rPr>
        <w:t xml:space="preserve">т 15.12.2020 № 277» (далее – Организационный комитет).</w:t>
      </w:r>
      <w:r>
        <w:rPr>
          <w:sz w:val="28"/>
          <w:szCs w:val="28"/>
        </w:rPr>
      </w:r>
      <w:r>
        <w:rPr>
          <w:sz w:val="28"/>
          <w:szCs w:val="28"/>
        </w:rPr>
      </w:r>
    </w:p>
    <w:p>
      <w:pPr>
        <w:ind w:firstLine="709"/>
        <w:jc w:val="both"/>
        <w:rPr>
          <w:sz w:val="28"/>
          <w:szCs w:val="28"/>
        </w:rPr>
      </w:pPr>
      <w:r>
        <w:rPr>
          <w:sz w:val="28"/>
          <w:szCs w:val="28"/>
        </w:rPr>
        <w:t xml:space="preserve">4. Установить срок проведения публичных слушаний – не менее 1 месяца </w:t>
      </w:r>
      <w:r>
        <w:rPr>
          <w:sz w:val="28"/>
          <w:szCs w:val="28"/>
        </w:rPr>
        <w:br w:type="textWrapping" w:clear="all"/>
      </w:r>
      <w:r>
        <w:rPr>
          <w:sz w:val="28"/>
          <w:szCs w:val="28"/>
        </w:rPr>
        <w:t xml:space="preserve">и не более 3 месяцев со дня опубликования настоящего постановления до дня опубликования заключения о результатах публичных слушаний</w:t>
      </w:r>
      <w:r>
        <w:rPr>
          <w:sz w:val="28"/>
          <w:szCs w:val="28"/>
        </w:rPr>
        <w:t xml:space="preserve">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ind w:firstLine="709"/>
        <w:jc w:val="both"/>
        <w:rPr>
          <w:sz w:val="28"/>
          <w:szCs w:val="28"/>
        </w:rPr>
      </w:pPr>
      <w:r>
        <w:rPr>
          <w:sz w:val="28"/>
          <w:szCs w:val="28"/>
        </w:rPr>
        <w:tab/>
        <w:t xml:space="preserve">5. Назначить проведение собрания участников публичных слушаний </w:t>
      </w:r>
      <w:r>
        <w:rPr>
          <w:sz w:val="28"/>
          <w:szCs w:val="28"/>
        </w:rPr>
        <w:br w:type="textWrapping" w:clear="all"/>
      </w:r>
      <w:r>
        <w:rPr>
          <w:sz w:val="28"/>
          <w:szCs w:val="28"/>
        </w:rPr>
        <w:t xml:space="preserve">по обсуждению Проекта на 25 февраля 2025 г. в 18.00 ча</w:t>
      </w:r>
      <w:r>
        <w:rPr>
          <w:sz w:val="28"/>
          <w:szCs w:val="28"/>
        </w:rPr>
        <w:t xml:space="preserve">с. по адресу: 614015, </w:t>
      </w:r>
      <w:r>
        <w:rPr>
          <w:sz w:val="28"/>
          <w:szCs w:val="28"/>
        </w:rPr>
        <w:br w:type="textWrapping" w:clear="all"/>
      </w:r>
      <w:r>
        <w:rPr>
          <w:sz w:val="28"/>
          <w:szCs w:val="28"/>
        </w:rPr>
        <w:t xml:space="preserve">г. Пермь, ул. Ленина, д. 23, зал 2.</w:t>
      </w:r>
      <w:r>
        <w:rPr>
          <w:sz w:val="28"/>
          <w:szCs w:val="28"/>
        </w:rPr>
      </w:r>
      <w:r>
        <w:rPr>
          <w:sz w:val="28"/>
          <w:szCs w:val="28"/>
        </w:rPr>
      </w:r>
    </w:p>
    <w:p>
      <w:pPr>
        <w:ind w:firstLine="709"/>
        <w:jc w:val="both"/>
        <w:rPr>
          <w:sz w:val="28"/>
          <w:szCs w:val="28"/>
        </w:rPr>
      </w:pPr>
      <w:r>
        <w:rPr>
          <w:sz w:val="28"/>
          <w:szCs w:val="28"/>
        </w:rPr>
        <w:t xml:space="preserve">6. Организационному комитету обеспечить:</w:t>
      </w:r>
      <w:r>
        <w:rPr>
          <w:sz w:val="28"/>
          <w:szCs w:val="28"/>
        </w:rPr>
      </w:r>
      <w:r>
        <w:rPr>
          <w:sz w:val="28"/>
          <w:szCs w:val="28"/>
        </w:rPr>
      </w:r>
    </w:p>
    <w:p>
      <w:pPr>
        <w:ind w:firstLine="709"/>
        <w:jc w:val="both"/>
        <w:rPr>
          <w:sz w:val="28"/>
          <w:szCs w:val="28"/>
        </w:rPr>
      </w:pPr>
      <w:r>
        <w:rPr>
          <w:sz w:val="28"/>
          <w:szCs w:val="28"/>
        </w:rPr>
        <w:t xml:space="preserve">6.1. размещение Проекта и информационных материалов к нему </w:t>
      </w:r>
      <w:r>
        <w:rPr>
          <w:sz w:val="28"/>
          <w:szCs w:val="28"/>
        </w:rPr>
        <w:br w:type="textWrapping" w:clear="all"/>
      </w:r>
      <w:r>
        <w:rPr>
          <w:sz w:val="28"/>
          <w:szCs w:val="28"/>
        </w:rPr>
        <w:t xml:space="preserve">на официальном сайте муниципального образования город Пермь </w:t>
      </w:r>
      <w:r>
        <w:rPr>
          <w:sz w:val="28"/>
          <w:szCs w:val="28"/>
        </w:rPr>
        <w:br w:type="textWrapping" w:clear="all"/>
      </w:r>
      <w:r>
        <w:rPr>
          <w:sz w:val="28"/>
          <w:szCs w:val="28"/>
        </w:rPr>
        <w:t xml:space="preserve">в информационно-телекоммуникационно</w:t>
      </w:r>
      <w:r>
        <w:rPr>
          <w:sz w:val="28"/>
          <w:szCs w:val="28"/>
        </w:rPr>
        <w:t xml:space="preserve">й сети Интернет: www.gorodperm.ru (далее – Официальный сайт) 12 февраля 2025 г.;</w:t>
      </w:r>
      <w:r>
        <w:rPr>
          <w:sz w:val="28"/>
          <w:szCs w:val="28"/>
        </w:rPr>
      </w:r>
      <w:r>
        <w:rPr>
          <w:sz w:val="28"/>
          <w:szCs w:val="28"/>
        </w:rPr>
      </w:r>
    </w:p>
    <w:p>
      <w:pPr>
        <w:ind w:firstLine="709"/>
        <w:jc w:val="both"/>
        <w:rPr>
          <w:sz w:val="28"/>
          <w:szCs w:val="28"/>
        </w:rPr>
      </w:pPr>
      <w:r/>
      <w:bookmarkStart w:id="0" w:name="Par15"/>
      <w:r/>
      <w:bookmarkEnd w:id="0"/>
      <w:r>
        <w:rPr>
          <w:sz w:val="28"/>
          <w:szCs w:val="28"/>
        </w:rPr>
        <w:t xml:space="preserve">6.2. открытие и проведение экспозиции Проекта и информационных материалов к нему (далее – экспозиция) с 13 февраля 2025 г. по 26 февраля </w:t>
      </w:r>
      <w:r>
        <w:rPr>
          <w:sz w:val="28"/>
          <w:szCs w:val="28"/>
        </w:rPr>
        <w:br/>
        <w:t xml:space="preserve">2025 г.: понедельник-четверг – с 09.0</w:t>
      </w:r>
      <w:r>
        <w:rPr>
          <w:sz w:val="28"/>
          <w:szCs w:val="28"/>
        </w:rPr>
        <w:t xml:space="preserve">0 час. до 18.00 час., пятница – с 09.00 час. </w:t>
      </w:r>
      <w:r>
        <w:rPr>
          <w:sz w:val="28"/>
          <w:szCs w:val="28"/>
        </w:rPr>
        <w:br/>
        <w:t xml:space="preserve">до 17.00 час. по адресу: 614015, г. Пермь, ул. Сибирская, д. 15, каб. 105, департамент градостроительства и архитектуры администрации города Перми;</w:t>
      </w:r>
      <w:r>
        <w:rPr>
          <w:sz w:val="28"/>
          <w:szCs w:val="28"/>
        </w:rPr>
      </w:r>
      <w:r>
        <w:rPr>
          <w:sz w:val="28"/>
          <w:szCs w:val="28"/>
        </w:rPr>
      </w:r>
    </w:p>
    <w:p>
      <w:pPr>
        <w:ind w:firstLine="709"/>
        <w:jc w:val="both"/>
        <w:rPr>
          <w:sz w:val="28"/>
          <w:szCs w:val="28"/>
        </w:rPr>
      </w:pPr>
      <w:r>
        <w:rPr>
          <w:sz w:val="28"/>
          <w:szCs w:val="28"/>
        </w:rPr>
        <w:t xml:space="preserve">6.3. консультирование посетителей экспозиции с 13 февраля 2025</w:t>
      </w:r>
      <w:r>
        <w:rPr>
          <w:sz w:val="28"/>
          <w:szCs w:val="28"/>
        </w:rPr>
        <w:t xml:space="preserve"> г. </w:t>
      </w:r>
      <w:r>
        <w:rPr>
          <w:sz w:val="28"/>
          <w:szCs w:val="28"/>
        </w:rPr>
        <w:br/>
        <w:t xml:space="preserve">по 26 февраля 2025 г.: понедельник-четверг – с 17.00 час. до 18.00 час., пятница – с 16.00 час. до 17.00 час. по адресу: 614015, г. Пермь, ул. Сибирская, д. 15, </w:t>
      </w:r>
      <w:r>
        <w:rPr>
          <w:sz w:val="28"/>
          <w:szCs w:val="28"/>
        </w:rPr>
        <w:br/>
        <w:t xml:space="preserve">каб. 105, департамент градостроительства и архитектуры администрации города Перми;</w:t>
      </w:r>
      <w:r>
        <w:rPr>
          <w:sz w:val="28"/>
          <w:szCs w:val="28"/>
        </w:rPr>
      </w:r>
      <w:r>
        <w:rPr>
          <w:sz w:val="28"/>
          <w:szCs w:val="28"/>
        </w:rPr>
      </w:r>
    </w:p>
    <w:p>
      <w:pPr>
        <w:ind w:firstLine="709"/>
        <w:jc w:val="both"/>
        <w:rPr>
          <w:sz w:val="28"/>
          <w:szCs w:val="28"/>
        </w:rPr>
      </w:pPr>
      <w:r>
        <w:rPr>
          <w:sz w:val="28"/>
          <w:szCs w:val="28"/>
        </w:rPr>
        <w:t xml:space="preserve">6.4. н</w:t>
      </w:r>
      <w:r>
        <w:rPr>
          <w:sz w:val="28"/>
          <w:szCs w:val="28"/>
        </w:rPr>
        <w:t xml:space="preserve">аправление от Главы города Перми в Пермскую городскую Думу информации о проводимых публичных слушаниях с приложением настоящего постановления, Проекта и информационных материалов к нему не позднее </w:t>
      </w:r>
      <w:r>
        <w:rPr>
          <w:sz w:val="28"/>
          <w:szCs w:val="28"/>
        </w:rPr>
        <w:br w:type="textWrapping" w:clear="all"/>
      </w:r>
      <w:r>
        <w:rPr>
          <w:sz w:val="28"/>
          <w:szCs w:val="28"/>
        </w:rPr>
        <w:t xml:space="preserve">12 февраля 2025 г.;</w:t>
      </w:r>
      <w:r>
        <w:rPr>
          <w:sz w:val="28"/>
          <w:szCs w:val="28"/>
        </w:rPr>
      </w:r>
      <w:r>
        <w:rPr>
          <w:sz w:val="28"/>
          <w:szCs w:val="28"/>
        </w:rPr>
      </w:r>
    </w:p>
    <w:p>
      <w:pPr>
        <w:ind w:firstLine="709"/>
        <w:jc w:val="both"/>
        <w:rPr>
          <w:sz w:val="28"/>
          <w:szCs w:val="28"/>
        </w:rPr>
      </w:pPr>
      <w:r>
        <w:rPr>
          <w:sz w:val="28"/>
          <w:szCs w:val="28"/>
        </w:rPr>
        <w:t xml:space="preserve">6.5. проведение собрания участников пу</w:t>
      </w:r>
      <w:r>
        <w:rPr>
          <w:sz w:val="28"/>
          <w:szCs w:val="28"/>
        </w:rPr>
        <w:t xml:space="preserve">бличных слушаний;</w:t>
      </w:r>
      <w:r>
        <w:rPr>
          <w:sz w:val="28"/>
          <w:szCs w:val="28"/>
        </w:rPr>
      </w:r>
      <w:r>
        <w:rPr>
          <w:sz w:val="28"/>
          <w:szCs w:val="28"/>
        </w:rPr>
      </w:r>
    </w:p>
    <w:p>
      <w:pPr>
        <w:ind w:firstLine="709"/>
        <w:jc w:val="both"/>
        <w:rPr>
          <w:sz w:val="28"/>
          <w:szCs w:val="28"/>
        </w:rPr>
      </w:pPr>
      <w:r>
        <w:rPr>
          <w:sz w:val="28"/>
          <w:szCs w:val="28"/>
        </w:rPr>
        <w:t xml:space="preserve">6.6. своевременное оформление протокола публичных слушаний, подготовку и опубликование заключения о результатах публичных слушаний </w:t>
      </w:r>
      <w:r>
        <w:rPr>
          <w:sz w:val="28"/>
          <w:szCs w:val="28"/>
        </w:rPr>
        <w:br/>
        <w:t xml:space="preserve">в печатном средстве массовой информации «Официальный бюллетень органов местного самоуправления муниципальн</w:t>
      </w:r>
      <w:r>
        <w:rPr>
          <w:sz w:val="28"/>
          <w:szCs w:val="28"/>
        </w:rPr>
        <w:t xml:space="preserve">ого образования город Пермь» </w:t>
      </w:r>
      <w:r>
        <w:rPr>
          <w:sz w:val="28"/>
          <w:szCs w:val="28"/>
        </w:rPr>
        <w:br/>
        <w:t xml:space="preserve">и на Официальном сайте.</w:t>
      </w:r>
      <w:r>
        <w:rPr>
          <w:sz w:val="28"/>
          <w:szCs w:val="28"/>
        </w:rPr>
      </w:r>
      <w:r>
        <w:rPr>
          <w:sz w:val="28"/>
          <w:szCs w:val="28"/>
        </w:rPr>
      </w:r>
    </w:p>
    <w:p>
      <w:pPr>
        <w:ind w:firstLine="709"/>
        <w:jc w:val="both"/>
        <w:rPr>
          <w:sz w:val="28"/>
          <w:szCs w:val="28"/>
        </w:rPr>
      </w:pPr>
      <w:r>
        <w:rPr>
          <w:sz w:val="28"/>
          <w:szCs w:val="28"/>
        </w:rPr>
        <w:t xml:space="preserve">7. Установить, что предложения и замечания по Проекту принимаются </w:t>
      </w:r>
      <w:r>
        <w:rPr>
          <w:sz w:val="28"/>
          <w:szCs w:val="28"/>
        </w:rPr>
        <w:br w:type="textWrapping" w:clear="all"/>
      </w:r>
      <w:r>
        <w:rPr>
          <w:sz w:val="28"/>
          <w:szCs w:val="28"/>
        </w:rPr>
        <w:t xml:space="preserve">от участников публичных слушаний, представивших в целях идентификации сведения в соответствии с </w:t>
      </w:r>
      <w:hyperlink r:id="rId22" w:tooltip="consultantplus://offline/ref=CB6E6B85655EE67F5F789A6BB152FBCA200295483A5E294FF296B0181FFE0D3F628D22157D27AF07EF7634DE487F3A40E1BF199EC1E7934FDCC08F90b9r2G" w:history="1">
        <w:r>
          <w:rPr>
            <w:rStyle w:val="939"/>
            <w:color w:val="000000"/>
            <w:sz w:val="28"/>
            <w:szCs w:val="28"/>
            <w:u w:val="none"/>
          </w:rPr>
          <w:t xml:space="preserve">пунктом 1.5</w:t>
        </w:r>
      </w:hyperlink>
      <w:r>
        <w:rPr>
          <w:sz w:val="28"/>
          <w:szCs w:val="28"/>
        </w:rPr>
        <w:t xml:space="preserve"> Положения о порядке организации </w:t>
      </w:r>
      <w:r>
        <w:rPr>
          <w:sz w:val="28"/>
          <w:szCs w:val="28"/>
        </w:rPr>
        <w:br w:type="textWrapping" w:clear="all"/>
      </w:r>
      <w:r>
        <w:rPr>
          <w:sz w:val="28"/>
          <w:szCs w:val="28"/>
        </w:rPr>
        <w:t xml:space="preserve">и проведения публичных слушаний по обсуждению проекта правил благоустройства территории города Перми, утвержденного решением Пермской городской Думы от 26 марта 2019 г. № 57:</w:t>
      </w:r>
      <w:r>
        <w:rPr>
          <w:sz w:val="28"/>
          <w:szCs w:val="28"/>
        </w:rPr>
      </w:r>
      <w:r>
        <w:rPr>
          <w:sz w:val="28"/>
          <w:szCs w:val="28"/>
        </w:rPr>
      </w:r>
    </w:p>
    <w:p>
      <w:pPr>
        <w:ind w:firstLine="709"/>
        <w:jc w:val="both"/>
        <w:rPr>
          <w:sz w:val="28"/>
          <w:szCs w:val="28"/>
        </w:rPr>
      </w:pPr>
      <w:r>
        <w:rPr>
          <w:sz w:val="28"/>
          <w:szCs w:val="28"/>
        </w:rPr>
        <w:t xml:space="preserve">пи</w:t>
      </w:r>
      <w:r>
        <w:rPr>
          <w:sz w:val="28"/>
          <w:szCs w:val="28"/>
        </w:rPr>
        <w:t xml:space="preserve">сьменно (по форме согласно </w:t>
      </w:r>
      <w:hyperlink r:id="rId23" w:tooltip="consultantplus://offline/ref=CB6E6B85655EE67F5F789A6BB152FBCA200295483A5D2743F49AB0181FFE0D3F628D22157D27AF07EF7634D9427F3A40E1BF199EC1E7934FDCC08F90b9r2G" w:history="1">
        <w:r>
          <w:rPr>
            <w:rStyle w:val="939"/>
            <w:color w:val="000000"/>
            <w:sz w:val="28"/>
            <w:szCs w:val="28"/>
            <w:u w:val="none"/>
          </w:rPr>
          <w:t xml:space="preserve">приложению </w:t>
        </w:r>
      </w:hyperlink>
      <w:r>
        <w:rPr>
          <w:sz w:val="28"/>
          <w:szCs w:val="28"/>
        </w:rPr>
        <w:t xml:space="preserve">2 к настоящему постановлению) или устно в ходе проведения собрания участников публичных слушаний;</w:t>
      </w:r>
      <w:r>
        <w:rPr>
          <w:sz w:val="28"/>
          <w:szCs w:val="28"/>
        </w:rPr>
      </w:r>
      <w:r>
        <w:rPr>
          <w:sz w:val="28"/>
          <w:szCs w:val="28"/>
        </w:rPr>
      </w:r>
    </w:p>
    <w:p>
      <w:pPr>
        <w:ind w:firstLine="709"/>
        <w:jc w:val="both"/>
        <w:rPr>
          <w:sz w:val="28"/>
          <w:szCs w:val="28"/>
        </w:rPr>
      </w:pPr>
      <w:r>
        <w:rPr>
          <w:sz w:val="28"/>
          <w:szCs w:val="28"/>
        </w:rPr>
        <w:t xml:space="preserve">письменно (по форме согласно </w:t>
      </w:r>
      <w:hyperlink r:id="rId24" w:tooltip="consultantplus://offline/ref=CB6E6B85655EE67F5F789A6BB152FBCA200295483A5D2743F49AB0181FFE0D3F628D22157D27AF07EF7634D9427F3A40E1BF199EC1E7934FDCC08F90b9r2G" w:history="1">
        <w:r>
          <w:rPr>
            <w:rStyle w:val="939"/>
            <w:color w:val="000000"/>
            <w:sz w:val="28"/>
            <w:szCs w:val="28"/>
            <w:u w:val="none"/>
          </w:rPr>
          <w:t xml:space="preserve">приложению </w:t>
        </w:r>
      </w:hyperlink>
      <w:r>
        <w:rPr>
          <w:sz w:val="28"/>
          <w:szCs w:val="28"/>
        </w:rPr>
        <w:t xml:space="preserve">2 к настоящему постановлению) в Организационный комитет по адресу: 614015, г. Пермь, </w:t>
      </w:r>
      <w:r>
        <w:rPr>
          <w:sz w:val="28"/>
          <w:szCs w:val="28"/>
        </w:rPr>
        <w:br/>
        <w:t xml:space="preserve">ул. Сибирская, д. 15, каб. 105 либо в электронном виде посредством заполнения электронно</w:t>
      </w:r>
      <w:r>
        <w:rPr>
          <w:sz w:val="28"/>
          <w:szCs w:val="28"/>
        </w:rPr>
        <w:t xml:space="preserve">й формы на официальном сайте муниципального образования город Пермь в информационно-телекоммуникационной сети Интернет в разделе «Гражданам/Интернет-приемная/Предложения к публичным слушаниям» (электронный адрес: https://reception.gorodperm.ru/) в период с</w:t>
      </w:r>
      <w:r>
        <w:rPr>
          <w:sz w:val="28"/>
          <w:szCs w:val="28"/>
        </w:rPr>
        <w:t xml:space="preserve"> 13 февраля 2025 г. по 26 февраля 2025 г.;</w:t>
      </w:r>
      <w:r>
        <w:rPr>
          <w:sz w:val="28"/>
          <w:szCs w:val="28"/>
        </w:rPr>
      </w:r>
      <w:r>
        <w:rPr>
          <w:sz w:val="28"/>
          <w:szCs w:val="28"/>
        </w:rPr>
      </w:r>
    </w:p>
    <w:p>
      <w:pPr>
        <w:ind w:firstLine="709"/>
        <w:jc w:val="both"/>
        <w:rPr>
          <w:sz w:val="28"/>
          <w:szCs w:val="28"/>
        </w:rPr>
      </w:pPr>
      <w:r>
        <w:rPr>
          <w:sz w:val="28"/>
          <w:szCs w:val="28"/>
        </w:rPr>
        <w:t xml:space="preserve">посредством записи в книге (журнале) учета посетителей экспозиции Проекта в период проведения экспозиции в сроки, указанные в </w:t>
      </w:r>
      <w:hyperlink w:tooltip="#Par15" w:anchor="Par15" w:history="1">
        <w:r>
          <w:rPr>
            <w:rStyle w:val="939"/>
            <w:color w:val="000000"/>
            <w:sz w:val="28"/>
            <w:szCs w:val="28"/>
            <w:u w:val="none"/>
          </w:rPr>
          <w:t xml:space="preserve">пункте 6.2</w:t>
        </w:r>
      </w:hyperlink>
      <w:r>
        <w:rPr>
          <w:sz w:val="28"/>
          <w:szCs w:val="28"/>
        </w:rPr>
        <w:t xml:space="preserve"> настоящего постановления.</w:t>
      </w:r>
      <w:r>
        <w:rPr>
          <w:sz w:val="28"/>
          <w:szCs w:val="28"/>
        </w:rPr>
      </w:r>
      <w:r>
        <w:rPr>
          <w:sz w:val="28"/>
          <w:szCs w:val="28"/>
        </w:rPr>
      </w:r>
    </w:p>
    <w:p>
      <w:pPr>
        <w:ind w:firstLine="709"/>
        <w:jc w:val="both"/>
        <w:rPr>
          <w:sz w:val="28"/>
          <w:szCs w:val="28"/>
        </w:rPr>
      </w:pPr>
      <w:r>
        <w:rPr>
          <w:sz w:val="28"/>
          <w:szCs w:val="28"/>
        </w:rPr>
        <w:t xml:space="preserve">Обработка персо</w:t>
      </w:r>
      <w:r>
        <w:rPr>
          <w:sz w:val="28"/>
          <w:szCs w:val="28"/>
        </w:rPr>
        <w:t xml:space="preserve">нальных данных участников публичных слушаний осуществляется с учетом требований, установленных Федеральным </w:t>
      </w:r>
      <w:hyperlink r:id="rId25" w:tooltip="consultantplus://offline/ref=CB6E6B85655EE67F5F788466A73EA6C12B01C24432582A10AFC6B64F40AE0B6A30CD7C4C3E64BC06E96836DF42b7r6G" w:history="1">
        <w:r>
          <w:rPr>
            <w:rStyle w:val="939"/>
            <w:color w:val="000000"/>
            <w:sz w:val="28"/>
            <w:szCs w:val="28"/>
            <w:u w:val="none"/>
          </w:rPr>
          <w:t xml:space="preserve">законом</w:t>
        </w:r>
      </w:hyperlink>
      <w:r>
        <w:rPr>
          <w:sz w:val="28"/>
          <w:szCs w:val="28"/>
        </w:rPr>
        <w:t xml:space="preserve"> </w:t>
      </w:r>
      <w:r>
        <w:rPr>
          <w:sz w:val="28"/>
          <w:szCs w:val="28"/>
        </w:rPr>
        <w:br w:type="textWrapping" w:clear="all"/>
      </w:r>
      <w:r>
        <w:rPr>
          <w:sz w:val="28"/>
          <w:szCs w:val="28"/>
        </w:rPr>
        <w:t xml:space="preserve">от 27 июля 2006 г. № 152-ФЗ «О персональных данных».</w:t>
      </w:r>
      <w:r>
        <w:rPr>
          <w:sz w:val="28"/>
          <w:szCs w:val="28"/>
        </w:rPr>
      </w:r>
      <w:r>
        <w:rPr>
          <w:sz w:val="28"/>
          <w:szCs w:val="28"/>
        </w:rPr>
      </w:r>
    </w:p>
    <w:p>
      <w:pPr>
        <w:ind w:firstLine="709"/>
        <w:jc w:val="both"/>
        <w:rPr>
          <w:sz w:val="28"/>
          <w:szCs w:val="28"/>
        </w:rPr>
      </w:pPr>
      <w:r>
        <w:rPr>
          <w:sz w:val="28"/>
          <w:szCs w:val="28"/>
        </w:rPr>
        <w:t xml:space="preserve">8. Назначить ответственными за подготовку и проведение публичных слушаний </w:t>
      </w:r>
      <w:r>
        <w:rPr>
          <w:sz w:val="28"/>
          <w:szCs w:val="28"/>
        </w:rPr>
        <w:t xml:space="preserve">по обсуждению Проекта первого заместителя главы администрации города Перми, департамент градостроительства и архитектуры администрации города Перми.</w:t>
      </w:r>
      <w:r>
        <w:rPr>
          <w:sz w:val="28"/>
          <w:szCs w:val="28"/>
        </w:rPr>
      </w:r>
      <w:r>
        <w:rPr>
          <w:sz w:val="28"/>
          <w:szCs w:val="28"/>
        </w:rPr>
      </w:r>
    </w:p>
    <w:p>
      <w:pPr>
        <w:ind w:firstLine="709"/>
        <w:jc w:val="both"/>
        <w:rPr>
          <w:sz w:val="28"/>
          <w:szCs w:val="28"/>
        </w:rPr>
      </w:pPr>
      <w:r>
        <w:rPr>
          <w:sz w:val="28"/>
          <w:szCs w:val="28"/>
        </w:rPr>
        <w:t xml:space="preserve">9. Департаменту градостроительства и архитектуры администрации города Перми:</w:t>
      </w:r>
      <w:r>
        <w:rPr>
          <w:sz w:val="28"/>
          <w:szCs w:val="28"/>
        </w:rPr>
      </w:r>
      <w:r>
        <w:rPr>
          <w:sz w:val="28"/>
          <w:szCs w:val="28"/>
        </w:rPr>
      </w:r>
    </w:p>
    <w:p>
      <w:pPr>
        <w:ind w:firstLine="709"/>
        <w:jc w:val="both"/>
        <w:rPr>
          <w:sz w:val="28"/>
          <w:szCs w:val="28"/>
        </w:rPr>
      </w:pPr>
      <w:r>
        <w:rPr>
          <w:sz w:val="28"/>
          <w:szCs w:val="28"/>
        </w:rPr>
        <w:t xml:space="preserve">9.1. обеспечить соблюдение тре</w:t>
      </w:r>
      <w:r>
        <w:rPr>
          <w:sz w:val="28"/>
          <w:szCs w:val="28"/>
        </w:rPr>
        <w:t xml:space="preserve">бований нормативных правовых актов города Перми по организации и проведению публичных слушаний;</w:t>
      </w:r>
      <w:r>
        <w:rPr>
          <w:sz w:val="28"/>
          <w:szCs w:val="28"/>
        </w:rPr>
      </w:r>
      <w:r>
        <w:rPr>
          <w:sz w:val="28"/>
          <w:szCs w:val="28"/>
        </w:rPr>
      </w:r>
    </w:p>
    <w:p>
      <w:pPr>
        <w:ind w:firstLine="709"/>
        <w:jc w:val="both"/>
        <w:rPr>
          <w:sz w:val="28"/>
          <w:szCs w:val="28"/>
        </w:rPr>
      </w:pPr>
      <w:r>
        <w:rPr>
          <w:sz w:val="28"/>
          <w:szCs w:val="28"/>
        </w:rPr>
        <w:t xml:space="preserve">9.2. организовать проведение первого заседания Организационного комитета и в дальнейшем осуществлять организационное и материально</w:t>
      </w:r>
      <w:r>
        <w:rPr>
          <w:sz w:val="28"/>
          <w:szCs w:val="28"/>
        </w:rPr>
        <w:t xml:space="preserve">-техническое обеспечение его деятельности.</w:t>
      </w:r>
      <w:r>
        <w:rPr>
          <w:sz w:val="28"/>
          <w:szCs w:val="28"/>
        </w:rPr>
      </w:r>
      <w:r>
        <w:rPr>
          <w:sz w:val="28"/>
          <w:szCs w:val="28"/>
        </w:rPr>
      </w:r>
    </w:p>
    <w:p>
      <w:pPr>
        <w:ind w:firstLine="709"/>
        <w:jc w:val="both"/>
        <w:rPr>
          <w:sz w:val="28"/>
          <w:szCs w:val="28"/>
        </w:rPr>
      </w:pPr>
      <w:r>
        <w:rPr>
          <w:sz w:val="28"/>
          <w:szCs w:val="28"/>
        </w:rPr>
        <w:t xml:space="preserve">10.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w:t>
      </w:r>
      <w:r>
        <w:rPr>
          <w:sz w:val="28"/>
          <w:szCs w:val="28"/>
        </w:rPr>
        <w:t xml:space="preserve">униципального образования город Пермь».</w:t>
      </w:r>
      <w:r>
        <w:rPr>
          <w:sz w:val="28"/>
          <w:szCs w:val="28"/>
        </w:rPr>
      </w:r>
      <w:r>
        <w:rPr>
          <w:sz w:val="28"/>
          <w:szCs w:val="28"/>
        </w:rPr>
      </w:r>
    </w:p>
    <w:p>
      <w:pPr>
        <w:ind w:firstLine="709"/>
        <w:jc w:val="both"/>
        <w:rPr>
          <w:sz w:val="28"/>
          <w:szCs w:val="28"/>
        </w:rPr>
      </w:pPr>
      <w:r>
        <w:rPr>
          <w:sz w:val="28"/>
          <w:szCs w:val="28"/>
        </w:rPr>
        <w:t xml:space="preserve">11.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w:t>
      </w:r>
      <w:r>
        <w:rPr>
          <w:sz w:val="28"/>
          <w:szCs w:val="28"/>
        </w:rPr>
        <w:t xml:space="preserve">нов местного самоуправления муниципального образования город Пермь». </w:t>
      </w:r>
      <w:r>
        <w:rPr>
          <w:sz w:val="28"/>
          <w:szCs w:val="28"/>
        </w:rPr>
      </w:r>
      <w:r>
        <w:rPr>
          <w:sz w:val="28"/>
          <w:szCs w:val="28"/>
        </w:rPr>
      </w:r>
    </w:p>
    <w:p>
      <w:pPr>
        <w:ind w:firstLine="709"/>
        <w:jc w:val="both"/>
        <w:rPr>
          <w:sz w:val="28"/>
          <w:szCs w:val="28"/>
        </w:rPr>
      </w:pPr>
      <w:r>
        <w:rPr>
          <w:sz w:val="28"/>
          <w:szCs w:val="28"/>
        </w:rPr>
        <w:t xml:space="preserve">12.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w:t>
      </w:r>
      <w:r>
        <w:rPr>
          <w:sz w:val="28"/>
          <w:szCs w:val="28"/>
        </w:rPr>
        <w:t xml:space="preserve">ьный сайт муниципального образования город Пермь www.gorodperm.ru». </w:t>
      </w:r>
      <w:r>
        <w:rPr>
          <w:sz w:val="28"/>
          <w:szCs w:val="28"/>
        </w:rPr>
      </w:r>
      <w:r>
        <w:rPr>
          <w:sz w:val="28"/>
          <w:szCs w:val="28"/>
        </w:rPr>
      </w:r>
    </w:p>
    <w:p>
      <w:pPr>
        <w:ind w:firstLine="709"/>
        <w:jc w:val="both"/>
        <w:rPr>
          <w:sz w:val="28"/>
          <w:szCs w:val="28"/>
        </w:rPr>
      </w:pPr>
      <w:r>
        <w:rPr>
          <w:sz w:val="28"/>
          <w:szCs w:val="28"/>
        </w:rPr>
        <w:t xml:space="preserve">13. Контроль за исполнением настоящего постановления возложить </w:t>
      </w:r>
      <w:r>
        <w:rPr>
          <w:sz w:val="28"/>
          <w:szCs w:val="28"/>
        </w:rPr>
        <w:br w:type="textWrapping" w:clear="all"/>
      </w:r>
      <w:r>
        <w:rPr>
          <w:sz w:val="28"/>
          <w:szCs w:val="28"/>
        </w:rPr>
        <w:t xml:space="preserve">на исполняющего обязанности первого заместителя главы администрации города Перми Норову М.В.</w:t>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right"/>
        <w:rPr>
          <w:sz w:val="28"/>
          <w:szCs w:val="28"/>
        </w:rPr>
      </w:pPr>
      <w:r>
        <w:rPr>
          <w:sz w:val="28"/>
          <w:szCs w:val="28"/>
        </w:rPr>
        <w:t xml:space="preserve">Э.О. Соснин</w:t>
      </w:r>
      <w:r>
        <w:rPr>
          <w:sz w:val="28"/>
          <w:szCs w:val="28"/>
        </w:rPr>
      </w:r>
      <w:r>
        <w:rPr>
          <w:sz w:val="28"/>
          <w:szCs w:val="28"/>
        </w:rPr>
      </w:r>
    </w:p>
    <w:p>
      <w:pPr>
        <w:jc w:val="right"/>
        <w:rPr>
          <w:sz w:val="28"/>
          <w:szCs w:val="28"/>
        </w:rPr>
        <w:sectPr>
          <w:headerReference w:type="default" r:id="rId8"/>
          <w:headerReference w:type="even" r:id="rId9"/>
          <w:headerReference w:type="first" r:id="rId10"/>
          <w:footnotePr/>
          <w:endnotePr/>
          <w:type w:val="continuous"/>
          <w:pgSz w:w="11900" w:h="16820" w:orient="portrait"/>
          <w:pgMar w:top="1134" w:right="567" w:bottom="1134" w:left="1418" w:header="567" w:footer="567" w:gutter="0"/>
          <w:pgNumType w:start="1"/>
          <w:cols w:num="1" w:sep="0" w:space="60" w:equalWidth="1"/>
          <w:docGrid w:linePitch="360"/>
          <w:titlePg/>
        </w:sectPr>
      </w:pPr>
      <w:r>
        <w:rPr>
          <w:sz w:val="28"/>
          <w:szCs w:val="28"/>
        </w:rPr>
      </w:r>
      <w:r>
        <w:rPr>
          <w:sz w:val="28"/>
          <w:szCs w:val="28"/>
        </w:rPr>
      </w:r>
      <w:r>
        <w:rPr>
          <w:sz w:val="28"/>
          <w:szCs w:val="28"/>
        </w:rPr>
      </w:r>
    </w:p>
    <w:p>
      <w:pPr>
        <w:ind w:left="5670"/>
        <w:spacing w:line="238" w:lineRule="exact"/>
        <w:rPr>
          <w:sz w:val="28"/>
          <w:szCs w:val="28"/>
        </w:rPr>
        <w:outlineLvl w:val="0"/>
      </w:pPr>
      <w:r>
        <w:rPr>
          <w:sz w:val="28"/>
          <w:szCs w:val="28"/>
        </w:rPr>
        <w:t xml:space="preserve">Приложение 1</w:t>
      </w:r>
      <w:r>
        <w:rPr>
          <w:sz w:val="28"/>
          <w:szCs w:val="28"/>
        </w:rPr>
      </w:r>
      <w:r>
        <w:rPr>
          <w:sz w:val="28"/>
          <w:szCs w:val="28"/>
        </w:rPr>
      </w:r>
    </w:p>
    <w:p>
      <w:pPr>
        <w:ind w:left="5670"/>
        <w:spacing w:line="238" w:lineRule="exact"/>
        <w:rPr>
          <w:sz w:val="28"/>
          <w:szCs w:val="28"/>
        </w:rPr>
      </w:pPr>
      <w:r>
        <w:rPr>
          <w:sz w:val="28"/>
          <w:szCs w:val="28"/>
        </w:rPr>
        <w:t xml:space="preserve">к постановлению</w:t>
      </w:r>
      <w:r>
        <w:rPr>
          <w:sz w:val="28"/>
          <w:szCs w:val="28"/>
        </w:rPr>
      </w:r>
      <w:r>
        <w:rPr>
          <w:sz w:val="28"/>
          <w:szCs w:val="28"/>
        </w:rPr>
      </w:r>
    </w:p>
    <w:p>
      <w:pPr>
        <w:ind w:left="5670"/>
        <w:spacing w:line="238" w:lineRule="exact"/>
        <w:rPr>
          <w:sz w:val="28"/>
          <w:szCs w:val="28"/>
        </w:rPr>
      </w:pPr>
      <w:r>
        <w:rPr>
          <w:sz w:val="28"/>
          <w:szCs w:val="28"/>
        </w:rPr>
        <w:t xml:space="preserve">Главы города Перми</w:t>
      </w:r>
      <w:r>
        <w:rPr>
          <w:sz w:val="28"/>
          <w:szCs w:val="28"/>
        </w:rPr>
      </w:r>
      <w:r>
        <w:rPr>
          <w:sz w:val="28"/>
          <w:szCs w:val="28"/>
        </w:rPr>
      </w:r>
    </w:p>
    <w:p>
      <w:pPr>
        <w:ind w:left="5670"/>
        <w:spacing w:line="238" w:lineRule="exact"/>
        <w:rPr>
          <w:sz w:val="28"/>
          <w:szCs w:val="28"/>
        </w:rPr>
      </w:pPr>
      <w:r>
        <w:rPr>
          <w:sz w:val="28"/>
          <w:szCs w:val="28"/>
        </w:rPr>
        <w:t xml:space="preserve">от</w:t>
      </w:r>
      <w:r>
        <w:rPr>
          <w:sz w:val="28"/>
          <w:szCs w:val="28"/>
        </w:rPr>
        <w:t xml:space="preserve"> 30.01.2025 № 8</w:t>
      </w:r>
      <w:r>
        <w:rPr>
          <w:sz w:val="28"/>
          <w:szCs w:val="28"/>
        </w:rPr>
      </w:r>
    </w:p>
    <w:p>
      <w:pPr>
        <w:jc w:val="both"/>
        <w:rPr>
          <w:sz w:val="28"/>
          <w:szCs w:val="28"/>
        </w:rPr>
      </w:pPr>
      <w:r>
        <w:rPr>
          <w:sz w:val="28"/>
          <w:szCs w:val="28"/>
        </w:rPr>
      </w:r>
      <w:r>
        <w:rPr>
          <w:sz w:val="28"/>
          <w:szCs w:val="28"/>
        </w:rPr>
      </w:r>
      <w:r>
        <w:rPr>
          <w:sz w:val="28"/>
          <w:szCs w:val="28"/>
        </w:rPr>
      </w:r>
    </w:p>
    <w:p>
      <w:pPr>
        <w:jc w:val="right"/>
        <w:rPr>
          <w:sz w:val="28"/>
          <w:szCs w:val="28"/>
        </w:rPr>
      </w:pPr>
      <w:r>
        <w:rPr>
          <w:sz w:val="28"/>
          <w:szCs w:val="28"/>
        </w:rPr>
        <w:t xml:space="preserve">Проект вносится Главой города Перми</w:t>
      </w:r>
      <w:r>
        <w:rPr>
          <w:sz w:val="28"/>
          <w:szCs w:val="28"/>
        </w:rPr>
      </w:r>
      <w:r>
        <w:rPr>
          <w:sz w:val="28"/>
          <w:szCs w:val="28"/>
        </w:rPr>
      </w:r>
    </w:p>
    <w:p>
      <w:pPr>
        <w:jc w:val="right"/>
        <w:rPr>
          <w:sz w:val="28"/>
          <w:szCs w:val="28"/>
        </w:rPr>
      </w:pPr>
      <w:r>
        <w:rPr>
          <w:sz w:val="28"/>
          <w:szCs w:val="28"/>
        </w:rPr>
      </w:r>
      <w:r>
        <w:rPr>
          <w:sz w:val="28"/>
          <w:szCs w:val="28"/>
        </w:rPr>
      </w:r>
      <w:r>
        <w:rPr>
          <w:sz w:val="28"/>
          <w:szCs w:val="28"/>
        </w:rPr>
      </w:r>
    </w:p>
    <w:p>
      <w:pPr>
        <w:jc w:val="both"/>
        <w:rPr>
          <w:sz w:val="28"/>
          <w:szCs w:val="28"/>
        </w:rPr>
      </w:pPr>
      <w:r>
        <w:rPr>
          <w:sz w:val="28"/>
          <w:szCs w:val="28"/>
          <w:lang w:eastAsia="ru-RU"/>
        </w:rPr>
      </w:r>
      <w:r>
        <w:rPr>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2874645</wp:posOffset>
                </wp:positionH>
                <wp:positionV relativeFrom="paragraph">
                  <wp:posOffset>-22224</wp:posOffset>
                </wp:positionV>
                <wp:extent cx="535940" cy="666750"/>
                <wp:effectExtent l="0" t="0" r="0" b="0"/>
                <wp:wrapNone/>
                <wp:docPr id="4" name="_x0000_s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6"/>
                        <a:stretch/>
                      </pic:blipFill>
                      <pic:spPr bwMode="auto">
                        <a:xfrm>
                          <a:off x="0" y="0"/>
                          <a:ext cx="535940" cy="666750"/>
                        </a:xfrm>
                        <a:prstGeom prst="rect">
                          <a:avLst/>
                        </a:prstGeom>
                        <a:noFill/>
                        <a:ln>
                          <a:noFill/>
                          <a:rou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60288;o:allowoverlap:true;o:allowincell:true;mso-position-horizontal-relative:text;margin-left:226.35pt;mso-position-horizontal:absolute;mso-position-vertical-relative:text;margin-top:-1.75pt;mso-position-vertical:absolute;width:42.20pt;height:52.50pt;mso-wrap-distance-left:9.00pt;mso-wrap-distance-top:0.00pt;mso-wrap-distance-right:9.00pt;mso-wrap-distance-bottom:0.00pt;" stroked="f">
                <v:path textboxrect="0,0,0,0"/>
                <v:imagedata r:id="rId26" o:title=""/>
              </v:shape>
            </w:pict>
          </mc:Fallback>
        </mc:AlternateConten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pStyle w:val="959"/>
        <w:spacing w:line="360" w:lineRule="auto"/>
        <w:rPr>
          <w:sz w:val="36"/>
        </w:rPr>
      </w:pPr>
      <w:r>
        <w:rPr>
          <w:sz w:val="36"/>
        </w:rPr>
        <w:t xml:space="preserve">Пермская городская Дума </w:t>
      </w:r>
      <w:r>
        <w:rPr>
          <w:sz w:val="36"/>
          <w:lang w:val="en-US"/>
        </w:rPr>
        <w:t xml:space="preserve">VII</w:t>
      </w:r>
      <w:r>
        <w:rPr>
          <w:sz w:val="36"/>
        </w:rPr>
        <w:t xml:space="preserve"> созыва</w:t>
      </w:r>
      <w:r>
        <w:rPr>
          <w:sz w:val="36"/>
        </w:rPr>
      </w:r>
      <w:r>
        <w:rPr>
          <w:sz w:val="36"/>
        </w:rPr>
      </w:r>
    </w:p>
    <w:p>
      <w:pPr>
        <w:jc w:val="center"/>
        <w:spacing w:after="960"/>
        <w:widowControl w:val="off"/>
        <w:rPr>
          <w:sz w:val="28"/>
          <w:szCs w:val="28"/>
        </w:rPr>
      </w:pPr>
      <w:r>
        <w:rPr>
          <w:b/>
          <w:sz w:val="32"/>
        </w:rPr>
        <w:t xml:space="preserve">Р</w:t>
      </w:r>
      <w:r>
        <w:rPr>
          <w:b/>
          <w:sz w:val="32"/>
        </w:rPr>
        <w:t xml:space="preserve"> Е Ш Е Н И Е</w:t>
      </w:r>
      <w:r>
        <w:rPr>
          <w:sz w:val="28"/>
          <w:szCs w:val="28"/>
        </w:rPr>
      </w:r>
      <w:r>
        <w:rPr>
          <w:sz w:val="28"/>
          <w:szCs w:val="28"/>
        </w:rPr>
      </w:r>
    </w:p>
    <w:p>
      <w:pPr>
        <w:jc w:val="center"/>
        <w:spacing w:line="240" w:lineRule="exact"/>
        <w:rPr>
          <w:b/>
          <w:sz w:val="28"/>
          <w:szCs w:val="28"/>
        </w:rPr>
      </w:pPr>
      <w:r>
        <w:rPr>
          <w:b/>
          <w:sz w:val="28"/>
          <w:szCs w:val="28"/>
        </w:rPr>
        <w:t xml:space="preserve">О внесении изменений в Правила благоустройства территории </w:t>
      </w:r>
      <w:r>
        <w:rPr>
          <w:b/>
          <w:sz w:val="28"/>
          <w:szCs w:val="28"/>
        </w:rPr>
        <w:br w:type="textWrapping" w:clear="all"/>
      </w:r>
      <w:r>
        <w:rPr>
          <w:b/>
          <w:sz w:val="28"/>
          <w:szCs w:val="28"/>
        </w:rPr>
        <w:t xml:space="preserve">города Перми, утвержденные решением Пермской городской Думы </w:t>
      </w:r>
      <w:r>
        <w:rPr>
          <w:b/>
          <w:sz w:val="28"/>
          <w:szCs w:val="28"/>
        </w:rPr>
        <w:br w:type="textWrapping" w:clear="all"/>
      </w:r>
      <w:r>
        <w:rPr>
          <w:b/>
          <w:sz w:val="28"/>
          <w:szCs w:val="28"/>
        </w:rPr>
        <w:t xml:space="preserve">от 15.12.2020 № 277</w:t>
      </w:r>
      <w:r>
        <w:rPr>
          <w:b/>
          <w:sz w:val="28"/>
          <w:szCs w:val="28"/>
        </w:rPr>
      </w:r>
      <w:r>
        <w:rPr>
          <w:b/>
          <w:sz w:val="28"/>
          <w:szCs w:val="28"/>
        </w:rPr>
      </w:r>
    </w:p>
    <w:p>
      <w:pPr>
        <w:jc w:val="both"/>
        <w:rPr>
          <w:sz w:val="28"/>
          <w:szCs w:val="28"/>
        </w:rPr>
      </w:pPr>
      <w:r>
        <w:rPr>
          <w:sz w:val="28"/>
          <w:szCs w:val="28"/>
        </w:rPr>
      </w:r>
      <w:r>
        <w:rPr>
          <w:sz w:val="28"/>
          <w:szCs w:val="28"/>
        </w:rPr>
      </w:r>
      <w:r>
        <w:rPr>
          <w:sz w:val="28"/>
          <w:szCs w:val="28"/>
        </w:rPr>
      </w:r>
    </w:p>
    <w:p>
      <w:pPr>
        <w:ind w:firstLine="567"/>
        <w:jc w:val="both"/>
        <w:rPr>
          <w:rFonts w:eastAsia="Calibri"/>
          <w:sz w:val="28"/>
          <w:szCs w:val="28"/>
        </w:rPr>
      </w:pPr>
      <w:r>
        <w:rPr>
          <w:rFonts w:eastAsia="Calibri"/>
          <w:sz w:val="28"/>
          <w:szCs w:val="28"/>
        </w:rPr>
        <w:t xml:space="preserve">На основании Градостроительного кодекса Российской Федерации, Федерального </w:t>
      </w:r>
      <w:hyperlink r:id="rId27" w:tooltip="consultantplus://offline/ref=2B16D41C8C950D0091338C0C7DDD7CD811EBED6485A0BC089993BE11B0B69AA9EBEB55348781B49108266042F2P745F" w:history="1">
        <w:r>
          <w:rPr>
            <w:rFonts w:eastAsia="Calibri"/>
            <w:sz w:val="28"/>
            <w:szCs w:val="28"/>
          </w:rPr>
          <w:t xml:space="preserve">закона</w:t>
        </w:r>
      </w:hyperlink>
      <w:r>
        <w:rPr>
          <w:rFonts w:eastAsia="Calibri"/>
          <w:sz w:val="28"/>
          <w:szCs w:val="28"/>
        </w:rPr>
        <w:t xml:space="preserve"> от 06.1</w:t>
      </w:r>
      <w:r>
        <w:rPr>
          <w:rFonts w:eastAsia="Calibri"/>
          <w:sz w:val="28"/>
          <w:szCs w:val="28"/>
        </w:rPr>
        <w:t xml:space="preserve">0.2003 № 131-ФЗ «Об общих принципах организации местного самоуправления в Российской Федерации», </w:t>
      </w:r>
      <w:hyperlink r:id="rId28" w:tooltip="consultantplus://offline/ref=2B16D41C8C950D00913392016BB121D31AE3B36B83A5B357C1C3B846EFE69CFCB9AB0B6DC6C4A79109386240F1773F8637C560A5D486937768394FD1PC46F" w:history="1">
        <w:r>
          <w:rPr>
            <w:rFonts w:eastAsia="Calibri"/>
            <w:sz w:val="28"/>
            <w:szCs w:val="28"/>
          </w:rPr>
          <w:t xml:space="preserve">Устава</w:t>
        </w:r>
      </w:hyperlink>
      <w:r>
        <w:rPr>
          <w:rFonts w:eastAsia="Calibri"/>
          <w:sz w:val="28"/>
          <w:szCs w:val="28"/>
        </w:rPr>
        <w:t xml:space="preserve"> города Перми</w:t>
      </w:r>
      <w:r>
        <w:rPr>
          <w:rFonts w:eastAsia="Calibri"/>
          <w:sz w:val="28"/>
          <w:szCs w:val="28"/>
        </w:rPr>
      </w:r>
      <w:r>
        <w:rPr>
          <w:rFonts w:eastAsia="Calibri"/>
          <w:sz w:val="28"/>
          <w:szCs w:val="28"/>
        </w:rPr>
      </w:r>
    </w:p>
    <w:p>
      <w:pPr>
        <w:ind w:firstLine="567"/>
        <w:jc w:val="both"/>
        <w:rPr>
          <w:sz w:val="28"/>
          <w:szCs w:val="28"/>
        </w:rPr>
      </w:pPr>
      <w:r>
        <w:rPr>
          <w:sz w:val="28"/>
          <w:szCs w:val="28"/>
        </w:rPr>
      </w:r>
      <w:r>
        <w:rPr>
          <w:sz w:val="28"/>
          <w:szCs w:val="28"/>
        </w:rPr>
      </w:r>
      <w:r>
        <w:rPr>
          <w:sz w:val="28"/>
          <w:szCs w:val="28"/>
        </w:rPr>
      </w:r>
    </w:p>
    <w:p>
      <w:pPr>
        <w:ind w:firstLine="567"/>
        <w:jc w:val="center"/>
        <w:rPr>
          <w:b/>
          <w:spacing w:val="50"/>
          <w:sz w:val="28"/>
          <w:szCs w:val="28"/>
        </w:rPr>
      </w:pPr>
      <w:r>
        <w:rPr>
          <w:sz w:val="28"/>
          <w:szCs w:val="28"/>
        </w:rPr>
        <w:t xml:space="preserve">Пермская городская Дума </w:t>
      </w:r>
      <w:r>
        <w:rPr>
          <w:b/>
          <w:spacing w:val="50"/>
          <w:sz w:val="28"/>
          <w:szCs w:val="28"/>
        </w:rPr>
        <w:t xml:space="preserve">решила:</w:t>
      </w:r>
      <w:r>
        <w:rPr>
          <w:b/>
          <w:spacing w:val="50"/>
          <w:sz w:val="28"/>
          <w:szCs w:val="28"/>
        </w:rPr>
      </w:r>
      <w:r>
        <w:rPr>
          <w:b/>
          <w:spacing w:val="50"/>
          <w:sz w:val="28"/>
          <w:szCs w:val="28"/>
        </w:rPr>
      </w:r>
    </w:p>
    <w:p>
      <w:pPr>
        <w:ind w:firstLine="567"/>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t xml:space="preserve">1. Внести в Правила</w:t>
      </w:r>
      <w:r>
        <w:rPr>
          <w:b/>
          <w:sz w:val="28"/>
          <w:szCs w:val="28"/>
        </w:rPr>
        <w:t xml:space="preserve"> </w:t>
      </w:r>
      <w:r>
        <w:rPr>
          <w:sz w:val="28"/>
          <w:szCs w:val="28"/>
        </w:rPr>
        <w:t xml:space="preserve">благоустройс</w:t>
      </w:r>
      <w:r>
        <w:rPr>
          <w:sz w:val="28"/>
          <w:szCs w:val="28"/>
        </w:rPr>
        <w:t xml:space="preserve">тва территории города Перми, утвержденные решением Пермской городской Думы от 15.12.2020 № 277 </w:t>
      </w:r>
      <w:r>
        <w:rPr>
          <w:sz w:val="28"/>
          <w:szCs w:val="28"/>
        </w:rPr>
        <w:br/>
        <w:t xml:space="preserve">(в редакции решений Пермской городской Думы от 24.02.2021 </w:t>
      </w:r>
      <w:hyperlink r:id="rId29" w:tooltip="consultantplus://offline/ref=C41632C412696B81FFD3EC343D3AA9F3349E2130976BCE867A3A15D05E1B2CE9AC161677919F1BDFA645DE8DFCA8469CBD1A737B45498B8DBCB9D71951o5I" w:history="1">
        <w:r>
          <w:rPr>
            <w:sz w:val="28"/>
            <w:szCs w:val="28"/>
          </w:rPr>
          <w:t xml:space="preserve">№ 40</w:t>
        </w:r>
      </w:hyperlink>
      <w:r>
        <w:rPr>
          <w:sz w:val="28"/>
          <w:szCs w:val="28"/>
        </w:rPr>
        <w:t xml:space="preserve">, </w:t>
      </w:r>
      <w:r>
        <w:rPr>
          <w:sz w:val="28"/>
          <w:szCs w:val="28"/>
        </w:rPr>
        <w:br/>
        <w:t xml:space="preserve">от 27.04.2021 </w:t>
      </w:r>
      <w:hyperlink r:id="rId30" w:tooltip="consultantplus://offline/ref=C41632C412696B81FFD3EC343D3AA9F3349E2130976AC58F7F3D15D05E1B2CE9AC161677919F1BDFA645DE8DFCA8469CBD1A737B45498B8DBCB9D71951o5I" w:history="1">
        <w:r>
          <w:rPr>
            <w:sz w:val="28"/>
            <w:szCs w:val="28"/>
          </w:rPr>
          <w:t xml:space="preserve">№ 102</w:t>
        </w:r>
      </w:hyperlink>
      <w:r>
        <w:rPr>
          <w:sz w:val="28"/>
          <w:szCs w:val="28"/>
        </w:rPr>
        <w:t xml:space="preserve">, от 24.08.2021 </w:t>
      </w:r>
      <w:hyperlink r:id="rId31" w:tooltip="consultantplus://offline/ref=C41632C412696B81FFD3EC343D3AA9F3349E21309768C2887D3A15D05E1B2CE9AC161677919F1BDFA645DE8DFCA8469CBD1A737B45498B8DBCB9D71951o5I" w:history="1">
        <w:r>
          <w:rPr>
            <w:sz w:val="28"/>
            <w:szCs w:val="28"/>
          </w:rPr>
          <w:t xml:space="preserve">№ 181</w:t>
        </w:r>
      </w:hyperlink>
      <w:r>
        <w:rPr>
          <w:sz w:val="28"/>
          <w:szCs w:val="28"/>
        </w:rPr>
        <w:t xml:space="preserve">, от 24.08.2021 </w:t>
      </w:r>
      <w:hyperlink r:id="rId32" w:tooltip="consultantplus://offline/ref=C41632C412696B81FFD3EC343D3AA9F3349E2130976AC18E773B15D05E1B2CE9AC161677919F1BDFA645DE8DFCA8469CBD1A737B45498B8DBCB9D71951o5I" w:history="1">
        <w:r>
          <w:rPr>
            <w:sz w:val="28"/>
            <w:szCs w:val="28"/>
          </w:rPr>
          <w:t xml:space="preserve">№ 1</w:t>
        </w:r>
        <w:r>
          <w:rPr>
            <w:sz w:val="28"/>
            <w:szCs w:val="28"/>
          </w:rPr>
          <w:t xml:space="preserve">82</w:t>
        </w:r>
      </w:hyperlink>
      <w:r>
        <w:rPr>
          <w:sz w:val="28"/>
          <w:szCs w:val="28"/>
        </w:rPr>
        <w:t xml:space="preserve">, от 21.12.2021 </w:t>
      </w:r>
      <w:hyperlink r:id="rId33" w:tooltip="consultantplus://offline/ref=C41632C412696B81FFD3EC343D3AA9F3349E21309769C68D7E3D15D05E1B2CE9AC161677919F1BDFA645DE8DFCA8469CBD1A737B45498B8DBCB9D71951o5I" w:history="1">
        <w:r>
          <w:rPr>
            <w:sz w:val="28"/>
            <w:szCs w:val="28"/>
          </w:rPr>
          <w:br/>
          <w:t xml:space="preserve">№ 307</w:t>
        </w:r>
      </w:hyperlink>
      <w:r>
        <w:rPr>
          <w:sz w:val="28"/>
          <w:szCs w:val="28"/>
        </w:rPr>
        <w:t xml:space="preserve">, от 26.04.2022 </w:t>
      </w:r>
      <w:hyperlink r:id="rId34" w:tooltip="consultantplus://offline/ref=C41632C412696B81FFD3EC343D3AA9F3349E21309768C2887D3E15D05E1B2CE9AC161677919F1BDFA645DE8DFCA8469CBD1A737B45498B8DBCB9D71951o5I" w:history="1">
        <w:r>
          <w:rPr>
            <w:sz w:val="28"/>
            <w:szCs w:val="28"/>
          </w:rPr>
          <w:t xml:space="preserve">№ 81</w:t>
        </w:r>
      </w:hyperlink>
      <w:r>
        <w:rPr>
          <w:sz w:val="28"/>
          <w:szCs w:val="28"/>
        </w:rPr>
        <w:t xml:space="preserve">, от 26.04.2022 </w:t>
      </w:r>
      <w:hyperlink r:id="rId35" w:tooltip="consultantplus://offline/ref=C41632C412696B81FFD3EC343D3AA9F3349E21309769C18D7C3815D05E1B2CE9AC161677919F1BDFA645DE8DFCA8469CBD1A737B45498B8DBCB9D71951o5I" w:history="1">
        <w:r>
          <w:rPr>
            <w:sz w:val="28"/>
            <w:szCs w:val="28"/>
          </w:rPr>
          <w:t xml:space="preserve">№ 82</w:t>
        </w:r>
      </w:hyperlink>
      <w:r>
        <w:rPr>
          <w:sz w:val="28"/>
          <w:szCs w:val="28"/>
        </w:rPr>
        <w:t xml:space="preserve">, от 28.06.2022 </w:t>
      </w:r>
      <w:hyperlink r:id="rId36" w:tooltip="consultantplus://offline/ref=C41632C412696B81FFD3EC343D3AA9F3349E21309769CF8D793D15D05E1B2CE9AC161677919F1BDFA645DE8DFCA8469CBD1A737B45498B8DBCB9D71951o5I" w:history="1">
        <w:r>
          <w:rPr>
            <w:sz w:val="28"/>
            <w:szCs w:val="28"/>
          </w:rPr>
          <w:t xml:space="preserve">№ 144</w:t>
        </w:r>
      </w:hyperlink>
      <w:r>
        <w:rPr>
          <w:sz w:val="28"/>
          <w:szCs w:val="28"/>
        </w:rPr>
        <w:t xml:space="preserve">, от 23.08.2022 </w:t>
      </w:r>
      <w:hyperlink r:id="rId37" w:tooltip="consultantplus://offline/ref=C41632C412696B81FFD3EC343D3AA9F3349E21309768C78D793515D05E1B2CE9AC161677919F1BDFA645DE8DFCA8469CBD1A737B45498B8DBCB9D71951o5I" w:history="1">
        <w:r>
          <w:rPr>
            <w:sz w:val="28"/>
            <w:szCs w:val="28"/>
          </w:rPr>
          <w:t xml:space="preserve">№ 171</w:t>
        </w:r>
      </w:hyperlink>
      <w:r>
        <w:rPr>
          <w:sz w:val="28"/>
          <w:szCs w:val="28"/>
        </w:rPr>
        <w:t xml:space="preserve">, от 23.08.2022 </w:t>
      </w:r>
      <w:hyperlink r:id="rId38" w:tooltip="consultantplus://offline/ref=C41632C412696B81FFD3EC343D3AA9F3349E21309768C78D783D15D05E1B2CE9AC161677919F1BDFA645DE8DFCA8469CBD1A737B45498B8DBCB9D71951o5I" w:history="1">
        <w:r>
          <w:rPr>
            <w:sz w:val="28"/>
            <w:szCs w:val="28"/>
          </w:rPr>
          <w:t xml:space="preserve">№ 173</w:t>
        </w:r>
      </w:hyperlink>
      <w:r>
        <w:rPr>
          <w:sz w:val="28"/>
          <w:szCs w:val="28"/>
        </w:rPr>
        <w:t xml:space="preserve">, от 23.08.2022 </w:t>
      </w:r>
      <w:hyperlink r:id="rId39" w:tooltip="consultantplus://offline/ref=C41632C412696B81FFD3EC343D3AA9F3349E21309768C78D783E15D05E1B2CE9AC161677919F1BDFA645DE8DFCA8469CBD1A737B45498B8DBCB9D71951o5I" w:history="1">
        <w:r>
          <w:rPr>
            <w:sz w:val="28"/>
            <w:szCs w:val="28"/>
          </w:rPr>
          <w:t xml:space="preserve">№ 174</w:t>
        </w:r>
      </w:hyperlink>
      <w:r>
        <w:rPr>
          <w:sz w:val="28"/>
          <w:szCs w:val="28"/>
        </w:rPr>
        <w:t xml:space="preserve">, от 25.10.2022 </w:t>
      </w:r>
      <w:hyperlink r:id="rId40" w:tooltip="consultantplus://offline/ref=C41632C412696B81FFD3EC343D3AA9F3349E21309768C2887D3815D05E1B2CE9AC161677919F1BDFA645DE8DFCA8469CBD1A737B45498B8DBCB9D71951o5I" w:history="1">
        <w:r>
          <w:rPr>
            <w:sz w:val="28"/>
            <w:szCs w:val="28"/>
          </w:rPr>
          <w:t xml:space="preserve">№ 233</w:t>
        </w:r>
      </w:hyperlink>
      <w:r>
        <w:rPr>
          <w:sz w:val="28"/>
          <w:szCs w:val="28"/>
        </w:rPr>
        <w:t xml:space="preserve">, </w:t>
      </w:r>
      <w:r>
        <w:rPr>
          <w:sz w:val="28"/>
          <w:szCs w:val="28"/>
        </w:rPr>
        <w:br/>
        <w:t xml:space="preserve">от 15.11.2022 </w:t>
      </w:r>
      <w:hyperlink r:id="rId41" w:tooltip="consultantplus://offline/ref=C41632C412696B81FFD3EC343D3AA9F3349E21309768C2887D3915D05E1B2CE9AC161677919F1BDFA645DE8DFCA8469CBD1A737B45498B8DBCB9D71951o5I" w:history="1">
        <w:r>
          <w:rPr>
            <w:sz w:val="28"/>
            <w:szCs w:val="28"/>
          </w:rPr>
          <w:t xml:space="preserve">№ 257</w:t>
        </w:r>
      </w:hyperlink>
      <w:r>
        <w:rPr>
          <w:sz w:val="28"/>
          <w:szCs w:val="28"/>
        </w:rPr>
        <w:t xml:space="preserve">, от 20.12.2022 </w:t>
      </w:r>
      <w:hyperlink r:id="rId42" w:tooltip="consultantplus://offline/ref=C41632C412696B81FFD3EC343D3AA9F3349E21309768C28D7D3415D05E1B2CE9AC161677919F1BDFA645DE8DFCA8469CBD1A737B45498B8DBCB9D71951o5I" w:history="1">
        <w:r>
          <w:rPr>
            <w:sz w:val="28"/>
            <w:szCs w:val="28"/>
          </w:rPr>
          <w:t xml:space="preserve">№ 271</w:t>
        </w:r>
      </w:hyperlink>
      <w:r>
        <w:rPr>
          <w:sz w:val="28"/>
          <w:szCs w:val="28"/>
        </w:rPr>
        <w:t xml:space="preserve">, от 20.12.2022 </w:t>
      </w:r>
      <w:hyperlink r:id="rId43" w:tooltip="consultantplus://offline/ref=C41632C412696B81FFD3EC343D3AA9F3349E21309768C28E793E15D05E1B2CE9AC161677919F1BDFA645DE8DFCA8469CBD1A737B45498B8DBCB9D71951o5I" w:history="1">
        <w:r>
          <w:rPr>
            <w:sz w:val="28"/>
            <w:szCs w:val="28"/>
          </w:rPr>
          <w:t xml:space="preserve">№ 276</w:t>
        </w:r>
      </w:hyperlink>
      <w:r>
        <w:rPr>
          <w:sz w:val="28"/>
          <w:szCs w:val="28"/>
        </w:rPr>
        <w:t xml:space="preserve">, от 20.12.2022 </w:t>
      </w:r>
      <w:hyperlink r:id="rId44" w:tooltip="consultantplus://offline/ref=C41632C412696B81FFD3EC343D3AA9F3349E21309768C387763E15D05E1B2CE9AC161677919F1BDFA645DE8DFCA8469CBD1A737B45498B8DBCB9D71951o5I" w:history="1">
        <w:r>
          <w:br/>
        </w:r>
        <w:r>
          <w:rPr>
            <w:sz w:val="28"/>
            <w:szCs w:val="28"/>
          </w:rPr>
          <w:t xml:space="preserve">№ 280</w:t>
        </w:r>
      </w:hyperlink>
      <w:r>
        <w:rPr>
          <w:sz w:val="28"/>
          <w:szCs w:val="28"/>
        </w:rPr>
        <w:t xml:space="preserve">, от 24.</w:t>
      </w:r>
      <w:r>
        <w:rPr>
          <w:sz w:val="28"/>
          <w:szCs w:val="28"/>
        </w:rPr>
        <w:t xml:space="preserve">01.2023 № 10, от 27.06.2023 № 117, от 22.08.2023 № 161, </w:t>
      </w:r>
      <w:r>
        <w:rPr>
          <w:sz w:val="28"/>
          <w:szCs w:val="28"/>
        </w:rPr>
        <w:br/>
        <w:t xml:space="preserve">от 26.09.2023 № 181, от 26.09.2023 № 182, от 26.09.2023 № 188, от 26.09.2023 </w:t>
      </w:r>
      <w:r>
        <w:rPr>
          <w:sz w:val="28"/>
          <w:szCs w:val="28"/>
        </w:rPr>
        <w:br/>
        <w:t xml:space="preserve">№ 189, от 26.09.2023 № 199, от 19.12.2023 № 277, от 27.02.2024 </w:t>
      </w:r>
      <w:hyperlink r:id="rId45" w:tooltip="https://login.consultant.ru/link/?req=doc&amp;base=RLAW368&amp;n=192073&amp;dst=100005" w:history="1">
        <w:r>
          <w:rPr>
            <w:sz w:val="28"/>
            <w:szCs w:val="28"/>
          </w:rPr>
          <w:t xml:space="preserve">№ 27, </w:t>
        </w:r>
      </w:hyperlink>
      <w:r>
        <w:rPr>
          <w:sz w:val="28"/>
          <w:szCs w:val="28"/>
        </w:rPr>
        <w:br/>
        <w:t xml:space="preserve">от 26.03.2024 № 49, от 26.03.2024 № 54, от 23.04.2024 № 70, от 28.05.2024 № 95, от 25.06.2024 № 107, от 25.06.2024 № 108, 25.06.2024 № 118</w:t>
      </w:r>
      <w:r>
        <w:rPr>
          <w:sz w:val="28"/>
          <w:szCs w:val="28"/>
        </w:rPr>
        <w:t xml:space="preserve">, от 24.09.2024 № 157, от 22.10.2024 № 177, от 19.11.2024 № 203, от 19.11.2024 № 204, от 17.12.2024 </w:t>
      </w:r>
      <w:r>
        <w:rPr>
          <w:sz w:val="28"/>
          <w:szCs w:val="28"/>
        </w:rPr>
        <w:br/>
        <w:t xml:space="preserve">№ 229), изменения:</w:t>
      </w:r>
      <w:r>
        <w:rPr>
          <w:sz w:val="28"/>
          <w:szCs w:val="28"/>
        </w:rPr>
      </w:r>
      <w:r>
        <w:rPr>
          <w:sz w:val="28"/>
          <w:szCs w:val="28"/>
        </w:rPr>
      </w:r>
    </w:p>
    <w:p>
      <w:pPr>
        <w:ind w:firstLine="720"/>
        <w:jc w:val="both"/>
        <w:rPr>
          <w:sz w:val="28"/>
          <w:szCs w:val="28"/>
        </w:rPr>
      </w:pPr>
      <w:r>
        <w:rPr>
          <w:sz w:val="28"/>
          <w:szCs w:val="28"/>
        </w:rPr>
        <w:t xml:space="preserve">1.1 дополнить подпунктом 2.1.12</w:t>
      </w:r>
      <w:r>
        <w:rPr>
          <w:sz w:val="28"/>
          <w:szCs w:val="28"/>
          <w:vertAlign w:val="superscript"/>
        </w:rPr>
        <w:t xml:space="preserve">2</w:t>
      </w:r>
      <w:r>
        <w:rPr>
          <w:sz w:val="28"/>
          <w:szCs w:val="28"/>
        </w:rPr>
        <w:t xml:space="preserve"> следующего содержания:</w:t>
      </w:r>
      <w:r>
        <w:rPr>
          <w:sz w:val="28"/>
          <w:szCs w:val="28"/>
        </w:rPr>
      </w:r>
      <w:r>
        <w:rPr>
          <w:sz w:val="28"/>
          <w:szCs w:val="28"/>
        </w:rPr>
      </w:r>
    </w:p>
    <w:p>
      <w:pPr>
        <w:ind w:firstLine="720"/>
        <w:jc w:val="both"/>
        <w:rPr>
          <w:sz w:val="28"/>
          <w:szCs w:val="28"/>
        </w:rPr>
      </w:pPr>
      <w:r>
        <w:rPr>
          <w:sz w:val="28"/>
          <w:szCs w:val="28"/>
        </w:rPr>
        <w:t xml:space="preserve">«2.1.12</w:t>
      </w:r>
      <w:r>
        <w:rPr>
          <w:sz w:val="28"/>
          <w:szCs w:val="28"/>
          <w:vertAlign w:val="superscript"/>
        </w:rPr>
        <w:t xml:space="preserve">2</w:t>
      </w:r>
      <w:r>
        <w:rPr>
          <w:sz w:val="28"/>
          <w:szCs w:val="28"/>
        </w:rPr>
        <w:t xml:space="preserve"> гостевой маршрут – </w:t>
      </w:r>
      <w:r>
        <w:rPr>
          <w:color w:val="000000"/>
          <w:sz w:val="28"/>
          <w:szCs w:val="28"/>
        </w:rPr>
        <w:t xml:space="preserve">основной городской маршрут следования гостей города.</w:t>
      </w:r>
      <w:r>
        <w:rPr>
          <w:color w:val="000000"/>
          <w:sz w:val="28"/>
          <w:szCs w:val="28"/>
        </w:rPr>
        <w:t xml:space="preserve"> Гостевой маршрут – это территория, включающая улицы </w:t>
      </w:r>
      <w:r>
        <w:rPr>
          <w:color w:val="000000"/>
          <w:sz w:val="28"/>
          <w:szCs w:val="28"/>
        </w:rPr>
        <w:br/>
        <w:t xml:space="preserve">и примыкающие к ним территории, формирующие гостевой маршрут: шоссе Космонавтов (от аэропорта «Большое Савино» до пересечения с улицей Малкова), улица Малкова (от пересечения с шоссе Космонавтов до пере</w:t>
      </w:r>
      <w:r>
        <w:rPr>
          <w:color w:val="000000"/>
          <w:sz w:val="28"/>
          <w:szCs w:val="28"/>
        </w:rPr>
        <w:t xml:space="preserve">сечения с </w:t>
      </w:r>
      <w:r>
        <w:rPr>
          <w:color w:val="000000"/>
          <w:sz w:val="28"/>
          <w:szCs w:val="28"/>
        </w:rPr>
        <w:t xml:space="preserve">улицей Локомотивной), улица Локомотивная (от пересечения с улицей Малкова </w:t>
      </w:r>
      <w:r>
        <w:rPr>
          <w:color w:val="000000"/>
          <w:sz w:val="28"/>
          <w:szCs w:val="28"/>
        </w:rPr>
        <w:br/>
        <w:t xml:space="preserve">до пересечения с улицей Окулова), улица Окулова (от пересечения с улицей Локомотивная до пересечения с улицей Петропавловской), улица Петропавловская (от пересечения с ули</w:t>
      </w:r>
      <w:r>
        <w:rPr>
          <w:color w:val="000000"/>
          <w:sz w:val="28"/>
          <w:szCs w:val="28"/>
        </w:rPr>
        <w:t xml:space="preserve">цей Окулова до пересечения с улицей Куйбышева). В </w:t>
      </w:r>
      <w:r>
        <w:rPr>
          <w:sz w:val="28"/>
          <w:szCs w:val="28"/>
        </w:rPr>
        <w:t xml:space="preserve">границах гостевого маршрута устанавливаются особые требования к внешнему виду фасадов капитальных объектов (цветовое решение, отделочные материалы), вывескам, ограждающим устройствам (воротам, калиткам, в т</w:t>
      </w:r>
      <w:r>
        <w:rPr>
          <w:sz w:val="28"/>
          <w:szCs w:val="28"/>
        </w:rPr>
        <w:t xml:space="preserve">ом числе автоматическим, ограждениям, в том числе декоративным или заборам), элементам благоустройства автостоянок, которые </w:t>
      </w:r>
      <w:r>
        <w:rPr>
          <w:rFonts w:eastAsia="Calibri"/>
          <w:bCs/>
          <w:sz w:val="28"/>
          <w:szCs w:val="28"/>
          <w:lang w:eastAsia="en-US"/>
        </w:rPr>
        <w:t xml:space="preserve">подлежат обязательному применению при реализации мероприятий по благоустройству территории города Перми. </w:t>
      </w:r>
      <w:r>
        <w:rPr>
          <w:sz w:val="28"/>
          <w:szCs w:val="28"/>
        </w:rPr>
        <w:t xml:space="preserve">К</w:t>
      </w:r>
      <w:r>
        <w:rPr>
          <w:bCs/>
          <w:sz w:val="28"/>
          <w:szCs w:val="28"/>
        </w:rPr>
        <w:t xml:space="preserve">оординаты поворотных точек</w:t>
      </w:r>
      <w:r>
        <w:rPr>
          <w:bCs/>
          <w:sz w:val="28"/>
          <w:szCs w:val="28"/>
        </w:rPr>
        <w:t xml:space="preserve"> границ гостевого маршрута приведены в приложении 22 Правил</w:t>
      </w:r>
      <w:r>
        <w:rPr>
          <w:color w:val="000000"/>
          <w:sz w:val="28"/>
          <w:szCs w:val="28"/>
        </w:rPr>
        <w:t xml:space="preserve">;»;</w:t>
      </w:r>
      <w:r>
        <w:rPr>
          <w:sz w:val="28"/>
          <w:szCs w:val="28"/>
        </w:rPr>
      </w:r>
      <w:r>
        <w:rPr>
          <w:sz w:val="28"/>
          <w:szCs w:val="28"/>
        </w:rPr>
      </w:r>
    </w:p>
    <w:p>
      <w:pPr>
        <w:ind w:firstLine="709"/>
        <w:jc w:val="both"/>
        <w:rPr>
          <w:sz w:val="28"/>
          <w:szCs w:val="28"/>
        </w:rPr>
      </w:pPr>
      <w:r>
        <w:rPr>
          <w:bCs/>
          <w:sz w:val="28"/>
          <w:szCs w:val="28"/>
        </w:rPr>
        <w:t xml:space="preserve">1.2 </w:t>
      </w:r>
      <w:r>
        <w:rPr>
          <w:sz w:val="28"/>
          <w:szCs w:val="28"/>
        </w:rPr>
        <w:t xml:space="preserve">в абзаце втором подпункта 11.3</w:t>
      </w:r>
      <w:r>
        <w:rPr>
          <w:sz w:val="28"/>
          <w:szCs w:val="28"/>
          <w:vertAlign w:val="superscript"/>
        </w:rPr>
        <w:t xml:space="preserve">2</w:t>
      </w:r>
      <w:r>
        <w:rPr>
          <w:sz w:val="28"/>
          <w:szCs w:val="28"/>
        </w:rPr>
        <w:t xml:space="preserve"> после слов «(далее – Стандартные требования)» дополнить словами «Требованиям к вывескам в границах гостевого маршрута,»;</w:t>
      </w:r>
      <w:r>
        <w:rPr>
          <w:sz w:val="28"/>
          <w:szCs w:val="28"/>
        </w:rPr>
      </w:r>
      <w:r>
        <w:rPr>
          <w:sz w:val="28"/>
          <w:szCs w:val="28"/>
        </w:rPr>
      </w:r>
    </w:p>
    <w:p>
      <w:pPr>
        <w:ind w:firstLine="709"/>
        <w:jc w:val="both"/>
        <w:rPr>
          <w:sz w:val="28"/>
          <w:szCs w:val="28"/>
        </w:rPr>
      </w:pPr>
      <w:r>
        <w:rPr>
          <w:sz w:val="28"/>
          <w:szCs w:val="28"/>
        </w:rPr>
        <w:t xml:space="preserve">1.3 в подпункте 11.3</w:t>
      </w:r>
      <w:r>
        <w:rPr>
          <w:sz w:val="28"/>
          <w:szCs w:val="28"/>
          <w:vertAlign w:val="superscript"/>
        </w:rPr>
        <w:t xml:space="preserve">3</w:t>
      </w:r>
      <w:r>
        <w:rPr>
          <w:sz w:val="28"/>
          <w:szCs w:val="28"/>
        </w:rPr>
        <w:t xml:space="preserve">.3 после абзаца</w:t>
      </w:r>
      <w:r>
        <w:rPr>
          <w:sz w:val="28"/>
          <w:szCs w:val="28"/>
        </w:rPr>
        <w:t xml:space="preserve"> седьмого дополнить абзацем следующего содержания:</w:t>
      </w:r>
      <w:r>
        <w:rPr>
          <w:sz w:val="28"/>
          <w:szCs w:val="28"/>
        </w:rPr>
      </w:r>
      <w:r>
        <w:rPr>
          <w:sz w:val="28"/>
          <w:szCs w:val="28"/>
        </w:rPr>
      </w:r>
    </w:p>
    <w:p>
      <w:pPr>
        <w:ind w:firstLine="709"/>
        <w:jc w:val="both"/>
        <w:rPr>
          <w:sz w:val="28"/>
          <w:szCs w:val="28"/>
        </w:rPr>
      </w:pPr>
      <w:r>
        <w:rPr>
          <w:sz w:val="28"/>
          <w:szCs w:val="28"/>
        </w:rPr>
        <w:t xml:space="preserve">«соответствие вывесок Требованиям к вывескам в границах гостевого маршрута;»;</w:t>
      </w:r>
      <w:r>
        <w:rPr>
          <w:sz w:val="28"/>
          <w:szCs w:val="28"/>
        </w:rPr>
      </w:r>
      <w:r>
        <w:rPr>
          <w:sz w:val="28"/>
          <w:szCs w:val="28"/>
        </w:rPr>
      </w:r>
    </w:p>
    <w:p>
      <w:pPr>
        <w:ind w:firstLine="709"/>
        <w:jc w:val="both"/>
        <w:rPr>
          <w:sz w:val="28"/>
          <w:szCs w:val="28"/>
        </w:rPr>
      </w:pPr>
      <w:r>
        <w:rPr>
          <w:sz w:val="28"/>
          <w:szCs w:val="28"/>
        </w:rPr>
        <w:t xml:space="preserve">1.4 абзац второй подпункта 11.4.3.1 дополнить словами «, за исключением вывесок, размещаемых на фасадах, архитек</w:t>
      </w:r>
      <w:r>
        <w:rPr>
          <w:sz w:val="28"/>
          <w:szCs w:val="28"/>
        </w:rPr>
        <w:t xml:space="preserve">турных элементах капитального объекта, расположенного в границах гостевого маршрута»;</w:t>
      </w:r>
      <w:r>
        <w:rPr>
          <w:sz w:val="28"/>
          <w:szCs w:val="28"/>
        </w:rPr>
      </w:r>
      <w:r>
        <w:rPr>
          <w:sz w:val="28"/>
          <w:szCs w:val="28"/>
        </w:rPr>
      </w:r>
    </w:p>
    <w:p>
      <w:pPr>
        <w:ind w:firstLine="709"/>
        <w:jc w:val="both"/>
        <w:rPr>
          <w:sz w:val="28"/>
          <w:szCs w:val="28"/>
        </w:rPr>
      </w:pPr>
      <w:r>
        <w:rPr>
          <w:sz w:val="28"/>
          <w:szCs w:val="28"/>
        </w:rPr>
        <w:t xml:space="preserve">1.5 в абзаце первом подпункта 11.4.3.2 после слов «Стандартным требованиям,» дополнить словами «вывески, не соответствующие Требованиям </w:t>
      </w:r>
      <w:r>
        <w:rPr>
          <w:sz w:val="28"/>
          <w:szCs w:val="28"/>
        </w:rPr>
        <w:br/>
        <w:t xml:space="preserve">к вывескам в границах гостевого м</w:t>
      </w:r>
      <w:r>
        <w:rPr>
          <w:sz w:val="28"/>
          <w:szCs w:val="28"/>
        </w:rPr>
        <w:t xml:space="preserve">аршрута,»;</w:t>
      </w:r>
      <w:r>
        <w:rPr>
          <w:sz w:val="28"/>
          <w:szCs w:val="28"/>
        </w:rPr>
      </w:r>
      <w:r>
        <w:rPr>
          <w:sz w:val="28"/>
          <w:szCs w:val="28"/>
        </w:rPr>
      </w:r>
    </w:p>
    <w:p>
      <w:pPr>
        <w:ind w:firstLine="709"/>
        <w:jc w:val="both"/>
        <w:rPr>
          <w:sz w:val="28"/>
          <w:szCs w:val="28"/>
        </w:rPr>
      </w:pPr>
      <w:r>
        <w:rPr>
          <w:sz w:val="28"/>
          <w:szCs w:val="28"/>
        </w:rPr>
        <w:t xml:space="preserve">1.6 абзац шестой подпункта 11.5.1 изложить в редакции:</w:t>
      </w:r>
      <w:r>
        <w:rPr>
          <w:sz w:val="28"/>
          <w:szCs w:val="28"/>
        </w:rPr>
      </w:r>
      <w:r>
        <w:rPr>
          <w:sz w:val="28"/>
          <w:szCs w:val="28"/>
        </w:rPr>
      </w:r>
    </w:p>
    <w:p>
      <w:pPr>
        <w:ind w:firstLine="709"/>
        <w:jc w:val="both"/>
        <w:rPr>
          <w:sz w:val="28"/>
          <w:szCs w:val="28"/>
        </w:rPr>
      </w:pPr>
      <w:r>
        <w:rPr>
          <w:sz w:val="28"/>
          <w:szCs w:val="28"/>
        </w:rPr>
        <w:t xml:space="preserve">«(за исключением улиц и частей улиц, входящих в границы городского центра, зон действия ограничений по условиям охраны объектов культурного наследия): бульвар Гагарина, переулок Ленинский, п</w:t>
      </w:r>
      <w:r>
        <w:rPr>
          <w:sz w:val="28"/>
          <w:szCs w:val="28"/>
        </w:rPr>
        <w:t xml:space="preserve">роспект Декабристов, проспект Парковый, Северная дамба, Средняя дамба, улица Василия Васильева, улица Веденеева, улица Ветлужская, улица Встречная, улица Аркадия Гайдара, улица Гайвинская, улица Героев Хасана, улица Докучаева, улица Калинина, улица Карпинс</w:t>
      </w:r>
      <w:r>
        <w:rPr>
          <w:sz w:val="28"/>
          <w:szCs w:val="28"/>
        </w:rPr>
        <w:t xml:space="preserve">кого, улица Крупской, улица Куйбышева, улица Космонавта Леонова, улица Локомотивная, улица Лянгасова, улица Макаренко, улица Малкова, улица Маршала Рыбалко, улица Мира, улица Монастырская, улица Ново-Гайвинская, улица Первомайская, улица Плеханова, улица П</w:t>
      </w:r>
      <w:r>
        <w:rPr>
          <w:sz w:val="28"/>
          <w:szCs w:val="28"/>
        </w:rPr>
        <w:t xml:space="preserve">одлесная, улица Репина, улица Светлогорская, улица Архитектора Свиязева, улица Советской Армии, улица Соликамская, улица Спешилова, улица Старцева, улица Стахановская, улица Цимлянская, улица Уинская, улица Уральская, улица Ушинского, улица Юрша, шоссе Кос</w:t>
      </w:r>
      <w:r>
        <w:rPr>
          <w:sz w:val="28"/>
          <w:szCs w:val="28"/>
        </w:rPr>
        <w:t xml:space="preserve">монавтов, Южная дамба;»;</w:t>
      </w:r>
      <w:r>
        <w:rPr>
          <w:sz w:val="28"/>
          <w:szCs w:val="28"/>
        </w:rPr>
      </w:r>
      <w:r>
        <w:rPr>
          <w:sz w:val="28"/>
          <w:szCs w:val="28"/>
        </w:rPr>
      </w:r>
    </w:p>
    <w:p>
      <w:pPr>
        <w:ind w:firstLine="709"/>
        <w:jc w:val="both"/>
        <w:rPr>
          <w:sz w:val="28"/>
          <w:szCs w:val="28"/>
        </w:rPr>
      </w:pPr>
      <w:r>
        <w:rPr>
          <w:sz w:val="28"/>
          <w:szCs w:val="28"/>
        </w:rPr>
        <w:t xml:space="preserve">1.7 в Требованиях к содержанию паспорта внешнего облика (колерного паспорта) объекта капитального строительства (за исключением объекта, строительство которого не завершено) (приложение 2):</w:t>
      </w:r>
      <w:r>
        <w:rPr>
          <w:sz w:val="28"/>
          <w:szCs w:val="28"/>
        </w:rPr>
      </w:r>
      <w:r>
        <w:rPr>
          <w:sz w:val="28"/>
          <w:szCs w:val="28"/>
        </w:rPr>
      </w:r>
    </w:p>
    <w:p>
      <w:pPr>
        <w:ind w:firstLine="709"/>
        <w:jc w:val="both"/>
        <w:rPr>
          <w:sz w:val="28"/>
          <w:szCs w:val="28"/>
        </w:rPr>
      </w:pPr>
      <w:r>
        <w:rPr>
          <w:sz w:val="28"/>
          <w:szCs w:val="28"/>
        </w:rPr>
        <w:t xml:space="preserve">1.7.1 абзац восьмой пункта 5 дополнить сл</w:t>
      </w:r>
      <w:r>
        <w:rPr>
          <w:sz w:val="28"/>
          <w:szCs w:val="28"/>
        </w:rPr>
        <w:t xml:space="preserve">овами «, о реквизитах решения </w:t>
      </w:r>
      <w:r>
        <w:rPr>
          <w:sz w:val="28"/>
          <w:szCs w:val="28"/>
        </w:rPr>
        <w:br/>
        <w:t xml:space="preserve">о согласовании архитектурно-градостроительного облика объекта капитального строительства (при наличии)»;</w:t>
      </w:r>
      <w:r>
        <w:rPr>
          <w:sz w:val="28"/>
          <w:szCs w:val="28"/>
        </w:rPr>
      </w:r>
      <w:r>
        <w:rPr>
          <w:sz w:val="28"/>
          <w:szCs w:val="28"/>
        </w:rPr>
      </w:r>
    </w:p>
    <w:p>
      <w:pPr>
        <w:ind w:firstLine="709"/>
        <w:jc w:val="both"/>
        <w:rPr>
          <w:sz w:val="28"/>
          <w:szCs w:val="28"/>
        </w:rPr>
      </w:pPr>
      <w:r>
        <w:rPr>
          <w:sz w:val="28"/>
          <w:szCs w:val="28"/>
        </w:rPr>
        <w:t xml:space="preserve">1.7.2 в пункте 6:</w:t>
      </w:r>
      <w:r>
        <w:rPr>
          <w:sz w:val="28"/>
          <w:szCs w:val="28"/>
        </w:rPr>
      </w:r>
      <w:r>
        <w:rPr>
          <w:sz w:val="28"/>
          <w:szCs w:val="28"/>
        </w:rPr>
      </w:r>
    </w:p>
    <w:p>
      <w:pPr>
        <w:ind w:firstLine="709"/>
        <w:jc w:val="both"/>
        <w:rPr>
          <w:sz w:val="28"/>
          <w:szCs w:val="28"/>
        </w:rPr>
      </w:pPr>
      <w:r>
        <w:rPr>
          <w:sz w:val="28"/>
          <w:szCs w:val="28"/>
        </w:rPr>
        <w:t xml:space="preserve">1.7.2.1 после абзаца второго дополнить абзацем следующего содержания:</w:t>
      </w:r>
      <w:r>
        <w:rPr>
          <w:sz w:val="28"/>
          <w:szCs w:val="28"/>
        </w:rPr>
      </w:r>
      <w:r>
        <w:rPr>
          <w:sz w:val="28"/>
          <w:szCs w:val="28"/>
        </w:rPr>
      </w:r>
    </w:p>
    <w:p>
      <w:pPr>
        <w:pStyle w:val="979"/>
        <w:ind w:firstLine="539"/>
        <w:jc w:val="both"/>
        <w:rPr>
          <w:sz w:val="28"/>
          <w:szCs w:val="28"/>
        </w:rPr>
      </w:pPr>
      <w:r>
        <w:rPr>
          <w:sz w:val="28"/>
          <w:szCs w:val="28"/>
        </w:rPr>
        <w:tab/>
        <w:t xml:space="preserve">«реквизиты решения о согласован</w:t>
      </w:r>
      <w:r>
        <w:rPr>
          <w:sz w:val="28"/>
          <w:szCs w:val="28"/>
        </w:rPr>
        <w:t xml:space="preserve">ии архитектурно-градостроительного облика объекта капитального строительства (при наличии),»;</w:t>
      </w:r>
      <w:r>
        <w:rPr>
          <w:sz w:val="28"/>
          <w:szCs w:val="28"/>
        </w:rPr>
      </w:r>
      <w:r>
        <w:rPr>
          <w:sz w:val="28"/>
          <w:szCs w:val="28"/>
        </w:rPr>
      </w:r>
    </w:p>
    <w:p>
      <w:pPr>
        <w:pStyle w:val="971"/>
        <w:ind w:firstLine="539"/>
        <w:jc w:val="both"/>
        <w:rPr>
          <w:rFonts w:ascii="Times New Roman" w:hAnsi="Times New Roman" w:cs="Times New Roman"/>
          <w:sz w:val="28"/>
          <w:szCs w:val="28"/>
        </w:rPr>
      </w:pPr>
      <w:r>
        <w:rPr>
          <w:rFonts w:ascii="Times New Roman" w:hAnsi="Times New Roman" w:cs="Times New Roman"/>
          <w:sz w:val="28"/>
          <w:szCs w:val="28"/>
        </w:rPr>
        <w:tab/>
        <w:t xml:space="preserve">1.7.2.2 в абзаце шестом слова «(при необходимости)» исключить;</w:t>
      </w:r>
      <w:r>
        <w:rPr>
          <w:rFonts w:ascii="Times New Roman" w:hAnsi="Times New Roman" w:cs="Times New Roman"/>
          <w:sz w:val="28"/>
          <w:szCs w:val="28"/>
        </w:rPr>
      </w:r>
      <w:r>
        <w:rPr>
          <w:rFonts w:ascii="Times New Roman" w:hAnsi="Times New Roman" w:cs="Times New Roman"/>
          <w:sz w:val="28"/>
          <w:szCs w:val="28"/>
        </w:rPr>
      </w:r>
    </w:p>
    <w:p>
      <w:pPr>
        <w:pStyle w:val="971"/>
        <w:ind w:firstLine="539"/>
        <w:jc w:val="both"/>
        <w:rPr>
          <w:rFonts w:ascii="Times New Roman" w:hAnsi="Times New Roman" w:cs="Times New Roman"/>
          <w:sz w:val="28"/>
          <w:szCs w:val="28"/>
        </w:rPr>
      </w:pPr>
      <w:r>
        <w:rPr>
          <w:rFonts w:ascii="Times New Roman" w:hAnsi="Times New Roman" w:cs="Times New Roman"/>
          <w:sz w:val="28"/>
          <w:szCs w:val="28"/>
        </w:rPr>
        <w:tab/>
        <w:t xml:space="preserve">1.7.3 в пункте 7 слова «строящегося (реконструируемого)» исключить;</w:t>
      </w:r>
      <w:r>
        <w:rPr>
          <w:rFonts w:ascii="Times New Roman" w:hAnsi="Times New Roman" w:cs="Times New Roman"/>
          <w:sz w:val="28"/>
          <w:szCs w:val="28"/>
        </w:rPr>
      </w:r>
      <w:r>
        <w:rPr>
          <w:rFonts w:ascii="Times New Roman" w:hAnsi="Times New Roman" w:cs="Times New Roman"/>
          <w:sz w:val="28"/>
          <w:szCs w:val="28"/>
        </w:rPr>
      </w:r>
    </w:p>
    <w:p>
      <w:pPr>
        <w:pStyle w:val="971"/>
        <w:ind w:firstLine="539"/>
        <w:jc w:val="both"/>
        <w:rPr>
          <w:rFonts w:ascii="Times New Roman" w:hAnsi="Times New Roman" w:cs="Times New Roman"/>
          <w:sz w:val="28"/>
          <w:szCs w:val="28"/>
        </w:rPr>
      </w:pPr>
      <w:r>
        <w:rPr>
          <w:rFonts w:ascii="Times New Roman" w:hAnsi="Times New Roman" w:cs="Times New Roman"/>
          <w:sz w:val="28"/>
          <w:szCs w:val="28"/>
        </w:rPr>
        <w:tab/>
        <w:t xml:space="preserve">1.7.4 абзац второй пункта 9 </w:t>
      </w:r>
      <w:r>
        <w:rPr>
          <w:rFonts w:ascii="Times New Roman" w:hAnsi="Times New Roman" w:cs="Times New Roman"/>
          <w:sz w:val="28"/>
          <w:szCs w:val="28"/>
        </w:rPr>
        <w:t xml:space="preserve">изложить в редакции:</w:t>
      </w:r>
      <w:r>
        <w:rPr>
          <w:rFonts w:ascii="Times New Roman" w:hAnsi="Times New Roman" w:cs="Times New Roman"/>
          <w:sz w:val="28"/>
          <w:szCs w:val="28"/>
        </w:rPr>
      </w:r>
      <w:r>
        <w:rPr>
          <w:rFonts w:ascii="Times New Roman" w:hAnsi="Times New Roman" w:cs="Times New Roman"/>
          <w:sz w:val="28"/>
          <w:szCs w:val="28"/>
        </w:rPr>
      </w:r>
    </w:p>
    <w:p>
      <w:pPr>
        <w:pStyle w:val="971"/>
        <w:ind w:firstLine="539"/>
        <w:jc w:val="both"/>
        <w:rPr>
          <w:rFonts w:ascii="Times New Roman" w:hAnsi="Times New Roman" w:cs="Times New Roman"/>
          <w:sz w:val="28"/>
          <w:szCs w:val="28"/>
        </w:rPr>
      </w:pPr>
      <w:r>
        <w:rPr>
          <w:rFonts w:ascii="Times New Roman" w:hAnsi="Times New Roman" w:cs="Times New Roman"/>
          <w:sz w:val="28"/>
          <w:szCs w:val="28"/>
        </w:rPr>
        <w:tab/>
        <w:t xml:space="preserve">«чертежи фасада в цветовом решении, в случае разработки проекта колерного паспорта Объекта в отношении объекта культурного наследия, а также при размещении новой входной группы, при изменении входной группы при проведении реконструкци</w:t>
      </w:r>
      <w:r>
        <w:rPr>
          <w:rFonts w:ascii="Times New Roman" w:hAnsi="Times New Roman" w:cs="Times New Roman"/>
          <w:sz w:val="28"/>
          <w:szCs w:val="28"/>
        </w:rPr>
        <w:t xml:space="preserve">и, Текущего ремонта, Капитального ремонта прилагаются чертежи фрагментов фасада с указанием размерных характеристик архитектурных элементов фасада Объекта. Цветовое решение фасада выполняется в плоскостном виде, отображение объемных светотеней на чертежах </w:t>
      </w:r>
      <w:r>
        <w:rPr>
          <w:rFonts w:ascii="Times New Roman" w:hAnsi="Times New Roman" w:cs="Times New Roman"/>
          <w:sz w:val="28"/>
          <w:szCs w:val="28"/>
        </w:rPr>
        <w:t xml:space="preserve">фасада не допускается,»;</w:t>
      </w:r>
      <w:r>
        <w:rPr>
          <w:rFonts w:ascii="Times New Roman" w:hAnsi="Times New Roman" w:cs="Times New Roman"/>
          <w:sz w:val="28"/>
          <w:szCs w:val="28"/>
        </w:rPr>
      </w:r>
      <w:r>
        <w:rPr>
          <w:rFonts w:ascii="Times New Roman" w:hAnsi="Times New Roman" w:cs="Times New Roman"/>
          <w:sz w:val="28"/>
          <w:szCs w:val="28"/>
        </w:rPr>
      </w:r>
    </w:p>
    <w:p>
      <w:pPr>
        <w:pStyle w:val="971"/>
        <w:ind w:firstLine="539"/>
        <w:jc w:val="both"/>
        <w:rPr>
          <w:rFonts w:ascii="Times New Roman" w:hAnsi="Times New Roman" w:cs="Times New Roman"/>
          <w:sz w:val="28"/>
          <w:szCs w:val="28"/>
        </w:rPr>
      </w:pPr>
      <w:r>
        <w:rPr>
          <w:rFonts w:ascii="Times New Roman" w:hAnsi="Times New Roman" w:cs="Times New Roman"/>
          <w:sz w:val="28"/>
          <w:szCs w:val="28"/>
        </w:rPr>
        <w:tab/>
        <w:t xml:space="preserve">1.7.5 абзац второй пункта 12 дополнить словами «либо визуализацию, отображающую архитектурно-художественную подсветку Объекта»;</w:t>
      </w:r>
      <w:r>
        <w:rPr>
          <w:rFonts w:ascii="Times New Roman" w:hAnsi="Times New Roman" w:cs="Times New Roman"/>
          <w:sz w:val="28"/>
          <w:szCs w:val="28"/>
        </w:rPr>
      </w:r>
      <w:r>
        <w:rPr>
          <w:rFonts w:ascii="Times New Roman" w:hAnsi="Times New Roman" w:cs="Times New Roman"/>
          <w:sz w:val="28"/>
          <w:szCs w:val="28"/>
        </w:rPr>
      </w:r>
    </w:p>
    <w:p>
      <w:pPr>
        <w:pStyle w:val="971"/>
        <w:ind w:firstLine="539"/>
        <w:jc w:val="both"/>
        <w:rPr>
          <w:rFonts w:ascii="Times New Roman" w:hAnsi="Times New Roman" w:cs="Times New Roman"/>
          <w:sz w:val="28"/>
          <w:szCs w:val="28"/>
        </w:rPr>
      </w:pPr>
      <w:r>
        <w:rPr>
          <w:rFonts w:ascii="Times New Roman" w:hAnsi="Times New Roman" w:cs="Times New Roman"/>
          <w:sz w:val="28"/>
          <w:szCs w:val="28"/>
        </w:rPr>
        <w:tab/>
        <w:t xml:space="preserve">1.8 в Стандартных требованиях к вывескам, их размещению и эксплуатации (приложение 3):</w:t>
      </w:r>
      <w:r>
        <w:rPr>
          <w:rFonts w:ascii="Times New Roman" w:hAnsi="Times New Roman" w:cs="Times New Roman"/>
          <w:sz w:val="28"/>
          <w:szCs w:val="28"/>
        </w:rPr>
      </w:r>
      <w:r>
        <w:rPr>
          <w:rFonts w:ascii="Times New Roman" w:hAnsi="Times New Roman" w:cs="Times New Roman"/>
          <w:sz w:val="28"/>
          <w:szCs w:val="28"/>
        </w:rPr>
      </w:r>
    </w:p>
    <w:p>
      <w:pPr>
        <w:ind w:firstLine="709"/>
        <w:jc w:val="both"/>
        <w:rPr>
          <w:sz w:val="28"/>
          <w:szCs w:val="28"/>
        </w:rPr>
      </w:pPr>
      <w:r>
        <w:rPr>
          <w:sz w:val="28"/>
          <w:szCs w:val="28"/>
        </w:rPr>
        <w:t xml:space="preserve">1.8.1 в подпун</w:t>
      </w:r>
      <w:r>
        <w:rPr>
          <w:sz w:val="28"/>
          <w:szCs w:val="28"/>
        </w:rPr>
        <w:t xml:space="preserve">кте 1.1.2 слова «; устанавливается горизонтально </w:t>
      </w:r>
      <w:r>
        <w:rPr>
          <w:sz w:val="28"/>
          <w:szCs w:val="28"/>
        </w:rPr>
        <w:br/>
        <w:t xml:space="preserve">или вертикально» заменить словами «, содержащая сведения, указанные </w:t>
      </w:r>
      <w:r>
        <w:rPr>
          <w:sz w:val="28"/>
          <w:szCs w:val="28"/>
        </w:rPr>
        <w:br/>
        <w:t xml:space="preserve">в подпункте 2.1.9 Правил благоустройства территории города Перми»;</w:t>
      </w:r>
      <w:r>
        <w:rPr>
          <w:sz w:val="28"/>
          <w:szCs w:val="28"/>
        </w:rPr>
      </w:r>
      <w:r>
        <w:rPr>
          <w:sz w:val="28"/>
          <w:szCs w:val="28"/>
        </w:rPr>
      </w:r>
    </w:p>
    <w:p>
      <w:pPr>
        <w:ind w:firstLine="709"/>
        <w:jc w:val="both"/>
        <w:rPr>
          <w:sz w:val="28"/>
          <w:szCs w:val="28"/>
        </w:rPr>
      </w:pPr>
      <w:r>
        <w:rPr>
          <w:sz w:val="28"/>
          <w:szCs w:val="28"/>
        </w:rPr>
        <w:t xml:space="preserve">1.8.2 в подпункте 1.1.3 слова «на дверях» заменить словами «на остекле</w:t>
      </w:r>
      <w:r>
        <w:rPr>
          <w:sz w:val="28"/>
          <w:szCs w:val="28"/>
        </w:rPr>
        <w:t xml:space="preserve">нии дверного блока»;</w:t>
      </w:r>
      <w:r>
        <w:rPr>
          <w:sz w:val="28"/>
          <w:szCs w:val="28"/>
        </w:rPr>
      </w:r>
      <w:r>
        <w:rPr>
          <w:sz w:val="28"/>
          <w:szCs w:val="28"/>
        </w:rPr>
      </w:r>
    </w:p>
    <w:p>
      <w:pPr>
        <w:ind w:firstLine="709"/>
        <w:jc w:val="both"/>
        <w:rPr>
          <w:sz w:val="28"/>
          <w:szCs w:val="28"/>
        </w:rPr>
      </w:pPr>
      <w:r>
        <w:rPr>
          <w:sz w:val="28"/>
          <w:szCs w:val="28"/>
        </w:rPr>
        <w:t xml:space="preserve">1.8.3 пункт 3.11 изложить в редакции:</w:t>
      </w:r>
      <w:r>
        <w:rPr>
          <w:sz w:val="28"/>
          <w:szCs w:val="28"/>
        </w:rPr>
      </w:r>
      <w:r>
        <w:rPr>
          <w:sz w:val="28"/>
          <w:szCs w:val="28"/>
        </w:rPr>
      </w:r>
    </w:p>
    <w:p>
      <w:pPr>
        <w:ind w:firstLine="709"/>
        <w:jc w:val="both"/>
        <w:rPr>
          <w:sz w:val="28"/>
          <w:szCs w:val="28"/>
        </w:rPr>
      </w:pPr>
      <w:r>
        <w:rPr>
          <w:sz w:val="28"/>
          <w:szCs w:val="28"/>
        </w:rPr>
        <w:t xml:space="preserve">«3.11 Вывеска не должна превышать размеры козырька по высоте, длине (рис.12 приложения).»;</w:t>
      </w:r>
      <w:r>
        <w:rPr>
          <w:sz w:val="28"/>
          <w:szCs w:val="28"/>
        </w:rPr>
      </w:r>
      <w:r>
        <w:rPr>
          <w:sz w:val="28"/>
          <w:szCs w:val="28"/>
        </w:rPr>
      </w:r>
    </w:p>
    <w:p>
      <w:pPr>
        <w:ind w:firstLine="709"/>
        <w:jc w:val="both"/>
        <w:rPr>
          <w:sz w:val="28"/>
          <w:szCs w:val="28"/>
        </w:rPr>
      </w:pPr>
      <w:r>
        <w:rPr>
          <w:sz w:val="28"/>
          <w:szCs w:val="28"/>
        </w:rPr>
        <w:t xml:space="preserve">1.8.4 в пункте 3.15 после слова «и» дополнить словом «(или)»;</w:t>
      </w:r>
      <w:r>
        <w:rPr>
          <w:sz w:val="28"/>
          <w:szCs w:val="28"/>
        </w:rPr>
      </w:r>
      <w:r>
        <w:rPr>
          <w:sz w:val="28"/>
          <w:szCs w:val="28"/>
        </w:rPr>
      </w:r>
    </w:p>
    <w:p>
      <w:pPr>
        <w:ind w:firstLine="709"/>
        <w:jc w:val="both"/>
        <w:rPr>
          <w:sz w:val="28"/>
          <w:szCs w:val="28"/>
        </w:rPr>
      </w:pPr>
      <w:r>
        <w:rPr>
          <w:sz w:val="28"/>
          <w:szCs w:val="28"/>
        </w:rPr>
        <w:t xml:space="preserve">1.9 Перечень улиц особого градостроительного</w:t>
      </w:r>
      <w:r>
        <w:rPr>
          <w:sz w:val="28"/>
          <w:szCs w:val="28"/>
        </w:rPr>
        <w:t xml:space="preserve"> значения-магистралей городского значения (приложение 6) изложить в редакции:</w:t>
      </w:r>
      <w:r>
        <w:rPr>
          <w:sz w:val="28"/>
          <w:szCs w:val="28"/>
        </w:rPr>
      </w:r>
      <w:r>
        <w:rPr>
          <w:sz w:val="28"/>
          <w:szCs w:val="28"/>
        </w:rPr>
      </w:r>
    </w:p>
    <w:p>
      <w:pPr>
        <w:pStyle w:val="979"/>
        <w:ind w:firstLine="703"/>
        <w:jc w:val="both"/>
        <w:rPr>
          <w:rFonts w:eastAsia="Calibri"/>
          <w:sz w:val="28"/>
          <w:szCs w:val="28"/>
          <w:lang w:eastAsia="en-US"/>
        </w:rPr>
      </w:pPr>
      <w:r>
        <w:rPr>
          <w:rFonts w:eastAsia="Calibri"/>
          <w:sz w:val="28"/>
          <w:szCs w:val="28"/>
          <w:lang w:eastAsia="en-US"/>
        </w:rPr>
        <w:t xml:space="preserve">«</w:t>
      </w:r>
      <w:r>
        <w:rPr>
          <w:sz w:val="28"/>
          <w:szCs w:val="28"/>
        </w:rPr>
        <w:t xml:space="preserve">Улицы особого градостроительного значения-магистрали городского значения (за исключением улиц и частей улиц, входящих в границы городского центра, зон действия ограничений по ус</w:t>
      </w:r>
      <w:r>
        <w:rPr>
          <w:sz w:val="28"/>
          <w:szCs w:val="28"/>
        </w:rPr>
        <w:t xml:space="preserve">ловиям охраны объектов культурного наследия): бульвар Гагарина, переулок Ленинский, проспект Декабристов, проспект Парковый, Северная дамба, Средняя дамба, улица Василия Васильева, улица Веденеева, улица Ветлужская, улица Встречная, улица Аркадия Гайдара, </w:t>
      </w:r>
      <w:r>
        <w:rPr>
          <w:sz w:val="28"/>
          <w:szCs w:val="28"/>
        </w:rPr>
        <w:t xml:space="preserve">улица Гайвинская, улица Героев Хасана, улица Докучаева, улица Калинина, улица Карпинского, улица Крупской, улица Куйбышева, улица Космонавта Леонова, улица Локомотивная, улица Лянгасова, улица Макаренко, улица Малкова, улица Маршала Рыбалко, улица Мира, ул</w:t>
      </w:r>
      <w:r>
        <w:rPr>
          <w:sz w:val="28"/>
          <w:szCs w:val="28"/>
        </w:rPr>
        <w:t xml:space="preserve">ица Монастырская, улица Ново-Гайвинская, улица Первомайская, улица Плеханова, улица Подлесная, улица Репина, улица Светлогорская, улица Архитектора Свиязева, улица Советской Армии, улица </w:t>
      </w:r>
      <w:r>
        <w:rPr>
          <w:sz w:val="28"/>
          <w:szCs w:val="28"/>
        </w:rPr>
        <w:t xml:space="preserve">Соликамская, улица Спешилова, улица Старцева, улица Стахановская, ули</w:t>
      </w:r>
      <w:r>
        <w:rPr>
          <w:sz w:val="28"/>
          <w:szCs w:val="28"/>
        </w:rPr>
        <w:t xml:space="preserve">ца Цимлянская, улица Уинская, улица Уральская, улица Ушинского, улица Юрша, шоссе Космонавтов, Южная дамба.»;</w:t>
      </w:r>
      <w:r>
        <w:rPr>
          <w:rFonts w:eastAsia="Calibri"/>
          <w:sz w:val="28"/>
          <w:szCs w:val="28"/>
          <w:lang w:eastAsia="en-US"/>
        </w:rPr>
      </w:r>
      <w:r>
        <w:rPr>
          <w:rFonts w:eastAsia="Calibri"/>
          <w:sz w:val="28"/>
          <w:szCs w:val="28"/>
          <w:lang w:eastAsia="en-US"/>
        </w:rPr>
      </w:r>
    </w:p>
    <w:p>
      <w:pPr>
        <w:ind w:firstLine="709"/>
        <w:jc w:val="both"/>
        <w:rPr>
          <w:sz w:val="28"/>
          <w:szCs w:val="28"/>
        </w:rPr>
      </w:pPr>
      <w:r>
        <w:rPr>
          <w:rFonts w:eastAsia="Calibri"/>
          <w:sz w:val="28"/>
          <w:szCs w:val="28"/>
          <w:lang w:eastAsia="en-US"/>
        </w:rPr>
        <w:t xml:space="preserve">1.10 </w:t>
      </w:r>
      <w:r>
        <w:rPr>
          <w:bCs/>
          <w:sz w:val="28"/>
          <w:szCs w:val="28"/>
        </w:rPr>
        <w:t xml:space="preserve">д</w:t>
      </w:r>
      <w:r>
        <w:rPr>
          <w:sz w:val="28"/>
          <w:szCs w:val="28"/>
        </w:rPr>
        <w:t xml:space="preserve">ополнить приложением 22 «К</w:t>
      </w:r>
      <w:r>
        <w:rPr>
          <w:bCs/>
          <w:sz w:val="28"/>
          <w:szCs w:val="28"/>
        </w:rPr>
        <w:t xml:space="preserve">оординаты поворотных точек границ гостевого маршрута</w:t>
      </w:r>
      <w:r>
        <w:rPr>
          <w:sz w:val="28"/>
          <w:szCs w:val="28"/>
        </w:rPr>
        <w:t xml:space="preserve">» согласно приложению 1 к настоящему решению;</w:t>
      </w:r>
      <w:r>
        <w:rPr>
          <w:sz w:val="28"/>
          <w:szCs w:val="28"/>
        </w:rPr>
      </w:r>
      <w:r>
        <w:rPr>
          <w:sz w:val="28"/>
          <w:szCs w:val="28"/>
        </w:rPr>
      </w:r>
    </w:p>
    <w:p>
      <w:pPr>
        <w:ind w:firstLine="709"/>
        <w:jc w:val="both"/>
        <w:rPr>
          <w:sz w:val="28"/>
          <w:szCs w:val="28"/>
        </w:rPr>
      </w:pPr>
      <w:r>
        <w:rPr>
          <w:sz w:val="28"/>
          <w:szCs w:val="28"/>
        </w:rPr>
        <w:t xml:space="preserve">1.11 дополнить п</w:t>
      </w:r>
      <w:r>
        <w:rPr>
          <w:sz w:val="28"/>
          <w:szCs w:val="28"/>
        </w:rPr>
        <w:t xml:space="preserve">риложением 23 «Требования к вывескам в границах гостевого маршрута» согласно приложению 2 к настоящему решению.</w:t>
      </w:r>
      <w:r>
        <w:rPr>
          <w:sz w:val="28"/>
          <w:szCs w:val="28"/>
        </w:rPr>
      </w:r>
      <w:r>
        <w:rPr>
          <w:sz w:val="28"/>
          <w:szCs w:val="28"/>
        </w:rPr>
      </w:r>
    </w:p>
    <w:p>
      <w:pPr>
        <w:ind w:firstLine="720"/>
        <w:jc w:val="both"/>
        <w:rPr>
          <w:sz w:val="28"/>
          <w:szCs w:val="28"/>
        </w:rPr>
      </w:pPr>
      <w:r>
        <w:rPr>
          <w:sz w:val="28"/>
          <w:szCs w:val="28"/>
        </w:rPr>
        <w:t xml:space="preserve">2. В отношении элементов благоустройства автостоянок, указателей </w:t>
      </w:r>
      <w:r>
        <w:rPr>
          <w:sz w:val="28"/>
          <w:szCs w:val="28"/>
        </w:rPr>
        <w:br/>
      </w:r>
      <w:r>
        <w:rPr>
          <w:sz w:val="28"/>
          <w:szCs w:val="28"/>
        </w:rPr>
        <w:t xml:space="preserve">с наименованиями улиц и номерами домов (зданий), вывесок, люков колодцев инженерных коммуникаций, пешеходных ограждений, объектов уличного искусства (стрит-арт, граффити, мурали), размещенных на фасадах капитальных объектов, на сплошных ограждениях (забора</w:t>
      </w:r>
      <w:r>
        <w:rPr>
          <w:sz w:val="28"/>
          <w:szCs w:val="28"/>
        </w:rPr>
        <w:t xml:space="preserve">х), расположенных на территориях, выходящих на улицы особого градостроительного значения-магистрали городского значения, в редакции настоящего решения, и ранее не входивших </w:t>
      </w:r>
      <w:r>
        <w:rPr>
          <w:sz w:val="28"/>
          <w:szCs w:val="28"/>
        </w:rPr>
        <w:br/>
        <w:t xml:space="preserve">в перечень улиц особого градостроительного значения-магистралей городского значени</w:t>
      </w:r>
      <w:r>
        <w:rPr>
          <w:sz w:val="28"/>
          <w:szCs w:val="28"/>
        </w:rPr>
        <w:t xml:space="preserve">я до вступления в силу настоящего решения, которые на день вступления в силу настоящего решения не соответствуют установленным Правилами благоустройства территории города Перми требованиям, правообладатели указанных элементов благоустройства в течение 12 м</w:t>
      </w:r>
      <w:r>
        <w:rPr>
          <w:sz w:val="28"/>
          <w:szCs w:val="28"/>
        </w:rPr>
        <w:t xml:space="preserve">есяцев со дня вступления </w:t>
      </w:r>
      <w:r>
        <w:rPr>
          <w:sz w:val="28"/>
          <w:szCs w:val="28"/>
        </w:rPr>
        <w:br/>
        <w:t xml:space="preserve">в силу настоящего решения должны привести элементы благоустройства </w:t>
      </w:r>
      <w:r>
        <w:rPr>
          <w:sz w:val="28"/>
          <w:szCs w:val="28"/>
        </w:rPr>
        <w:br/>
        <w:t xml:space="preserve">в соответствие установленным Правилами благоустройства территории города Перми требованиям.</w:t>
      </w:r>
      <w:r>
        <w:rPr>
          <w:sz w:val="28"/>
          <w:szCs w:val="28"/>
        </w:rPr>
      </w:r>
      <w:r>
        <w:rPr>
          <w:sz w:val="28"/>
          <w:szCs w:val="28"/>
        </w:rPr>
      </w:r>
    </w:p>
    <w:p>
      <w:pPr>
        <w:ind w:firstLine="720"/>
        <w:jc w:val="both"/>
        <w:rPr>
          <w:sz w:val="28"/>
          <w:szCs w:val="28"/>
          <w:lang w:eastAsia="ru-RU"/>
        </w:rPr>
      </w:pPr>
      <w:r>
        <w:rPr>
          <w:sz w:val="28"/>
          <w:szCs w:val="28"/>
        </w:rPr>
        <w:t xml:space="preserve">3. В отношении вывесок, размещенных в границах гостевого маршрута, кот</w:t>
      </w:r>
      <w:r>
        <w:rPr>
          <w:sz w:val="28"/>
          <w:szCs w:val="28"/>
        </w:rPr>
        <w:t xml:space="preserve">орые на день вступления в силу настоящего решения не соответствуют установленным н</w:t>
      </w:r>
      <w:r>
        <w:rPr>
          <w:sz w:val="28"/>
          <w:szCs w:val="28"/>
          <w:lang w:eastAsia="ru-RU"/>
        </w:rPr>
        <w:t xml:space="preserve">астоящим решением требованиям, в течение 12 месяцев после дня вступления в силу настоящего решения должны привести вывески </w:t>
      </w:r>
      <w:r>
        <w:rPr>
          <w:sz w:val="28"/>
          <w:szCs w:val="28"/>
          <w:lang w:eastAsia="ru-RU"/>
        </w:rPr>
        <w:br/>
        <w:t xml:space="preserve">в соответствие установленным настоящим решением тр</w:t>
      </w:r>
      <w:r>
        <w:rPr>
          <w:sz w:val="28"/>
          <w:szCs w:val="28"/>
          <w:lang w:eastAsia="ru-RU"/>
        </w:rPr>
        <w:t xml:space="preserve">ебованиям.</w:t>
      </w:r>
      <w:r>
        <w:rPr>
          <w:sz w:val="28"/>
          <w:szCs w:val="28"/>
          <w:lang w:eastAsia="ru-RU"/>
        </w:rPr>
      </w:r>
      <w:r>
        <w:rPr>
          <w:sz w:val="28"/>
          <w:szCs w:val="28"/>
          <w:lang w:eastAsia="ru-RU"/>
        </w:rPr>
      </w:r>
    </w:p>
    <w:p>
      <w:pPr>
        <w:ind w:firstLine="720"/>
        <w:jc w:val="both"/>
        <w:rPr>
          <w:sz w:val="28"/>
          <w:szCs w:val="28"/>
        </w:rPr>
      </w:pPr>
      <w:r>
        <w:rPr>
          <w:sz w:val="28"/>
          <w:szCs w:val="28"/>
        </w:rPr>
        <w:t xml:space="preserve">4. Настоящее решение вступает в силу с 01.09.2025. </w:t>
      </w:r>
      <w:r>
        <w:rPr>
          <w:sz w:val="28"/>
          <w:szCs w:val="28"/>
        </w:rPr>
      </w:r>
      <w:r>
        <w:rPr>
          <w:sz w:val="28"/>
          <w:szCs w:val="28"/>
        </w:rPr>
      </w:r>
    </w:p>
    <w:p>
      <w:pPr>
        <w:ind w:firstLine="720"/>
        <w:jc w:val="both"/>
        <w:rPr>
          <w:sz w:val="28"/>
          <w:szCs w:val="28"/>
        </w:rPr>
      </w:pPr>
      <w:r>
        <w:rPr>
          <w:sz w:val="28"/>
          <w:szCs w:val="28"/>
        </w:rPr>
        <w:t xml:space="preserve">5. Обнародовать настоящее решение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w:t>
      </w:r>
      <w:r>
        <w:rPr>
          <w:sz w:val="28"/>
          <w:szCs w:val="28"/>
        </w:rPr>
        <w:t xml:space="preserve">я город Пермь», а также в сетевом издании «Официальный сайт муниципального образования город Пермь </w:t>
      </w:r>
      <w:r>
        <w:rPr>
          <w:sz w:val="28"/>
          <w:szCs w:val="28"/>
          <w:lang w:val="en-US"/>
        </w:rPr>
        <w:t xml:space="preserve">www</w:t>
      </w:r>
      <w:r>
        <w:rPr>
          <w:sz w:val="28"/>
          <w:szCs w:val="28"/>
        </w:rPr>
        <w:t xml:space="preserve">.</w:t>
      </w:r>
      <w:r>
        <w:rPr>
          <w:sz w:val="28"/>
          <w:szCs w:val="28"/>
          <w:lang w:val="en-US"/>
        </w:rPr>
        <w:t xml:space="preserve">gorodperm</w:t>
      </w:r>
      <w:r>
        <w:rPr>
          <w:sz w:val="28"/>
          <w:szCs w:val="28"/>
        </w:rPr>
        <w:t xml:space="preserve">.</w:t>
      </w:r>
      <w:r>
        <w:rPr>
          <w:sz w:val="28"/>
          <w:szCs w:val="28"/>
          <w:lang w:val="en-US"/>
        </w:rPr>
        <w:t xml:space="preserve">ru</w:t>
      </w:r>
      <w:r>
        <w:rPr>
          <w:sz w:val="28"/>
          <w:szCs w:val="28"/>
        </w:rPr>
        <w:t xml:space="preserve">».</w:t>
      </w:r>
      <w:r>
        <w:rPr>
          <w:sz w:val="28"/>
          <w:szCs w:val="28"/>
        </w:rPr>
      </w:r>
      <w:r>
        <w:rPr>
          <w:sz w:val="28"/>
          <w:szCs w:val="28"/>
        </w:rPr>
      </w:r>
    </w:p>
    <w:p>
      <w:pPr>
        <w:ind w:firstLine="720"/>
        <w:jc w:val="both"/>
        <w:rPr>
          <w:sz w:val="28"/>
          <w:szCs w:val="28"/>
        </w:rPr>
      </w:pPr>
      <w:r>
        <w:rPr>
          <w:sz w:val="28"/>
          <w:szCs w:val="28"/>
        </w:rPr>
        <w:t xml:space="preserve">6. Контроль за исполнением настоящего решения возложить на комитет Пермской городской Думы по пространственному развитию и благоустройству</w:t>
      </w:r>
      <w:r>
        <w:rPr>
          <w:sz w:val="28"/>
          <w:szCs w:val="28"/>
        </w:rPr>
        <w:t xml:space="preserve">.</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t xml:space="preserve">Председатель </w:t>
      </w:r>
      <w:r>
        <w:rPr>
          <w:sz w:val="28"/>
          <w:szCs w:val="28"/>
        </w:rPr>
      </w:r>
      <w:r>
        <w:rPr>
          <w:sz w:val="28"/>
          <w:szCs w:val="28"/>
        </w:rPr>
      </w:r>
    </w:p>
    <w:p>
      <w:pPr>
        <w:jc w:val="both"/>
        <w:rPr>
          <w:sz w:val="28"/>
          <w:szCs w:val="28"/>
        </w:rPr>
      </w:pPr>
      <w:r>
        <w:rPr>
          <w:sz w:val="28"/>
          <w:szCs w:val="28"/>
        </w:rPr>
        <w:t xml:space="preserve">Пермской городской Думы                                                                      Д.В. Малютин</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t xml:space="preserve">Глава города Перми                                                                                     Э.О. Соснин</w:t>
      </w:r>
      <w:r>
        <w:rPr>
          <w:sz w:val="28"/>
          <w:szCs w:val="28"/>
        </w:rPr>
      </w:r>
      <w:r>
        <w:rPr>
          <w:sz w:val="28"/>
          <w:szCs w:val="28"/>
        </w:rPr>
      </w:r>
    </w:p>
    <w:p>
      <w:pPr>
        <w:shd w:val="nil" w:color="auto"/>
        <w:rPr>
          <w:sz w:val="28"/>
          <w:szCs w:val="28"/>
        </w:rPr>
        <w:sectPr>
          <w:headerReference w:type="default" r:id="rId11"/>
          <w:headerReference w:type="even" r:id="rId12"/>
          <w:footnotePr/>
          <w:endnotePr/>
          <w:type w:val="nextPage"/>
          <w:pgSz w:w="11900" w:h="16820" w:orient="portrait"/>
          <w:pgMar w:top="1134" w:right="567" w:bottom="1134" w:left="1418" w:header="709" w:footer="709" w:gutter="0"/>
          <w:pgNumType w:start="1"/>
          <w:cols w:num="1" w:sep="0" w:space="60" w:equalWidth="1"/>
          <w:docGrid w:linePitch="360"/>
          <w:titlePg/>
        </w:sectPr>
      </w:pPr>
      <w:r>
        <w:rPr>
          <w:sz w:val="28"/>
          <w:szCs w:val="28"/>
        </w:rPr>
      </w:r>
      <w:r>
        <w:rPr>
          <w:sz w:val="28"/>
          <w:szCs w:val="28"/>
        </w:rPr>
      </w:r>
      <w:r>
        <w:rPr>
          <w:sz w:val="28"/>
          <w:szCs w:val="28"/>
        </w:rPr>
      </w:r>
    </w:p>
    <w:p>
      <w:pPr>
        <w:ind w:left="6096"/>
        <w:spacing w:line="238" w:lineRule="exact"/>
        <w:rPr>
          <w:sz w:val="28"/>
          <w:szCs w:val="28"/>
        </w:rPr>
      </w:pPr>
      <w:r>
        <w:rPr>
          <w:sz w:val="28"/>
          <w:szCs w:val="28"/>
        </w:rPr>
        <w:t xml:space="preserve">ПРИЛОЖЕНИЕ 1 </w:t>
      </w:r>
      <w:r>
        <w:rPr>
          <w:sz w:val="28"/>
          <w:szCs w:val="28"/>
        </w:rPr>
      </w:r>
      <w:r>
        <w:rPr>
          <w:sz w:val="28"/>
          <w:szCs w:val="28"/>
        </w:rPr>
      </w:r>
    </w:p>
    <w:p>
      <w:pPr>
        <w:ind w:left="6096"/>
        <w:spacing w:line="238" w:lineRule="exact"/>
        <w:rPr>
          <w:sz w:val="28"/>
          <w:szCs w:val="28"/>
        </w:rPr>
      </w:pPr>
      <w:r>
        <w:rPr>
          <w:sz w:val="28"/>
          <w:szCs w:val="28"/>
        </w:rPr>
        <w:t xml:space="preserve">к решению </w:t>
      </w:r>
      <w:r>
        <w:rPr>
          <w:sz w:val="28"/>
          <w:szCs w:val="28"/>
        </w:rPr>
      </w:r>
      <w:r>
        <w:rPr>
          <w:sz w:val="28"/>
          <w:szCs w:val="28"/>
        </w:rPr>
      </w:r>
    </w:p>
    <w:p>
      <w:pPr>
        <w:ind w:left="6096"/>
        <w:spacing w:line="238" w:lineRule="exact"/>
        <w:rPr>
          <w:sz w:val="28"/>
          <w:szCs w:val="28"/>
        </w:rPr>
      </w:pPr>
      <w:r>
        <w:rPr>
          <w:sz w:val="28"/>
          <w:szCs w:val="28"/>
        </w:rPr>
        <w:t xml:space="preserve">Пермской городской Думы </w:t>
      </w:r>
      <w:r>
        <w:rPr>
          <w:sz w:val="28"/>
          <w:szCs w:val="28"/>
        </w:rPr>
      </w:r>
      <w:r>
        <w:rPr>
          <w:sz w:val="28"/>
          <w:szCs w:val="28"/>
        </w:rPr>
      </w:r>
    </w:p>
    <w:p>
      <w:pPr>
        <w:ind w:left="6096"/>
        <w:spacing w:line="238" w:lineRule="exact"/>
        <w:rPr>
          <w:sz w:val="28"/>
          <w:szCs w:val="28"/>
        </w:rPr>
      </w:pPr>
      <w:r>
        <w:rPr>
          <w:sz w:val="28"/>
          <w:szCs w:val="28"/>
        </w:rPr>
        <w:t xml:space="preserve">от </w:t>
      </w:r>
      <w:r>
        <w:rPr>
          <w:sz w:val="28"/>
          <w:szCs w:val="28"/>
        </w:rPr>
      </w:r>
      <w:r>
        <w:rPr>
          <w:sz w:val="28"/>
          <w:szCs w:val="28"/>
        </w:rPr>
        <w:t xml:space="preserve">30.01.2025 № 8</w:t>
      </w:r>
      <w:r/>
      <w:r>
        <w:rPr>
          <w:sz w:val="28"/>
          <w:szCs w:val="28"/>
        </w:rPr>
      </w:r>
      <w:r>
        <w:rPr>
          <w:sz w:val="28"/>
          <w:szCs w:val="28"/>
        </w:rPr>
      </w:r>
    </w:p>
    <w:p>
      <w:pPr>
        <w:jc w:val="right"/>
        <w:rPr>
          <w:sz w:val="28"/>
          <w:szCs w:val="28"/>
        </w:rPr>
      </w:pPr>
      <w:r>
        <w:rPr>
          <w:sz w:val="28"/>
          <w:szCs w:val="28"/>
        </w:rPr>
      </w:r>
      <w:r>
        <w:rPr>
          <w:sz w:val="28"/>
          <w:szCs w:val="28"/>
        </w:rPr>
      </w:r>
      <w:r>
        <w:rPr>
          <w:sz w:val="28"/>
          <w:szCs w:val="28"/>
        </w:rPr>
      </w:r>
    </w:p>
    <w:p>
      <w:pPr>
        <w:jc w:val="right"/>
        <w:rPr>
          <w:sz w:val="28"/>
          <w:szCs w:val="28"/>
        </w:rPr>
      </w:pPr>
      <w:r>
        <w:rPr>
          <w:sz w:val="28"/>
          <w:szCs w:val="28"/>
        </w:rPr>
        <w:t xml:space="preserve">ПРИЛОЖЕНИЕ 22</w:t>
      </w:r>
      <w:r>
        <w:rPr>
          <w:sz w:val="28"/>
          <w:szCs w:val="28"/>
        </w:rPr>
      </w:r>
      <w:r>
        <w:rPr>
          <w:sz w:val="28"/>
          <w:szCs w:val="28"/>
        </w:rPr>
      </w:r>
    </w:p>
    <w:p>
      <w:pPr>
        <w:jc w:val="right"/>
        <w:rPr>
          <w:sz w:val="28"/>
          <w:szCs w:val="28"/>
        </w:rPr>
      </w:pPr>
      <w:r>
        <w:rPr>
          <w:sz w:val="28"/>
          <w:szCs w:val="28"/>
        </w:rPr>
      </w:r>
      <w:r>
        <w:rPr>
          <w:sz w:val="28"/>
          <w:szCs w:val="28"/>
        </w:rPr>
      </w:r>
      <w:r>
        <w:rPr>
          <w:sz w:val="28"/>
          <w:szCs w:val="28"/>
        </w:rPr>
      </w:r>
    </w:p>
    <w:p>
      <w:pPr>
        <w:jc w:val="center"/>
        <w:rPr>
          <w:b/>
          <w:bCs/>
          <w:sz w:val="28"/>
          <w:szCs w:val="28"/>
        </w:rPr>
      </w:pPr>
      <w:r>
        <w:rPr>
          <w:b/>
          <w:sz w:val="28"/>
          <w:szCs w:val="28"/>
        </w:rPr>
        <w:t xml:space="preserve">К</w:t>
      </w:r>
      <w:r>
        <w:rPr>
          <w:b/>
          <w:bCs/>
          <w:sz w:val="28"/>
          <w:szCs w:val="28"/>
        </w:rPr>
        <w:t xml:space="preserve">оординаты поворотных точек границ гостевого маршрута</w:t>
      </w:r>
      <w:r>
        <w:rPr>
          <w:b/>
          <w:bCs/>
          <w:sz w:val="28"/>
          <w:szCs w:val="28"/>
        </w:rPr>
      </w:r>
      <w:r>
        <w:rPr>
          <w:b/>
          <w:bCs/>
          <w:sz w:val="28"/>
          <w:szCs w:val="28"/>
        </w:rPr>
      </w:r>
    </w:p>
    <w:p>
      <w:pPr>
        <w:jc w:val="center"/>
        <w:rPr>
          <w:b/>
          <w:bCs/>
          <w:sz w:val="28"/>
          <w:szCs w:val="28"/>
        </w:rPr>
      </w:pPr>
      <w:r>
        <w:rPr>
          <w:b/>
          <w:bCs/>
          <w:sz w:val="28"/>
          <w:szCs w:val="28"/>
        </w:rPr>
      </w:r>
      <w:r>
        <w:rPr>
          <w:b/>
          <w:bCs/>
          <w:sz w:val="28"/>
          <w:szCs w:val="28"/>
        </w:rPr>
      </w:r>
      <w:r>
        <w:rPr>
          <w:b/>
          <w:bCs/>
          <w:sz w:val="28"/>
          <w:szCs w:val="28"/>
        </w:rPr>
      </w:r>
    </w:p>
    <w:tbl>
      <w:tblPr>
        <w:tblW w:w="9938" w:type="dxa"/>
        <w:tblInd w:w="93" w:type="dxa"/>
        <w:tblLook w:val="04A0" w:firstRow="1" w:lastRow="0" w:firstColumn="1" w:lastColumn="0" w:noHBand="0" w:noVBand="1"/>
      </w:tblPr>
      <w:tblGrid>
        <w:gridCol w:w="3134"/>
        <w:gridCol w:w="3402"/>
        <w:gridCol w:w="3402"/>
      </w:tblGrid>
      <w:tr>
        <w:tblPrEx/>
        <w:trPr>
          <w:trHeight w:val="300"/>
        </w:trPr>
        <w:tc>
          <w:tcPr>
            <w:tcBorders>
              <w:top w:val="single" w:color="000000" w:sz="4" w:space="0"/>
              <w:left w:val="single" w:color="000000" w:sz="4" w:space="0"/>
              <w:right w:val="single" w:color="000000" w:sz="4" w:space="0"/>
            </w:tcBorders>
            <w:tcW w:w="3134" w:type="dxa"/>
            <w:vAlign w:val="center"/>
            <w:vMerge w:val="restart"/>
            <w:textDirection w:val="lrTb"/>
            <w:noWrap/>
          </w:tcPr>
          <w:p>
            <w:pPr>
              <w:pStyle w:val="979"/>
              <w:jc w:val="center"/>
              <w:rPr>
                <w:sz w:val="28"/>
                <w:szCs w:val="28"/>
              </w:rPr>
            </w:pPr>
            <w:r>
              <w:rPr>
                <w:sz w:val="28"/>
                <w:szCs w:val="28"/>
              </w:rPr>
              <w:t xml:space="preserve">Обозначение характерных точек границ</w:t>
            </w:r>
            <w:r>
              <w:rPr>
                <w:sz w:val="28"/>
                <w:szCs w:val="28"/>
              </w:rPr>
            </w:r>
            <w:r>
              <w:rPr>
                <w:sz w:val="28"/>
                <w:szCs w:val="28"/>
              </w:rPr>
            </w:r>
          </w:p>
          <w:p>
            <w:pPr>
              <w:jc w:val="center"/>
              <w:rPr>
                <w:color w:val="000000"/>
                <w:sz w:val="28"/>
                <w:szCs w:val="28"/>
              </w:rPr>
            </w:pPr>
            <w:r>
              <w:rPr>
                <w:color w:val="000000"/>
                <w:sz w:val="28"/>
                <w:szCs w:val="28"/>
              </w:rPr>
            </w:r>
            <w:r>
              <w:rPr>
                <w:color w:val="000000"/>
                <w:sz w:val="28"/>
                <w:szCs w:val="28"/>
              </w:rPr>
            </w:r>
            <w:r>
              <w:rPr>
                <w:color w:val="000000"/>
                <w:sz w:val="28"/>
                <w:szCs w:val="28"/>
              </w:rPr>
            </w:r>
          </w:p>
          <w:p>
            <w:pPr>
              <w:jc w:val="center"/>
              <w:rPr>
                <w:color w:val="000000"/>
                <w:sz w:val="28"/>
                <w:szCs w:val="28"/>
              </w:rPr>
            </w:pPr>
            <w:r>
              <w:rPr>
                <w:color w:val="000000"/>
                <w:sz w:val="28"/>
                <w:szCs w:val="28"/>
              </w:rPr>
            </w:r>
            <w:r>
              <w:rPr>
                <w:color w:val="000000"/>
                <w:sz w:val="28"/>
                <w:szCs w:val="28"/>
              </w:rPr>
            </w:r>
            <w:r>
              <w:rPr>
                <w:color w:val="000000"/>
                <w:sz w:val="28"/>
                <w:szCs w:val="28"/>
              </w:rPr>
            </w:r>
          </w:p>
        </w:tc>
        <w:tc>
          <w:tcPr>
            <w:gridSpan w:val="2"/>
            <w:tcBorders>
              <w:top w:val="single" w:color="000000" w:sz="4" w:space="0"/>
              <w:left w:val="none" w:color="000000" w:sz="4" w:space="0"/>
              <w:bottom w:val="single" w:color="000000" w:sz="4" w:space="0"/>
              <w:right w:val="single" w:color="000000" w:sz="4" w:space="0"/>
            </w:tcBorders>
            <w:tcW w:w="6804" w:type="dxa"/>
            <w:vAlign w:val="center"/>
            <w:textDirection w:val="lrTb"/>
            <w:noWrap/>
          </w:tcPr>
          <w:p>
            <w:pPr>
              <w:pStyle w:val="979"/>
              <w:jc w:val="center"/>
              <w:rPr>
                <w:sz w:val="28"/>
                <w:szCs w:val="28"/>
              </w:rPr>
            </w:pPr>
            <w:r>
              <w:rPr>
                <w:sz w:val="28"/>
                <w:szCs w:val="28"/>
              </w:rPr>
              <w:t xml:space="preserve">Координаты поворотных точек в системе координат МСК-59</w:t>
            </w:r>
            <w:r>
              <w:rPr>
                <w:sz w:val="28"/>
                <w:szCs w:val="28"/>
              </w:rPr>
            </w:r>
            <w:r>
              <w:rPr>
                <w:sz w:val="28"/>
                <w:szCs w:val="28"/>
              </w:rPr>
            </w:r>
          </w:p>
          <w:p>
            <w:pPr>
              <w:jc w:val="center"/>
              <w:rPr>
                <w:color w:val="000000"/>
                <w:sz w:val="28"/>
                <w:szCs w:val="28"/>
              </w:rPr>
            </w:pPr>
            <w:r>
              <w:rPr>
                <w:color w:val="000000"/>
                <w:sz w:val="28"/>
                <w:szCs w:val="28"/>
              </w:rPr>
            </w:r>
            <w:r>
              <w:rPr>
                <w:color w:val="000000"/>
                <w:sz w:val="28"/>
                <w:szCs w:val="28"/>
              </w:rPr>
            </w:r>
            <w:r>
              <w:rPr>
                <w:color w:val="000000"/>
                <w:sz w:val="28"/>
                <w:szCs w:val="28"/>
              </w:rPr>
            </w:r>
          </w:p>
        </w:tc>
      </w:tr>
      <w:tr>
        <w:tblPrEx/>
        <w:trPr>
          <w:trHeight w:val="300"/>
        </w:trPr>
        <w:tc>
          <w:tcPr>
            <w:tcBorders>
              <w:left w:val="single" w:color="000000" w:sz="4" w:space="0"/>
              <w:bottom w:val="single" w:color="000000" w:sz="4" w:space="0"/>
              <w:right w:val="single" w:color="000000" w:sz="4" w:space="0"/>
            </w:tcBorders>
            <w:tcW w:w="3134" w:type="dxa"/>
            <w:vAlign w:val="center"/>
            <w:vMerge w:val="continue"/>
            <w:textDirection w:val="lrTb"/>
            <w:noWrap/>
          </w:tcPr>
          <w:p>
            <w:pPr>
              <w:jc w:val="center"/>
              <w:rPr>
                <w:color w:val="000000"/>
                <w:sz w:val="28"/>
                <w:szCs w:val="28"/>
              </w:rPr>
            </w:pPr>
            <w:r>
              <w:rPr>
                <w:color w:val="000000"/>
                <w:sz w:val="28"/>
                <w:szCs w:val="28"/>
              </w:rPr>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rPr>
            </w:pPr>
            <w:r>
              <w:rPr>
                <w:color w:val="000000"/>
                <w:sz w:val="28"/>
                <w:szCs w:val="28"/>
              </w:rPr>
              <w:t xml:space="preserve">X</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rPr>
            </w:pPr>
            <w:r>
              <w:rPr>
                <w:color w:val="000000"/>
                <w:sz w:val="28"/>
                <w:szCs w:val="28"/>
              </w:rPr>
              <w:t xml:space="preserve">Y</w:t>
            </w:r>
            <w:r>
              <w:rPr>
                <w:color w:val="000000"/>
                <w:sz w:val="28"/>
                <w:szCs w:val="28"/>
              </w:rPr>
            </w:r>
            <w:r>
              <w:rPr>
                <w:color w:val="000000"/>
                <w:sz w:val="28"/>
                <w:szCs w:val="28"/>
              </w:rPr>
            </w:r>
          </w:p>
        </w:tc>
      </w:tr>
    </w:tbl>
    <w:p>
      <w:pPr>
        <w:sectPr>
          <w:headerReference w:type="first" r:id="rId13"/>
          <w:footnotePr/>
          <w:endnotePr/>
          <w:type w:val="nextPage"/>
          <w:pgSz w:w="11900" w:h="16820" w:orient="portrait"/>
          <w:pgMar w:top="1134" w:right="567" w:bottom="1134" w:left="1418" w:header="709" w:footer="709" w:gutter="0"/>
          <w:pgNumType w:start="1"/>
          <w:cols w:num="1" w:sep="0" w:space="60" w:equalWidth="1"/>
          <w:docGrid w:linePitch="360"/>
          <w:titlePg/>
        </w:sectPr>
      </w:pPr>
      <w:r/>
      <w:r/>
    </w:p>
    <w:tbl>
      <w:tblPr>
        <w:tblW w:w="9938" w:type="dxa"/>
        <w:tblInd w:w="93" w:type="dxa"/>
        <w:tblLook w:val="04A0" w:firstRow="1" w:lastRow="0" w:firstColumn="1" w:lastColumn="0" w:noHBand="0" w:noVBand="1"/>
      </w:tblPr>
      <w:tblGrid>
        <w:gridCol w:w="3134"/>
        <w:gridCol w:w="3402"/>
        <w:gridCol w:w="3402"/>
      </w:tblGrid>
      <w:tr>
        <w:tblPrEx/>
        <w:trPr>
          <w:trHeight w:val="300"/>
          <w:tblHeader/>
        </w:trPr>
        <w:tc>
          <w:tcPr>
            <w:tcBorders>
              <w:top w:val="single" w:color="000000" w:sz="4" w:space="0"/>
              <w:left w:val="single" w:color="000000" w:sz="4" w:space="0"/>
              <w:bottom w:val="single" w:color="000000" w:sz="4" w:space="0"/>
              <w:right w:val="single" w:color="000000" w:sz="4" w:space="0"/>
            </w:tcBorders>
            <w:tcW w:w="3134" w:type="dxa"/>
            <w:vAlign w:val="bottom"/>
            <w:textDirection w:val="lrTb"/>
            <w:noWrap/>
          </w:tcPr>
          <w:p>
            <w:pPr>
              <w:jc w:val="center"/>
              <w:rPr>
                <w:color w:val="000000"/>
                <w:sz w:val="28"/>
                <w:szCs w:val="28"/>
              </w:rPr>
            </w:pPr>
            <w:r>
              <w:rPr>
                <w:color w:val="000000"/>
                <w:sz w:val="28"/>
                <w:szCs w:val="28"/>
              </w:rPr>
              <w:t xml:space="preserve">1</w:t>
            </w:r>
            <w:r>
              <w:rPr>
                <w:color w:val="000000"/>
                <w:sz w:val="28"/>
                <w:szCs w:val="28"/>
              </w:rPr>
            </w:r>
            <w:r>
              <w:rPr>
                <w:color w:val="000000"/>
                <w:sz w:val="28"/>
                <w:szCs w:val="28"/>
              </w:rPr>
            </w:r>
          </w:p>
        </w:tc>
        <w:tc>
          <w:tcPr>
            <w:tcBorders>
              <w:top w:val="single" w:color="000000" w:sz="4" w:space="0"/>
              <w:left w:val="none" w:color="000000" w:sz="4" w:space="0"/>
              <w:bottom w:val="single" w:color="000000" w:sz="4" w:space="0"/>
              <w:right w:val="single" w:color="000000" w:sz="4" w:space="0"/>
            </w:tcBorders>
            <w:tcW w:w="3402" w:type="dxa"/>
            <w:vAlign w:val="bottom"/>
            <w:textDirection w:val="lrTb"/>
            <w:noWrap/>
          </w:tcPr>
          <w:p>
            <w:pPr>
              <w:jc w:val="center"/>
              <w:rPr>
                <w:color w:val="000000"/>
                <w:sz w:val="28"/>
                <w:szCs w:val="28"/>
              </w:rPr>
            </w:pPr>
            <w:r>
              <w:rPr>
                <w:color w:val="000000"/>
                <w:sz w:val="28"/>
                <w:szCs w:val="28"/>
              </w:rPr>
              <w:t xml:space="preserve">2</w:t>
            </w:r>
            <w:r>
              <w:rPr>
                <w:color w:val="000000"/>
                <w:sz w:val="28"/>
                <w:szCs w:val="28"/>
              </w:rPr>
            </w:r>
            <w:r>
              <w:rPr>
                <w:color w:val="000000"/>
                <w:sz w:val="28"/>
                <w:szCs w:val="28"/>
              </w:rPr>
            </w:r>
          </w:p>
        </w:tc>
        <w:tc>
          <w:tcPr>
            <w:tcBorders>
              <w:top w:val="single" w:color="000000" w:sz="4" w:space="0"/>
              <w:left w:val="none" w:color="000000" w:sz="4" w:space="0"/>
              <w:bottom w:val="single" w:color="000000" w:sz="4" w:space="0"/>
              <w:right w:val="single" w:color="000000" w:sz="4" w:space="0"/>
            </w:tcBorders>
            <w:tcW w:w="3402" w:type="dxa"/>
            <w:vAlign w:val="bottom"/>
            <w:textDirection w:val="lrTb"/>
            <w:noWrap/>
          </w:tcPr>
          <w:p>
            <w:pPr>
              <w:jc w:val="center"/>
              <w:rPr>
                <w:color w:val="000000"/>
                <w:sz w:val="28"/>
                <w:szCs w:val="28"/>
              </w:rPr>
            </w:pPr>
            <w:r>
              <w:rPr>
                <w:color w:val="000000"/>
                <w:sz w:val="28"/>
                <w:szCs w:val="28"/>
              </w:rPr>
              <w:t xml:space="preserve">3</w:t>
            </w:r>
            <w:r>
              <w:rPr>
                <w:color w:val="000000"/>
                <w:sz w:val="28"/>
                <w:szCs w:val="28"/>
              </w:rPr>
            </w:r>
            <w:r>
              <w:rPr>
                <w:color w:val="000000"/>
                <w:sz w:val="28"/>
                <w:szCs w:val="28"/>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518049,37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2231451,51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518022,65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2231460,75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517908,57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2231518,39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517887,55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2231481,16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517850,12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2231494,37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517806,49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2231352,87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517928,38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2231314,04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517599,05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2230254,20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517534,89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2230079,08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517357,67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2229509,91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517300,63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2229528,12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517276,01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2229437,66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517284,41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2229434,66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517268,50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2229374,71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517282,11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2229370,61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517260,40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2229301,96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517288,62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2229291,75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517251,07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2229175,08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517122,81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2229218,23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517111,33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2229176,01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517054,67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2229181,31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517002,42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2229113,84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516833,47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2229077,37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516699,47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2229030,33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516645,97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2228974,29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516585,46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2228965,41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516504,33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2228949,59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516347,58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2228925,53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516332,08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2228997,62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516329,26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2229096,84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516301,65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2229110,73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516262,65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2229049,44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516210,39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2229012,72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516142,19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2228998,08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516073,40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2228990,15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516017,73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2228990,42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515964,26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2229001,39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515892,93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2229021,90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515776,21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2229085,99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515807,45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2229145,94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515781,44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2229162,16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515771,82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2229144,93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515672,18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2229196,10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515694,38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2229251,42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515643,47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2229274,62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515555,14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2229060,97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515520,19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2229069,95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515462,78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2228930,97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49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515474,43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2228924,04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515401,03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2228795,58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515218,60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2228691,20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515107,32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2228613,14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514838,32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2228418,60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514815,90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2228449,02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514719,03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2228396,58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514618,56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2228234,46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514539,30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2228276,89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514445,23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2228115,97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59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514461,44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2228106,57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514083,77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2227557,16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514045,54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2227490,51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514071,96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2227477,30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514028,77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2227388,50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514004,14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2227359,71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513986,30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2227329,99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513814,68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2227170,34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513793,87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2227132,18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513752,59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2227145,54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69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513708,88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2227055,00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513735,07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2227038,69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513673,67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2226937,30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513475,52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2226786,39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513427,18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2226696,13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513375,84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2226724,05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513352,53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2226678,34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513268,66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2226723,94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513225,84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2226610,21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512817,06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2226032,10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79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512715,79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2225898,58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512588,60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2225774,70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512533,45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2225742,79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512486,95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2225728,36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512374,31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2225862,85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512283,21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2225790,66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512384,28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2225655,56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512239,02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2225559,69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512148,80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2225484,98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512136,59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2225450,75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89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512032,72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2225354,08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512034,52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2225309,25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511901,82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2225108,50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511887,11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2225120,71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511836,18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2225053,66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511822,36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2225062,07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511733,30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2224997,42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511743,11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2224979,81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511588,24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2224795,50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511495,14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2224593,92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99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511466,37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2224500,66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511361,29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2224395,33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511348,78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2224362,02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511441,22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2224323,72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511404,30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2224229,38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511359,26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2224246,49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511347,56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2224219,47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511391,69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2224200,78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511113,65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2223630,61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511098,94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2223595,09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109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511083,36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2223601,57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511057,34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2223534,27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511116,31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2223510,33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511102,78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2223448,93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510928,78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2222934,82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510780,61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2222540,59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510637,13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2222215,09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510534,43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2222049,49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510317,76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2221601,98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510243,90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2221529,56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119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510220,66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2221465,38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510229,13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2221308,29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509861,41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2220313,16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509850,28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2220243,10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509853,78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2220229,06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509864,20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2220184,96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509869,09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2220184,53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509873,28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2220182,96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509955,50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2220398,83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509956,38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2220401,15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129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510009,08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2220542,33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510064,16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2220689,59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510105,51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2220795,58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510116,33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2220823,02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510133,43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2220868,81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510153,94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2220924,57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510207,71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2221070,29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510212,66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2221068,37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510216,18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2221077,72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510212,33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2221079,17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139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510217,48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2221092,53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510223,61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2221106,06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510225,02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2221116,69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510241,77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2221161,54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510284,12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2221259,76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510293,25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2221278,71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510303,74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2221304,00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510296,99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2221306,68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510317,07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2221364,61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510328,44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2221390,52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149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510355,52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2221461,27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510356,36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2221462,90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510357,83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2221466,65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510405,41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2221611,04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510411,62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2221629,88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510446,02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2221720,12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510475,75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2221798,07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510478,39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2221797,01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510490,75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2221830,22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510504,17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2221875,23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159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510545,65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2221840,29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510587,85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2221899,84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510608,57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2221884,94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510614,96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2221891,81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510637,20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2221902,64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510642,63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2221916,04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510650,09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2221934,56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510654,60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2221945,77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510701,06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2222011,96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510709,29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2222023,69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169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510730,26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2222053,73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510683,17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2222108,90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510735,20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2222175,57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510736,06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2222176,79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510723,65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2222185,89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510701,65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2222201,50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510750,47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2222294,35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510774,20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2222339,50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510771,05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2222341,76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510781,31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2222364,43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179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510785,89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2222369,90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510792,38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2222385,74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510864,93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2222572,62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510884,94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2222628,49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510889,54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2222641,23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510905,00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2222682,17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510922,18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2222703,34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510973,48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2222863,78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511040,12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2223037,61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511063,75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2223105,05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189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511085,03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2223164,72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511143,48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2223314,71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511145,91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2223321,54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511152,60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2223330,08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511189,52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2223429,21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511197,54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2223450,53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511213,62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2223498,95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511237,55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2223557,04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511276,71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2223670,50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511326,85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2223796,61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199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511331,76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2223808,96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511345,00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2223846,27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511360,69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2223881,82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511370,42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2223891,68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511388,70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2223937,60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511387,37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2223938,06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511408,49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2223979,89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511410,78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2223979,00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511443,03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2224041,14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511445,60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2224040,89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209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511455,72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2224047,21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511493,14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2224128,94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511511,18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2224166,48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511531,19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2224220,91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511533,08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2224231,38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511534,23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2224237,88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511534,42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2224245,22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511572,06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2224429,44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511584,08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2224486,57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511598,81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2224552,29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219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511620,85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2224583,68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511622,12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2224594,17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511632,77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2224593,45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511637,38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2224592,20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511638,76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2224588,67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511738,27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2224756,51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511829,58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2224885,50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511888,56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2224918,81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511955,86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2224924,36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511999,57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2224956,62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229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511965,97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2225005,08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511983,87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2225020,50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512002,11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2225025,62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512029,81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2224996,24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512073,04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2225031,53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512090,82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2225014,82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512131,24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2225052,98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512079,57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2225116,59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512131,79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2225184,77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512202,50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2225274,06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239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512272,07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2225254,75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512346,19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2225265,12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512427,32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2225360,00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512346,88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2225443,88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512556,30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2225626,19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512658,85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2225703,72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512721,99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2225789,80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512747,66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2225769,16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512784,95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2225813,91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512762,25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2225831,34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249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512813,74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2225897,79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512827,62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2225888,49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512844,31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2225911,40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512833,51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2225922,40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512909,31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2226021,18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512930,65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2226006,44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512952,63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2226036,40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512936,85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2226049,15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512982,29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2226110,21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513030,51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2226072,39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259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513048,73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2226096,33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513010,61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2226130,80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513214,40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2226385,40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513677,92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2226783,19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513713,67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2226735,06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513882,80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2226865,00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513842,24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2226924,82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513871,81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2226953,32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513983,84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2227136,04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514307,42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2227560,88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269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514462,71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2227835,51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514523,05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2227936,01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514586,54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2228015,95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514825,90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2228237,07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515220,32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2228552,97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515367,96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2228638,26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515472,76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2228665,80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515517,28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2228691,08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515546,20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2228726,62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515692,78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2229055,00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279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515859,46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2228967,40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515934,49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2228941,86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516058,85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2228916,73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516148,43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2228926,28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516203,12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2228947,70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516234,21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2228882,72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516288,32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2228904,00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516313,29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2228860,99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516215,94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2228808,50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516254,21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2228744,22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289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516227,61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2228728,54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516254,00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2228677,66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516332,45</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2228702,77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516386,08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2228549,45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516421,83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2228499,26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516526,34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2228579,02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516431,46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2228714,46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516439,56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2228735,62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516488,82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2228792,86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516822,17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2228955,75</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299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517044,42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2229025,87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517076,17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2228974,28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517093,13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2228910,32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517137,69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2228526,68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517160,83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2228528,21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517171,39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2228405,98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517223,64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2228409,29</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517230,62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2228853,73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517272,26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2229038,43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517347,54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2229018,31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309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517420,73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2229270,16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517363,49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2229291,67</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517398,97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2229406,98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517452,87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2229390,50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517472,88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2229454,83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517439,31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2229466,24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517612,46</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2230035,83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517639,81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2230028,40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517647,92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2230053,23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517595,54</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2230069,12</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319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517823,61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2230804,53</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320</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517875,08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2230948,24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321</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517984,40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2230913,86</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322</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518033,90</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2231076,81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323</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517958,27</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2231100,70</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324</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517982,59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2231188,44</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325</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517968,93</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2231192,48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326</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517982,08</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2231234,08</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327</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517966,01</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2231239,41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328</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518003,39</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2231363,21</w:t>
            </w:r>
            <w:r>
              <w:rPr>
                <w:color w:val="000000"/>
                <w:sz w:val="28"/>
                <w:szCs w:val="28"/>
                <w:lang w:eastAsia="ru-RU"/>
              </w:rPr>
            </w:r>
            <w:r>
              <w:rPr>
                <w:color w:val="000000"/>
                <w:sz w:val="28"/>
                <w:szCs w:val="28"/>
                <w:lang w:eastAsia="ru-RU"/>
              </w:rPr>
            </w:r>
          </w:p>
        </w:tc>
      </w:tr>
      <w:tr>
        <w:tblPrEx/>
        <w:trPr>
          <w:trHeight w:val="300"/>
        </w:trPr>
        <w:tc>
          <w:tcPr>
            <w:tcBorders>
              <w:top w:val="none" w:color="000000" w:sz="4" w:space="0"/>
              <w:left w:val="single" w:color="000000" w:sz="4" w:space="0"/>
              <w:bottom w:val="single" w:color="000000" w:sz="4" w:space="0"/>
              <w:right w:val="single" w:color="000000" w:sz="4" w:space="0"/>
            </w:tcBorders>
            <w:tcW w:w="3134" w:type="dxa"/>
            <w:vAlign w:val="center"/>
            <w:textDirection w:val="lrTb"/>
            <w:noWrap/>
          </w:tcPr>
          <w:p>
            <w:pPr>
              <w:jc w:val="center"/>
              <w:rPr>
                <w:color w:val="000000"/>
                <w:sz w:val="28"/>
                <w:szCs w:val="28"/>
              </w:rPr>
            </w:pPr>
            <w:r>
              <w:rPr>
                <w:color w:val="000000"/>
                <w:sz w:val="28"/>
                <w:szCs w:val="28"/>
              </w:rPr>
              <w:t xml:space="preserve">329</w:t>
            </w:r>
            <w:r>
              <w:rPr>
                <w:color w:val="000000"/>
                <w:sz w:val="28"/>
                <w:szCs w:val="28"/>
              </w:rPr>
            </w:r>
            <w:r>
              <w:rPr>
                <w:color w:val="000000"/>
                <w:sz w:val="28"/>
                <w:szCs w:val="28"/>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518021,52</w:t>
            </w:r>
            <w:r>
              <w:rPr>
                <w:color w:val="000000"/>
                <w:sz w:val="28"/>
                <w:szCs w:val="28"/>
                <w:lang w:eastAsia="ru-RU"/>
              </w:rPr>
            </w:r>
            <w:r>
              <w:rPr>
                <w:color w:val="000000"/>
                <w:sz w:val="28"/>
                <w:szCs w:val="28"/>
                <w:lang w:eastAsia="ru-RU"/>
              </w:rPr>
            </w:r>
          </w:p>
        </w:tc>
        <w:tc>
          <w:tcPr>
            <w:tcBorders>
              <w:top w:val="none" w:color="000000" w:sz="4" w:space="0"/>
              <w:left w:val="none" w:color="000000" w:sz="4" w:space="0"/>
              <w:bottom w:val="single" w:color="000000" w:sz="4" w:space="0"/>
              <w:right w:val="single" w:color="000000" w:sz="4" w:space="0"/>
            </w:tcBorders>
            <w:tcW w:w="3402" w:type="dxa"/>
            <w:vAlign w:val="center"/>
            <w:textDirection w:val="lrTb"/>
            <w:noWrap/>
          </w:tcPr>
          <w:p>
            <w:pPr>
              <w:jc w:val="center"/>
              <w:rPr>
                <w:color w:val="000000"/>
                <w:sz w:val="28"/>
                <w:szCs w:val="28"/>
                <w:lang w:eastAsia="ru-RU"/>
              </w:rPr>
            </w:pPr>
            <w:r>
              <w:rPr>
                <w:color w:val="000000"/>
                <w:sz w:val="28"/>
                <w:szCs w:val="28"/>
                <w:lang w:eastAsia="ru-RU"/>
              </w:rPr>
              <w:t xml:space="preserve">2231356,97</w:t>
            </w:r>
            <w:r>
              <w:rPr>
                <w:color w:val="000000"/>
                <w:sz w:val="28"/>
                <w:szCs w:val="28"/>
                <w:lang w:eastAsia="ru-RU"/>
              </w:rPr>
            </w:r>
            <w:r>
              <w:rPr>
                <w:color w:val="000000"/>
                <w:sz w:val="28"/>
                <w:szCs w:val="28"/>
                <w:lang w:eastAsia="ru-RU"/>
              </w:rPr>
            </w:r>
          </w:p>
        </w:tc>
      </w:tr>
    </w:tbl>
    <w:p>
      <w:pPr>
        <w:jc w:val="center"/>
        <w:rPr>
          <w:rFonts w:eastAsia="Calibri"/>
          <w:b/>
        </w:rPr>
      </w:pPr>
      <w:r>
        <w:rPr>
          <w:rFonts w:eastAsia="Calibri"/>
          <w:b/>
        </w:rPr>
      </w:r>
      <w:r>
        <w:rPr>
          <w:rFonts w:eastAsia="Calibri"/>
          <w:b/>
        </w:rPr>
      </w:r>
      <w:r>
        <w:rPr>
          <w:rFonts w:eastAsia="Calibri"/>
          <w:b/>
        </w:rPr>
      </w:r>
    </w:p>
    <w:p>
      <w:pPr>
        <w:jc w:val="center"/>
        <w:rPr>
          <w:rFonts w:eastAsia="Calibri"/>
          <w:b/>
          <w:bCs/>
        </w:rPr>
        <w:sectPr>
          <w:footnotePr/>
          <w:endnotePr/>
          <w:type w:val="continuous"/>
          <w:pgSz w:w="11900" w:h="16820" w:orient="portrait"/>
          <w:pgMar w:top="1134" w:right="567" w:bottom="1134" w:left="1418" w:header="709" w:footer="709" w:gutter="0"/>
          <w:cols w:num="1" w:sep="0" w:space="60" w:equalWidth="1"/>
          <w:docGrid w:linePitch="360"/>
          <w:titlePg/>
        </w:sectPr>
      </w:pPr>
      <w:r>
        <w:rPr>
          <w:rFonts w:eastAsia="Calibri"/>
          <w:b/>
          <w:bCs/>
        </w:rPr>
      </w:r>
      <w:r>
        <w:rPr>
          <w:rFonts w:eastAsia="Calibri"/>
          <w:b/>
          <w:bCs/>
        </w:rPr>
      </w:r>
      <w:r>
        <w:rPr>
          <w:rFonts w:eastAsia="Calibri"/>
          <w:b/>
          <w:bCs/>
        </w:rPr>
      </w:r>
    </w:p>
    <w:p>
      <w:pPr>
        <w:ind w:left="6096"/>
        <w:spacing w:line="238" w:lineRule="exact"/>
        <w:rPr>
          <w:sz w:val="28"/>
          <w:szCs w:val="28"/>
        </w:rPr>
      </w:pPr>
      <w:r>
        <w:rPr>
          <w:sz w:val="28"/>
          <w:szCs w:val="28"/>
        </w:rPr>
        <w:t xml:space="preserve">ПРИЛОЖЕНИЕ 2 </w:t>
      </w:r>
      <w:r>
        <w:rPr>
          <w:sz w:val="28"/>
          <w:szCs w:val="28"/>
        </w:rPr>
      </w:r>
      <w:r>
        <w:rPr>
          <w:sz w:val="28"/>
          <w:szCs w:val="28"/>
        </w:rPr>
      </w:r>
    </w:p>
    <w:p>
      <w:pPr>
        <w:ind w:left="6096"/>
        <w:spacing w:line="238" w:lineRule="exact"/>
        <w:rPr>
          <w:sz w:val="28"/>
          <w:szCs w:val="28"/>
        </w:rPr>
      </w:pPr>
      <w:r>
        <w:rPr>
          <w:sz w:val="28"/>
          <w:szCs w:val="28"/>
        </w:rPr>
        <w:t xml:space="preserve">к решению </w:t>
      </w:r>
      <w:r>
        <w:rPr>
          <w:sz w:val="28"/>
          <w:szCs w:val="28"/>
        </w:rPr>
      </w:r>
      <w:r>
        <w:rPr>
          <w:sz w:val="28"/>
          <w:szCs w:val="28"/>
        </w:rPr>
      </w:r>
    </w:p>
    <w:p>
      <w:pPr>
        <w:ind w:left="6096"/>
        <w:spacing w:line="238" w:lineRule="exact"/>
        <w:rPr>
          <w:sz w:val="28"/>
          <w:szCs w:val="28"/>
        </w:rPr>
      </w:pPr>
      <w:r>
        <w:rPr>
          <w:sz w:val="28"/>
          <w:szCs w:val="28"/>
        </w:rPr>
        <w:t xml:space="preserve">Пермской городской Думы </w:t>
      </w:r>
      <w:r>
        <w:rPr>
          <w:sz w:val="28"/>
          <w:szCs w:val="28"/>
        </w:rPr>
      </w:r>
      <w:r>
        <w:rPr>
          <w:sz w:val="28"/>
          <w:szCs w:val="28"/>
        </w:rPr>
      </w:r>
    </w:p>
    <w:p>
      <w:pPr>
        <w:ind w:left="6096"/>
        <w:spacing w:line="238" w:lineRule="exact"/>
        <w:rPr>
          <w:sz w:val="28"/>
          <w:szCs w:val="28"/>
        </w:rPr>
      </w:pPr>
      <w:r>
        <w:rPr>
          <w:sz w:val="28"/>
          <w:szCs w:val="28"/>
        </w:rPr>
        <w:t xml:space="preserve">от </w:t>
      </w:r>
      <w:r>
        <w:rPr>
          <w:sz w:val="28"/>
          <w:szCs w:val="28"/>
        </w:rPr>
      </w:r>
      <w:r>
        <w:rPr>
          <w:sz w:val="28"/>
          <w:szCs w:val="28"/>
        </w:rPr>
        <w:t xml:space="preserve">30.01.2025 № 8</w:t>
      </w:r>
      <w:r/>
      <w:r>
        <w:rPr>
          <w:sz w:val="28"/>
          <w:szCs w:val="28"/>
        </w:rPr>
      </w:r>
      <w:r>
        <w:rPr>
          <w:sz w:val="28"/>
          <w:szCs w:val="28"/>
        </w:rPr>
      </w:r>
    </w:p>
    <w:p>
      <w:pPr>
        <w:jc w:val="right"/>
        <w:rPr>
          <w:sz w:val="28"/>
          <w:szCs w:val="28"/>
        </w:rPr>
      </w:pPr>
      <w:r>
        <w:rPr>
          <w:sz w:val="28"/>
          <w:szCs w:val="28"/>
        </w:rPr>
      </w:r>
      <w:r>
        <w:rPr>
          <w:sz w:val="28"/>
          <w:szCs w:val="28"/>
        </w:rPr>
      </w:r>
      <w:r>
        <w:rPr>
          <w:sz w:val="28"/>
          <w:szCs w:val="28"/>
        </w:rPr>
      </w:r>
    </w:p>
    <w:p>
      <w:pPr>
        <w:jc w:val="right"/>
        <w:rPr>
          <w:sz w:val="28"/>
          <w:szCs w:val="28"/>
        </w:rPr>
      </w:pPr>
      <w:r>
        <w:rPr>
          <w:sz w:val="28"/>
          <w:szCs w:val="28"/>
        </w:rPr>
        <w:t xml:space="preserve">ПРИЛОЖЕНИЕ 23</w:t>
      </w:r>
      <w:r>
        <w:rPr>
          <w:sz w:val="28"/>
          <w:szCs w:val="28"/>
        </w:rPr>
      </w:r>
      <w:r>
        <w:rPr>
          <w:sz w:val="28"/>
          <w:szCs w:val="28"/>
        </w:rPr>
      </w:r>
    </w:p>
    <w:p>
      <w:pPr>
        <w:rPr>
          <w:sz w:val="28"/>
          <w:szCs w:val="28"/>
        </w:rPr>
      </w:pPr>
      <w:r>
        <w:rPr>
          <w:sz w:val="28"/>
          <w:szCs w:val="28"/>
        </w:rPr>
      </w:r>
      <w:r>
        <w:rPr>
          <w:sz w:val="28"/>
          <w:szCs w:val="28"/>
        </w:rPr>
      </w:r>
      <w:r>
        <w:rPr>
          <w:sz w:val="28"/>
          <w:szCs w:val="28"/>
        </w:rPr>
      </w:r>
    </w:p>
    <w:p>
      <w:pPr>
        <w:jc w:val="center"/>
        <w:rPr>
          <w:b/>
          <w:sz w:val="28"/>
          <w:szCs w:val="28"/>
        </w:rPr>
      </w:pPr>
      <w:r>
        <w:rPr>
          <w:b/>
          <w:sz w:val="28"/>
          <w:szCs w:val="28"/>
        </w:rPr>
        <w:t xml:space="preserve">Требования к вывескам в границах гостевого маршрута</w:t>
      </w:r>
      <w:r>
        <w:rPr>
          <w:b/>
          <w:sz w:val="28"/>
          <w:szCs w:val="28"/>
        </w:rPr>
      </w:r>
      <w:r>
        <w:rPr>
          <w:b/>
          <w:sz w:val="28"/>
          <w:szCs w:val="28"/>
        </w:rPr>
      </w:r>
    </w:p>
    <w:p>
      <w:pPr>
        <w:jc w:val="center"/>
        <w:rPr>
          <w:b/>
          <w:sz w:val="28"/>
          <w:szCs w:val="28"/>
        </w:rPr>
      </w:pPr>
      <w:r>
        <w:rPr>
          <w:b/>
          <w:sz w:val="28"/>
          <w:szCs w:val="28"/>
        </w:rPr>
      </w:r>
      <w:r>
        <w:rPr>
          <w:b/>
          <w:sz w:val="28"/>
          <w:szCs w:val="28"/>
        </w:rPr>
      </w:r>
      <w:r>
        <w:rPr>
          <w:b/>
          <w:sz w:val="28"/>
          <w:szCs w:val="28"/>
        </w:rPr>
      </w:r>
    </w:p>
    <w:p>
      <w:pPr>
        <w:jc w:val="center"/>
        <w:rPr>
          <w:sz w:val="28"/>
          <w:szCs w:val="28"/>
        </w:rPr>
      </w:pPr>
      <w:r>
        <w:rPr>
          <w:b/>
          <w:bCs/>
          <w:sz w:val="28"/>
          <w:szCs w:val="28"/>
        </w:rPr>
        <w:t xml:space="preserve">I. Типы вывесок</w:t>
      </w:r>
      <w:r>
        <w:rPr>
          <w:sz w:val="28"/>
          <w:szCs w:val="28"/>
        </w:rPr>
      </w:r>
      <w:r>
        <w:rPr>
          <w:sz w:val="28"/>
          <w:szCs w:val="28"/>
        </w:rPr>
      </w:r>
    </w:p>
    <w:p>
      <w:pPr>
        <w:jc w:val="both"/>
        <w:rPr>
          <w:sz w:val="28"/>
          <w:szCs w:val="28"/>
        </w:rPr>
      </w:pPr>
      <w:r>
        <w:rPr>
          <w:sz w:val="28"/>
          <w:szCs w:val="28"/>
        </w:rPr>
        <w:t xml:space="preserve">  </w:t>
      </w:r>
      <w:r>
        <w:rPr>
          <w:sz w:val="28"/>
          <w:szCs w:val="28"/>
        </w:rPr>
      </w:r>
      <w:r>
        <w:rPr>
          <w:sz w:val="28"/>
          <w:szCs w:val="28"/>
        </w:rPr>
      </w:r>
    </w:p>
    <w:p>
      <w:pPr>
        <w:ind w:firstLine="701"/>
        <w:jc w:val="both"/>
        <w:rPr>
          <w:sz w:val="28"/>
          <w:szCs w:val="28"/>
        </w:rPr>
      </w:pPr>
      <w:r>
        <w:rPr>
          <w:sz w:val="28"/>
          <w:szCs w:val="28"/>
        </w:rPr>
        <w:t xml:space="preserve">1.1. Типы вывесок: </w:t>
      </w:r>
      <w:r>
        <w:rPr>
          <w:sz w:val="28"/>
          <w:szCs w:val="28"/>
        </w:rPr>
      </w:r>
      <w:r>
        <w:rPr>
          <w:sz w:val="28"/>
          <w:szCs w:val="28"/>
        </w:rPr>
      </w:r>
    </w:p>
    <w:p>
      <w:pPr>
        <w:ind w:firstLine="701"/>
        <w:jc w:val="both"/>
        <w:rPr>
          <w:sz w:val="28"/>
          <w:szCs w:val="28"/>
        </w:rPr>
      </w:pPr>
      <w:r>
        <w:rPr>
          <w:sz w:val="28"/>
          <w:szCs w:val="28"/>
        </w:rPr>
        <w:t xml:space="preserve">1.1.1 настенная конструкция – конструкция вывески, располагаемая параллельно поверхности фасадов объектов капитального строительства (за исключением объектов, строительство которых не завершено) (далее – капитальный объект) и (или) их конструктивных элемен</w:t>
      </w:r>
      <w:r>
        <w:rPr>
          <w:sz w:val="28"/>
          <w:szCs w:val="28"/>
        </w:rPr>
        <w:t xml:space="preserve">тов непосредственно на плоскости фасада капитального объекта. </w:t>
      </w:r>
      <w:r>
        <w:rPr>
          <w:sz w:val="28"/>
          <w:szCs w:val="28"/>
        </w:rPr>
      </w:r>
      <w:r>
        <w:rPr>
          <w:sz w:val="28"/>
          <w:szCs w:val="28"/>
        </w:rPr>
      </w:r>
    </w:p>
    <w:p>
      <w:pPr>
        <w:ind w:firstLine="701"/>
        <w:jc w:val="both"/>
        <w:rPr>
          <w:sz w:val="28"/>
          <w:szCs w:val="28"/>
        </w:rPr>
      </w:pPr>
      <w:r>
        <w:rPr>
          <w:sz w:val="28"/>
          <w:szCs w:val="28"/>
        </w:rPr>
        <w:t xml:space="preserve">Виды настенных конструкций: </w:t>
      </w:r>
      <w:r>
        <w:rPr>
          <w:sz w:val="28"/>
          <w:szCs w:val="28"/>
        </w:rPr>
      </w:r>
      <w:r>
        <w:rPr>
          <w:sz w:val="28"/>
          <w:szCs w:val="28"/>
        </w:rPr>
      </w:r>
    </w:p>
    <w:p>
      <w:pPr>
        <w:ind w:firstLine="701"/>
        <w:jc w:val="both"/>
        <w:rPr>
          <w:sz w:val="28"/>
          <w:szCs w:val="28"/>
        </w:rPr>
      </w:pPr>
      <w:r>
        <w:rPr>
          <w:sz w:val="28"/>
          <w:szCs w:val="28"/>
        </w:rPr>
        <w:t xml:space="preserve">объемные буквы и знаки (толщиной не менее 0,01 м), без подложки в целях размещения буквенных, цифровых символов (знаков) наименования организации (индивидуального п</w:t>
      </w:r>
      <w:r>
        <w:rPr>
          <w:sz w:val="28"/>
          <w:szCs w:val="28"/>
        </w:rPr>
        <w:t xml:space="preserve">редпринимателя) (фирменного наименования, коммерческого обозначения), их профиля деятельности, вида реализуемых ими товаров (услуг) (далее – объемные буквы и знаки), </w:t>
      </w:r>
      <w:r>
        <w:rPr>
          <w:sz w:val="28"/>
          <w:szCs w:val="28"/>
        </w:rPr>
      </w:r>
      <w:r>
        <w:rPr>
          <w:sz w:val="28"/>
          <w:szCs w:val="28"/>
        </w:rPr>
      </w:r>
    </w:p>
    <w:p>
      <w:pPr>
        <w:ind w:firstLine="701"/>
        <w:jc w:val="both"/>
        <w:rPr>
          <w:sz w:val="28"/>
          <w:szCs w:val="28"/>
        </w:rPr>
      </w:pPr>
      <w:r>
        <w:rPr>
          <w:sz w:val="28"/>
          <w:szCs w:val="28"/>
        </w:rPr>
        <w:t xml:space="preserve">световой короб (лайтбокс) в целях размещения графической части вывески (логотипа, коммерч</w:t>
      </w:r>
      <w:r>
        <w:rPr>
          <w:sz w:val="28"/>
          <w:szCs w:val="28"/>
        </w:rPr>
        <w:t xml:space="preserve">еского обозначения, товарного знака, знака обслуживания организации (индивидуального предпринимателя) (далее – логотип), </w:t>
      </w:r>
      <w:r>
        <w:rPr>
          <w:sz w:val="28"/>
          <w:szCs w:val="28"/>
        </w:rPr>
      </w:r>
      <w:r>
        <w:rPr>
          <w:sz w:val="28"/>
          <w:szCs w:val="28"/>
        </w:rPr>
      </w:r>
    </w:p>
    <w:p>
      <w:pPr>
        <w:ind w:firstLine="701"/>
        <w:jc w:val="both"/>
        <w:rPr>
          <w:sz w:val="28"/>
          <w:szCs w:val="28"/>
        </w:rPr>
      </w:pPr>
      <w:r>
        <w:rPr>
          <w:sz w:val="28"/>
          <w:szCs w:val="28"/>
        </w:rPr>
        <w:t xml:space="preserve">маркиза, содержащая сведения, указанные в подпункте 2.1.9 Правил благоустройства территории города Перми; </w:t>
      </w:r>
      <w:r>
        <w:rPr>
          <w:sz w:val="28"/>
          <w:szCs w:val="28"/>
        </w:rPr>
      </w:r>
      <w:r>
        <w:rPr>
          <w:sz w:val="28"/>
          <w:szCs w:val="28"/>
        </w:rPr>
      </w:r>
    </w:p>
    <w:p>
      <w:pPr>
        <w:ind w:firstLine="701"/>
        <w:jc w:val="both"/>
        <w:rPr>
          <w:sz w:val="28"/>
          <w:szCs w:val="28"/>
        </w:rPr>
      </w:pPr>
      <w:r>
        <w:rPr>
          <w:sz w:val="28"/>
          <w:szCs w:val="28"/>
        </w:rPr>
        <w:t xml:space="preserve">1.1.2 консольная конструкци</w:t>
      </w:r>
      <w:r>
        <w:rPr>
          <w:sz w:val="28"/>
          <w:szCs w:val="28"/>
        </w:rPr>
        <w:t xml:space="preserve">я (панель-кронштейн) – конструкция вывески, располагаемая перпендикулярно к поверхности фасадов капитальных объектов и (или) их конструктивных элементов, содержащая сведения, указанные в подпункте 2.1.9 Правил благоустройства территории города Перми.</w:t>
      </w:r>
      <w:r>
        <w:rPr>
          <w:sz w:val="28"/>
          <w:szCs w:val="28"/>
        </w:rPr>
      </w:r>
      <w:r>
        <w:rPr>
          <w:sz w:val="28"/>
          <w:szCs w:val="28"/>
        </w:rPr>
      </w:r>
    </w:p>
    <w:p>
      <w:pPr>
        <w:ind w:firstLine="701"/>
        <w:jc w:val="both"/>
        <w:rPr>
          <w:sz w:val="28"/>
          <w:szCs w:val="28"/>
        </w:rPr>
      </w:pPr>
      <w:r>
        <w:rPr>
          <w:sz w:val="28"/>
          <w:szCs w:val="28"/>
        </w:rPr>
        <w:t xml:space="preserve">Виды </w:t>
      </w:r>
      <w:r>
        <w:rPr>
          <w:sz w:val="28"/>
          <w:szCs w:val="28"/>
        </w:rPr>
        <w:t xml:space="preserve">консольных конструкций: </w:t>
      </w:r>
      <w:r>
        <w:rPr>
          <w:sz w:val="28"/>
          <w:szCs w:val="28"/>
        </w:rPr>
      </w:r>
      <w:r>
        <w:rPr>
          <w:sz w:val="28"/>
          <w:szCs w:val="28"/>
        </w:rPr>
      </w:r>
    </w:p>
    <w:p>
      <w:pPr>
        <w:ind w:firstLine="701"/>
        <w:jc w:val="both"/>
        <w:rPr>
          <w:sz w:val="28"/>
          <w:szCs w:val="28"/>
        </w:rPr>
      </w:pPr>
      <w:r>
        <w:rPr>
          <w:sz w:val="28"/>
          <w:szCs w:val="28"/>
        </w:rPr>
        <w:t xml:space="preserve">простой формы (прямоугольной, круглой, квадратной);</w:t>
      </w:r>
      <w:r>
        <w:rPr>
          <w:sz w:val="28"/>
          <w:szCs w:val="28"/>
        </w:rPr>
      </w:r>
      <w:r>
        <w:rPr>
          <w:sz w:val="28"/>
          <w:szCs w:val="28"/>
        </w:rPr>
      </w:r>
    </w:p>
    <w:p>
      <w:pPr>
        <w:ind w:firstLine="701"/>
        <w:jc w:val="both"/>
        <w:rPr>
          <w:sz w:val="28"/>
          <w:szCs w:val="28"/>
        </w:rPr>
      </w:pPr>
      <w:r>
        <w:rPr>
          <w:sz w:val="28"/>
          <w:szCs w:val="28"/>
        </w:rPr>
        <w:t xml:space="preserve">сложной формы;</w:t>
      </w:r>
      <w:r>
        <w:rPr>
          <w:sz w:val="28"/>
          <w:szCs w:val="28"/>
        </w:rPr>
      </w:r>
      <w:r>
        <w:rPr>
          <w:sz w:val="28"/>
          <w:szCs w:val="28"/>
        </w:rPr>
      </w:r>
    </w:p>
    <w:p>
      <w:pPr>
        <w:ind w:firstLine="701"/>
        <w:jc w:val="both"/>
        <w:rPr>
          <w:sz w:val="28"/>
          <w:szCs w:val="28"/>
        </w:rPr>
      </w:pPr>
      <w:r>
        <w:rPr>
          <w:sz w:val="28"/>
          <w:szCs w:val="28"/>
        </w:rPr>
        <w:t xml:space="preserve">1.1.3 информационная табличка – конструкция визуальной коммуникации, содержащая информацию о наименовании организации (индивидуального предпринимателя), профиле дея</w:t>
      </w:r>
      <w:r>
        <w:rPr>
          <w:sz w:val="28"/>
          <w:szCs w:val="28"/>
        </w:rPr>
        <w:t xml:space="preserve">тельности, виде реализуемых ими товаров (услуг), их наименовании (фирменное наименование, коммерческое обозначение, изображение товарного знака, знака обслуживания), месте нахождения (адрес) </w:t>
      </w:r>
      <w:r>
        <w:rPr>
          <w:sz w:val="28"/>
          <w:szCs w:val="28"/>
        </w:rPr>
        <w:br/>
        <w:t xml:space="preserve">и режиме работы, размещаемая у входной группы капитального объек</w:t>
      </w:r>
      <w:r>
        <w:rPr>
          <w:sz w:val="28"/>
          <w:szCs w:val="28"/>
        </w:rPr>
        <w:t xml:space="preserve">та </w:t>
      </w:r>
      <w:r>
        <w:rPr>
          <w:sz w:val="28"/>
          <w:szCs w:val="28"/>
        </w:rPr>
        <w:br/>
        <w:t xml:space="preserve">в соответствии с настоящими Требованиями либо на остеклении входной группы в виде несплошной выклейки буквенных, цифровых символов (знаков) </w:t>
      </w:r>
      <w:r>
        <w:rPr>
          <w:sz w:val="28"/>
          <w:szCs w:val="28"/>
        </w:rPr>
        <w:br/>
        <w:t xml:space="preserve">из декоративной пленки. </w:t>
      </w:r>
      <w:r>
        <w:rPr>
          <w:sz w:val="28"/>
          <w:szCs w:val="28"/>
        </w:rPr>
      </w:r>
      <w:r>
        <w:rPr>
          <w:sz w:val="28"/>
          <w:szCs w:val="28"/>
        </w:rPr>
      </w:r>
    </w:p>
    <w:p>
      <w:pPr>
        <w:ind w:firstLine="701"/>
        <w:jc w:val="both"/>
        <w:rPr>
          <w:sz w:val="28"/>
          <w:szCs w:val="28"/>
        </w:rPr>
      </w:pPr>
      <w:r>
        <w:rPr>
          <w:sz w:val="28"/>
          <w:szCs w:val="28"/>
        </w:rPr>
        <w:t xml:space="preserve">1.2 Размещение вывесок осуществляется в соответствии с паспортом внешнего облика (коле</w:t>
      </w:r>
      <w:r>
        <w:rPr>
          <w:sz w:val="28"/>
          <w:szCs w:val="28"/>
        </w:rPr>
        <w:t xml:space="preserve">рным паспортом) капитального объекта с учетом законодательства об объектах культурного наследия, настоящих Требований. </w:t>
      </w:r>
      <w:r>
        <w:rPr>
          <w:sz w:val="28"/>
          <w:szCs w:val="28"/>
        </w:rPr>
      </w:r>
      <w:r>
        <w:rPr>
          <w:sz w:val="28"/>
          <w:szCs w:val="28"/>
        </w:rPr>
      </w:r>
    </w:p>
    <w:p>
      <w:pPr>
        <w:ind w:firstLine="701"/>
        <w:jc w:val="both"/>
        <w:rPr>
          <w:sz w:val="28"/>
          <w:szCs w:val="28"/>
        </w:rPr>
      </w:pPr>
      <w:r>
        <w:rPr>
          <w:sz w:val="28"/>
          <w:szCs w:val="28"/>
        </w:rPr>
        <w:t xml:space="preserve">1.3 Настоящие Требования не распространяются на визуальные устройства и средства информации, используемые для маломобильных групп населе</w:t>
      </w:r>
      <w:r>
        <w:rPr>
          <w:sz w:val="28"/>
          <w:szCs w:val="28"/>
        </w:rPr>
        <w:t xml:space="preserve">ния (инвалидов), типовые проекты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вывески, размещаемые на объектах культурного наследи</w:t>
      </w:r>
      <w:r>
        <w:rPr>
          <w:sz w:val="28"/>
          <w:szCs w:val="28"/>
        </w:rPr>
        <w:t xml:space="preserve">я, выявленных объектах культурного наследия. </w:t>
      </w:r>
      <w:r>
        <w:rPr>
          <w:sz w:val="28"/>
          <w:szCs w:val="28"/>
        </w:rPr>
      </w:r>
      <w:r>
        <w:rPr>
          <w:sz w:val="28"/>
          <w:szCs w:val="28"/>
        </w:rPr>
      </w:r>
    </w:p>
    <w:p>
      <w:pPr>
        <w:jc w:val="both"/>
        <w:rPr>
          <w:sz w:val="28"/>
          <w:szCs w:val="28"/>
        </w:rPr>
      </w:pPr>
      <w:r>
        <w:rPr>
          <w:sz w:val="28"/>
          <w:szCs w:val="28"/>
        </w:rPr>
        <w:t xml:space="preserve">  </w:t>
      </w:r>
      <w:r>
        <w:rPr>
          <w:sz w:val="28"/>
          <w:szCs w:val="28"/>
        </w:rPr>
      </w:r>
      <w:r>
        <w:rPr>
          <w:sz w:val="28"/>
          <w:szCs w:val="28"/>
        </w:rPr>
      </w:r>
    </w:p>
    <w:p>
      <w:pPr>
        <w:jc w:val="center"/>
        <w:rPr>
          <w:sz w:val="28"/>
          <w:szCs w:val="28"/>
        </w:rPr>
      </w:pPr>
      <w:r>
        <w:rPr>
          <w:b/>
          <w:bCs/>
          <w:sz w:val="28"/>
          <w:szCs w:val="28"/>
        </w:rPr>
        <w:t xml:space="preserve">II. Требования к вывескам</w:t>
      </w:r>
      <w:r>
        <w:rPr>
          <w:sz w:val="28"/>
          <w:szCs w:val="28"/>
        </w:rPr>
        <w:t xml:space="preserve"> </w:t>
      </w:r>
      <w:r>
        <w:rPr>
          <w:sz w:val="28"/>
          <w:szCs w:val="28"/>
        </w:rPr>
      </w:r>
      <w:r>
        <w:rPr>
          <w:sz w:val="28"/>
          <w:szCs w:val="28"/>
        </w:rPr>
      </w:r>
    </w:p>
    <w:p>
      <w:pPr>
        <w:jc w:val="both"/>
        <w:rPr>
          <w:sz w:val="28"/>
          <w:szCs w:val="28"/>
        </w:rPr>
      </w:pPr>
      <w:r>
        <w:rPr>
          <w:sz w:val="28"/>
          <w:szCs w:val="28"/>
        </w:rPr>
        <w:t xml:space="preserve">  </w:t>
      </w:r>
      <w:r>
        <w:rPr>
          <w:sz w:val="28"/>
          <w:szCs w:val="28"/>
        </w:rPr>
      </w:r>
      <w:r>
        <w:rPr>
          <w:sz w:val="28"/>
          <w:szCs w:val="28"/>
        </w:rPr>
      </w:r>
    </w:p>
    <w:p>
      <w:pPr>
        <w:ind w:firstLine="701"/>
        <w:jc w:val="both"/>
        <w:rPr>
          <w:sz w:val="28"/>
          <w:szCs w:val="28"/>
        </w:rPr>
      </w:pPr>
      <w:r>
        <w:rPr>
          <w:sz w:val="28"/>
          <w:szCs w:val="28"/>
        </w:rPr>
        <w:t xml:space="preserve">2.1 Вывеска состоит из графической и (или) текстовой частей (рис. 1, 2, 3 Примеров вывесок, соответствующих Требованиям в границах гостевого маршрута (далее – Приложение). </w:t>
      </w:r>
      <w:r>
        <w:rPr>
          <w:sz w:val="28"/>
          <w:szCs w:val="28"/>
        </w:rPr>
      </w:r>
      <w:r>
        <w:rPr>
          <w:sz w:val="28"/>
          <w:szCs w:val="28"/>
        </w:rPr>
      </w:r>
    </w:p>
    <w:p>
      <w:pPr>
        <w:ind w:firstLine="701"/>
        <w:jc w:val="both"/>
        <w:rPr>
          <w:sz w:val="28"/>
          <w:szCs w:val="28"/>
        </w:rPr>
      </w:pPr>
      <w:r>
        <w:rPr>
          <w:sz w:val="28"/>
          <w:szCs w:val="28"/>
        </w:rPr>
        <w:t xml:space="preserve">2.2 </w:t>
      </w:r>
      <w:r>
        <w:rPr>
          <w:sz w:val="28"/>
          <w:szCs w:val="28"/>
        </w:rPr>
        <w:t xml:space="preserve">Графическая часть содержит изображение (логотипа, коммерческого обозначения, товарного знака, знака обслуживания организации (индивидуального предпринимателя) (рис. 1, 2, 3 Приложения). </w:t>
      </w:r>
      <w:r>
        <w:rPr>
          <w:sz w:val="28"/>
          <w:szCs w:val="28"/>
        </w:rPr>
      </w:r>
      <w:r>
        <w:rPr>
          <w:sz w:val="28"/>
          <w:szCs w:val="28"/>
        </w:rPr>
      </w:r>
    </w:p>
    <w:p>
      <w:pPr>
        <w:ind w:firstLine="701"/>
        <w:jc w:val="both"/>
        <w:rPr>
          <w:sz w:val="28"/>
          <w:szCs w:val="28"/>
        </w:rPr>
      </w:pPr>
      <w:r>
        <w:rPr>
          <w:sz w:val="28"/>
          <w:szCs w:val="28"/>
        </w:rPr>
        <w:t xml:space="preserve">2.3 Текстовая часть содержит буквенные, цифровые символы (знаки) (наи</w:t>
      </w:r>
      <w:r>
        <w:rPr>
          <w:sz w:val="28"/>
          <w:szCs w:val="28"/>
        </w:rPr>
        <w:t xml:space="preserve">менование организации (индивидуального предпринимателя), их профиль деятельности, вид реализуемых ими товаров (услуг), их наименования (фирменное наименование, коммерческое обозначение) (рис. 1, 2, 3 Приложения). </w:t>
      </w:r>
      <w:r>
        <w:rPr>
          <w:sz w:val="28"/>
          <w:szCs w:val="28"/>
        </w:rPr>
      </w:r>
      <w:r>
        <w:rPr>
          <w:sz w:val="28"/>
          <w:szCs w:val="28"/>
        </w:rPr>
      </w:r>
    </w:p>
    <w:p>
      <w:pPr>
        <w:ind w:firstLine="703"/>
        <w:jc w:val="both"/>
        <w:rPr>
          <w:sz w:val="28"/>
          <w:szCs w:val="28"/>
        </w:rPr>
      </w:pPr>
      <w:r>
        <w:rPr>
          <w:sz w:val="28"/>
          <w:szCs w:val="28"/>
        </w:rPr>
        <w:t xml:space="preserve">2.4 Высота текстовой части настенной конст</w:t>
      </w:r>
      <w:r>
        <w:rPr>
          <w:sz w:val="28"/>
          <w:szCs w:val="28"/>
        </w:rPr>
        <w:t xml:space="preserve">рукции не устанавливается.</w:t>
      </w:r>
      <w:r>
        <w:rPr>
          <w:sz w:val="28"/>
          <w:szCs w:val="28"/>
        </w:rPr>
      </w:r>
      <w:r>
        <w:rPr>
          <w:sz w:val="28"/>
          <w:szCs w:val="28"/>
        </w:rPr>
      </w:r>
    </w:p>
    <w:p>
      <w:pPr>
        <w:ind w:firstLine="703"/>
        <w:jc w:val="both"/>
        <w:rPr>
          <w:sz w:val="28"/>
          <w:szCs w:val="28"/>
        </w:rPr>
      </w:pPr>
      <w:r>
        <w:rPr>
          <w:sz w:val="28"/>
          <w:szCs w:val="28"/>
        </w:rPr>
        <w:t xml:space="preserve">Допускается выносной элемент (верхний, нижний) строчной буквы (знака) не более чем на 20 % (рис. 6 Приложения). </w:t>
      </w:r>
      <w:r>
        <w:rPr>
          <w:sz w:val="28"/>
          <w:szCs w:val="28"/>
        </w:rPr>
      </w:r>
      <w:r>
        <w:rPr>
          <w:sz w:val="28"/>
          <w:szCs w:val="28"/>
        </w:rPr>
      </w:r>
    </w:p>
    <w:p>
      <w:pPr>
        <w:ind w:firstLine="701"/>
        <w:jc w:val="both"/>
        <w:rPr>
          <w:sz w:val="28"/>
          <w:szCs w:val="28"/>
        </w:rPr>
      </w:pPr>
      <w:r>
        <w:rPr>
          <w:sz w:val="28"/>
          <w:szCs w:val="28"/>
        </w:rPr>
        <w:t xml:space="preserve">2.5 Графическая часть не должна превышать максимальную высоту текстовой части настенной конструкции, без учета высоты выносного элемента строчной буквы (знака), указанного в подпункте 2.4 Требований (рис. 4). </w:t>
      </w:r>
      <w:r>
        <w:rPr>
          <w:sz w:val="28"/>
          <w:szCs w:val="28"/>
        </w:rPr>
      </w:r>
      <w:r>
        <w:rPr>
          <w:sz w:val="28"/>
          <w:szCs w:val="28"/>
        </w:rPr>
      </w:r>
    </w:p>
    <w:p>
      <w:pPr>
        <w:ind w:firstLine="701"/>
        <w:jc w:val="both"/>
        <w:rPr>
          <w:sz w:val="28"/>
          <w:szCs w:val="28"/>
        </w:rPr>
      </w:pPr>
      <w:r>
        <w:rPr>
          <w:sz w:val="28"/>
          <w:szCs w:val="28"/>
        </w:rPr>
        <w:t xml:space="preserve">2.6 Настенная конструкция не должна отступать </w:t>
      </w:r>
      <w:r>
        <w:rPr>
          <w:sz w:val="28"/>
          <w:szCs w:val="28"/>
        </w:rPr>
        <w:t xml:space="preserve">от стены более чем на 0,2 м (рис. 6 Приложения). </w:t>
      </w:r>
      <w:r>
        <w:rPr>
          <w:sz w:val="28"/>
          <w:szCs w:val="28"/>
        </w:rPr>
      </w:r>
      <w:r>
        <w:rPr>
          <w:sz w:val="28"/>
          <w:szCs w:val="28"/>
        </w:rPr>
      </w:r>
    </w:p>
    <w:p>
      <w:pPr>
        <w:ind w:firstLine="701"/>
        <w:jc w:val="both"/>
        <w:rPr>
          <w:sz w:val="28"/>
          <w:szCs w:val="28"/>
        </w:rPr>
      </w:pPr>
      <w:r>
        <w:rPr>
          <w:sz w:val="28"/>
          <w:szCs w:val="28"/>
        </w:rPr>
        <w:t xml:space="preserve">2.7 Панели-кронштейны не должны отступать от стены более чем на 0,2 м (рис. 6 Приложения). </w:t>
      </w:r>
      <w:r>
        <w:rPr>
          <w:sz w:val="28"/>
          <w:szCs w:val="28"/>
        </w:rPr>
      </w:r>
      <w:r>
        <w:rPr>
          <w:sz w:val="28"/>
          <w:szCs w:val="28"/>
        </w:rPr>
      </w:r>
    </w:p>
    <w:p>
      <w:pPr>
        <w:ind w:firstLine="701"/>
        <w:jc w:val="both"/>
        <w:rPr>
          <w:sz w:val="28"/>
          <w:szCs w:val="28"/>
        </w:rPr>
      </w:pPr>
      <w:r>
        <w:rPr>
          <w:sz w:val="28"/>
          <w:szCs w:val="28"/>
        </w:rPr>
        <w:t xml:space="preserve">2.8 Минимальное расстояние от уровня земли до нижнего края панели-кронштейна должно быть не менее 2,5 м (рис. 6 Пр</w:t>
      </w:r>
      <w:r>
        <w:rPr>
          <w:sz w:val="28"/>
          <w:szCs w:val="28"/>
        </w:rPr>
        <w:t xml:space="preserve">иложения). </w:t>
      </w:r>
      <w:r>
        <w:rPr>
          <w:sz w:val="28"/>
          <w:szCs w:val="28"/>
        </w:rPr>
      </w:r>
      <w:r>
        <w:rPr>
          <w:sz w:val="28"/>
          <w:szCs w:val="28"/>
        </w:rPr>
      </w:r>
    </w:p>
    <w:p>
      <w:pPr>
        <w:ind w:firstLine="701"/>
        <w:jc w:val="both"/>
        <w:rPr>
          <w:sz w:val="28"/>
          <w:szCs w:val="28"/>
        </w:rPr>
      </w:pPr>
      <w:r>
        <w:rPr>
          <w:sz w:val="28"/>
          <w:szCs w:val="28"/>
        </w:rPr>
        <w:t xml:space="preserve">2.9 Минимальное расстояние между панелями-кронштейнами – 3 м (рис. 6 Приложения). </w:t>
      </w:r>
      <w:r>
        <w:rPr>
          <w:sz w:val="28"/>
          <w:szCs w:val="28"/>
        </w:rPr>
      </w:r>
      <w:r>
        <w:rPr>
          <w:sz w:val="28"/>
          <w:szCs w:val="28"/>
        </w:rPr>
      </w:r>
    </w:p>
    <w:p>
      <w:pPr>
        <w:ind w:firstLine="701"/>
        <w:jc w:val="both"/>
        <w:rPr>
          <w:sz w:val="28"/>
          <w:szCs w:val="28"/>
        </w:rPr>
      </w:pPr>
      <w:r>
        <w:rPr>
          <w:sz w:val="28"/>
          <w:szCs w:val="28"/>
        </w:rPr>
        <w:t xml:space="preserve">2.10 Максимальный размер информационных табличек – 0,5 м x 0,7 м (рис. 11 Приложения). </w:t>
      </w:r>
      <w:r>
        <w:rPr>
          <w:sz w:val="28"/>
          <w:szCs w:val="28"/>
        </w:rPr>
      </w:r>
      <w:r>
        <w:rPr>
          <w:sz w:val="28"/>
          <w:szCs w:val="28"/>
        </w:rPr>
      </w:r>
    </w:p>
    <w:p>
      <w:pPr>
        <w:ind w:firstLine="701"/>
        <w:jc w:val="both"/>
        <w:rPr>
          <w:strike/>
          <w:sz w:val="28"/>
          <w:szCs w:val="28"/>
        </w:rPr>
      </w:pPr>
      <w:r>
        <w:rPr>
          <w:sz w:val="28"/>
          <w:szCs w:val="28"/>
        </w:rPr>
        <w:t xml:space="preserve">2.11 Размещение информации, не предусмотренной пунктами 2.2, 2.3 настоящи</w:t>
      </w:r>
      <w:r>
        <w:rPr>
          <w:sz w:val="28"/>
          <w:szCs w:val="28"/>
        </w:rPr>
        <w:t xml:space="preserve">х Требований, на вывесках не допускается.</w:t>
      </w:r>
      <w:r>
        <w:rPr>
          <w:strike/>
          <w:sz w:val="28"/>
          <w:szCs w:val="28"/>
        </w:rPr>
        <w:t xml:space="preserve"> </w:t>
      </w:r>
      <w:r>
        <w:rPr>
          <w:strike/>
          <w:sz w:val="28"/>
          <w:szCs w:val="28"/>
        </w:rPr>
      </w:r>
      <w:r>
        <w:rPr>
          <w:strike/>
          <w:sz w:val="28"/>
          <w:szCs w:val="28"/>
        </w:rPr>
      </w:r>
    </w:p>
    <w:p>
      <w:pPr>
        <w:ind w:firstLine="701"/>
        <w:jc w:val="both"/>
        <w:rPr>
          <w:strike/>
          <w:sz w:val="28"/>
          <w:szCs w:val="28"/>
        </w:rPr>
      </w:pPr>
      <w:r>
        <w:rPr>
          <w:sz w:val="28"/>
          <w:szCs w:val="28"/>
        </w:rPr>
        <w:t xml:space="preserve">2.12 Допускается дублирование только одной части вывески (графической или текстовой) (рис. 5 Приложения).</w:t>
      </w:r>
      <w:r>
        <w:rPr>
          <w:strike/>
          <w:sz w:val="28"/>
          <w:szCs w:val="28"/>
        </w:rPr>
        <w:t xml:space="preserve"> </w:t>
      </w:r>
      <w:r>
        <w:rPr>
          <w:strike/>
          <w:sz w:val="28"/>
          <w:szCs w:val="28"/>
        </w:rPr>
      </w:r>
      <w:r>
        <w:rPr>
          <w:strike/>
          <w:sz w:val="28"/>
          <w:szCs w:val="28"/>
        </w:rPr>
      </w:r>
    </w:p>
    <w:p>
      <w:pPr>
        <w:ind w:firstLine="701"/>
        <w:jc w:val="both"/>
        <w:rPr>
          <w:sz w:val="28"/>
          <w:szCs w:val="28"/>
        </w:rPr>
      </w:pPr>
      <w:r>
        <w:rPr>
          <w:sz w:val="28"/>
          <w:szCs w:val="28"/>
        </w:rPr>
        <w:t xml:space="preserve">2.13 Цветовое решение графической, текстовой частей вывески:</w:t>
      </w:r>
      <w:r>
        <w:rPr>
          <w:sz w:val="28"/>
          <w:szCs w:val="28"/>
        </w:rPr>
      </w:r>
      <w:r>
        <w:rPr>
          <w:sz w:val="28"/>
          <w:szCs w:val="28"/>
        </w:rPr>
      </w:r>
    </w:p>
    <w:p>
      <w:pPr>
        <w:ind w:firstLine="701"/>
        <w:jc w:val="both"/>
        <w:rPr>
          <w:sz w:val="28"/>
          <w:szCs w:val="28"/>
        </w:rPr>
      </w:pPr>
      <w:r>
        <w:rPr>
          <w:sz w:val="28"/>
          <w:szCs w:val="28"/>
        </w:rPr>
        <w:t xml:space="preserve">2.13.1 Вариант 1 – белые:</w:t>
      </w:r>
      <w:r>
        <w:rPr>
          <w:sz w:val="28"/>
          <w:szCs w:val="28"/>
        </w:rPr>
      </w:r>
      <w:r>
        <w:rPr>
          <w:sz w:val="28"/>
          <w:szCs w:val="28"/>
        </w:rPr>
      </w:r>
    </w:p>
    <w:p>
      <w:pPr>
        <w:ind w:firstLine="701"/>
        <w:jc w:val="both"/>
        <w:rPr>
          <w:sz w:val="28"/>
          <w:szCs w:val="28"/>
        </w:rPr>
      </w:pPr>
      <w:r>
        <w:rPr>
          <w:sz w:val="28"/>
          <w:szCs w:val="28"/>
        </w:rPr>
        <w:t xml:space="preserve">лицевая и боковая ч</w:t>
      </w:r>
      <w:r>
        <w:rPr>
          <w:sz w:val="28"/>
          <w:szCs w:val="28"/>
        </w:rPr>
        <w:t xml:space="preserve">асти настенной конструкции вывески (объемные буквы и знаки, логотип), консольной конструкции (панель-кронштейн): </w:t>
      </w:r>
      <w:r>
        <w:rPr>
          <w:color w:val="000000"/>
          <w:sz w:val="28"/>
          <w:szCs w:val="28"/>
        </w:rPr>
        <w:t xml:space="preserve">RAL</w:t>
      </w:r>
      <w:r>
        <w:rPr>
          <w:sz w:val="28"/>
          <w:szCs w:val="28"/>
        </w:rPr>
        <w:t xml:space="preserve"> 9003 (сигнальный белый), </w:t>
      </w:r>
      <w:r>
        <w:rPr>
          <w:color w:val="000000"/>
          <w:sz w:val="28"/>
          <w:szCs w:val="28"/>
        </w:rPr>
        <w:t xml:space="preserve">RAL</w:t>
      </w:r>
      <w:r>
        <w:rPr>
          <w:sz w:val="28"/>
          <w:szCs w:val="28"/>
        </w:rPr>
        <w:t xml:space="preserve"> 9010 (белый) (рис. 12 Приложения);</w:t>
      </w:r>
      <w:r>
        <w:rPr>
          <w:sz w:val="28"/>
          <w:szCs w:val="28"/>
        </w:rPr>
      </w:r>
      <w:r>
        <w:rPr>
          <w:sz w:val="28"/>
          <w:szCs w:val="28"/>
        </w:rPr>
      </w:r>
    </w:p>
    <w:p>
      <w:pPr>
        <w:ind w:firstLine="701"/>
        <w:jc w:val="both"/>
        <w:rPr>
          <w:sz w:val="28"/>
          <w:szCs w:val="28"/>
        </w:rPr>
      </w:pPr>
      <w:r>
        <w:rPr>
          <w:sz w:val="28"/>
          <w:szCs w:val="28"/>
        </w:rPr>
        <w:t xml:space="preserve">изображение графической и (или) текстовой частей на настенной конструкции вывески (логотип), на консольной конструкции (панель-кронштейн) (сведения, указанные в подпункте 2.1.9 Правил благоустройства территории города Перми):</w:t>
      </w:r>
      <w:r>
        <w:rPr>
          <w:color w:val="000000"/>
          <w:sz w:val="28"/>
          <w:szCs w:val="28"/>
        </w:rPr>
        <w:t xml:space="preserve"> RAL 9004 (сигнальный черный), </w:t>
      </w:r>
      <w:r>
        <w:rPr>
          <w:color w:val="000000"/>
          <w:sz w:val="28"/>
          <w:szCs w:val="28"/>
        </w:rPr>
        <w:t xml:space="preserve">RAL 9011 (графитно-черный), RAL 9017 (транспортный черный)</w:t>
      </w:r>
      <w:r>
        <w:rPr>
          <w:sz w:val="28"/>
          <w:szCs w:val="28"/>
        </w:rPr>
        <w:t xml:space="preserve"> (рис. 12 Приложения)</w:t>
      </w:r>
      <w:r>
        <w:rPr>
          <w:color w:val="000000"/>
          <w:sz w:val="28"/>
          <w:szCs w:val="28"/>
        </w:rPr>
        <w:t xml:space="preserve">;</w:t>
      </w:r>
      <w:r>
        <w:rPr>
          <w:sz w:val="28"/>
          <w:szCs w:val="28"/>
        </w:rPr>
      </w:r>
      <w:r>
        <w:rPr>
          <w:sz w:val="28"/>
          <w:szCs w:val="28"/>
        </w:rPr>
      </w:r>
    </w:p>
    <w:p>
      <w:pPr>
        <w:ind w:firstLine="701"/>
        <w:jc w:val="both"/>
        <w:rPr>
          <w:sz w:val="28"/>
          <w:szCs w:val="28"/>
        </w:rPr>
      </w:pPr>
      <w:r>
        <w:rPr>
          <w:sz w:val="28"/>
          <w:szCs w:val="28"/>
        </w:rPr>
        <w:t xml:space="preserve">2.13.2 Вариант 2 – белые с абрисом: </w:t>
      </w:r>
      <w:r>
        <w:rPr>
          <w:sz w:val="28"/>
          <w:szCs w:val="28"/>
        </w:rPr>
      </w:r>
      <w:r>
        <w:rPr>
          <w:sz w:val="28"/>
          <w:szCs w:val="28"/>
        </w:rPr>
      </w:r>
    </w:p>
    <w:p>
      <w:pPr>
        <w:ind w:firstLine="701"/>
        <w:jc w:val="both"/>
        <w:rPr>
          <w:sz w:val="28"/>
          <w:szCs w:val="28"/>
        </w:rPr>
      </w:pPr>
      <w:r>
        <w:rPr>
          <w:sz w:val="28"/>
          <w:szCs w:val="28"/>
        </w:rPr>
        <w:t xml:space="preserve">лицевая и боковая части настенной конструкции вывески (объемные буквы и знаки, логотип), лицевая часть консольной конструкции (панель-крон</w:t>
      </w:r>
      <w:r>
        <w:rPr>
          <w:sz w:val="28"/>
          <w:szCs w:val="28"/>
        </w:rPr>
        <w:t xml:space="preserve">штейн): </w:t>
      </w:r>
      <w:r>
        <w:rPr>
          <w:color w:val="000000"/>
          <w:sz w:val="28"/>
          <w:szCs w:val="28"/>
        </w:rPr>
        <w:t xml:space="preserve">RAL</w:t>
      </w:r>
      <w:r>
        <w:rPr>
          <w:sz w:val="28"/>
          <w:szCs w:val="28"/>
        </w:rPr>
        <w:t xml:space="preserve"> 9003 (сигнальный белый), </w:t>
      </w:r>
      <w:r>
        <w:rPr>
          <w:color w:val="000000"/>
          <w:sz w:val="28"/>
          <w:szCs w:val="28"/>
        </w:rPr>
        <w:t xml:space="preserve">RAL</w:t>
      </w:r>
      <w:r>
        <w:rPr>
          <w:sz w:val="28"/>
          <w:szCs w:val="28"/>
        </w:rPr>
        <w:t xml:space="preserve"> 9010 (белый) (рис. 13 Приложения);</w:t>
      </w:r>
      <w:r>
        <w:rPr>
          <w:sz w:val="28"/>
          <w:szCs w:val="28"/>
        </w:rPr>
      </w:r>
      <w:r>
        <w:rPr>
          <w:sz w:val="28"/>
          <w:szCs w:val="28"/>
        </w:rPr>
      </w:r>
    </w:p>
    <w:p>
      <w:pPr>
        <w:ind w:firstLine="701"/>
        <w:jc w:val="both"/>
        <w:rPr>
          <w:sz w:val="28"/>
          <w:szCs w:val="28"/>
        </w:rPr>
      </w:pPr>
      <w:r>
        <w:rPr>
          <w:sz w:val="28"/>
          <w:szCs w:val="28"/>
        </w:rPr>
        <w:t xml:space="preserve">боковая часть консольной конструкции (панель-кронштейн): не устанавливается, может использоваться один из цветов фирменного (корпоративного) стиля (рис. 13 Приложения);</w:t>
      </w:r>
      <w:r>
        <w:rPr>
          <w:sz w:val="28"/>
          <w:szCs w:val="28"/>
        </w:rPr>
      </w:r>
      <w:r>
        <w:rPr>
          <w:sz w:val="28"/>
          <w:szCs w:val="28"/>
        </w:rPr>
      </w:r>
    </w:p>
    <w:p>
      <w:pPr>
        <w:ind w:firstLine="701"/>
        <w:jc w:val="both"/>
        <w:rPr>
          <w:color w:val="000000"/>
          <w:sz w:val="28"/>
          <w:szCs w:val="28"/>
        </w:rPr>
      </w:pPr>
      <w:r>
        <w:rPr>
          <w:sz w:val="28"/>
          <w:szCs w:val="28"/>
        </w:rPr>
        <w:t xml:space="preserve">изображение</w:t>
      </w:r>
      <w:r>
        <w:rPr>
          <w:sz w:val="28"/>
          <w:szCs w:val="28"/>
        </w:rPr>
        <w:t xml:space="preserve"> графической и (или) текстовой частей настенной конструкции вывески, консольной конструкции (панель-кронштейн) вывески:</w:t>
      </w:r>
      <w:r>
        <w:rPr>
          <w:color w:val="000000"/>
          <w:sz w:val="28"/>
          <w:szCs w:val="28"/>
        </w:rPr>
        <w:t xml:space="preserve"> RAL 9004 (сигнальный черный), RAL 9011 (графитно-черный), RAL 9017 (транспортный черный)</w:t>
      </w:r>
      <w:r>
        <w:rPr>
          <w:sz w:val="28"/>
          <w:szCs w:val="28"/>
        </w:rPr>
        <w:t xml:space="preserve"> (рис. 13 Приложения)</w:t>
      </w:r>
      <w:r>
        <w:rPr>
          <w:color w:val="000000"/>
          <w:sz w:val="28"/>
          <w:szCs w:val="28"/>
        </w:rPr>
        <w:t xml:space="preserve">;</w:t>
      </w:r>
      <w:r>
        <w:rPr>
          <w:color w:val="000000"/>
          <w:sz w:val="28"/>
          <w:szCs w:val="28"/>
        </w:rPr>
      </w:r>
      <w:r>
        <w:rPr>
          <w:color w:val="000000"/>
          <w:sz w:val="28"/>
          <w:szCs w:val="28"/>
        </w:rPr>
      </w:r>
    </w:p>
    <w:p>
      <w:pPr>
        <w:ind w:firstLine="701"/>
        <w:jc w:val="both"/>
        <w:rPr>
          <w:sz w:val="28"/>
          <w:szCs w:val="28"/>
        </w:rPr>
      </w:pPr>
      <w:r>
        <w:rPr>
          <w:sz w:val="28"/>
          <w:szCs w:val="28"/>
        </w:rPr>
        <w:t xml:space="preserve">в случае размещения насте</w:t>
      </w:r>
      <w:r>
        <w:rPr>
          <w:sz w:val="28"/>
          <w:szCs w:val="28"/>
        </w:rPr>
        <w:t xml:space="preserve">нной конструкции вывески (объемные буквы </w:t>
      </w:r>
      <w:r>
        <w:rPr>
          <w:sz w:val="28"/>
          <w:szCs w:val="28"/>
        </w:rPr>
        <w:br/>
        <w:t xml:space="preserve">и знаки, логотип) на светлом фасаде позади каждой объемной буквы, знака, логотипа должен использоваться абрис шириной не более 0,015 м; цветовое решение абриса не устанавливается, может использоваться один из цвето</w:t>
      </w:r>
      <w:r>
        <w:rPr>
          <w:sz w:val="28"/>
          <w:szCs w:val="28"/>
        </w:rPr>
        <w:t xml:space="preserve">в фирменного (корпоративного) стиля. В случае использования абриса, боковая часть консольной конструкции (панель-кронштейн) должна быть выполнена </w:t>
      </w:r>
      <w:r>
        <w:rPr>
          <w:sz w:val="28"/>
          <w:szCs w:val="28"/>
        </w:rPr>
        <w:br/>
        <w:t xml:space="preserve">в цвет фирменного (корпоративного) стиля соответствующий цвету абриса (применяется для одной организации) (ри</w:t>
      </w:r>
      <w:r>
        <w:rPr>
          <w:sz w:val="28"/>
          <w:szCs w:val="28"/>
        </w:rPr>
        <w:t xml:space="preserve">с. 13 Приложения);</w:t>
      </w:r>
      <w:r>
        <w:rPr>
          <w:sz w:val="28"/>
          <w:szCs w:val="28"/>
        </w:rPr>
      </w:r>
      <w:r>
        <w:rPr>
          <w:sz w:val="28"/>
          <w:szCs w:val="28"/>
        </w:rPr>
      </w:r>
    </w:p>
    <w:p>
      <w:pPr>
        <w:ind w:firstLine="701"/>
        <w:jc w:val="both"/>
        <w:rPr>
          <w:sz w:val="28"/>
          <w:szCs w:val="28"/>
        </w:rPr>
      </w:pPr>
      <w:r>
        <w:rPr>
          <w:sz w:val="28"/>
          <w:szCs w:val="28"/>
        </w:rPr>
        <w:t xml:space="preserve">2.13.3 Вариант 3 – белые с фирменным (корпоративным) цветом:</w:t>
      </w:r>
      <w:r>
        <w:rPr>
          <w:sz w:val="28"/>
          <w:szCs w:val="28"/>
        </w:rPr>
      </w:r>
      <w:r>
        <w:rPr>
          <w:sz w:val="28"/>
          <w:szCs w:val="28"/>
        </w:rPr>
      </w:r>
    </w:p>
    <w:p>
      <w:pPr>
        <w:ind w:firstLine="701"/>
        <w:jc w:val="both"/>
        <w:rPr>
          <w:sz w:val="28"/>
          <w:szCs w:val="28"/>
        </w:rPr>
      </w:pPr>
      <w:r>
        <w:rPr>
          <w:sz w:val="28"/>
          <w:szCs w:val="28"/>
        </w:rPr>
        <w:t xml:space="preserve">лицевая часть настенной конструкции вывески (объемные буквы и знаки, логотип), консольной конструкции (панель-кронштейн): </w:t>
      </w:r>
      <w:r>
        <w:rPr>
          <w:color w:val="000000"/>
          <w:sz w:val="28"/>
          <w:szCs w:val="28"/>
        </w:rPr>
        <w:t xml:space="preserve">RAL</w:t>
      </w:r>
      <w:r>
        <w:rPr>
          <w:sz w:val="28"/>
          <w:szCs w:val="28"/>
        </w:rPr>
        <w:t xml:space="preserve"> 9003 (сигнальный белый), </w:t>
      </w:r>
      <w:r>
        <w:rPr>
          <w:color w:val="000000"/>
          <w:sz w:val="28"/>
          <w:szCs w:val="28"/>
        </w:rPr>
        <w:t xml:space="preserve">RAL</w:t>
      </w:r>
      <w:r>
        <w:rPr>
          <w:sz w:val="28"/>
          <w:szCs w:val="28"/>
        </w:rPr>
        <w:t xml:space="preserve"> 9010 (белый) (рис. 14</w:t>
      </w:r>
      <w:r>
        <w:rPr>
          <w:sz w:val="28"/>
          <w:szCs w:val="28"/>
        </w:rPr>
        <w:t xml:space="preserve"> Приложения);</w:t>
      </w:r>
      <w:r>
        <w:rPr>
          <w:sz w:val="28"/>
          <w:szCs w:val="28"/>
        </w:rPr>
      </w:r>
      <w:r>
        <w:rPr>
          <w:sz w:val="28"/>
          <w:szCs w:val="28"/>
        </w:rPr>
      </w:r>
    </w:p>
    <w:p>
      <w:pPr>
        <w:ind w:firstLine="701"/>
        <w:jc w:val="both"/>
        <w:rPr>
          <w:sz w:val="28"/>
          <w:szCs w:val="28"/>
        </w:rPr>
      </w:pPr>
      <w:r>
        <w:rPr>
          <w:sz w:val="28"/>
          <w:szCs w:val="28"/>
        </w:rPr>
        <w:t xml:space="preserve">боковая часть настенной конструкции вывески (объемные буквы и знаки, логотип), консольной конструкции (панель-кронштейн): не устанавливается, может использоваться один из цветов фирменного (корпоративного) стиля (рис. 14 Приложения);</w:t>
      </w:r>
      <w:r>
        <w:rPr>
          <w:sz w:val="28"/>
          <w:szCs w:val="28"/>
        </w:rPr>
      </w:r>
      <w:r>
        <w:rPr>
          <w:sz w:val="28"/>
          <w:szCs w:val="28"/>
        </w:rPr>
      </w:r>
    </w:p>
    <w:p>
      <w:pPr>
        <w:ind w:firstLine="701"/>
        <w:jc w:val="both"/>
        <w:rPr>
          <w:sz w:val="28"/>
          <w:szCs w:val="28"/>
        </w:rPr>
      </w:pPr>
      <w:r>
        <w:rPr>
          <w:sz w:val="28"/>
          <w:szCs w:val="28"/>
        </w:rPr>
        <w:t xml:space="preserve">изображе</w:t>
      </w:r>
      <w:r>
        <w:rPr>
          <w:sz w:val="28"/>
          <w:szCs w:val="28"/>
        </w:rPr>
        <w:t xml:space="preserve">ние графической и (или) текстовой частей настенной конструкции вывески, консольной конструкции (панель-кронштейн) вывески:</w:t>
      </w:r>
      <w:r>
        <w:rPr>
          <w:color w:val="000000"/>
          <w:sz w:val="28"/>
          <w:szCs w:val="28"/>
        </w:rPr>
        <w:t xml:space="preserve"> RAL 9004 (сигнальный черный), RAL 9011 (графитно-черный), RAL 9017 (транспортный черный) </w:t>
      </w:r>
      <w:r>
        <w:rPr>
          <w:sz w:val="28"/>
          <w:szCs w:val="28"/>
        </w:rPr>
        <w:t xml:space="preserve">(рис. 14 Приложения)</w:t>
      </w:r>
      <w:r>
        <w:rPr>
          <w:color w:val="000000"/>
          <w:sz w:val="28"/>
          <w:szCs w:val="28"/>
        </w:rPr>
        <w:t xml:space="preserve">;</w:t>
      </w:r>
      <w:r>
        <w:rPr>
          <w:sz w:val="28"/>
          <w:szCs w:val="28"/>
        </w:rPr>
      </w:r>
      <w:r>
        <w:rPr>
          <w:sz w:val="28"/>
          <w:szCs w:val="28"/>
        </w:rPr>
      </w:r>
    </w:p>
    <w:p>
      <w:pPr>
        <w:ind w:firstLine="701"/>
        <w:jc w:val="both"/>
        <w:rPr>
          <w:sz w:val="28"/>
          <w:szCs w:val="28"/>
        </w:rPr>
      </w:pPr>
      <w:r>
        <w:rPr>
          <w:sz w:val="28"/>
          <w:szCs w:val="28"/>
        </w:rPr>
        <w:t xml:space="preserve">2.13.4 Вариант 4 – чер</w:t>
      </w:r>
      <w:r>
        <w:rPr>
          <w:sz w:val="28"/>
          <w:szCs w:val="28"/>
        </w:rPr>
        <w:t xml:space="preserve">ные:</w:t>
      </w:r>
      <w:r>
        <w:rPr>
          <w:sz w:val="28"/>
          <w:szCs w:val="28"/>
        </w:rPr>
      </w:r>
      <w:r>
        <w:rPr>
          <w:sz w:val="28"/>
          <w:szCs w:val="28"/>
        </w:rPr>
      </w:r>
    </w:p>
    <w:p>
      <w:pPr>
        <w:ind w:firstLine="701"/>
        <w:jc w:val="both"/>
        <w:rPr>
          <w:sz w:val="28"/>
          <w:szCs w:val="28"/>
        </w:rPr>
      </w:pPr>
      <w:r>
        <w:rPr>
          <w:sz w:val="28"/>
          <w:szCs w:val="28"/>
        </w:rPr>
        <w:t xml:space="preserve">лицевая и боковая части настенной конструкции вывески (объемные буквы и знаки, логотип), консольной конструкции (панель-кронштейн): </w:t>
      </w:r>
      <w:r>
        <w:rPr>
          <w:color w:val="000000"/>
          <w:sz w:val="28"/>
          <w:szCs w:val="28"/>
        </w:rPr>
        <w:t xml:space="preserve">RAL 9004 (сигнальный черный), RAL 9011 (графитно-черный), RAL 9017 (транспортный черный) </w:t>
      </w:r>
      <w:r>
        <w:rPr>
          <w:sz w:val="28"/>
          <w:szCs w:val="28"/>
        </w:rPr>
        <w:t xml:space="preserve">(рис. 15 Приложения)</w:t>
      </w:r>
      <w:r>
        <w:rPr>
          <w:color w:val="000000"/>
          <w:sz w:val="28"/>
          <w:szCs w:val="28"/>
        </w:rPr>
        <w:t xml:space="preserve">;</w:t>
      </w:r>
      <w:r>
        <w:rPr>
          <w:sz w:val="28"/>
          <w:szCs w:val="28"/>
        </w:rPr>
      </w:r>
      <w:r>
        <w:rPr>
          <w:sz w:val="28"/>
          <w:szCs w:val="28"/>
        </w:rPr>
      </w:r>
    </w:p>
    <w:p>
      <w:pPr>
        <w:ind w:firstLine="701"/>
        <w:jc w:val="both"/>
        <w:rPr>
          <w:sz w:val="28"/>
          <w:szCs w:val="28"/>
        </w:rPr>
      </w:pPr>
      <w:r>
        <w:rPr>
          <w:sz w:val="28"/>
          <w:szCs w:val="28"/>
        </w:rPr>
        <w:t xml:space="preserve">изображе</w:t>
      </w:r>
      <w:r>
        <w:rPr>
          <w:sz w:val="28"/>
          <w:szCs w:val="28"/>
        </w:rPr>
        <w:t xml:space="preserve">ние графической и (или) текстовой частей настенной конструкции вывески, консольной конструкции (панель-кронштейн) вывески:</w:t>
      </w:r>
      <w:r>
        <w:rPr>
          <w:color w:val="000000"/>
          <w:sz w:val="28"/>
          <w:szCs w:val="28"/>
        </w:rPr>
        <w:t xml:space="preserve"> RAL</w:t>
      </w:r>
      <w:r>
        <w:rPr>
          <w:sz w:val="28"/>
          <w:szCs w:val="28"/>
        </w:rPr>
        <w:t xml:space="preserve"> 9003 (сигнальный белый), </w:t>
      </w:r>
      <w:r>
        <w:rPr>
          <w:color w:val="000000"/>
          <w:sz w:val="28"/>
          <w:szCs w:val="28"/>
        </w:rPr>
        <w:t xml:space="preserve">RAL</w:t>
      </w:r>
      <w:r>
        <w:rPr>
          <w:sz w:val="28"/>
          <w:szCs w:val="28"/>
        </w:rPr>
        <w:t xml:space="preserve"> 9010 (белый) (рис. 15 Приложения).</w:t>
      </w:r>
      <w:r>
        <w:rPr>
          <w:sz w:val="28"/>
          <w:szCs w:val="28"/>
        </w:rPr>
      </w:r>
      <w:r>
        <w:rPr>
          <w:sz w:val="28"/>
          <w:szCs w:val="28"/>
        </w:rPr>
      </w:r>
    </w:p>
    <w:p>
      <w:pPr>
        <w:ind w:firstLine="701"/>
        <w:jc w:val="both"/>
        <w:rPr>
          <w:sz w:val="28"/>
          <w:szCs w:val="28"/>
        </w:rPr>
      </w:pPr>
      <w:r>
        <w:rPr>
          <w:sz w:val="28"/>
          <w:szCs w:val="28"/>
        </w:rPr>
        <w:t xml:space="preserve">Вариант 4 применяется на протяжении всего фасада;</w:t>
      </w:r>
      <w:r>
        <w:rPr>
          <w:sz w:val="28"/>
          <w:szCs w:val="28"/>
        </w:rPr>
      </w:r>
      <w:r>
        <w:rPr>
          <w:sz w:val="28"/>
          <w:szCs w:val="28"/>
        </w:rPr>
      </w:r>
    </w:p>
    <w:p>
      <w:pPr>
        <w:ind w:firstLine="701"/>
        <w:jc w:val="both"/>
        <w:rPr>
          <w:sz w:val="28"/>
          <w:szCs w:val="28"/>
        </w:rPr>
      </w:pPr>
      <w:r>
        <w:rPr>
          <w:sz w:val="28"/>
          <w:szCs w:val="28"/>
        </w:rPr>
        <w:t xml:space="preserve">2.13.5 Вариант </w:t>
      </w:r>
      <w:r>
        <w:rPr>
          <w:sz w:val="28"/>
          <w:szCs w:val="28"/>
        </w:rPr>
        <w:t xml:space="preserve">5: </w:t>
      </w:r>
      <w:r>
        <w:rPr>
          <w:sz w:val="28"/>
          <w:szCs w:val="28"/>
        </w:rPr>
      </w:r>
      <w:r>
        <w:rPr>
          <w:sz w:val="28"/>
          <w:szCs w:val="28"/>
        </w:rPr>
      </w:r>
    </w:p>
    <w:p>
      <w:pPr>
        <w:ind w:firstLine="701"/>
        <w:jc w:val="both"/>
        <w:rPr>
          <w:color w:val="000000"/>
          <w:sz w:val="28"/>
          <w:szCs w:val="28"/>
        </w:rPr>
      </w:pPr>
      <w:r>
        <w:rPr>
          <w:sz w:val="28"/>
          <w:szCs w:val="28"/>
        </w:rPr>
        <w:t xml:space="preserve">лицевая и боковая части настенной конструкции вывески (объемные буквы и знаки): </w:t>
      </w:r>
      <w:r>
        <w:rPr>
          <w:color w:val="000000"/>
          <w:sz w:val="28"/>
          <w:szCs w:val="28"/>
        </w:rPr>
        <w:t xml:space="preserve">RAL 9006 (бело-алюминиевый), RAL 9007 (темно-алюминиевый), RAL 1035 (перламутрово-бежевый), RAL 1036 (перламутрово-золотой);</w:t>
      </w:r>
      <w:r>
        <w:rPr>
          <w:color w:val="000000"/>
          <w:sz w:val="28"/>
          <w:szCs w:val="28"/>
        </w:rPr>
      </w:r>
      <w:r>
        <w:rPr>
          <w:color w:val="000000"/>
          <w:sz w:val="28"/>
          <w:szCs w:val="28"/>
        </w:rPr>
      </w:r>
    </w:p>
    <w:p>
      <w:pPr>
        <w:ind w:firstLine="701"/>
        <w:jc w:val="both"/>
        <w:rPr>
          <w:color w:val="000000"/>
          <w:sz w:val="28"/>
          <w:szCs w:val="28"/>
        </w:rPr>
      </w:pPr>
      <w:r>
        <w:rPr>
          <w:color w:val="000000"/>
          <w:sz w:val="28"/>
          <w:szCs w:val="28"/>
        </w:rPr>
        <w:t xml:space="preserve">цветовое решение </w:t>
      </w:r>
      <w:r>
        <w:rPr>
          <w:sz w:val="28"/>
          <w:szCs w:val="28"/>
        </w:rPr>
        <w:t xml:space="preserve">изображения графической части </w:t>
      </w:r>
      <w:r>
        <w:rPr>
          <w:sz w:val="28"/>
          <w:szCs w:val="28"/>
        </w:rPr>
        <w:t xml:space="preserve">настенной конструкции вывески (логотип) не устанавливается.</w:t>
      </w:r>
      <w:r>
        <w:rPr>
          <w:color w:val="000000"/>
          <w:sz w:val="28"/>
          <w:szCs w:val="28"/>
        </w:rPr>
      </w:r>
      <w:r>
        <w:rPr>
          <w:color w:val="000000"/>
          <w:sz w:val="28"/>
          <w:szCs w:val="28"/>
        </w:rPr>
      </w:r>
    </w:p>
    <w:p>
      <w:pPr>
        <w:ind w:firstLine="701"/>
        <w:jc w:val="both"/>
        <w:rPr>
          <w:sz w:val="28"/>
          <w:szCs w:val="28"/>
        </w:rPr>
      </w:pPr>
      <w:r>
        <w:rPr>
          <w:color w:val="000000"/>
          <w:sz w:val="28"/>
          <w:szCs w:val="28"/>
        </w:rPr>
        <w:t xml:space="preserve">Вариант 5 </w:t>
      </w:r>
      <w:r>
        <w:rPr>
          <w:sz w:val="28"/>
          <w:szCs w:val="28"/>
        </w:rPr>
        <w:t xml:space="preserve">применяется </w:t>
      </w:r>
      <w:r>
        <w:rPr>
          <w:color w:val="000000"/>
          <w:sz w:val="28"/>
          <w:szCs w:val="28"/>
        </w:rPr>
        <w:t xml:space="preserve">для исполнительных органов власти, их подведомственных учреждений, надзорных органов.</w:t>
      </w:r>
      <w:r>
        <w:rPr>
          <w:sz w:val="28"/>
          <w:szCs w:val="28"/>
        </w:rPr>
      </w:r>
      <w:r>
        <w:rPr>
          <w:sz w:val="28"/>
          <w:szCs w:val="28"/>
        </w:rPr>
      </w:r>
    </w:p>
    <w:p>
      <w:pPr>
        <w:jc w:val="both"/>
        <w:rPr>
          <w:sz w:val="28"/>
          <w:szCs w:val="28"/>
        </w:rPr>
      </w:pPr>
      <w:r>
        <w:rPr>
          <w:sz w:val="28"/>
          <w:szCs w:val="28"/>
        </w:rPr>
        <w:t xml:space="preserve">  </w:t>
      </w:r>
      <w:r>
        <w:rPr>
          <w:sz w:val="28"/>
          <w:szCs w:val="28"/>
        </w:rPr>
      </w:r>
      <w:r>
        <w:rPr>
          <w:sz w:val="28"/>
          <w:szCs w:val="28"/>
        </w:rPr>
      </w:r>
    </w:p>
    <w:p>
      <w:pPr>
        <w:jc w:val="center"/>
        <w:rPr>
          <w:sz w:val="28"/>
          <w:szCs w:val="28"/>
        </w:rPr>
      </w:pPr>
      <w:r>
        <w:rPr>
          <w:b/>
          <w:bCs/>
          <w:sz w:val="28"/>
          <w:szCs w:val="28"/>
        </w:rPr>
        <w:t xml:space="preserve">III. Требования к размещению и эксплуатации</w:t>
      </w:r>
      <w:r>
        <w:rPr>
          <w:sz w:val="28"/>
          <w:szCs w:val="28"/>
        </w:rPr>
        <w:t xml:space="preserve"> </w:t>
      </w:r>
      <w:r>
        <w:rPr>
          <w:sz w:val="28"/>
          <w:szCs w:val="28"/>
        </w:rPr>
      </w:r>
      <w:r>
        <w:rPr>
          <w:sz w:val="28"/>
          <w:szCs w:val="28"/>
        </w:rPr>
      </w:r>
    </w:p>
    <w:p>
      <w:pPr>
        <w:jc w:val="center"/>
        <w:rPr>
          <w:sz w:val="28"/>
          <w:szCs w:val="28"/>
        </w:rPr>
      </w:pPr>
      <w:r>
        <w:rPr>
          <w:b/>
          <w:bCs/>
          <w:sz w:val="28"/>
          <w:szCs w:val="28"/>
        </w:rPr>
        <w:t xml:space="preserve">вывесок</w:t>
      </w:r>
      <w:r>
        <w:rPr>
          <w:sz w:val="28"/>
          <w:szCs w:val="28"/>
        </w:rPr>
        <w:t xml:space="preserve"> </w:t>
      </w:r>
      <w:r>
        <w:rPr>
          <w:sz w:val="28"/>
          <w:szCs w:val="28"/>
        </w:rPr>
      </w:r>
      <w:r>
        <w:rPr>
          <w:sz w:val="28"/>
          <w:szCs w:val="28"/>
        </w:rPr>
      </w:r>
    </w:p>
    <w:p>
      <w:pPr>
        <w:jc w:val="both"/>
        <w:rPr>
          <w:sz w:val="28"/>
          <w:szCs w:val="28"/>
        </w:rPr>
      </w:pPr>
      <w:r>
        <w:rPr>
          <w:sz w:val="28"/>
          <w:szCs w:val="28"/>
        </w:rPr>
        <w:t xml:space="preserve">  </w:t>
      </w:r>
      <w:r>
        <w:rPr>
          <w:sz w:val="28"/>
          <w:szCs w:val="28"/>
        </w:rPr>
      </w:r>
      <w:r>
        <w:rPr>
          <w:sz w:val="28"/>
          <w:szCs w:val="28"/>
        </w:rPr>
      </w:r>
    </w:p>
    <w:p>
      <w:pPr>
        <w:ind w:firstLine="701"/>
        <w:jc w:val="both"/>
        <w:rPr>
          <w:sz w:val="28"/>
          <w:szCs w:val="28"/>
        </w:rPr>
      </w:pPr>
      <w:r>
        <w:rPr>
          <w:sz w:val="28"/>
          <w:szCs w:val="28"/>
        </w:rPr>
        <w:t xml:space="preserve">3.1 Вывеска д</w:t>
      </w:r>
      <w:r>
        <w:rPr>
          <w:sz w:val="28"/>
          <w:szCs w:val="28"/>
        </w:rPr>
        <w:t xml:space="preserve">олжна располагаться в месте фактического нахождения или осуществления деятельности организации (индивидуального предпринимателя) (рис. 8 Приложения). </w:t>
      </w:r>
      <w:r>
        <w:rPr>
          <w:sz w:val="28"/>
          <w:szCs w:val="28"/>
        </w:rPr>
      </w:r>
      <w:r>
        <w:rPr>
          <w:sz w:val="28"/>
          <w:szCs w:val="28"/>
        </w:rPr>
      </w:r>
    </w:p>
    <w:p>
      <w:pPr>
        <w:ind w:firstLine="701"/>
        <w:jc w:val="both"/>
        <w:rPr>
          <w:sz w:val="28"/>
          <w:szCs w:val="28"/>
        </w:rPr>
      </w:pPr>
      <w:r>
        <w:rPr>
          <w:sz w:val="28"/>
          <w:szCs w:val="28"/>
        </w:rPr>
        <w:t xml:space="preserve">3.2 Все вывески на одном фасаде капитального объекта должны быть отцентрированы относительно единой гориз</w:t>
      </w:r>
      <w:r>
        <w:rPr>
          <w:sz w:val="28"/>
          <w:szCs w:val="28"/>
        </w:rPr>
        <w:t xml:space="preserve">онтальной оси (рис. 4, 5 Приложения). </w:t>
      </w:r>
      <w:r>
        <w:rPr>
          <w:sz w:val="28"/>
          <w:szCs w:val="28"/>
        </w:rPr>
      </w:r>
      <w:r>
        <w:rPr>
          <w:sz w:val="28"/>
          <w:szCs w:val="28"/>
        </w:rPr>
      </w:r>
    </w:p>
    <w:p>
      <w:pPr>
        <w:ind w:firstLine="701"/>
        <w:jc w:val="both"/>
        <w:rPr>
          <w:sz w:val="28"/>
          <w:szCs w:val="28"/>
        </w:rPr>
      </w:pPr>
      <w:r>
        <w:rPr>
          <w:sz w:val="28"/>
          <w:szCs w:val="28"/>
        </w:rPr>
        <w:t xml:space="preserve">3.3 Каждая вывеска и (или) каждая часть вывески (графическая и (или) текстовая части) центруются относительно окон, арок, дверей и других архитектурных элементов при расположении над ними (рис. 7 Приложения).</w:t>
      </w:r>
      <w:r>
        <w:rPr>
          <w:sz w:val="28"/>
          <w:szCs w:val="28"/>
        </w:rPr>
      </w:r>
      <w:r>
        <w:rPr>
          <w:sz w:val="28"/>
          <w:szCs w:val="28"/>
        </w:rPr>
      </w:r>
    </w:p>
    <w:p>
      <w:pPr>
        <w:ind w:firstLine="701"/>
        <w:jc w:val="both"/>
        <w:rPr>
          <w:sz w:val="28"/>
          <w:szCs w:val="28"/>
        </w:rPr>
      </w:pPr>
      <w:r>
        <w:rPr>
          <w:sz w:val="28"/>
          <w:szCs w:val="28"/>
        </w:rPr>
        <w:t xml:space="preserve">3.4 Если</w:t>
      </w:r>
      <w:r>
        <w:rPr>
          <w:sz w:val="28"/>
          <w:szCs w:val="28"/>
        </w:rPr>
        <w:t xml:space="preserve"> вход в помещение один, вывески одной организации (индивидуального предпринимателя) на одном фасаде не могут находиться ближе чем 1 м от вывески другой организации (индивидуального предпринимателя) (рис. 6 Приложения), за исключением требований пункта 2.9 </w:t>
      </w:r>
      <w:r>
        <w:rPr>
          <w:sz w:val="28"/>
          <w:szCs w:val="28"/>
        </w:rPr>
        <w:t xml:space="preserve">настоящих Требований. </w:t>
      </w:r>
      <w:r>
        <w:rPr>
          <w:sz w:val="28"/>
          <w:szCs w:val="28"/>
        </w:rPr>
      </w:r>
      <w:r>
        <w:rPr>
          <w:sz w:val="28"/>
          <w:szCs w:val="28"/>
        </w:rPr>
      </w:r>
    </w:p>
    <w:p>
      <w:pPr>
        <w:ind w:firstLine="701"/>
        <w:jc w:val="both"/>
        <w:rPr>
          <w:sz w:val="28"/>
          <w:szCs w:val="28"/>
        </w:rPr>
      </w:pPr>
      <w:r>
        <w:rPr>
          <w:sz w:val="28"/>
          <w:szCs w:val="28"/>
        </w:rPr>
        <w:t xml:space="preserve">3.5 При наличии нескольких входов в помещение допускается размещать вывески над каждым входом при условии сохранения минимального расстояния между ними - не менее 1 м, за исключением требований пункта 2.9 настоящих Требований (рис. 8</w:t>
      </w:r>
      <w:r>
        <w:rPr>
          <w:sz w:val="28"/>
          <w:szCs w:val="28"/>
        </w:rPr>
        <w:t xml:space="preserve"> Приложения). </w:t>
      </w:r>
      <w:r>
        <w:rPr>
          <w:sz w:val="28"/>
          <w:szCs w:val="28"/>
        </w:rPr>
      </w:r>
      <w:r>
        <w:rPr>
          <w:sz w:val="28"/>
          <w:szCs w:val="28"/>
        </w:rPr>
      </w:r>
    </w:p>
    <w:p>
      <w:pPr>
        <w:ind w:firstLine="701"/>
        <w:jc w:val="both"/>
        <w:rPr>
          <w:sz w:val="28"/>
          <w:szCs w:val="28"/>
        </w:rPr>
      </w:pPr>
      <w:r>
        <w:rPr>
          <w:sz w:val="28"/>
          <w:szCs w:val="28"/>
        </w:rPr>
        <w:t xml:space="preserve">3.6 Допускается: </w:t>
      </w:r>
      <w:r>
        <w:rPr>
          <w:sz w:val="28"/>
          <w:szCs w:val="28"/>
        </w:rPr>
      </w:r>
      <w:r>
        <w:rPr>
          <w:sz w:val="28"/>
          <w:szCs w:val="28"/>
        </w:rPr>
      </w:r>
    </w:p>
    <w:p>
      <w:pPr>
        <w:ind w:firstLine="701"/>
        <w:jc w:val="both"/>
        <w:rPr>
          <w:sz w:val="28"/>
          <w:szCs w:val="28"/>
        </w:rPr>
      </w:pPr>
      <w:r>
        <w:rPr>
          <w:sz w:val="28"/>
          <w:szCs w:val="28"/>
        </w:rPr>
        <w:t xml:space="preserve">3.6.1 размещение вывески только в границах занимаемого нежилого помещения; </w:t>
      </w:r>
      <w:r>
        <w:rPr>
          <w:sz w:val="28"/>
          <w:szCs w:val="28"/>
        </w:rPr>
      </w:r>
      <w:r>
        <w:rPr>
          <w:sz w:val="28"/>
          <w:szCs w:val="28"/>
        </w:rPr>
      </w:r>
    </w:p>
    <w:p>
      <w:pPr>
        <w:ind w:firstLine="701"/>
        <w:jc w:val="both"/>
        <w:rPr>
          <w:sz w:val="28"/>
          <w:szCs w:val="28"/>
        </w:rPr>
      </w:pPr>
      <w:r>
        <w:rPr>
          <w:sz w:val="28"/>
          <w:szCs w:val="28"/>
        </w:rPr>
        <w:t xml:space="preserve">3.6.2 размещение вывески на крышах, ограждениях лоджий, балконов с соблюдением законодательства. </w:t>
      </w:r>
      <w:r>
        <w:rPr>
          <w:sz w:val="28"/>
          <w:szCs w:val="28"/>
        </w:rPr>
      </w:r>
      <w:r>
        <w:rPr>
          <w:sz w:val="28"/>
          <w:szCs w:val="28"/>
        </w:rPr>
      </w:r>
    </w:p>
    <w:p>
      <w:pPr>
        <w:ind w:firstLine="701"/>
        <w:jc w:val="both"/>
        <w:rPr>
          <w:sz w:val="28"/>
          <w:szCs w:val="28"/>
        </w:rPr>
      </w:pPr>
      <w:r>
        <w:rPr>
          <w:sz w:val="28"/>
          <w:szCs w:val="28"/>
        </w:rPr>
        <w:t xml:space="preserve">3.7 Не допускается: </w:t>
      </w:r>
      <w:r>
        <w:rPr>
          <w:sz w:val="28"/>
          <w:szCs w:val="28"/>
        </w:rPr>
      </w:r>
      <w:r>
        <w:rPr>
          <w:sz w:val="28"/>
          <w:szCs w:val="28"/>
        </w:rPr>
      </w:r>
    </w:p>
    <w:p>
      <w:pPr>
        <w:ind w:firstLine="701"/>
        <w:jc w:val="both"/>
        <w:rPr>
          <w:sz w:val="28"/>
          <w:szCs w:val="28"/>
        </w:rPr>
      </w:pPr>
      <w:r>
        <w:rPr>
          <w:sz w:val="28"/>
          <w:szCs w:val="28"/>
        </w:rPr>
        <w:t xml:space="preserve">3.7.1 перекрытие (закрытие) </w:t>
      </w:r>
      <w:r>
        <w:rPr>
          <w:sz w:val="28"/>
          <w:szCs w:val="28"/>
        </w:rPr>
        <w:t xml:space="preserve">вывеской указателя с наименованием улицы </w:t>
      </w:r>
      <w:r>
        <w:rPr>
          <w:sz w:val="28"/>
          <w:szCs w:val="28"/>
        </w:rPr>
        <w:br/>
        <w:t xml:space="preserve">и номера дома (здания), а также размещение вывески на расстоянии меньше </w:t>
      </w:r>
      <w:r>
        <w:rPr>
          <w:sz w:val="28"/>
          <w:szCs w:val="28"/>
        </w:rPr>
        <w:br/>
        <w:t xml:space="preserve">чем 1 м от памятных знаков, мемориальных досок, охранных досок, указателей </w:t>
      </w:r>
      <w:r>
        <w:rPr>
          <w:sz w:val="28"/>
          <w:szCs w:val="28"/>
        </w:rPr>
        <w:br/>
        <w:t xml:space="preserve">с наименованием улиц и номерами домов (зданий) (рис. 8 Приложения</w:t>
      </w:r>
      <w:r>
        <w:rPr>
          <w:sz w:val="28"/>
          <w:szCs w:val="28"/>
        </w:rPr>
        <w:t xml:space="preserve">);</w:t>
      </w:r>
      <w:r>
        <w:rPr>
          <w:sz w:val="28"/>
          <w:szCs w:val="28"/>
        </w:rPr>
      </w:r>
      <w:r>
        <w:rPr>
          <w:sz w:val="28"/>
          <w:szCs w:val="28"/>
        </w:rPr>
      </w:r>
    </w:p>
    <w:p>
      <w:pPr>
        <w:ind w:firstLine="701"/>
        <w:jc w:val="both"/>
        <w:rPr>
          <w:sz w:val="28"/>
          <w:szCs w:val="28"/>
        </w:rPr>
      </w:pPr>
      <w:r>
        <w:rPr>
          <w:sz w:val="28"/>
          <w:szCs w:val="28"/>
        </w:rPr>
        <w:t xml:space="preserve">3.7.2 размещение вертикальной вывески на угловых частях фасада.</w:t>
      </w:r>
      <w:r>
        <w:rPr>
          <w:sz w:val="28"/>
          <w:szCs w:val="28"/>
        </w:rPr>
      </w:r>
      <w:r>
        <w:rPr>
          <w:sz w:val="28"/>
          <w:szCs w:val="28"/>
        </w:rPr>
      </w:r>
    </w:p>
    <w:p>
      <w:pPr>
        <w:ind w:firstLine="701"/>
        <w:jc w:val="both"/>
        <w:rPr>
          <w:sz w:val="28"/>
          <w:szCs w:val="28"/>
        </w:rPr>
      </w:pPr>
      <w:r>
        <w:rPr>
          <w:sz w:val="28"/>
          <w:szCs w:val="28"/>
        </w:rPr>
        <w:t xml:space="preserve">3.8 Вывеска не должна превышать размеры козырька по высоте, длине. </w:t>
      </w:r>
      <w:r>
        <w:rPr>
          <w:sz w:val="28"/>
          <w:szCs w:val="28"/>
        </w:rPr>
      </w:r>
      <w:r>
        <w:rPr>
          <w:sz w:val="28"/>
          <w:szCs w:val="28"/>
        </w:rPr>
      </w:r>
    </w:p>
    <w:p>
      <w:pPr>
        <w:ind w:firstLine="701"/>
        <w:jc w:val="both"/>
        <w:rPr>
          <w:sz w:val="28"/>
          <w:szCs w:val="28"/>
        </w:rPr>
      </w:pPr>
      <w:r>
        <w:rPr>
          <w:sz w:val="28"/>
          <w:szCs w:val="28"/>
        </w:rPr>
        <w:t xml:space="preserve">3.9 Запрещается размещение вывесок на архитектурных элементах фасадов: водосточных трубах, приямках (для окон цокольного </w:t>
      </w:r>
      <w:r>
        <w:rPr>
          <w:sz w:val="28"/>
          <w:szCs w:val="28"/>
        </w:rPr>
        <w:t xml:space="preserve">и подвального этажей), колоннах, пилястрах, декоративных элементах (орнаментах, лепнине). </w:t>
      </w:r>
      <w:r>
        <w:rPr>
          <w:sz w:val="28"/>
          <w:szCs w:val="28"/>
        </w:rPr>
      </w:r>
      <w:r>
        <w:rPr>
          <w:sz w:val="28"/>
          <w:szCs w:val="28"/>
        </w:rPr>
      </w:r>
    </w:p>
    <w:p>
      <w:pPr>
        <w:ind w:firstLine="701"/>
        <w:jc w:val="both"/>
        <w:rPr>
          <w:sz w:val="28"/>
          <w:szCs w:val="28"/>
        </w:rPr>
      </w:pPr>
      <w:r>
        <w:rPr>
          <w:sz w:val="28"/>
          <w:szCs w:val="28"/>
        </w:rPr>
        <w:t xml:space="preserve">3.10 Запрещается размещение вывесок с внутренней стороны витрин, витражей, оконных блоков, за исключением размещения вывески в виде сплошной панели (высотой не более</w:t>
      </w:r>
      <w:r>
        <w:rPr>
          <w:sz w:val="28"/>
          <w:szCs w:val="28"/>
        </w:rPr>
        <w:t xml:space="preserve"> половины высоты одного остекления витрины, витража, оконного блока, шириной не более половины ширины одного остекления витрины, витража, оконного блока) путем крепления такой панели подвесами к верхней части проема витрины, витража, оконного блока (наприм</w:t>
      </w:r>
      <w:r>
        <w:rPr>
          <w:sz w:val="28"/>
          <w:szCs w:val="28"/>
        </w:rPr>
        <w:t xml:space="preserve">ер, на тросах) с отступом от остекления не менее чем на 0,15 м, вывески в виде объемных и (или) плоских букв и знаков без подложки, согласованной в паспорте внешнего облика (колерном паспорте) капитального объекта (рис. 9 Приложения). </w:t>
      </w:r>
      <w:r>
        <w:rPr>
          <w:sz w:val="28"/>
          <w:szCs w:val="28"/>
        </w:rPr>
      </w:r>
      <w:r>
        <w:rPr>
          <w:sz w:val="28"/>
          <w:szCs w:val="28"/>
        </w:rPr>
      </w:r>
    </w:p>
    <w:p>
      <w:pPr>
        <w:ind w:firstLine="701"/>
        <w:jc w:val="both"/>
        <w:rPr>
          <w:sz w:val="28"/>
          <w:szCs w:val="28"/>
        </w:rPr>
      </w:pPr>
      <w:r>
        <w:rPr>
          <w:sz w:val="28"/>
          <w:szCs w:val="28"/>
        </w:rPr>
        <w:t xml:space="preserve">3.11 На маркизах раз</w:t>
      </w:r>
      <w:r>
        <w:rPr>
          <w:sz w:val="28"/>
          <w:szCs w:val="28"/>
        </w:rPr>
        <w:t xml:space="preserve">мещаются графическая и (или) текстовая части вывески. </w:t>
      </w:r>
      <w:r>
        <w:rPr>
          <w:sz w:val="28"/>
          <w:szCs w:val="28"/>
        </w:rPr>
      </w:r>
      <w:r>
        <w:rPr>
          <w:sz w:val="28"/>
          <w:szCs w:val="28"/>
        </w:rPr>
      </w:r>
    </w:p>
    <w:p>
      <w:pPr>
        <w:ind w:firstLine="701"/>
        <w:jc w:val="both"/>
        <w:rPr>
          <w:sz w:val="28"/>
          <w:szCs w:val="28"/>
        </w:rPr>
      </w:pPr>
      <w:r>
        <w:rPr>
          <w:sz w:val="28"/>
          <w:szCs w:val="28"/>
        </w:rPr>
        <w:t xml:space="preserve">3.12 У каждой входной группы капитального объекта размещается не более 3 информационных табличек. Информационная табличка размещается на расстоянии не более 0,5 м от входной группы (справа, слева, свер</w:t>
      </w:r>
      <w:r>
        <w:rPr>
          <w:sz w:val="28"/>
          <w:szCs w:val="28"/>
        </w:rPr>
        <w:t xml:space="preserve">ху) либо непосредственно на дверях. Информационные таблички должны быть выполнены одного размера по высоте и ширине, из одного материала, за исключением информационной таблички, располагаемой сверху входной группы, визуальных устройств и средств информации</w:t>
      </w:r>
      <w:r>
        <w:rPr>
          <w:sz w:val="28"/>
          <w:szCs w:val="28"/>
        </w:rPr>
        <w:t xml:space="preserve">, используемых для маломобильных групп населения (инвалидов) (рис. 11 Приложения). </w:t>
      </w:r>
      <w:r>
        <w:rPr>
          <w:sz w:val="28"/>
          <w:szCs w:val="28"/>
        </w:rPr>
      </w:r>
      <w:r>
        <w:rPr>
          <w:sz w:val="28"/>
          <w:szCs w:val="28"/>
        </w:rPr>
      </w:r>
    </w:p>
    <w:p>
      <w:pPr>
        <w:ind w:firstLine="701"/>
        <w:jc w:val="both"/>
        <w:rPr>
          <w:sz w:val="28"/>
          <w:szCs w:val="28"/>
        </w:rPr>
      </w:pPr>
      <w:r>
        <w:rPr>
          <w:sz w:val="28"/>
          <w:szCs w:val="28"/>
        </w:rPr>
        <w:t xml:space="preserve">3.13 При размещении в одном капитальном объекте более 3 организаций (индивидуальных предпринимателей) информационные таблички различных организаций (индивидуальных предприн</w:t>
      </w:r>
      <w:r>
        <w:rPr>
          <w:sz w:val="28"/>
          <w:szCs w:val="28"/>
        </w:rPr>
        <w:t xml:space="preserve">имателей) заменяются на сгруппированные модульные таблички, размещение которых не должно превышать верхнюю отметку входной группы. </w:t>
      </w:r>
      <w:r>
        <w:rPr>
          <w:sz w:val="28"/>
          <w:szCs w:val="28"/>
        </w:rPr>
      </w:r>
      <w:r>
        <w:rPr>
          <w:sz w:val="28"/>
          <w:szCs w:val="28"/>
        </w:rPr>
      </w:r>
    </w:p>
    <w:p>
      <w:pPr>
        <w:ind w:firstLine="701"/>
        <w:jc w:val="both"/>
        <w:rPr>
          <w:sz w:val="28"/>
          <w:szCs w:val="28"/>
        </w:rPr>
      </w:pPr>
      <w:r>
        <w:rPr>
          <w:sz w:val="28"/>
          <w:szCs w:val="28"/>
        </w:rPr>
        <w:t xml:space="preserve">3.14 Сгруппированные модульные таблички должны быть выполнены одного размера по высоте и ширине, из одного материала, иметь </w:t>
      </w:r>
      <w:r>
        <w:rPr>
          <w:sz w:val="28"/>
          <w:szCs w:val="28"/>
        </w:rPr>
        <w:t xml:space="preserve">одинаковую схему расположения информации (графические и текстовые части с указанием фактического нахождения организаций (индивидуальных предпринимателей)) (рис. 10 Приложения).</w:t>
      </w:r>
      <w:r>
        <w:rPr>
          <w:sz w:val="28"/>
          <w:szCs w:val="28"/>
        </w:rPr>
      </w:r>
      <w:r>
        <w:rPr>
          <w:sz w:val="28"/>
          <w:szCs w:val="28"/>
        </w:rPr>
      </w:r>
    </w:p>
    <w:p>
      <w:pPr>
        <w:ind w:firstLine="701"/>
        <w:jc w:val="both"/>
        <w:rPr>
          <w:color w:val="000000"/>
          <w:sz w:val="28"/>
          <w:szCs w:val="28"/>
        </w:rPr>
      </w:pPr>
      <w:r>
        <w:rPr>
          <w:sz w:val="28"/>
          <w:szCs w:val="28"/>
        </w:rPr>
        <w:t xml:space="preserve">3.15 Информационные таблички, в том числе сгруппированные должны быть выполнены</w:t>
      </w:r>
      <w:r>
        <w:rPr>
          <w:sz w:val="28"/>
          <w:szCs w:val="28"/>
        </w:rPr>
        <w:t xml:space="preserve"> из прозрачного материала (стекло, пластик), информация должна быть выполнена в виде несплошной выклейки буквенных, цифровых символов (знаков) из декоративной пленки: </w:t>
      </w:r>
      <w:r>
        <w:rPr>
          <w:color w:val="000000"/>
          <w:sz w:val="28"/>
          <w:szCs w:val="28"/>
        </w:rPr>
        <w:t xml:space="preserve">RAL</w:t>
      </w:r>
      <w:r>
        <w:rPr>
          <w:sz w:val="28"/>
          <w:szCs w:val="28"/>
        </w:rPr>
        <w:t xml:space="preserve"> 9003 (сигнальный белый), </w:t>
      </w:r>
      <w:r>
        <w:rPr>
          <w:color w:val="000000"/>
          <w:sz w:val="28"/>
          <w:szCs w:val="28"/>
        </w:rPr>
        <w:t xml:space="preserve">RAL</w:t>
      </w:r>
      <w:r>
        <w:rPr>
          <w:sz w:val="28"/>
          <w:szCs w:val="28"/>
        </w:rPr>
        <w:t xml:space="preserve"> 9010 (белый),</w:t>
      </w:r>
      <w:r>
        <w:rPr>
          <w:color w:val="000000"/>
          <w:sz w:val="28"/>
          <w:szCs w:val="28"/>
        </w:rPr>
        <w:t xml:space="preserve"> RAL 9004 (сигнальный черный), RAL 9011 (гр</w:t>
      </w:r>
      <w:r>
        <w:rPr>
          <w:color w:val="000000"/>
          <w:sz w:val="28"/>
          <w:szCs w:val="28"/>
        </w:rPr>
        <w:t xml:space="preserve">афитно-черный), RAL 9017 (транспортный черный) (рис.10 Приложения).</w:t>
      </w:r>
      <w:r>
        <w:rPr>
          <w:color w:val="000000"/>
          <w:sz w:val="28"/>
          <w:szCs w:val="28"/>
        </w:rPr>
      </w:r>
      <w:r>
        <w:rPr>
          <w:color w:val="000000"/>
          <w:sz w:val="28"/>
          <w:szCs w:val="28"/>
        </w:rPr>
      </w:r>
    </w:p>
    <w:p>
      <w:pPr>
        <w:ind w:firstLine="701"/>
        <w:jc w:val="both"/>
        <w:rPr>
          <w:color w:val="000000"/>
          <w:sz w:val="28"/>
          <w:szCs w:val="28"/>
        </w:rPr>
      </w:pPr>
      <w:r>
        <w:rPr>
          <w:sz w:val="28"/>
          <w:szCs w:val="28"/>
        </w:rPr>
        <w:t xml:space="preserve">Информационные таблички, в том числе сгруппированные </w:t>
      </w:r>
      <w:r>
        <w:rPr>
          <w:color w:val="000000"/>
          <w:sz w:val="28"/>
          <w:szCs w:val="28"/>
        </w:rPr>
        <w:t xml:space="preserve">исполнительных органов власти, их подведомственных учреждений, надзорных органов должны быть выполнены </w:t>
      </w:r>
      <w:r>
        <w:rPr>
          <w:sz w:val="28"/>
          <w:szCs w:val="28"/>
        </w:rPr>
        <w:t xml:space="preserve">из прозрачного материала (стекло</w:t>
      </w:r>
      <w:r>
        <w:rPr>
          <w:sz w:val="28"/>
          <w:szCs w:val="28"/>
        </w:rPr>
        <w:t xml:space="preserve">, пластик), информация должна быть выполнена в виде несплошной выклейки буквенных, цифровых символов (знаков) из декоративной пленки:</w:t>
      </w:r>
      <w:r>
        <w:rPr>
          <w:color w:val="000000"/>
          <w:sz w:val="28"/>
          <w:szCs w:val="28"/>
        </w:rPr>
        <w:t xml:space="preserve"> RAL 9006 (бело-алюминиевый), RAL </w:t>
      </w:r>
      <w:r>
        <w:rPr>
          <w:color w:val="000000"/>
          <w:sz w:val="28"/>
          <w:szCs w:val="28"/>
        </w:rPr>
        <w:t xml:space="preserve">9007 (темно-алюминиевый), RAL 1035 (перламутрово-бежевый), RAL 1036 (перламутрово-золотой</w:t>
      </w:r>
      <w:r>
        <w:rPr>
          <w:color w:val="000000"/>
          <w:sz w:val="28"/>
          <w:szCs w:val="28"/>
        </w:rPr>
        <w:t xml:space="preserve">).</w:t>
      </w:r>
      <w:r>
        <w:rPr>
          <w:color w:val="000000"/>
          <w:sz w:val="28"/>
          <w:szCs w:val="28"/>
        </w:rPr>
      </w:r>
      <w:r>
        <w:rPr>
          <w:color w:val="000000"/>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firstLine="567"/>
        <w:jc w:val="both"/>
        <w:rPr>
          <w:b/>
          <w:sz w:val="28"/>
          <w:szCs w:val="28"/>
        </w:rPr>
      </w:pPr>
      <w:r>
        <w:rPr>
          <w:b/>
          <w:sz w:val="28"/>
          <w:szCs w:val="28"/>
        </w:rPr>
      </w:r>
      <w:r>
        <w:rPr>
          <w:b/>
          <w:sz w:val="28"/>
          <w:szCs w:val="28"/>
        </w:rPr>
      </w:r>
      <w:r>
        <w:rPr>
          <w:b/>
          <w:sz w:val="28"/>
          <w:szCs w:val="28"/>
        </w:rPr>
      </w:r>
    </w:p>
    <w:p>
      <w:pPr>
        <w:ind w:left="5670"/>
        <w:spacing w:line="240" w:lineRule="exact"/>
        <w:rPr>
          <w:sz w:val="28"/>
          <w:szCs w:val="28"/>
        </w:rPr>
        <w:outlineLvl w:val="0"/>
      </w:pPr>
      <w:r>
        <w:rPr>
          <w:sz w:val="28"/>
          <w:szCs w:val="28"/>
        </w:rPr>
      </w:r>
      <w:r>
        <w:rPr>
          <w:sz w:val="28"/>
          <w:szCs w:val="28"/>
        </w:rPr>
      </w:r>
      <w:r>
        <w:rPr>
          <w:sz w:val="28"/>
          <w:szCs w:val="28"/>
        </w:rPr>
      </w:r>
    </w:p>
    <w:p>
      <w:pPr>
        <w:ind w:left="5670"/>
        <w:spacing w:line="240" w:lineRule="exact"/>
        <w:rPr>
          <w:sz w:val="28"/>
          <w:szCs w:val="28"/>
        </w:rPr>
        <w:sectPr>
          <w:headerReference w:type="first" r:id="rId14"/>
          <w:footnotePr/>
          <w:endnotePr/>
          <w:type w:val="nextPage"/>
          <w:pgSz w:w="11900" w:h="16820" w:orient="portrait"/>
          <w:pgMar w:top="1134" w:right="567" w:bottom="1134" w:left="1418" w:header="709" w:footer="709" w:gutter="0"/>
          <w:pgNumType w:start="1"/>
          <w:cols w:num="1" w:sep="0" w:space="60" w:equalWidth="1"/>
          <w:docGrid w:linePitch="360"/>
          <w:titlePg/>
        </w:sectPr>
        <w:outlineLvl w:val="0"/>
      </w:pPr>
      <w:r>
        <w:rPr>
          <w:sz w:val="28"/>
          <w:szCs w:val="28"/>
        </w:rPr>
      </w:r>
      <w:r>
        <w:rPr>
          <w:sz w:val="28"/>
          <w:szCs w:val="28"/>
        </w:rPr>
      </w:r>
      <w:r>
        <w:rPr>
          <w:sz w:val="28"/>
          <w:szCs w:val="28"/>
        </w:rPr>
      </w:r>
    </w:p>
    <w:p>
      <w:pPr>
        <w:ind w:left="5670"/>
        <w:spacing w:line="238" w:lineRule="exact"/>
        <w:rPr>
          <w:sz w:val="28"/>
          <w:szCs w:val="28"/>
        </w:rPr>
        <w:outlineLvl w:val="0"/>
      </w:pPr>
      <w:r>
        <w:rPr>
          <w:sz w:val="28"/>
          <w:szCs w:val="28"/>
        </w:rPr>
        <w:t xml:space="preserve">Приложение 2</w:t>
      </w:r>
      <w:r>
        <w:rPr>
          <w:sz w:val="28"/>
          <w:szCs w:val="28"/>
        </w:rPr>
      </w:r>
      <w:r>
        <w:rPr>
          <w:sz w:val="28"/>
          <w:szCs w:val="28"/>
        </w:rPr>
      </w:r>
    </w:p>
    <w:p>
      <w:pPr>
        <w:ind w:left="5670"/>
        <w:spacing w:line="238" w:lineRule="exact"/>
        <w:rPr>
          <w:sz w:val="28"/>
          <w:szCs w:val="28"/>
        </w:rPr>
      </w:pPr>
      <w:r>
        <w:rPr>
          <w:sz w:val="28"/>
          <w:szCs w:val="28"/>
        </w:rPr>
        <w:t xml:space="preserve">к постановлению</w:t>
      </w:r>
      <w:r>
        <w:rPr>
          <w:sz w:val="28"/>
          <w:szCs w:val="28"/>
        </w:rPr>
      </w:r>
      <w:r>
        <w:rPr>
          <w:sz w:val="28"/>
          <w:szCs w:val="28"/>
        </w:rPr>
      </w:r>
    </w:p>
    <w:p>
      <w:pPr>
        <w:ind w:left="5670"/>
        <w:spacing w:line="238" w:lineRule="exact"/>
        <w:rPr>
          <w:sz w:val="28"/>
          <w:szCs w:val="28"/>
        </w:rPr>
      </w:pPr>
      <w:r>
        <w:rPr>
          <w:sz w:val="28"/>
          <w:szCs w:val="28"/>
        </w:rPr>
        <w:t xml:space="preserve">Главы города Перми</w:t>
      </w:r>
      <w:r>
        <w:rPr>
          <w:sz w:val="28"/>
          <w:szCs w:val="28"/>
        </w:rPr>
      </w:r>
      <w:r>
        <w:rPr>
          <w:sz w:val="28"/>
          <w:szCs w:val="28"/>
        </w:rPr>
      </w:r>
    </w:p>
    <w:p>
      <w:pPr>
        <w:ind w:left="5670"/>
        <w:spacing w:line="238" w:lineRule="exact"/>
        <w:rPr>
          <w:sz w:val="28"/>
          <w:szCs w:val="28"/>
        </w:rPr>
      </w:pPr>
      <w:r>
        <w:rPr>
          <w:sz w:val="28"/>
          <w:szCs w:val="28"/>
        </w:rPr>
        <w:t xml:space="preserve">от</w:t>
      </w:r>
      <w:r>
        <w:rPr>
          <w:sz w:val="28"/>
          <w:szCs w:val="28"/>
        </w:rPr>
        <w:t xml:space="preserve"> </w:t>
      </w:r>
      <w:r>
        <w:rPr>
          <w:sz w:val="28"/>
          <w:szCs w:val="28"/>
        </w:rPr>
        <w:t xml:space="preserve">30.01.2025 № 8</w:t>
      </w:r>
      <w:r/>
      <w:r>
        <w:rPr>
          <w:sz w:val="28"/>
          <w:szCs w:val="28"/>
        </w:rPr>
      </w:r>
      <w:r>
        <w:rPr>
          <w:sz w:val="28"/>
          <w:szCs w:val="28"/>
        </w:rPr>
      </w:r>
    </w:p>
    <w:p>
      <w:pPr>
        <w:ind w:left="5670"/>
        <w:rPr>
          <w:sz w:val="28"/>
          <w:szCs w:val="28"/>
        </w:rPr>
      </w:pPr>
      <w:r>
        <w:rPr>
          <w:sz w:val="28"/>
          <w:szCs w:val="28"/>
        </w:rPr>
      </w:r>
      <w:r>
        <w:rPr>
          <w:sz w:val="28"/>
          <w:szCs w:val="28"/>
        </w:rPr>
      </w:r>
      <w:r>
        <w:rPr>
          <w:sz w:val="28"/>
          <w:szCs w:val="28"/>
        </w:rPr>
      </w:r>
    </w:p>
    <w:p>
      <w:pPr>
        <w:ind w:left="5670"/>
        <w:rPr>
          <w:sz w:val="28"/>
          <w:szCs w:val="28"/>
        </w:rPr>
      </w:pPr>
      <w:r>
        <w:rPr>
          <w:sz w:val="28"/>
          <w:szCs w:val="28"/>
        </w:rPr>
      </w:r>
      <w:r>
        <w:rPr>
          <w:sz w:val="28"/>
          <w:szCs w:val="28"/>
        </w:rPr>
      </w:r>
      <w:r>
        <w:rPr>
          <w:sz w:val="28"/>
          <w:szCs w:val="28"/>
        </w:rPr>
      </w:r>
    </w:p>
    <w:p>
      <w:pPr>
        <w:ind w:left="5670"/>
        <w:rPr>
          <w:sz w:val="28"/>
          <w:szCs w:val="28"/>
        </w:rPr>
      </w:pPr>
      <w:r>
        <w:rPr>
          <w:sz w:val="28"/>
          <w:szCs w:val="28"/>
        </w:rPr>
      </w:r>
      <w:r>
        <w:rPr>
          <w:sz w:val="28"/>
          <w:szCs w:val="28"/>
        </w:rPr>
      </w:r>
      <w:r>
        <w:rPr>
          <w:sz w:val="28"/>
          <w:szCs w:val="28"/>
        </w:rPr>
      </w:r>
    </w:p>
    <w:p>
      <w:pPr>
        <w:jc w:val="center"/>
        <w:spacing w:line="238" w:lineRule="exact"/>
        <w:rPr>
          <w:b/>
          <w:sz w:val="28"/>
          <w:szCs w:val="28"/>
        </w:rPr>
      </w:pPr>
      <w:r>
        <w:rPr>
          <w:b/>
          <w:sz w:val="28"/>
          <w:szCs w:val="28"/>
        </w:rPr>
        <w:t xml:space="preserve">ФОРМА</w:t>
      </w:r>
      <w:r>
        <w:rPr>
          <w:b/>
          <w:sz w:val="28"/>
          <w:szCs w:val="28"/>
        </w:rPr>
      </w:r>
      <w:r>
        <w:rPr>
          <w:b/>
          <w:sz w:val="28"/>
          <w:szCs w:val="28"/>
        </w:rPr>
      </w:r>
    </w:p>
    <w:p>
      <w:pPr>
        <w:jc w:val="center"/>
        <w:spacing w:line="238" w:lineRule="exact"/>
        <w:rPr>
          <w:b/>
          <w:sz w:val="28"/>
          <w:szCs w:val="28"/>
        </w:rPr>
      </w:pPr>
      <w:r>
        <w:rPr>
          <w:b/>
          <w:sz w:val="28"/>
          <w:szCs w:val="28"/>
        </w:rPr>
        <w:t xml:space="preserve">предложений и замечаний по проекту решения Пермской</w:t>
      </w:r>
      <w:r>
        <w:rPr>
          <w:b/>
          <w:sz w:val="28"/>
          <w:szCs w:val="28"/>
        </w:rPr>
      </w:r>
      <w:r>
        <w:rPr>
          <w:b/>
          <w:sz w:val="28"/>
          <w:szCs w:val="28"/>
        </w:rPr>
      </w:r>
    </w:p>
    <w:p>
      <w:pPr>
        <w:jc w:val="center"/>
        <w:spacing w:line="238" w:lineRule="exact"/>
        <w:rPr>
          <w:b/>
          <w:sz w:val="28"/>
          <w:szCs w:val="28"/>
        </w:rPr>
      </w:pPr>
      <w:r>
        <w:rPr>
          <w:b/>
          <w:sz w:val="28"/>
          <w:szCs w:val="28"/>
        </w:rPr>
        <w:t xml:space="preserve">городской Думы «О внесении изменений в Правила</w:t>
      </w:r>
      <w:r>
        <w:rPr>
          <w:b/>
          <w:sz w:val="28"/>
          <w:szCs w:val="28"/>
        </w:rPr>
      </w:r>
      <w:r>
        <w:rPr>
          <w:b/>
          <w:sz w:val="28"/>
          <w:szCs w:val="28"/>
        </w:rPr>
      </w:r>
    </w:p>
    <w:p>
      <w:pPr>
        <w:jc w:val="center"/>
        <w:spacing w:line="238" w:lineRule="exact"/>
        <w:rPr>
          <w:b/>
          <w:sz w:val="28"/>
          <w:szCs w:val="28"/>
        </w:rPr>
      </w:pPr>
      <w:r>
        <w:rPr>
          <w:b/>
          <w:sz w:val="28"/>
          <w:szCs w:val="28"/>
        </w:rPr>
        <w:t xml:space="preserve">благоустройства территории города Перми, утвержденные</w:t>
      </w:r>
      <w:r>
        <w:rPr>
          <w:b/>
          <w:sz w:val="28"/>
          <w:szCs w:val="28"/>
        </w:rPr>
      </w:r>
      <w:r>
        <w:rPr>
          <w:b/>
          <w:sz w:val="28"/>
          <w:szCs w:val="28"/>
        </w:rPr>
      </w:r>
    </w:p>
    <w:p>
      <w:pPr>
        <w:jc w:val="center"/>
        <w:spacing w:line="238" w:lineRule="exact"/>
        <w:rPr>
          <w:b/>
          <w:sz w:val="28"/>
          <w:szCs w:val="28"/>
        </w:rPr>
      </w:pPr>
      <w:r>
        <w:rPr>
          <w:b/>
          <w:sz w:val="28"/>
          <w:szCs w:val="28"/>
        </w:rPr>
        <w:t xml:space="preserve">решением Пермской городской Думы от 15.12.2020 № 277»</w:t>
      </w:r>
      <w:r>
        <w:rPr>
          <w:b/>
          <w:sz w:val="28"/>
          <w:szCs w:val="28"/>
        </w:rPr>
      </w:r>
      <w:r>
        <w:rPr>
          <w:b/>
          <w:sz w:val="28"/>
          <w:szCs w:val="28"/>
        </w:rPr>
      </w:r>
    </w:p>
    <w:p>
      <w:pPr>
        <w:jc w:val="both"/>
        <w:spacing w:line="238" w:lineRule="exact"/>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contextualSpacing/>
        <w:jc w:val="center"/>
        <w:rPr>
          <w:sz w:val="28"/>
          <w:szCs w:val="28"/>
        </w:rPr>
      </w:pPr>
      <w:r>
        <w:rPr>
          <w:sz w:val="28"/>
          <w:szCs w:val="28"/>
        </w:rPr>
        <w:t xml:space="preserve">ПРЕДЛОЖЕНИЯ И ЗАМЕЧАНИЯ</w:t>
      </w:r>
      <w:r>
        <w:rPr>
          <w:sz w:val="28"/>
          <w:szCs w:val="28"/>
        </w:rPr>
      </w:r>
      <w:r>
        <w:rPr>
          <w:sz w:val="28"/>
          <w:szCs w:val="28"/>
        </w:rPr>
      </w:r>
    </w:p>
    <w:p>
      <w:pPr>
        <w:contextualSpacing/>
        <w:jc w:val="center"/>
        <w:rPr>
          <w:sz w:val="28"/>
          <w:szCs w:val="28"/>
        </w:rPr>
      </w:pPr>
      <w:r>
        <w:rPr>
          <w:sz w:val="28"/>
          <w:szCs w:val="28"/>
        </w:rPr>
        <w:t xml:space="preserve">по проекту решения Пермской городской Думы «О внесении изменений </w:t>
      </w:r>
      <w:r>
        <w:rPr>
          <w:sz w:val="28"/>
          <w:szCs w:val="28"/>
        </w:rPr>
        <w:br w:type="textWrapping" w:clear="all"/>
      </w:r>
      <w:r>
        <w:rPr>
          <w:sz w:val="28"/>
          <w:szCs w:val="28"/>
        </w:rPr>
        <w:t xml:space="preserve">в Правила благоустройства территории города Перми, утвержденные решением Пермской городской Думы от 15.12.2020</w:t>
      </w:r>
      <w:r>
        <w:rPr>
          <w:sz w:val="28"/>
          <w:szCs w:val="28"/>
        </w:rPr>
        <w:t xml:space="preserve"> № 277»</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tbl>
      <w:tblPr>
        <w:tblW w:w="0" w:type="auto"/>
        <w:tblLayout w:type="fixed"/>
        <w:tblLook w:val="04A0" w:firstRow="1" w:lastRow="0" w:firstColumn="1" w:lastColumn="0" w:noHBand="0" w:noVBand="1"/>
      </w:tblPr>
      <w:tblGrid>
        <w:gridCol w:w="488"/>
        <w:gridCol w:w="2409"/>
        <w:gridCol w:w="2410"/>
        <w:gridCol w:w="2410"/>
        <w:gridCol w:w="2268"/>
      </w:tblGrid>
      <w:tr>
        <w:tblPrEx/>
        <w:trPr/>
        <w:tc>
          <w:tcPr>
            <w:tcBorders>
              <w:top w:val="single" w:color="000000" w:sz="4" w:space="0"/>
              <w:left w:val="single" w:color="000000" w:sz="4" w:space="0"/>
              <w:bottom w:val="single" w:color="000000" w:sz="4" w:space="0"/>
              <w:right w:val="single" w:color="000000" w:sz="4" w:space="0"/>
            </w:tcBorders>
            <w:tcW w:w="488" w:type="dxa"/>
            <w:textDirection w:val="lrTb"/>
            <w:noWrap w:val="false"/>
          </w:tcPr>
          <w:p>
            <w:pPr>
              <w:jc w:val="center"/>
              <w:rPr>
                <w:sz w:val="28"/>
                <w:szCs w:val="28"/>
              </w:rPr>
            </w:pPr>
            <w:r>
              <w:rPr>
                <w:sz w:val="28"/>
                <w:szCs w:val="28"/>
              </w:rPr>
              <w:t xml:space="preserve">№</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rPr>
                <w:sz w:val="28"/>
                <w:szCs w:val="28"/>
              </w:rPr>
            </w:pPr>
            <w:r>
              <w:rPr>
                <w:sz w:val="28"/>
                <w:szCs w:val="28"/>
              </w:rPr>
              <w:t xml:space="preserve">Пункт, подпункт, </w:t>
            </w:r>
            <w:r>
              <w:rPr>
                <w:sz w:val="28"/>
                <w:szCs w:val="28"/>
              </w:rPr>
              <w:br w:type="textWrapping" w:clear="all"/>
            </w:r>
            <w:r>
              <w:rPr>
                <w:sz w:val="28"/>
                <w:szCs w:val="28"/>
              </w:rPr>
              <w:t xml:space="preserve">абзац</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jc w:val="center"/>
              <w:rPr>
                <w:sz w:val="28"/>
                <w:szCs w:val="28"/>
              </w:rPr>
            </w:pPr>
            <w:r>
              <w:rPr>
                <w:sz w:val="28"/>
                <w:szCs w:val="28"/>
              </w:rPr>
              <w:t xml:space="preserve">Редакция проекта решения</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jc w:val="center"/>
              <w:rPr>
                <w:sz w:val="28"/>
                <w:szCs w:val="28"/>
              </w:rPr>
            </w:pPr>
            <w:r>
              <w:rPr>
                <w:sz w:val="28"/>
                <w:szCs w:val="28"/>
              </w:rPr>
              <w:t xml:space="preserve">Предлагаемая </w:t>
            </w:r>
            <w:r>
              <w:rPr>
                <w:sz w:val="28"/>
                <w:szCs w:val="28"/>
              </w:rPr>
              <w:br w:type="textWrapping" w:clear="all"/>
            </w:r>
            <w:r>
              <w:rPr>
                <w:sz w:val="28"/>
                <w:szCs w:val="28"/>
              </w:rPr>
              <w:t xml:space="preserve">редакция</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sz w:val="28"/>
                <w:szCs w:val="28"/>
              </w:rPr>
            </w:pPr>
            <w:r>
              <w:rPr>
                <w:sz w:val="28"/>
                <w:szCs w:val="28"/>
              </w:rPr>
              <w:t xml:space="preserve">Обоснование</w:t>
            </w:r>
            <w:r>
              <w:rPr>
                <w:sz w:val="28"/>
                <w:szCs w:val="28"/>
              </w:rPr>
            </w:r>
            <w:r>
              <w:rPr>
                <w:sz w:val="28"/>
                <w:szCs w:val="28"/>
              </w:rPr>
            </w:r>
          </w:p>
        </w:tc>
      </w:tr>
      <w:tr>
        <w:tblPrEx/>
        <w:trPr/>
        <w:tc>
          <w:tcPr>
            <w:tcBorders>
              <w:top w:val="single" w:color="000000" w:sz="4" w:space="0"/>
              <w:left w:val="single" w:color="000000" w:sz="4" w:space="0"/>
              <w:bottom w:val="single" w:color="000000" w:sz="4" w:space="0"/>
              <w:right w:val="single" w:color="000000" w:sz="4" w:space="0"/>
            </w:tcBorders>
            <w:tcW w:w="488" w:type="dxa"/>
            <w:textDirection w:val="lrTb"/>
            <w:noWrap w:val="false"/>
          </w:tcPr>
          <w:p>
            <w:pPr>
              <w:jc w:val="center"/>
              <w:rPr>
                <w:sz w:val="28"/>
                <w:szCs w:val="28"/>
              </w:rPr>
            </w:pPr>
            <w:r>
              <w:rPr>
                <w:sz w:val="28"/>
                <w:szCs w:val="28"/>
              </w:rPr>
              <w:t xml:space="preserve">1</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rPr>
                <w:sz w:val="28"/>
                <w:szCs w:val="28"/>
              </w:rPr>
            </w:pPr>
            <w:r>
              <w:rPr>
                <w:sz w:val="28"/>
                <w:szCs w:val="28"/>
              </w:rPr>
              <w:t xml:space="preserve">2</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jc w:val="center"/>
              <w:rPr>
                <w:sz w:val="28"/>
                <w:szCs w:val="28"/>
              </w:rPr>
            </w:pPr>
            <w:r>
              <w:rPr>
                <w:sz w:val="28"/>
                <w:szCs w:val="28"/>
              </w:rPr>
              <w:t xml:space="preserve">3</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jc w:val="center"/>
              <w:rPr>
                <w:sz w:val="28"/>
                <w:szCs w:val="28"/>
              </w:rPr>
            </w:pPr>
            <w:r>
              <w:rPr>
                <w:sz w:val="28"/>
                <w:szCs w:val="28"/>
              </w:rPr>
              <w:t xml:space="preserve">4</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sz w:val="28"/>
                <w:szCs w:val="28"/>
              </w:rPr>
            </w:pPr>
            <w:r>
              <w:rPr>
                <w:sz w:val="28"/>
                <w:szCs w:val="28"/>
              </w:rPr>
              <w:t xml:space="preserve">5</w:t>
            </w:r>
            <w:r>
              <w:rPr>
                <w:sz w:val="28"/>
                <w:szCs w:val="28"/>
              </w:rPr>
            </w:r>
            <w:r>
              <w:rPr>
                <w:sz w:val="28"/>
                <w:szCs w:val="28"/>
              </w:rPr>
            </w:r>
          </w:p>
        </w:tc>
      </w:tr>
      <w:tr>
        <w:tblPrEx/>
        <w:trPr/>
        <w:tc>
          <w:tcPr>
            <w:tcBorders>
              <w:top w:val="single" w:color="000000" w:sz="4" w:space="0"/>
              <w:left w:val="single" w:color="000000" w:sz="4" w:space="0"/>
              <w:bottom w:val="single" w:color="000000" w:sz="4" w:space="0"/>
              <w:right w:val="single" w:color="000000" w:sz="4" w:space="0"/>
            </w:tcBorders>
            <w:tcW w:w="488"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rPr>
                <w:sz w:val="28"/>
                <w:szCs w:val="28"/>
              </w:rPr>
            </w:pPr>
            <w:r>
              <w:rPr>
                <w:sz w:val="28"/>
                <w:szCs w:val="28"/>
              </w:rPr>
            </w:r>
            <w:r>
              <w:rPr>
                <w:sz w:val="28"/>
                <w:szCs w:val="28"/>
              </w:rPr>
            </w:r>
            <w:r>
              <w:rPr>
                <w:sz w:val="28"/>
                <w:szCs w:val="28"/>
              </w:rPr>
            </w:r>
          </w:p>
        </w:tc>
      </w:tr>
      <w:tr>
        <w:tblPrEx/>
        <w:trPr/>
        <w:tc>
          <w:tcPr>
            <w:tcBorders>
              <w:top w:val="single" w:color="000000" w:sz="4" w:space="0"/>
              <w:left w:val="single" w:color="000000" w:sz="4" w:space="0"/>
              <w:bottom w:val="single" w:color="000000" w:sz="4" w:space="0"/>
              <w:right w:val="single" w:color="000000" w:sz="4" w:space="0"/>
            </w:tcBorders>
            <w:tcW w:w="488"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rPr>
                <w:sz w:val="28"/>
                <w:szCs w:val="28"/>
              </w:rPr>
            </w:pPr>
            <w:r>
              <w:rPr>
                <w:sz w:val="28"/>
                <w:szCs w:val="28"/>
              </w:rPr>
            </w:r>
            <w:r>
              <w:rPr>
                <w:sz w:val="28"/>
                <w:szCs w:val="28"/>
              </w:rPr>
            </w:r>
            <w:r>
              <w:rPr>
                <w:sz w:val="28"/>
                <w:szCs w:val="28"/>
              </w:rPr>
            </w:r>
          </w:p>
        </w:tc>
      </w:tr>
    </w:tbl>
    <w:p>
      <w:pPr>
        <w:jc w:val="both"/>
        <w:rPr>
          <w:sz w:val="28"/>
          <w:szCs w:val="28"/>
        </w:rPr>
      </w:pPr>
      <w:r>
        <w:rPr>
          <w:sz w:val="28"/>
          <w:szCs w:val="28"/>
        </w:rPr>
        <w:br w:type="textWrapping" w:clear="all"/>
      </w:r>
      <w:r>
        <w:rPr>
          <w:sz w:val="28"/>
          <w:szCs w:val="28"/>
        </w:rPr>
      </w:r>
      <w:r>
        <w:rPr>
          <w:sz w:val="28"/>
          <w:szCs w:val="28"/>
        </w:rPr>
      </w:r>
    </w:p>
    <w:p>
      <w:pPr>
        <w:pStyle w:val="777"/>
        <w:ind w:right="0" w:firstLine="720"/>
        <w:keepNext w:val="0"/>
        <w:rPr>
          <w:bCs/>
          <w:sz w:val="28"/>
          <w:szCs w:val="28"/>
        </w:rPr>
      </w:pPr>
      <w:r>
        <w:rPr>
          <w:bCs/>
          <w:sz w:val="28"/>
          <w:szCs w:val="28"/>
        </w:rPr>
        <w:t xml:space="preserve">Фамилия, имя, отчество физического лица или наименование организации:</w:t>
      </w:r>
      <w:r>
        <w:rPr>
          <w:bCs/>
          <w:sz w:val="28"/>
          <w:szCs w:val="28"/>
        </w:rPr>
      </w:r>
      <w:r>
        <w:rPr>
          <w:bCs/>
          <w:sz w:val="28"/>
          <w:szCs w:val="28"/>
        </w:rPr>
      </w:r>
    </w:p>
    <w:p>
      <w:pPr>
        <w:pStyle w:val="777"/>
        <w:ind w:firstLine="0"/>
        <w:keepNext w:val="0"/>
        <w:rPr>
          <w:bCs/>
          <w:sz w:val="28"/>
          <w:szCs w:val="28"/>
        </w:rPr>
      </w:pPr>
      <w:r>
        <w:rPr>
          <w:bCs/>
          <w:sz w:val="28"/>
          <w:szCs w:val="28"/>
        </w:rPr>
        <w:t xml:space="preserve">______________________________________________________________________</w:t>
      </w:r>
      <w:r>
        <w:rPr>
          <w:bCs/>
          <w:sz w:val="28"/>
          <w:szCs w:val="28"/>
        </w:rPr>
      </w:r>
      <w:r>
        <w:rPr>
          <w:bCs/>
          <w:sz w:val="28"/>
          <w:szCs w:val="28"/>
        </w:rPr>
      </w:r>
    </w:p>
    <w:p>
      <w:pPr>
        <w:pStyle w:val="777"/>
        <w:ind w:firstLine="0"/>
        <w:keepNext w:val="0"/>
        <w:rPr>
          <w:bCs/>
          <w:sz w:val="28"/>
          <w:szCs w:val="28"/>
        </w:rPr>
      </w:pPr>
      <w:r>
        <w:rPr>
          <w:bCs/>
          <w:sz w:val="28"/>
          <w:szCs w:val="28"/>
        </w:rPr>
      </w:r>
      <w:r>
        <w:rPr>
          <w:bCs/>
          <w:sz w:val="28"/>
          <w:szCs w:val="28"/>
        </w:rPr>
      </w:r>
      <w:r>
        <w:rPr>
          <w:bCs/>
          <w:sz w:val="28"/>
          <w:szCs w:val="28"/>
        </w:rPr>
      </w:r>
    </w:p>
    <w:p>
      <w:pPr>
        <w:pStyle w:val="777"/>
        <w:ind w:right="0" w:firstLine="720"/>
        <w:keepNext w:val="0"/>
        <w:rPr>
          <w:bCs/>
          <w:sz w:val="28"/>
          <w:szCs w:val="28"/>
        </w:rPr>
      </w:pPr>
      <w:r>
        <w:rPr>
          <w:bCs/>
          <w:sz w:val="28"/>
          <w:szCs w:val="28"/>
        </w:rPr>
        <w:t xml:space="preserve">Год рождения физического лица или дата создания организации:</w:t>
      </w:r>
      <w:r>
        <w:rPr>
          <w:bCs/>
          <w:sz w:val="28"/>
          <w:szCs w:val="28"/>
        </w:rPr>
      </w:r>
      <w:r>
        <w:rPr>
          <w:bCs/>
          <w:sz w:val="28"/>
          <w:szCs w:val="28"/>
        </w:rPr>
      </w:r>
    </w:p>
    <w:p>
      <w:pPr>
        <w:pStyle w:val="777"/>
        <w:ind w:firstLine="0"/>
        <w:keepNext w:val="0"/>
        <w:rPr>
          <w:bCs/>
          <w:sz w:val="28"/>
          <w:szCs w:val="28"/>
        </w:rPr>
      </w:pPr>
      <w:r>
        <w:rPr>
          <w:bCs/>
          <w:sz w:val="28"/>
          <w:szCs w:val="28"/>
        </w:rPr>
        <w:t xml:space="preserve">______________________________________________________________________</w:t>
      </w:r>
      <w:r>
        <w:rPr>
          <w:bCs/>
          <w:sz w:val="28"/>
          <w:szCs w:val="28"/>
        </w:rPr>
      </w:r>
      <w:r>
        <w:rPr>
          <w:bCs/>
          <w:sz w:val="28"/>
          <w:szCs w:val="28"/>
        </w:rPr>
      </w:r>
    </w:p>
    <w:p>
      <w:pPr>
        <w:pStyle w:val="777"/>
        <w:ind w:firstLine="0"/>
        <w:keepNext w:val="0"/>
        <w:rPr>
          <w:bCs/>
          <w:sz w:val="28"/>
          <w:szCs w:val="28"/>
        </w:rPr>
      </w:pPr>
      <w:r>
        <w:rPr>
          <w:bCs/>
          <w:sz w:val="28"/>
          <w:szCs w:val="28"/>
        </w:rPr>
      </w:r>
      <w:r>
        <w:rPr>
          <w:bCs/>
          <w:sz w:val="28"/>
          <w:szCs w:val="28"/>
        </w:rPr>
      </w:r>
      <w:r>
        <w:rPr>
          <w:bCs/>
          <w:sz w:val="28"/>
          <w:szCs w:val="28"/>
        </w:rPr>
      </w:r>
    </w:p>
    <w:p>
      <w:pPr>
        <w:pStyle w:val="777"/>
        <w:ind w:right="0" w:firstLine="720"/>
        <w:keepNext w:val="0"/>
        <w:rPr>
          <w:bCs/>
          <w:sz w:val="28"/>
          <w:szCs w:val="28"/>
        </w:rPr>
      </w:pPr>
      <w:r>
        <w:rPr>
          <w:bCs/>
          <w:sz w:val="28"/>
          <w:szCs w:val="28"/>
        </w:rPr>
        <w:t xml:space="preserve">Адрес места жительства физического лица или места н</w:t>
      </w:r>
      <w:r>
        <w:rPr>
          <w:bCs/>
          <w:sz w:val="28"/>
          <w:szCs w:val="28"/>
        </w:rPr>
        <w:t xml:space="preserve">ахождения организации, ОГРН:_____________________________________________________</w:t>
      </w:r>
      <w:r>
        <w:rPr>
          <w:bCs/>
          <w:sz w:val="28"/>
          <w:szCs w:val="28"/>
        </w:rPr>
      </w:r>
      <w:r>
        <w:rPr>
          <w:bCs/>
          <w:sz w:val="28"/>
          <w:szCs w:val="28"/>
        </w:rPr>
      </w:r>
    </w:p>
    <w:p>
      <w:pPr>
        <w:pStyle w:val="777"/>
        <w:ind w:firstLine="0"/>
        <w:keepNext w:val="0"/>
        <w:rPr>
          <w:bCs/>
          <w:sz w:val="28"/>
          <w:szCs w:val="28"/>
        </w:rPr>
      </w:pPr>
      <w:r>
        <w:rPr>
          <w:bCs/>
          <w:sz w:val="28"/>
          <w:szCs w:val="28"/>
        </w:rPr>
        <w:t xml:space="preserve">______________________________________________________________________</w:t>
      </w:r>
      <w:r>
        <w:rPr>
          <w:bCs/>
          <w:sz w:val="28"/>
          <w:szCs w:val="28"/>
        </w:rPr>
      </w:r>
      <w:r>
        <w:rPr>
          <w:bCs/>
          <w:sz w:val="28"/>
          <w:szCs w:val="28"/>
        </w:rPr>
      </w:r>
    </w:p>
    <w:p>
      <w:pPr>
        <w:pStyle w:val="777"/>
        <w:ind w:firstLine="0"/>
        <w:keepNext w:val="0"/>
        <w:rPr>
          <w:bCs/>
          <w:sz w:val="28"/>
          <w:szCs w:val="28"/>
        </w:rPr>
      </w:pPr>
      <w:r>
        <w:rPr>
          <w:bCs/>
          <w:sz w:val="28"/>
          <w:szCs w:val="28"/>
        </w:rPr>
      </w:r>
      <w:r>
        <w:rPr>
          <w:bCs/>
          <w:sz w:val="28"/>
          <w:szCs w:val="28"/>
        </w:rPr>
      </w:r>
      <w:r>
        <w:rPr>
          <w:bCs/>
          <w:sz w:val="28"/>
          <w:szCs w:val="28"/>
        </w:rPr>
      </w:r>
    </w:p>
    <w:p>
      <w:pPr>
        <w:pStyle w:val="777"/>
        <w:ind w:right="0" w:firstLine="720"/>
        <w:keepNext w:val="0"/>
        <w:rPr>
          <w:bCs/>
          <w:sz w:val="28"/>
          <w:szCs w:val="28"/>
        </w:rPr>
      </w:pPr>
      <w:r>
        <w:rPr>
          <w:bCs/>
          <w:sz w:val="28"/>
          <w:szCs w:val="28"/>
        </w:rPr>
        <w:t xml:space="preserve">Подпись физического лица или уполномоченного лица организации, дата:</w:t>
      </w:r>
      <w:r>
        <w:rPr>
          <w:bCs/>
          <w:sz w:val="28"/>
          <w:szCs w:val="28"/>
        </w:rPr>
      </w:r>
      <w:r>
        <w:rPr>
          <w:bCs/>
          <w:sz w:val="28"/>
          <w:szCs w:val="28"/>
        </w:rPr>
      </w:r>
    </w:p>
    <w:p>
      <w:pPr>
        <w:pStyle w:val="777"/>
        <w:ind w:firstLine="0"/>
        <w:keepNext w:val="0"/>
        <w:rPr>
          <w:bCs/>
          <w:sz w:val="28"/>
          <w:szCs w:val="28"/>
        </w:rPr>
      </w:pPr>
      <w:r>
        <w:rPr>
          <w:bCs/>
          <w:sz w:val="28"/>
          <w:szCs w:val="28"/>
        </w:rPr>
        <w:t xml:space="preserve">_________________________________</w:t>
      </w:r>
      <w:r>
        <w:rPr>
          <w:bCs/>
          <w:sz w:val="28"/>
          <w:szCs w:val="28"/>
        </w:rPr>
        <w:t xml:space="preserve">_____________________________________</w:t>
      </w:r>
      <w:r>
        <w:rPr>
          <w:bCs/>
          <w:sz w:val="28"/>
          <w:szCs w:val="28"/>
        </w:rPr>
      </w:r>
      <w:r>
        <w:rPr>
          <w:bCs/>
          <w:sz w:val="28"/>
          <w:szCs w:val="28"/>
        </w:rPr>
      </w:r>
    </w:p>
    <w:p>
      <w:pPr>
        <w:ind w:firstLine="540"/>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t xml:space="preserve">В соответствии с Федеральным </w:t>
      </w:r>
      <w:hyperlink r:id="rId46" w:tooltip="consultantplus://offline/ref=E5E2C0FD53107AFE218F42BF60E2CABF54B117D8F3E55CC0015412304089078129650DFC82315013E92CDF8080H7H1I" w:history="1">
        <w:r>
          <w:rPr>
            <w:sz w:val="28"/>
            <w:szCs w:val="28"/>
          </w:rPr>
          <w:t xml:space="preserve">законом</w:t>
        </w:r>
      </w:hyperlink>
      <w:r>
        <w:rPr>
          <w:sz w:val="28"/>
          <w:szCs w:val="28"/>
        </w:rPr>
        <w:t xml:space="preserve"> от 27 июля 2006 г. № 152-ФЗ </w:t>
      </w:r>
      <w:r>
        <w:rPr>
          <w:sz w:val="28"/>
          <w:szCs w:val="28"/>
        </w:rPr>
        <w:br w:type="textWrapping" w:clear="all"/>
      </w:r>
      <w:r>
        <w:rPr>
          <w:sz w:val="28"/>
          <w:szCs w:val="28"/>
        </w:rPr>
        <w:t xml:space="preserve">«О персональных данных» даю согласие департаменту градостроительства </w:t>
      </w:r>
      <w:r>
        <w:rPr>
          <w:sz w:val="28"/>
          <w:szCs w:val="28"/>
        </w:rPr>
        <w:br w:type="textWrapping" w:clear="all"/>
      </w:r>
      <w:r>
        <w:rPr>
          <w:sz w:val="28"/>
          <w:szCs w:val="28"/>
        </w:rPr>
        <w:t xml:space="preserve">и архитектуры администрации города Перми (614015, г. Пермь, ул. Сиби</w:t>
      </w:r>
      <w:r>
        <w:rPr>
          <w:sz w:val="28"/>
          <w:szCs w:val="28"/>
        </w:rPr>
        <w:t xml:space="preserve">рская, 15), организационному комитету по организации проведения публичных слушаний по обсуждению проекта решения Пермской городской Думы </w:t>
      </w:r>
      <w:r>
        <w:rPr>
          <w:sz w:val="28"/>
          <w:szCs w:val="28"/>
        </w:rPr>
        <w:br w:type="textWrapping" w:clear="all"/>
      </w:r>
      <w:r>
        <w:rPr>
          <w:sz w:val="28"/>
          <w:szCs w:val="28"/>
        </w:rPr>
        <w:t xml:space="preserve">«О внесении изменений в Правила благоустройства территории города Перми, утвержденные решением Пермской городской Думы</w:t>
      </w:r>
      <w:r>
        <w:rPr>
          <w:sz w:val="28"/>
          <w:szCs w:val="28"/>
        </w:rPr>
        <w:t xml:space="preserve"> от 15.12.2020 № 277» </w:t>
      </w:r>
      <w:r>
        <w:rPr>
          <w:sz w:val="28"/>
          <w:szCs w:val="28"/>
        </w:rPr>
        <w:br w:type="textWrapping" w:clear="all"/>
      </w:r>
      <w:r>
        <w:rPr>
          <w:sz w:val="28"/>
          <w:szCs w:val="28"/>
        </w:rPr>
        <w:t xml:space="preserve">(далее – организатор публичных слушаний) на обработку следующих персональных данных, необходимых для участия в публичных слушаниях:</w:t>
      </w:r>
      <w:r>
        <w:rPr>
          <w:sz w:val="28"/>
          <w:szCs w:val="28"/>
        </w:rPr>
      </w:r>
      <w:r>
        <w:rPr>
          <w:sz w:val="28"/>
          <w:szCs w:val="28"/>
        </w:rPr>
      </w:r>
    </w:p>
    <w:p>
      <w:pPr>
        <w:ind w:firstLine="720"/>
        <w:jc w:val="both"/>
        <w:rPr>
          <w:sz w:val="28"/>
          <w:szCs w:val="28"/>
        </w:rPr>
      </w:pPr>
      <w:r>
        <w:rPr>
          <w:sz w:val="28"/>
          <w:szCs w:val="28"/>
        </w:rPr>
        <w:t xml:space="preserve">фамилия, имя, отчество;</w:t>
      </w:r>
      <w:r>
        <w:rPr>
          <w:sz w:val="28"/>
          <w:szCs w:val="28"/>
        </w:rPr>
      </w:r>
      <w:r>
        <w:rPr>
          <w:sz w:val="28"/>
          <w:szCs w:val="28"/>
        </w:rPr>
      </w:r>
    </w:p>
    <w:p>
      <w:pPr>
        <w:ind w:firstLine="720"/>
        <w:jc w:val="both"/>
        <w:rPr>
          <w:sz w:val="28"/>
          <w:szCs w:val="28"/>
        </w:rPr>
      </w:pPr>
      <w:r>
        <w:rPr>
          <w:sz w:val="28"/>
          <w:szCs w:val="28"/>
        </w:rPr>
        <w:t xml:space="preserve">номер и серия документа, удостоверяющего личность, сведения о дате его выдачи</w:t>
      </w:r>
      <w:r>
        <w:rPr>
          <w:sz w:val="28"/>
          <w:szCs w:val="28"/>
        </w:rPr>
        <w:t xml:space="preserve"> и выдавшем органе;</w:t>
      </w:r>
      <w:r>
        <w:rPr>
          <w:sz w:val="28"/>
          <w:szCs w:val="28"/>
        </w:rPr>
      </w:r>
      <w:r>
        <w:rPr>
          <w:sz w:val="28"/>
          <w:szCs w:val="28"/>
        </w:rPr>
      </w:r>
    </w:p>
    <w:p>
      <w:pPr>
        <w:ind w:firstLine="720"/>
        <w:jc w:val="both"/>
        <w:rPr>
          <w:sz w:val="28"/>
          <w:szCs w:val="28"/>
        </w:rPr>
      </w:pPr>
      <w:r>
        <w:rPr>
          <w:sz w:val="28"/>
          <w:szCs w:val="28"/>
        </w:rPr>
        <w:t xml:space="preserve">адрес места жительства (проживания);</w:t>
      </w:r>
      <w:r>
        <w:rPr>
          <w:sz w:val="28"/>
          <w:szCs w:val="28"/>
        </w:rPr>
      </w:r>
      <w:r>
        <w:rPr>
          <w:sz w:val="28"/>
          <w:szCs w:val="28"/>
        </w:rPr>
      </w:r>
    </w:p>
    <w:p>
      <w:pPr>
        <w:ind w:firstLine="720"/>
        <w:jc w:val="both"/>
        <w:rPr>
          <w:sz w:val="28"/>
          <w:szCs w:val="28"/>
        </w:rPr>
      </w:pPr>
      <w:r>
        <w:rPr>
          <w:sz w:val="28"/>
          <w:szCs w:val="28"/>
        </w:rPr>
        <w:t xml:space="preserve">адрес электронной почты для корреспонденции (в случае предоставления такого адреса);</w:t>
      </w:r>
      <w:r>
        <w:rPr>
          <w:sz w:val="28"/>
          <w:szCs w:val="28"/>
        </w:rPr>
      </w:r>
      <w:r>
        <w:rPr>
          <w:sz w:val="28"/>
          <w:szCs w:val="28"/>
        </w:rPr>
      </w:r>
    </w:p>
    <w:p>
      <w:pPr>
        <w:ind w:firstLine="720"/>
        <w:jc w:val="both"/>
        <w:rPr>
          <w:sz w:val="28"/>
          <w:szCs w:val="28"/>
        </w:rPr>
      </w:pPr>
      <w:r>
        <w:rPr>
          <w:sz w:val="28"/>
          <w:szCs w:val="28"/>
        </w:rPr>
        <w:t xml:space="preserve">иные сведения, сообщаемые в составе замечаний и предложений, поданных организатору публичных слушаний.</w:t>
      </w:r>
      <w:r>
        <w:rPr>
          <w:sz w:val="28"/>
          <w:szCs w:val="28"/>
        </w:rPr>
      </w:r>
      <w:r>
        <w:rPr>
          <w:sz w:val="28"/>
          <w:szCs w:val="28"/>
        </w:rPr>
      </w:r>
    </w:p>
    <w:p>
      <w:pPr>
        <w:ind w:firstLine="720"/>
        <w:jc w:val="both"/>
        <w:rPr>
          <w:sz w:val="28"/>
          <w:szCs w:val="28"/>
        </w:rPr>
      </w:pPr>
      <w:r>
        <w:rPr>
          <w:sz w:val="28"/>
          <w:szCs w:val="28"/>
        </w:rPr>
        <w:t xml:space="preserve">Настоящее с</w:t>
      </w:r>
      <w:r>
        <w:rPr>
          <w:sz w:val="28"/>
          <w:szCs w:val="28"/>
        </w:rPr>
        <w:t xml:space="preserve">огласие предоставляется: на сбор, запись, систематизацию, накопление, хранение, уточнение (обновление, изменение), уничтожение персональных данных. </w:t>
      </w:r>
      <w:r>
        <w:rPr>
          <w:sz w:val="28"/>
          <w:szCs w:val="28"/>
        </w:rPr>
      </w:r>
      <w:r>
        <w:rPr>
          <w:sz w:val="28"/>
          <w:szCs w:val="28"/>
        </w:rPr>
      </w:r>
    </w:p>
    <w:p>
      <w:pPr>
        <w:ind w:firstLine="720"/>
        <w:jc w:val="both"/>
        <w:rPr>
          <w:sz w:val="28"/>
          <w:szCs w:val="28"/>
        </w:rPr>
      </w:pPr>
      <w:r>
        <w:rPr>
          <w:sz w:val="28"/>
          <w:szCs w:val="28"/>
        </w:rPr>
        <w:t xml:space="preserve">Настоящее согласие вступает в силу с момента его подписания и действует </w:t>
      </w:r>
      <w:r>
        <w:rPr>
          <w:sz w:val="28"/>
          <w:szCs w:val="28"/>
        </w:rPr>
        <w:br w:type="textWrapping" w:clear="all"/>
      </w:r>
      <w:r>
        <w:rPr>
          <w:sz w:val="28"/>
          <w:szCs w:val="28"/>
        </w:rPr>
        <w:t xml:space="preserve">в течение срока хранения протокола</w:t>
      </w:r>
      <w:r>
        <w:rPr>
          <w:sz w:val="28"/>
          <w:szCs w:val="28"/>
        </w:rPr>
        <w:t xml:space="preserve"> публичных слушаний, установленного для хранения официальных документов.</w:t>
      </w:r>
      <w:r>
        <w:rPr>
          <w:sz w:val="28"/>
          <w:szCs w:val="28"/>
        </w:rPr>
      </w:r>
      <w:r>
        <w:rPr>
          <w:sz w:val="28"/>
          <w:szCs w:val="28"/>
        </w:rPr>
      </w:r>
    </w:p>
    <w:p>
      <w:pPr>
        <w:ind w:firstLine="720"/>
        <w:jc w:val="both"/>
        <w:rPr>
          <w:sz w:val="28"/>
          <w:szCs w:val="28"/>
        </w:rPr>
      </w:pPr>
      <w:r>
        <w:rPr>
          <w:sz w:val="28"/>
          <w:szCs w:val="28"/>
        </w:rPr>
        <w:t xml:space="preserve">Согласие может быть отозвано полностью или частично в любое время </w:t>
      </w:r>
      <w:r>
        <w:rPr>
          <w:sz w:val="28"/>
          <w:szCs w:val="28"/>
        </w:rPr>
        <w:br w:type="textWrapping" w:clear="all"/>
      </w:r>
      <w:r>
        <w:rPr>
          <w:sz w:val="28"/>
          <w:szCs w:val="28"/>
        </w:rPr>
        <w:t xml:space="preserve">на основании письменного заявления субъекта персональных данных, направленного организатору публичных слушаний в про</w:t>
      </w:r>
      <w:r>
        <w:rPr>
          <w:sz w:val="28"/>
          <w:szCs w:val="28"/>
        </w:rPr>
        <w:t xml:space="preserve">извольной форме.</w:t>
      </w:r>
      <w:r>
        <w:rPr>
          <w:sz w:val="28"/>
          <w:szCs w:val="28"/>
        </w:rPr>
      </w:r>
      <w:r>
        <w:rPr>
          <w:sz w:val="28"/>
          <w:szCs w:val="28"/>
        </w:rPr>
      </w:r>
    </w:p>
    <w:p>
      <w:pPr>
        <w:ind w:firstLine="720"/>
        <w:jc w:val="both"/>
        <w:rPr>
          <w:sz w:val="28"/>
          <w:szCs w:val="28"/>
        </w:rPr>
      </w:pPr>
      <w:r>
        <w:rPr>
          <w:sz w:val="28"/>
          <w:szCs w:val="28"/>
        </w:rPr>
        <w:t xml:space="preserve">При отказе пре</w:t>
      </w:r>
      <w:bookmarkStart w:id="1" w:name="_GoBack"/>
      <w:r/>
      <w:bookmarkEnd w:id="1"/>
      <w:r>
        <w:rPr>
          <w:sz w:val="28"/>
          <w:szCs w:val="28"/>
        </w:rPr>
        <w:t xml:space="preserve">дставить персональные данные и (или) дать согласие </w:t>
      </w:r>
      <w:r>
        <w:rPr>
          <w:sz w:val="28"/>
          <w:szCs w:val="28"/>
        </w:rPr>
        <w:br w:type="textWrapping" w:clear="all"/>
      </w:r>
      <w:r>
        <w:rPr>
          <w:sz w:val="28"/>
          <w:szCs w:val="28"/>
        </w:rPr>
        <w:t xml:space="preserve">на их обработку внесенные предложения и замечания по проекту решения Пермской городской Думы «О внесении изменений в Правила благоустройства территории города Перми, утвержд</w:t>
      </w:r>
      <w:r>
        <w:rPr>
          <w:sz w:val="28"/>
          <w:szCs w:val="28"/>
        </w:rPr>
        <w:t xml:space="preserve">енные решением Пермской городской Думы от 15.12.2020 № 277» рассмотрению не подлежат (не учитываются в протоколе публичных слушаний и в заключении о результатах публичных слушаний). </w:t>
      </w:r>
      <w:r>
        <w:rPr>
          <w:sz w:val="28"/>
          <w:szCs w:val="28"/>
        </w:rPr>
      </w:r>
      <w:r>
        <w:rPr>
          <w:sz w:val="28"/>
          <w:szCs w:val="28"/>
        </w:rPr>
      </w:r>
    </w:p>
    <w:p>
      <w:pPr>
        <w:ind w:firstLine="720"/>
        <w:jc w:val="both"/>
        <w:rPr>
          <w:sz w:val="28"/>
          <w:szCs w:val="28"/>
        </w:rPr>
      </w:pPr>
      <w:r>
        <w:rPr>
          <w:sz w:val="28"/>
          <w:szCs w:val="28"/>
        </w:rPr>
        <w:t xml:space="preserve">Мне разъяснены юридические последствия отказа представить свои персональн</w:t>
      </w:r>
      <w:r>
        <w:rPr>
          <w:sz w:val="28"/>
          <w:szCs w:val="28"/>
        </w:rPr>
        <w:t xml:space="preserve">ые данные и (или) дать согласие на их обработку.</w:t>
      </w:r>
      <w:r>
        <w:rPr>
          <w:sz w:val="28"/>
          <w:szCs w:val="28"/>
        </w:rPr>
      </w:r>
      <w:r>
        <w:rPr>
          <w:sz w:val="28"/>
          <w:szCs w:val="28"/>
        </w:rPr>
      </w:r>
    </w:p>
    <w:p>
      <w:pPr>
        <w:jc w:val="both"/>
        <w:rPr>
          <w:sz w:val="28"/>
          <w:szCs w:val="28"/>
        </w:rPr>
        <w:outlineLvl w:val="0"/>
      </w:pPr>
      <w:r>
        <w:rPr>
          <w:sz w:val="28"/>
          <w:szCs w:val="28"/>
        </w:rPr>
      </w:r>
      <w:r>
        <w:rPr>
          <w:sz w:val="28"/>
          <w:szCs w:val="28"/>
        </w:rPr>
      </w:r>
      <w:r>
        <w:rPr>
          <w:sz w:val="28"/>
          <w:szCs w:val="28"/>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9985"/>
      </w:tblGrid>
      <w:tr>
        <w:tblPrEx/>
        <w:trPr/>
        <w:tc>
          <w:tcPr>
            <w:tcBorders>
              <w:top w:val="none" w:color="000000" w:sz="0" w:space="0"/>
              <w:left w:val="none" w:color="000000" w:sz="0" w:space="0"/>
              <w:bottom w:val="none" w:color="000000" w:sz="0" w:space="0"/>
              <w:right w:val="none" w:color="000000" w:sz="0" w:space="0"/>
            </w:tcBorders>
            <w:tcW w:w="9985" w:type="dxa"/>
            <w:textDirection w:val="lrTb"/>
            <w:noWrap w:val="false"/>
          </w:tcPr>
          <w:p>
            <w:pPr>
              <w:jc w:val="both"/>
              <w:rPr>
                <w:sz w:val="28"/>
                <w:szCs w:val="28"/>
              </w:rPr>
            </w:pPr>
            <w:r>
              <w:rPr>
                <w:sz w:val="28"/>
                <w:szCs w:val="28"/>
              </w:rPr>
              <w:t xml:space="preserve">Приложение*:</w:t>
            </w:r>
            <w:r>
              <w:rPr>
                <w:sz w:val="28"/>
                <w:szCs w:val="28"/>
              </w:rPr>
            </w:r>
            <w:r>
              <w:rPr>
                <w:sz w:val="28"/>
                <w:szCs w:val="28"/>
              </w:rPr>
            </w:r>
          </w:p>
          <w:p>
            <w:pPr>
              <w:ind w:firstLine="1843"/>
              <w:jc w:val="both"/>
              <w:rPr>
                <w:sz w:val="28"/>
                <w:szCs w:val="28"/>
              </w:rPr>
            </w:pPr>
            <w:r>
              <w:rPr>
                <w:sz w:val="28"/>
                <w:szCs w:val="28"/>
              </w:rPr>
              <w:t xml:space="preserve">1. _______________________________________________________</w:t>
            </w:r>
            <w:r>
              <w:rPr>
                <w:sz w:val="28"/>
                <w:szCs w:val="28"/>
              </w:rPr>
            </w:r>
            <w:r>
              <w:rPr>
                <w:sz w:val="28"/>
                <w:szCs w:val="28"/>
              </w:rPr>
            </w:r>
          </w:p>
          <w:p>
            <w:pPr>
              <w:ind w:firstLine="1843"/>
              <w:jc w:val="both"/>
              <w:rPr>
                <w:sz w:val="28"/>
                <w:szCs w:val="28"/>
              </w:rPr>
            </w:pPr>
            <w:r>
              <w:rPr>
                <w:sz w:val="28"/>
                <w:szCs w:val="28"/>
              </w:rPr>
            </w:r>
            <w:r>
              <w:rPr>
                <w:sz w:val="28"/>
                <w:szCs w:val="28"/>
              </w:rPr>
            </w:r>
            <w:r>
              <w:rPr>
                <w:sz w:val="28"/>
                <w:szCs w:val="28"/>
              </w:rPr>
            </w:r>
          </w:p>
          <w:p>
            <w:pPr>
              <w:ind w:firstLine="1843"/>
              <w:jc w:val="both"/>
              <w:rPr>
                <w:sz w:val="28"/>
                <w:szCs w:val="28"/>
              </w:rPr>
            </w:pPr>
            <w:r>
              <w:rPr>
                <w:sz w:val="28"/>
                <w:szCs w:val="28"/>
              </w:rPr>
              <w:t xml:space="preserve">2. _______________________________________________________</w:t>
            </w:r>
            <w:r>
              <w:rPr>
                <w:sz w:val="28"/>
                <w:szCs w:val="28"/>
              </w:rPr>
            </w:r>
            <w:r>
              <w:rPr>
                <w:sz w:val="28"/>
                <w:szCs w:val="28"/>
              </w:rPr>
            </w:r>
          </w:p>
          <w:p>
            <w:pPr>
              <w:ind w:firstLine="1843"/>
              <w:rPr>
                <w:sz w:val="28"/>
                <w:szCs w:val="28"/>
              </w:rPr>
            </w:pPr>
            <w:r>
              <w:rPr>
                <w:sz w:val="28"/>
                <w:szCs w:val="28"/>
              </w:rPr>
            </w:r>
            <w:r>
              <w:rPr>
                <w:sz w:val="28"/>
                <w:szCs w:val="28"/>
              </w:rPr>
            </w:r>
            <w:r>
              <w:rPr>
                <w:sz w:val="28"/>
                <w:szCs w:val="28"/>
              </w:rPr>
            </w:r>
          </w:p>
          <w:p>
            <w:pPr>
              <w:jc w:val="both"/>
              <w:rPr>
                <w:sz w:val="28"/>
                <w:szCs w:val="28"/>
              </w:rPr>
            </w:pPr>
            <w:r>
              <w:rPr>
                <w:sz w:val="28"/>
                <w:szCs w:val="28"/>
              </w:rPr>
              <w:t xml:space="preserve">______________________________________________________________________</w:t>
            </w:r>
            <w:r>
              <w:rPr>
                <w:sz w:val="28"/>
                <w:szCs w:val="28"/>
              </w:rPr>
            </w:r>
            <w:r>
              <w:rPr>
                <w:sz w:val="28"/>
                <w:szCs w:val="28"/>
              </w:rPr>
            </w:r>
          </w:p>
          <w:p>
            <w:pPr>
              <w:jc w:val="center"/>
            </w:pPr>
            <w:r>
              <w:t xml:space="preserve">(дата, Ф.И.О., подпись)</w:t>
            </w:r>
            <w:r/>
          </w:p>
        </w:tc>
      </w:tr>
    </w:tbl>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pPr>
      <w:r>
        <w:t xml:space="preserve">--------------------------------</w:t>
      </w:r>
      <w:r/>
    </w:p>
    <w:p>
      <w:pPr>
        <w:ind w:firstLine="709"/>
        <w:jc w:val="both"/>
      </w:pPr>
      <w:r>
        <w:t xml:space="preserve">* Указываются и прикладываются документы (копии), подтверждающие сведения в соответствии с </w:t>
      </w:r>
      <w:hyperlink r:id="rId47" w:tooltip="consultantplus://offline/ref=E5E2C0FD53107AFE218F5CB2768E97B45FB240D4FBE35F9F5C0414671FD901D47B2553A5C1724312EF32DD818A78DB66523889271B182F60E482120DHEHFI" w:history="1">
        <w:r>
          <w:t xml:space="preserve">пунктом 1.5</w:t>
        </w:r>
      </w:hyperlink>
      <w:r>
        <w:t xml:space="preserve"> Положения о порядке </w:t>
      </w:r>
      <w:r>
        <w:t xml:space="preserve">организации и проведения публичных слушаний по обсуждению проекта правил благоустройства территории города Перми, утвержденного решением Пермской городской Думы от 26 марта 2019 г. № 57.</w:t>
      </w:r>
      <w:r/>
    </w:p>
    <w:p>
      <w:pPr>
        <w:ind w:left="6237"/>
        <w:rPr>
          <w:sz w:val="28"/>
          <w:szCs w:val="28"/>
        </w:rPr>
        <w:sectPr>
          <w:headerReference w:type="default" r:id="rId15"/>
          <w:footnotePr/>
          <w:endnotePr/>
          <w:type w:val="nextPage"/>
          <w:pgSz w:w="11900" w:h="16820" w:orient="portrait"/>
          <w:pgMar w:top="1134" w:right="567" w:bottom="1134" w:left="1418" w:header="454" w:footer="720" w:gutter="0"/>
          <w:pgNumType w:start="1"/>
          <w:cols w:num="1" w:sep="0" w:space="60" w:equalWidth="1"/>
          <w:docGrid w:linePitch="360"/>
          <w:titlePg/>
        </w:sectPr>
        <w:outlineLvl w:val="0"/>
      </w:pPr>
      <w:r>
        <w:rPr>
          <w:sz w:val="28"/>
          <w:szCs w:val="28"/>
        </w:rPr>
      </w:r>
      <w:r>
        <w:rPr>
          <w:sz w:val="28"/>
          <w:szCs w:val="28"/>
        </w:rPr>
      </w:r>
      <w:r>
        <w:rPr>
          <w:sz w:val="28"/>
          <w:szCs w:val="28"/>
        </w:rPr>
      </w:r>
    </w:p>
    <w:p>
      <w:pPr>
        <w:ind w:left="5670"/>
        <w:spacing w:line="238" w:lineRule="exact"/>
        <w:rPr>
          <w:sz w:val="28"/>
          <w:szCs w:val="28"/>
        </w:rPr>
        <w:outlineLvl w:val="0"/>
      </w:pPr>
      <w:r>
        <w:rPr>
          <w:sz w:val="28"/>
          <w:szCs w:val="28"/>
        </w:rPr>
        <w:t xml:space="preserve">УТВЕРЖДЕН</w:t>
      </w:r>
      <w:r>
        <w:rPr>
          <w:sz w:val="28"/>
          <w:szCs w:val="28"/>
        </w:rPr>
      </w:r>
      <w:r>
        <w:rPr>
          <w:sz w:val="28"/>
          <w:szCs w:val="28"/>
        </w:rPr>
      </w:r>
    </w:p>
    <w:p>
      <w:pPr>
        <w:ind w:left="5670"/>
        <w:spacing w:line="238" w:lineRule="exact"/>
        <w:rPr>
          <w:sz w:val="28"/>
          <w:szCs w:val="28"/>
        </w:rPr>
      </w:pPr>
      <w:r>
        <w:rPr>
          <w:sz w:val="28"/>
          <w:szCs w:val="28"/>
        </w:rPr>
        <w:t xml:space="preserve">постановлением</w:t>
      </w:r>
      <w:r>
        <w:rPr>
          <w:sz w:val="28"/>
          <w:szCs w:val="28"/>
        </w:rPr>
      </w:r>
      <w:r>
        <w:rPr>
          <w:sz w:val="28"/>
          <w:szCs w:val="28"/>
        </w:rPr>
      </w:r>
    </w:p>
    <w:p>
      <w:pPr>
        <w:ind w:left="5670"/>
        <w:spacing w:line="238" w:lineRule="exact"/>
        <w:rPr>
          <w:sz w:val="28"/>
          <w:szCs w:val="28"/>
        </w:rPr>
      </w:pPr>
      <w:r>
        <w:rPr>
          <w:sz w:val="28"/>
          <w:szCs w:val="28"/>
        </w:rPr>
        <w:t xml:space="preserve">Главы города Перми</w:t>
      </w:r>
      <w:r>
        <w:rPr>
          <w:sz w:val="28"/>
          <w:szCs w:val="28"/>
        </w:rPr>
      </w:r>
      <w:r>
        <w:rPr>
          <w:sz w:val="28"/>
          <w:szCs w:val="28"/>
        </w:rPr>
      </w:r>
    </w:p>
    <w:p>
      <w:pPr>
        <w:ind w:left="5670"/>
        <w:spacing w:line="238" w:lineRule="exact"/>
        <w:rPr>
          <w:sz w:val="28"/>
          <w:szCs w:val="28"/>
        </w:rPr>
      </w:pPr>
      <w:r>
        <w:rPr>
          <w:sz w:val="28"/>
          <w:szCs w:val="28"/>
        </w:rPr>
        <w:t xml:space="preserve">от </w:t>
      </w:r>
      <w:r>
        <w:rPr>
          <w:sz w:val="28"/>
          <w:szCs w:val="28"/>
        </w:rPr>
      </w:r>
      <w:r>
        <w:rPr>
          <w:sz w:val="28"/>
          <w:szCs w:val="28"/>
        </w:rPr>
        <w:t xml:space="preserve">30.01.2025 № 8</w:t>
      </w:r>
      <w:r/>
      <w:r>
        <w:rPr>
          <w:sz w:val="28"/>
          <w:szCs w:val="28"/>
        </w:rPr>
      </w:r>
      <w:r>
        <w:rPr>
          <w:sz w:val="28"/>
          <w:szCs w:val="28"/>
        </w:rPr>
      </w:r>
    </w:p>
    <w:p>
      <w:pPr>
        <w:jc w:val="both"/>
        <w:spacing w:line="238" w:lineRule="exact"/>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center"/>
        <w:spacing w:line="238" w:lineRule="exact"/>
        <w:rPr>
          <w:b/>
          <w:caps/>
          <w:sz w:val="28"/>
          <w:szCs w:val="28"/>
        </w:rPr>
      </w:pPr>
      <w:r>
        <w:rPr>
          <w:b/>
          <w:caps/>
          <w:sz w:val="28"/>
          <w:szCs w:val="28"/>
        </w:rPr>
        <w:t xml:space="preserve">Состав </w:t>
      </w:r>
      <w:r>
        <w:rPr>
          <w:b/>
          <w:caps/>
          <w:sz w:val="28"/>
          <w:szCs w:val="28"/>
        </w:rPr>
      </w:r>
      <w:r>
        <w:rPr>
          <w:b/>
          <w:caps/>
          <w:sz w:val="28"/>
          <w:szCs w:val="28"/>
        </w:rPr>
      </w:r>
    </w:p>
    <w:p>
      <w:pPr>
        <w:jc w:val="center"/>
        <w:spacing w:line="238" w:lineRule="exact"/>
        <w:rPr>
          <w:b/>
          <w:bCs/>
          <w:sz w:val="28"/>
          <w:szCs w:val="28"/>
        </w:rPr>
      </w:pPr>
      <w:r>
        <w:rPr>
          <w:b/>
          <w:sz w:val="28"/>
          <w:szCs w:val="28"/>
        </w:rPr>
        <w:t xml:space="preserve">организационного комитета по организации проведения публичных слушаний по обсуждению проекта решения Пермской городской Думы </w:t>
      </w:r>
      <w:r>
        <w:rPr>
          <w:b/>
          <w:sz w:val="28"/>
          <w:szCs w:val="28"/>
        </w:rPr>
        <w:br w:type="textWrapping" w:clear="all"/>
      </w:r>
      <w:r>
        <w:rPr>
          <w:b/>
          <w:sz w:val="28"/>
          <w:szCs w:val="28"/>
        </w:rPr>
        <w:t xml:space="preserve">«О внесении изменений в Правила благоустройства территории города Перми, утвержде</w:t>
      </w:r>
      <w:r>
        <w:rPr>
          <w:b/>
          <w:sz w:val="28"/>
          <w:szCs w:val="28"/>
        </w:rPr>
        <w:t xml:space="preserve">нные решением Пермской городской Думы </w:t>
      </w:r>
      <w:r>
        <w:rPr>
          <w:b/>
          <w:sz w:val="28"/>
          <w:szCs w:val="28"/>
        </w:rPr>
        <w:br w:type="textWrapping" w:clear="all"/>
      </w:r>
      <w:r>
        <w:rPr>
          <w:b/>
          <w:sz w:val="28"/>
          <w:szCs w:val="28"/>
        </w:rPr>
        <w:t xml:space="preserve">от 15.12.2020 № 277»</w:t>
      </w:r>
      <w:r>
        <w:rPr>
          <w:b/>
          <w:bCs/>
          <w:sz w:val="28"/>
          <w:szCs w:val="28"/>
        </w:rPr>
      </w:r>
      <w:r>
        <w:rPr>
          <w:b/>
          <w:bCs/>
          <w:sz w:val="28"/>
          <w:szCs w:val="28"/>
        </w:rPr>
      </w:r>
    </w:p>
    <w:p>
      <w:pPr>
        <w:jc w:val="center"/>
        <w:rPr>
          <w:b/>
          <w:bCs/>
          <w:sz w:val="28"/>
          <w:szCs w:val="28"/>
        </w:rPr>
      </w:pPr>
      <w:r>
        <w:rPr>
          <w:b/>
          <w:bCs/>
          <w:sz w:val="28"/>
          <w:szCs w:val="28"/>
        </w:rPr>
      </w:r>
      <w:r>
        <w:rPr>
          <w:b/>
          <w:bCs/>
          <w:sz w:val="28"/>
          <w:szCs w:val="28"/>
        </w:rPr>
      </w:r>
      <w:r>
        <w:rPr>
          <w:b/>
          <w:bCs/>
          <w:sz w:val="28"/>
          <w:szCs w:val="28"/>
        </w:rPr>
      </w:r>
    </w:p>
    <w:p>
      <w:pPr>
        <w:jc w:val="center"/>
        <w:rPr>
          <w:b/>
          <w:bCs/>
          <w:sz w:val="28"/>
          <w:szCs w:val="28"/>
        </w:rPr>
      </w:pPr>
      <w:r>
        <w:rPr>
          <w:b/>
          <w:bCs/>
          <w:sz w:val="28"/>
          <w:szCs w:val="28"/>
        </w:rPr>
      </w:r>
      <w:r>
        <w:rPr>
          <w:b/>
          <w:bCs/>
          <w:sz w:val="28"/>
          <w:szCs w:val="28"/>
        </w:rPr>
      </w:r>
      <w:r>
        <w:rPr>
          <w:b/>
          <w:bCs/>
          <w:sz w:val="28"/>
          <w:szCs w:val="28"/>
        </w:rPr>
      </w:r>
    </w:p>
    <w:tbl>
      <w:tblPr>
        <w:tblW w:w="5000" w:type="pct"/>
        <w:tblCellMar>
          <w:left w:w="62" w:type="dxa"/>
          <w:right w:w="62" w:type="dxa"/>
        </w:tblCellMar>
        <w:tblLook w:val="04A0" w:firstRow="1" w:lastRow="0" w:firstColumn="1" w:lastColumn="0" w:noHBand="0" w:noVBand="1"/>
      </w:tblPr>
      <w:tblGrid>
        <w:gridCol w:w="3351"/>
        <w:gridCol w:w="6688"/>
      </w:tblGrid>
      <w:tr>
        <w:tblPrEx/>
        <w:trPr/>
        <w:tc>
          <w:tcPr>
            <w:tcBorders>
              <w:top w:val="none" w:color="000000" w:sz="0" w:space="0"/>
              <w:left w:val="none" w:color="000000" w:sz="0" w:space="0"/>
              <w:bottom w:val="none" w:color="000000" w:sz="0" w:space="0"/>
              <w:right w:val="none" w:color="000000" w:sz="0" w:space="0"/>
            </w:tcBorders>
            <w:tcW w:w="3351" w:type="dxa"/>
            <w:textDirection w:val="lrTb"/>
            <w:noWrap w:val="false"/>
          </w:tcPr>
          <w:p>
            <w:pPr>
              <w:rPr>
                <w:sz w:val="28"/>
                <w:szCs w:val="28"/>
              </w:rPr>
            </w:pPr>
            <w:r>
              <w:rPr>
                <w:sz w:val="28"/>
                <w:szCs w:val="28"/>
              </w:rPr>
              <w:t xml:space="preserve">Воженников </w:t>
            </w:r>
            <w:r>
              <w:rPr>
                <w:sz w:val="28"/>
                <w:szCs w:val="28"/>
              </w:rPr>
            </w:r>
            <w:r>
              <w:rPr>
                <w:sz w:val="28"/>
                <w:szCs w:val="28"/>
              </w:rPr>
            </w:r>
          </w:p>
          <w:p>
            <w:pPr>
              <w:rPr>
                <w:sz w:val="28"/>
                <w:szCs w:val="28"/>
              </w:rPr>
            </w:pPr>
            <w:r>
              <w:rPr>
                <w:sz w:val="28"/>
                <w:szCs w:val="28"/>
              </w:rPr>
              <w:t xml:space="preserve">Геннадий Викторович </w:t>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6688" w:type="dxa"/>
            <w:textDirection w:val="lrTb"/>
            <w:noWrap w:val="false"/>
          </w:tcPr>
          <w:p>
            <w:pPr>
              <w:rPr>
                <w:sz w:val="28"/>
                <w:szCs w:val="28"/>
              </w:rPr>
            </w:pPr>
            <w:r>
              <w:rPr>
                <w:sz w:val="28"/>
                <w:szCs w:val="28"/>
              </w:rPr>
              <w:t xml:space="preserve">- заместитель председателя Пермского краевого отделения Всероссийского общества охраны памятников истории и культуры, архитектор-реставратор, член экспертного со</w:t>
            </w:r>
            <w:r>
              <w:rPr>
                <w:sz w:val="28"/>
                <w:szCs w:val="28"/>
              </w:rPr>
              <w:t xml:space="preserve">вета Пермской краевой общественной организации «Союз Архитекторов», генеральный директор </w:t>
            </w:r>
            <w:r>
              <w:rPr>
                <w:sz w:val="28"/>
                <w:szCs w:val="28"/>
              </w:rPr>
              <w:br/>
              <w:t xml:space="preserve">общества с ограниченной ответственностью </w:t>
            </w:r>
            <w:r>
              <w:rPr>
                <w:sz w:val="28"/>
                <w:szCs w:val="28"/>
              </w:rPr>
            </w:r>
            <w:r>
              <w:rPr>
                <w:sz w:val="28"/>
                <w:szCs w:val="28"/>
              </w:rPr>
            </w:r>
          </w:p>
          <w:p>
            <w:pPr>
              <w:rPr>
                <w:sz w:val="28"/>
                <w:szCs w:val="28"/>
              </w:rPr>
            </w:pPr>
            <w:r>
              <w:rPr>
                <w:sz w:val="28"/>
                <w:szCs w:val="28"/>
              </w:rPr>
              <w:t xml:space="preserve">«Студия М» (по согласованию)</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3351" w:type="dxa"/>
            <w:textDirection w:val="lrTb"/>
            <w:noWrap w:val="false"/>
          </w:tcPr>
          <w:p>
            <w:pPr>
              <w:rPr>
                <w:sz w:val="28"/>
                <w:szCs w:val="28"/>
              </w:rPr>
            </w:pPr>
            <w:r>
              <w:rPr>
                <w:sz w:val="28"/>
                <w:szCs w:val="28"/>
              </w:rPr>
              <w:t xml:space="preserve">Дмитриева </w:t>
            </w:r>
            <w:r>
              <w:rPr>
                <w:sz w:val="28"/>
                <w:szCs w:val="28"/>
              </w:rPr>
            </w:r>
            <w:r>
              <w:rPr>
                <w:sz w:val="28"/>
                <w:szCs w:val="28"/>
              </w:rPr>
            </w:r>
          </w:p>
          <w:p>
            <w:pPr>
              <w:rPr>
                <w:sz w:val="28"/>
                <w:szCs w:val="28"/>
              </w:rPr>
            </w:pPr>
            <w:r>
              <w:rPr>
                <w:sz w:val="28"/>
                <w:szCs w:val="28"/>
              </w:rPr>
              <w:t xml:space="preserve">Ирина Александровна</w:t>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6688" w:type="dxa"/>
            <w:textDirection w:val="lrTb"/>
            <w:noWrap w:val="false"/>
          </w:tcPr>
          <w:p>
            <w:pPr>
              <w:rPr>
                <w:sz w:val="28"/>
                <w:szCs w:val="28"/>
              </w:rPr>
            </w:pPr>
            <w:r>
              <w:rPr>
                <w:sz w:val="28"/>
                <w:szCs w:val="28"/>
              </w:rPr>
              <w:t xml:space="preserve">- заместитель начальника юридического управления департамента градостроительства и архитектуры администрации города Перми</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3351" w:type="dxa"/>
            <w:textDirection w:val="lrTb"/>
            <w:noWrap w:val="false"/>
          </w:tcPr>
          <w:p>
            <w:pPr>
              <w:rPr>
                <w:sz w:val="28"/>
                <w:szCs w:val="28"/>
              </w:rPr>
            </w:pPr>
            <w:r>
              <w:rPr>
                <w:sz w:val="28"/>
                <w:szCs w:val="28"/>
              </w:rPr>
              <w:t xml:space="preserve">Карасев</w:t>
            </w:r>
            <w:r>
              <w:rPr>
                <w:sz w:val="28"/>
                <w:szCs w:val="28"/>
              </w:rPr>
            </w:r>
            <w:r>
              <w:rPr>
                <w:sz w:val="28"/>
                <w:szCs w:val="28"/>
              </w:rPr>
            </w:r>
          </w:p>
          <w:p>
            <w:pPr>
              <w:rPr>
                <w:sz w:val="28"/>
                <w:szCs w:val="28"/>
              </w:rPr>
            </w:pPr>
            <w:r>
              <w:rPr>
                <w:sz w:val="28"/>
                <w:szCs w:val="28"/>
              </w:rPr>
              <w:t xml:space="preserve">Сергей Александрович</w:t>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6688" w:type="dxa"/>
            <w:textDirection w:val="lrTb"/>
            <w:noWrap w:val="false"/>
          </w:tcPr>
          <w:p>
            <w:pPr>
              <w:rPr>
                <w:sz w:val="28"/>
                <w:szCs w:val="28"/>
              </w:rPr>
            </w:pPr>
            <w:r>
              <w:rPr>
                <w:sz w:val="28"/>
                <w:szCs w:val="28"/>
              </w:rPr>
              <w:t xml:space="preserve">- начальник управления архитектуры и городского дизайна департамента градостроительства </w:t>
            </w:r>
            <w:r>
              <w:rPr>
                <w:sz w:val="28"/>
                <w:szCs w:val="28"/>
              </w:rPr>
              <w:br w:type="textWrapping" w:clear="all"/>
            </w:r>
            <w:r>
              <w:rPr>
                <w:sz w:val="28"/>
                <w:szCs w:val="28"/>
              </w:rPr>
              <w:t xml:space="preserve">и архитектуры </w:t>
            </w:r>
            <w:r>
              <w:rPr>
                <w:sz w:val="28"/>
                <w:szCs w:val="28"/>
              </w:rPr>
              <w:t xml:space="preserve">администрации города Перми</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3351" w:type="dxa"/>
            <w:textDirection w:val="lrTb"/>
            <w:noWrap w:val="false"/>
          </w:tcPr>
          <w:p>
            <w:pPr>
              <w:rPr>
                <w:sz w:val="28"/>
                <w:szCs w:val="28"/>
              </w:rPr>
            </w:pPr>
            <w:r>
              <w:rPr>
                <w:sz w:val="28"/>
                <w:szCs w:val="28"/>
              </w:rPr>
              <w:t xml:space="preserve">Норова </w:t>
            </w:r>
            <w:r>
              <w:rPr>
                <w:sz w:val="28"/>
                <w:szCs w:val="28"/>
              </w:rPr>
            </w:r>
            <w:r>
              <w:rPr>
                <w:sz w:val="28"/>
                <w:szCs w:val="28"/>
              </w:rPr>
            </w:r>
          </w:p>
          <w:p>
            <w:pPr>
              <w:rPr>
                <w:sz w:val="28"/>
                <w:szCs w:val="28"/>
              </w:rPr>
            </w:pPr>
            <w:r>
              <w:rPr>
                <w:sz w:val="28"/>
                <w:szCs w:val="28"/>
              </w:rPr>
              <w:t xml:space="preserve">Мария Викторовна</w:t>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6688" w:type="dxa"/>
            <w:textDirection w:val="lrTb"/>
            <w:noWrap w:val="false"/>
          </w:tcPr>
          <w:p>
            <w:pPr>
              <w:rPr>
                <w:sz w:val="28"/>
                <w:szCs w:val="28"/>
              </w:rPr>
            </w:pPr>
            <w:r>
              <w:rPr>
                <w:sz w:val="28"/>
                <w:szCs w:val="28"/>
              </w:rPr>
              <w:t xml:space="preserve">- начальник департамента градостроительства </w:t>
            </w:r>
            <w:r>
              <w:rPr>
                <w:sz w:val="28"/>
                <w:szCs w:val="28"/>
              </w:rPr>
              <w:br w:type="textWrapping" w:clear="all"/>
            </w:r>
            <w:r>
              <w:rPr>
                <w:sz w:val="28"/>
                <w:szCs w:val="28"/>
              </w:rPr>
              <w:t xml:space="preserve">и архитектуры администрации города Перми</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3351" w:type="dxa"/>
            <w:textDirection w:val="lrTb"/>
            <w:noWrap w:val="false"/>
          </w:tcPr>
          <w:p>
            <w:pPr>
              <w:rPr>
                <w:sz w:val="28"/>
                <w:szCs w:val="28"/>
              </w:rPr>
            </w:pPr>
            <w:r>
              <w:rPr>
                <w:sz w:val="28"/>
                <w:szCs w:val="28"/>
              </w:rPr>
              <w:t xml:space="preserve">Раскидаева </w:t>
            </w:r>
            <w:r>
              <w:rPr>
                <w:sz w:val="28"/>
                <w:szCs w:val="28"/>
              </w:rPr>
            </w:r>
            <w:r>
              <w:rPr>
                <w:sz w:val="28"/>
                <w:szCs w:val="28"/>
              </w:rPr>
            </w:r>
          </w:p>
          <w:p>
            <w:pPr>
              <w:rPr>
                <w:sz w:val="28"/>
                <w:szCs w:val="28"/>
              </w:rPr>
            </w:pPr>
            <w:r>
              <w:rPr>
                <w:sz w:val="28"/>
                <w:szCs w:val="28"/>
              </w:rPr>
              <w:t xml:space="preserve">Елена Максимовна</w:t>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6688" w:type="dxa"/>
            <w:textDirection w:val="lrTb"/>
            <w:noWrap w:val="false"/>
          </w:tcPr>
          <w:p>
            <w:pPr>
              <w:rPr>
                <w:sz w:val="28"/>
                <w:szCs w:val="28"/>
              </w:rPr>
            </w:pPr>
            <w:r>
              <w:rPr>
                <w:sz w:val="28"/>
                <w:szCs w:val="28"/>
              </w:rPr>
              <w:t xml:space="preserve">- начальник отдела 3Д моделирования и визуализации государственного бюджетного учреждения Пермского края «Институт территориального планирования» </w:t>
            </w:r>
            <w:r>
              <w:rPr>
                <w:sz w:val="28"/>
                <w:szCs w:val="28"/>
              </w:rPr>
            </w:r>
            <w:r>
              <w:rPr>
                <w:sz w:val="28"/>
                <w:szCs w:val="28"/>
              </w:rPr>
            </w:r>
          </w:p>
          <w:p>
            <w:pPr>
              <w:rPr>
                <w:sz w:val="28"/>
                <w:szCs w:val="28"/>
              </w:rPr>
            </w:pPr>
            <w:r>
              <w:rPr>
                <w:sz w:val="28"/>
                <w:szCs w:val="28"/>
              </w:rPr>
              <w:t xml:space="preserve">(по согласованию)</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Borders>
              <w:top w:val="none" w:color="000000" w:sz="0" w:space="0"/>
              <w:left w:val="none" w:color="000000" w:sz="0" w:space="0"/>
              <w:bottom w:val="none" w:color="000000" w:sz="0" w:space="0"/>
              <w:right w:val="none" w:color="000000" w:sz="0" w:space="0"/>
            </w:tcBorders>
            <w:tcW w:w="3351" w:type="dxa"/>
            <w:textDirection w:val="lrTb"/>
            <w:noWrap w:val="false"/>
          </w:tcPr>
          <w:p>
            <w:pPr>
              <w:rPr>
                <w:sz w:val="28"/>
                <w:szCs w:val="28"/>
              </w:rPr>
            </w:pPr>
            <w:r>
              <w:rPr>
                <w:sz w:val="28"/>
                <w:szCs w:val="28"/>
              </w:rPr>
              <w:t xml:space="preserve">Спиридонов </w:t>
            </w:r>
            <w:r>
              <w:rPr>
                <w:sz w:val="28"/>
                <w:szCs w:val="28"/>
              </w:rPr>
            </w:r>
            <w:r>
              <w:rPr>
                <w:sz w:val="28"/>
                <w:szCs w:val="28"/>
              </w:rPr>
            </w:r>
          </w:p>
          <w:p>
            <w:pPr>
              <w:rPr>
                <w:sz w:val="28"/>
                <w:szCs w:val="28"/>
              </w:rPr>
            </w:pPr>
            <w:r>
              <w:rPr>
                <w:sz w:val="28"/>
                <w:szCs w:val="28"/>
              </w:rPr>
              <w:t xml:space="preserve">Максим Александрович</w:t>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6688" w:type="dxa"/>
            <w:textDirection w:val="lrTb"/>
            <w:noWrap w:val="false"/>
          </w:tcPr>
          <w:p>
            <w:pPr>
              <w:rPr>
                <w:sz w:val="28"/>
                <w:szCs w:val="28"/>
              </w:rPr>
            </w:pPr>
            <w:r>
              <w:rPr>
                <w:sz w:val="28"/>
                <w:szCs w:val="28"/>
              </w:rPr>
              <w:t xml:space="preserve">- депутат Пермской городской Думы </w:t>
            </w:r>
            <w:r>
              <w:rPr>
                <w:sz w:val="28"/>
                <w:szCs w:val="28"/>
              </w:rPr>
            </w:r>
            <w:r>
              <w:rPr>
                <w:sz w:val="28"/>
                <w:szCs w:val="28"/>
              </w:rPr>
            </w:r>
          </w:p>
          <w:p>
            <w:pPr>
              <w:rPr>
                <w:sz w:val="28"/>
                <w:szCs w:val="28"/>
              </w:rPr>
            </w:pPr>
            <w:r>
              <w:rPr>
                <w:sz w:val="28"/>
                <w:szCs w:val="28"/>
              </w:rPr>
              <w:t xml:space="preserve">(по согласованию)</w:t>
            </w:r>
            <w:r>
              <w:rPr>
                <w:sz w:val="28"/>
                <w:szCs w:val="28"/>
              </w:rPr>
            </w:r>
            <w:r>
              <w:rPr>
                <w:sz w:val="28"/>
                <w:szCs w:val="28"/>
              </w:rPr>
            </w:r>
          </w:p>
          <w:p>
            <w:pPr>
              <w:rPr>
                <w:sz w:val="28"/>
                <w:szCs w:val="28"/>
              </w:rPr>
            </w:pPr>
            <w:r>
              <w:rPr>
                <w:sz w:val="28"/>
                <w:szCs w:val="28"/>
              </w:rPr>
            </w:r>
            <w:r>
              <w:rPr>
                <w:sz w:val="28"/>
                <w:szCs w:val="28"/>
              </w:rPr>
            </w:r>
            <w:r>
              <w:rPr>
                <w:sz w:val="28"/>
                <w:szCs w:val="28"/>
              </w:rPr>
            </w:r>
          </w:p>
        </w:tc>
      </w:tr>
    </w:tbl>
    <w:p>
      <w:pPr>
        <w:pStyle w:val="960"/>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60"/>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60"/>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sectPr>
      <w:footnotePr/>
      <w:endnotePr/>
      <w:type w:val="nextPage"/>
      <w:pgSz w:w="11900" w:h="16820" w:orient="portrait"/>
      <w:pgMar w:top="1134" w:right="567" w:bottom="1134" w:left="1418" w:header="720" w:footer="720" w:gutter="0"/>
      <w:cols w:num="1" w:sep="0" w:space="6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egoe UI">
    <w:panose1 w:val="020B0503020204020204"/>
  </w:font>
  <w:font w:name="Courier New">
    <w:panose1 w:val="020703090202050204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jc w:val="center"/>
      <w:rPr>
        <w:sz w:val="28"/>
      </w:rPr>
    </w:pPr>
    <w:r>
      <w:rPr>
        <w:sz w:val="28"/>
      </w:rPr>
      <w:fldChar w:fldCharType="begin"/>
    </w:r>
    <w:r>
      <w:rPr>
        <w:sz w:val="28"/>
      </w:rPr>
      <w:instrText xml:space="preserve">PAGE   \* MERGEFORMAT</w:instrText>
    </w:r>
    <w:r>
      <w:rPr>
        <w:sz w:val="28"/>
      </w:rPr>
      <w:fldChar w:fldCharType="separate"/>
    </w:r>
    <w:r>
      <w:rPr>
        <w:sz w:val="28"/>
      </w:rPr>
      <w:t xml:space="preserve">2</w:t>
    </w:r>
    <w:r>
      <w:rPr>
        <w:sz w:val="28"/>
      </w:rPr>
      <w:fldChar w:fldCharType="end"/>
    </w:r>
    <w:r>
      <w:rPr>
        <w:sz w:val="28"/>
      </w:rPr>
    </w:r>
    <w:r>
      <w:rPr>
        <w:sz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rPr>
        <w:rStyle w:val="966"/>
      </w:rPr>
      <w:framePr w:wrap="around" w:vAnchor="text" w:hAnchor="margin" w:xAlign="center" w:y="1"/>
    </w:pPr>
    <w:r>
      <w:rPr>
        <w:rStyle w:val="966"/>
      </w:rPr>
      <w:fldChar w:fldCharType="begin"/>
    </w:r>
    <w:r>
      <w:rPr>
        <w:rStyle w:val="966"/>
      </w:rPr>
      <w:instrText xml:space="preserve">PAGE  </w:instrText>
    </w:r>
    <w:r>
      <w:rPr>
        <w:rStyle w:val="966"/>
      </w:rPr>
      <w:fldChar w:fldCharType="end"/>
    </w:r>
    <w:r>
      <w:rPr>
        <w:rStyle w:val="966"/>
      </w:rPr>
    </w:r>
    <w:r>
      <w:rPr>
        <w:rStyle w:val="966"/>
      </w:rPr>
    </w:r>
  </w:p>
  <w:p>
    <w:pPr>
      <w:pStyle w:val="96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jc w:val="center"/>
    </w:pPr>
    <w:fldSimple w:instr="PAGE \* MERGEFORMAT">
      <w:r>
        <w:t xml:space="preserve">1</w:t>
      </w:r>
    </w:fldSimple>
    <w:r/>
    <w:r/>
  </w:p>
  <w:p>
    <w:pPr>
      <w:pStyle w:val="807"/>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rPr>
        <w:rStyle w:val="966"/>
      </w:rPr>
      <w:framePr w:wrap="around" w:vAnchor="text" w:hAnchor="margin" w:xAlign="center" w:y="1"/>
    </w:pPr>
    <w:r>
      <w:rPr>
        <w:rStyle w:val="966"/>
      </w:rPr>
      <w:fldChar w:fldCharType="begin"/>
    </w:r>
    <w:r>
      <w:rPr>
        <w:rStyle w:val="966"/>
      </w:rPr>
      <w:instrText xml:space="preserve">PAGE  </w:instrText>
    </w:r>
    <w:r>
      <w:rPr>
        <w:rStyle w:val="966"/>
      </w:rPr>
      <w:fldChar w:fldCharType="end"/>
    </w:r>
    <w:r>
      <w:rPr>
        <w:rStyle w:val="966"/>
      </w:rPr>
    </w:r>
    <w:r>
      <w:rPr>
        <w:rStyle w:val="966"/>
      </w:rPr>
    </w:r>
  </w:p>
  <w:p>
    <w:pPr>
      <w:pStyle w:val="967"/>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jc w:val="center"/>
    </w:pPr>
    <w:fldSimple w:instr="PAGE \* MERGEFORMAT">
      <w:r>
        <w:t xml:space="preserve">1</w:t>
      </w:r>
    </w:fldSimple>
    <w:r/>
    <w:r/>
  </w:p>
  <w:p>
    <w:pPr>
      <w:pStyle w:val="807"/>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8" w:default="1">
    <w:name w:val="Normal"/>
  </w:style>
  <w:style w:type="character" w:styleId="769" w:default="1">
    <w:name w:val="Default Paragraph Font"/>
    <w:uiPriority w:val="1"/>
    <w:semiHidden/>
    <w:unhideWhenUsed/>
  </w:style>
  <w:style w:type="table" w:styleId="770" w:default="1">
    <w:name w:val="Normal Table"/>
    <w:uiPriority w:val="99"/>
    <w:semiHidden/>
    <w:unhideWhenUsed/>
    <w:qFormat/>
    <w:tblPr>
      <w:tblInd w:w="0" w:type="dxa"/>
      <w:tblCellMar>
        <w:left w:w="108" w:type="dxa"/>
        <w:top w:w="0" w:type="dxa"/>
        <w:right w:w="108" w:type="dxa"/>
        <w:bottom w:w="0" w:type="dxa"/>
      </w:tblCellMar>
    </w:tblPr>
  </w:style>
  <w:style w:type="numbering" w:styleId="771" w:default="1">
    <w:name w:val="No List"/>
    <w:uiPriority w:val="99"/>
    <w:semiHidden/>
    <w:unhideWhenUsed/>
  </w:style>
  <w:style w:type="character" w:styleId="772" w:customStyle="1">
    <w:name w:val="Title Char"/>
    <w:basedOn w:val="769"/>
    <w:link w:val="799"/>
    <w:uiPriority w:val="10"/>
    <w:rPr>
      <w:sz w:val="48"/>
      <w:szCs w:val="48"/>
    </w:rPr>
  </w:style>
  <w:style w:type="character" w:styleId="773" w:customStyle="1">
    <w:name w:val="Subtitle Char"/>
    <w:basedOn w:val="769"/>
    <w:link w:val="801"/>
    <w:uiPriority w:val="11"/>
    <w:rPr>
      <w:sz w:val="24"/>
      <w:szCs w:val="24"/>
    </w:rPr>
  </w:style>
  <w:style w:type="character" w:styleId="774" w:customStyle="1">
    <w:name w:val="Quote Char"/>
    <w:link w:val="803"/>
    <w:uiPriority w:val="29"/>
    <w:rPr>
      <w:i/>
    </w:rPr>
  </w:style>
  <w:style w:type="character" w:styleId="775" w:customStyle="1">
    <w:name w:val="Intense Quote Char"/>
    <w:link w:val="805"/>
    <w:uiPriority w:val="30"/>
    <w:rPr>
      <w:i/>
    </w:rPr>
  </w:style>
  <w:style w:type="character" w:styleId="776" w:customStyle="1">
    <w:name w:val="Endnote Text Char"/>
    <w:link w:val="943"/>
    <w:uiPriority w:val="99"/>
    <w:rPr>
      <w:sz w:val="20"/>
    </w:rPr>
  </w:style>
  <w:style w:type="paragraph" w:styleId="777" w:customStyle="1">
    <w:name w:val="Heading 1"/>
    <w:basedOn w:val="768"/>
    <w:next w:val="768"/>
    <w:link w:val="957"/>
    <w:qFormat/>
    <w:pPr>
      <w:ind w:right="-1" w:firstLine="709"/>
      <w:jc w:val="both"/>
      <w:keepNext/>
      <w:outlineLvl w:val="0"/>
    </w:pPr>
  </w:style>
  <w:style w:type="paragraph" w:styleId="778" w:customStyle="1">
    <w:name w:val="Heading 2"/>
    <w:basedOn w:val="768"/>
    <w:next w:val="768"/>
    <w:link w:val="958"/>
    <w:qFormat/>
    <w:pPr>
      <w:ind w:right="-1"/>
      <w:jc w:val="both"/>
      <w:keepNext/>
      <w:outlineLvl w:val="1"/>
    </w:pPr>
  </w:style>
  <w:style w:type="paragraph" w:styleId="779" w:customStyle="1">
    <w:name w:val="Heading 1"/>
    <w:basedOn w:val="768"/>
    <w:next w:val="768"/>
    <w:link w:val="780"/>
    <w:uiPriority w:val="9"/>
    <w:qFormat/>
    <w:pPr>
      <w:keepLines/>
      <w:keepNext/>
      <w:spacing w:before="480" w:after="200"/>
      <w:outlineLvl w:val="0"/>
    </w:pPr>
    <w:rPr>
      <w:rFonts w:ascii="Arial" w:hAnsi="Arial" w:eastAsia="Arial" w:cs="Arial"/>
      <w:sz w:val="40"/>
      <w:szCs w:val="40"/>
    </w:rPr>
  </w:style>
  <w:style w:type="character" w:styleId="780" w:customStyle="1">
    <w:name w:val="Heading 1 Char"/>
    <w:link w:val="779"/>
    <w:uiPriority w:val="9"/>
    <w:rPr>
      <w:rFonts w:ascii="Arial" w:hAnsi="Arial" w:eastAsia="Arial" w:cs="Arial"/>
      <w:sz w:val="40"/>
      <w:szCs w:val="40"/>
    </w:rPr>
  </w:style>
  <w:style w:type="paragraph" w:styleId="781" w:customStyle="1">
    <w:name w:val="Heading 2"/>
    <w:basedOn w:val="768"/>
    <w:next w:val="768"/>
    <w:link w:val="782"/>
    <w:uiPriority w:val="9"/>
    <w:unhideWhenUsed/>
    <w:qFormat/>
    <w:pPr>
      <w:keepLines/>
      <w:keepNext/>
      <w:spacing w:before="360" w:after="200"/>
      <w:outlineLvl w:val="1"/>
    </w:pPr>
    <w:rPr>
      <w:rFonts w:ascii="Arial" w:hAnsi="Arial" w:eastAsia="Arial" w:cs="Arial"/>
      <w:sz w:val="34"/>
    </w:rPr>
  </w:style>
  <w:style w:type="character" w:styleId="782" w:customStyle="1">
    <w:name w:val="Heading 2 Char"/>
    <w:link w:val="781"/>
    <w:uiPriority w:val="9"/>
    <w:rPr>
      <w:rFonts w:ascii="Arial" w:hAnsi="Arial" w:eastAsia="Arial" w:cs="Arial"/>
      <w:sz w:val="34"/>
    </w:rPr>
  </w:style>
  <w:style w:type="paragraph" w:styleId="783" w:customStyle="1">
    <w:name w:val="Heading 3"/>
    <w:basedOn w:val="768"/>
    <w:next w:val="768"/>
    <w:link w:val="784"/>
    <w:uiPriority w:val="9"/>
    <w:unhideWhenUsed/>
    <w:qFormat/>
    <w:pPr>
      <w:keepLines/>
      <w:keepNext/>
      <w:spacing w:before="320" w:after="200"/>
      <w:outlineLvl w:val="2"/>
    </w:pPr>
    <w:rPr>
      <w:rFonts w:ascii="Arial" w:hAnsi="Arial" w:eastAsia="Arial" w:cs="Arial"/>
      <w:sz w:val="30"/>
      <w:szCs w:val="30"/>
    </w:rPr>
  </w:style>
  <w:style w:type="character" w:styleId="784" w:customStyle="1">
    <w:name w:val="Heading 3 Char"/>
    <w:link w:val="783"/>
    <w:uiPriority w:val="9"/>
    <w:rPr>
      <w:rFonts w:ascii="Arial" w:hAnsi="Arial" w:eastAsia="Arial" w:cs="Arial"/>
      <w:sz w:val="30"/>
      <w:szCs w:val="30"/>
    </w:rPr>
  </w:style>
  <w:style w:type="paragraph" w:styleId="785" w:customStyle="1">
    <w:name w:val="Heading 4"/>
    <w:basedOn w:val="768"/>
    <w:next w:val="768"/>
    <w:link w:val="786"/>
    <w:uiPriority w:val="9"/>
    <w:unhideWhenUsed/>
    <w:qFormat/>
    <w:pPr>
      <w:keepLines/>
      <w:keepNext/>
      <w:spacing w:before="320" w:after="200"/>
      <w:outlineLvl w:val="3"/>
    </w:pPr>
    <w:rPr>
      <w:rFonts w:ascii="Arial" w:hAnsi="Arial" w:eastAsia="Arial" w:cs="Arial"/>
      <w:b/>
      <w:bCs/>
      <w:sz w:val="26"/>
      <w:szCs w:val="26"/>
    </w:rPr>
  </w:style>
  <w:style w:type="character" w:styleId="786" w:customStyle="1">
    <w:name w:val="Heading 4 Char"/>
    <w:link w:val="785"/>
    <w:uiPriority w:val="9"/>
    <w:rPr>
      <w:rFonts w:ascii="Arial" w:hAnsi="Arial" w:eastAsia="Arial" w:cs="Arial"/>
      <w:b/>
      <w:bCs/>
      <w:sz w:val="26"/>
      <w:szCs w:val="26"/>
    </w:rPr>
  </w:style>
  <w:style w:type="paragraph" w:styleId="787" w:customStyle="1">
    <w:name w:val="Heading 5"/>
    <w:basedOn w:val="768"/>
    <w:next w:val="768"/>
    <w:link w:val="788"/>
    <w:uiPriority w:val="9"/>
    <w:unhideWhenUsed/>
    <w:qFormat/>
    <w:pPr>
      <w:keepLines/>
      <w:keepNext/>
      <w:spacing w:before="320" w:after="200"/>
      <w:outlineLvl w:val="4"/>
    </w:pPr>
    <w:rPr>
      <w:rFonts w:ascii="Arial" w:hAnsi="Arial" w:eastAsia="Arial" w:cs="Arial"/>
      <w:b/>
      <w:bCs/>
    </w:rPr>
  </w:style>
  <w:style w:type="character" w:styleId="788" w:customStyle="1">
    <w:name w:val="Heading 5 Char"/>
    <w:link w:val="787"/>
    <w:uiPriority w:val="9"/>
    <w:rPr>
      <w:rFonts w:ascii="Arial" w:hAnsi="Arial" w:eastAsia="Arial" w:cs="Arial"/>
      <w:b/>
      <w:bCs/>
      <w:sz w:val="24"/>
      <w:szCs w:val="24"/>
    </w:rPr>
  </w:style>
  <w:style w:type="paragraph" w:styleId="789" w:customStyle="1">
    <w:name w:val="Heading 6"/>
    <w:basedOn w:val="768"/>
    <w:next w:val="768"/>
    <w:link w:val="790"/>
    <w:uiPriority w:val="9"/>
    <w:unhideWhenUsed/>
    <w:qFormat/>
    <w:pPr>
      <w:keepLines/>
      <w:keepNext/>
      <w:spacing w:before="320" w:after="200"/>
      <w:outlineLvl w:val="5"/>
    </w:pPr>
    <w:rPr>
      <w:rFonts w:ascii="Arial" w:hAnsi="Arial" w:eastAsia="Arial" w:cs="Arial"/>
      <w:b/>
      <w:bCs/>
      <w:sz w:val="22"/>
      <w:szCs w:val="22"/>
    </w:rPr>
  </w:style>
  <w:style w:type="character" w:styleId="790" w:customStyle="1">
    <w:name w:val="Heading 6 Char"/>
    <w:link w:val="789"/>
    <w:uiPriority w:val="9"/>
    <w:rPr>
      <w:rFonts w:ascii="Arial" w:hAnsi="Arial" w:eastAsia="Arial" w:cs="Arial"/>
      <w:b/>
      <w:bCs/>
      <w:sz w:val="22"/>
      <w:szCs w:val="22"/>
    </w:rPr>
  </w:style>
  <w:style w:type="paragraph" w:styleId="791" w:customStyle="1">
    <w:name w:val="Heading 7"/>
    <w:basedOn w:val="768"/>
    <w:next w:val="768"/>
    <w:link w:val="792"/>
    <w:uiPriority w:val="9"/>
    <w:unhideWhenUsed/>
    <w:qFormat/>
    <w:pPr>
      <w:keepLines/>
      <w:keepNext/>
      <w:spacing w:before="320" w:after="200"/>
      <w:outlineLvl w:val="6"/>
    </w:pPr>
    <w:rPr>
      <w:rFonts w:ascii="Arial" w:hAnsi="Arial" w:eastAsia="Arial" w:cs="Arial"/>
      <w:b/>
      <w:bCs/>
      <w:i/>
      <w:iCs/>
      <w:sz w:val="22"/>
      <w:szCs w:val="22"/>
    </w:rPr>
  </w:style>
  <w:style w:type="character" w:styleId="792" w:customStyle="1">
    <w:name w:val="Heading 7 Char"/>
    <w:link w:val="791"/>
    <w:uiPriority w:val="9"/>
    <w:rPr>
      <w:rFonts w:ascii="Arial" w:hAnsi="Arial" w:eastAsia="Arial" w:cs="Arial"/>
      <w:b/>
      <w:bCs/>
      <w:i/>
      <w:iCs/>
      <w:sz w:val="22"/>
      <w:szCs w:val="22"/>
    </w:rPr>
  </w:style>
  <w:style w:type="paragraph" w:styleId="793" w:customStyle="1">
    <w:name w:val="Heading 8"/>
    <w:basedOn w:val="768"/>
    <w:next w:val="768"/>
    <w:link w:val="794"/>
    <w:uiPriority w:val="9"/>
    <w:unhideWhenUsed/>
    <w:qFormat/>
    <w:pPr>
      <w:keepLines/>
      <w:keepNext/>
      <w:spacing w:before="320" w:after="200"/>
      <w:outlineLvl w:val="7"/>
    </w:pPr>
    <w:rPr>
      <w:rFonts w:ascii="Arial" w:hAnsi="Arial" w:eastAsia="Arial" w:cs="Arial"/>
      <w:i/>
      <w:iCs/>
      <w:sz w:val="22"/>
      <w:szCs w:val="22"/>
    </w:rPr>
  </w:style>
  <w:style w:type="character" w:styleId="794" w:customStyle="1">
    <w:name w:val="Heading 8 Char"/>
    <w:link w:val="793"/>
    <w:uiPriority w:val="9"/>
    <w:rPr>
      <w:rFonts w:ascii="Arial" w:hAnsi="Arial" w:eastAsia="Arial" w:cs="Arial"/>
      <w:i/>
      <w:iCs/>
      <w:sz w:val="22"/>
      <w:szCs w:val="22"/>
    </w:rPr>
  </w:style>
  <w:style w:type="paragraph" w:styleId="795" w:customStyle="1">
    <w:name w:val="Heading 9"/>
    <w:basedOn w:val="768"/>
    <w:next w:val="768"/>
    <w:link w:val="796"/>
    <w:uiPriority w:val="9"/>
    <w:unhideWhenUsed/>
    <w:qFormat/>
    <w:pPr>
      <w:keepLines/>
      <w:keepNext/>
      <w:spacing w:before="320" w:after="200"/>
      <w:outlineLvl w:val="8"/>
    </w:pPr>
    <w:rPr>
      <w:rFonts w:ascii="Arial" w:hAnsi="Arial" w:eastAsia="Arial" w:cs="Arial"/>
      <w:i/>
      <w:iCs/>
      <w:sz w:val="21"/>
      <w:szCs w:val="21"/>
    </w:rPr>
  </w:style>
  <w:style w:type="character" w:styleId="796" w:customStyle="1">
    <w:name w:val="Heading 9 Char"/>
    <w:link w:val="795"/>
    <w:uiPriority w:val="9"/>
    <w:rPr>
      <w:rFonts w:ascii="Arial" w:hAnsi="Arial" w:eastAsia="Arial" w:cs="Arial"/>
      <w:i/>
      <w:iCs/>
      <w:sz w:val="21"/>
      <w:szCs w:val="21"/>
    </w:rPr>
  </w:style>
  <w:style w:type="paragraph" w:styleId="797">
    <w:name w:val="List Paragraph"/>
    <w:basedOn w:val="768"/>
    <w:uiPriority w:val="34"/>
    <w:qFormat/>
    <w:pPr>
      <w:contextualSpacing/>
      <w:ind w:left="720" w:firstLine="540"/>
      <w:jc w:val="both"/>
    </w:pPr>
    <w:rPr>
      <w:rFonts w:eastAsia="Calibri"/>
      <w:sz w:val="28"/>
      <w:lang w:eastAsia="en-US"/>
    </w:rPr>
  </w:style>
  <w:style w:type="paragraph" w:styleId="798">
    <w:name w:val="No Spacing"/>
    <w:uiPriority w:val="1"/>
    <w:qFormat/>
  </w:style>
  <w:style w:type="paragraph" w:styleId="799">
    <w:name w:val="Title"/>
    <w:basedOn w:val="768"/>
    <w:next w:val="768"/>
    <w:link w:val="800"/>
    <w:uiPriority w:val="10"/>
    <w:qFormat/>
    <w:pPr>
      <w:contextualSpacing/>
      <w:spacing w:before="300" w:after="200"/>
    </w:pPr>
    <w:rPr>
      <w:sz w:val="48"/>
      <w:szCs w:val="48"/>
    </w:rPr>
  </w:style>
  <w:style w:type="character" w:styleId="800" w:customStyle="1">
    <w:name w:val="Название Знак"/>
    <w:link w:val="799"/>
    <w:uiPriority w:val="10"/>
    <w:rPr>
      <w:sz w:val="48"/>
      <w:szCs w:val="48"/>
    </w:rPr>
  </w:style>
  <w:style w:type="paragraph" w:styleId="801">
    <w:name w:val="Subtitle"/>
    <w:basedOn w:val="768"/>
    <w:next w:val="768"/>
    <w:link w:val="802"/>
    <w:uiPriority w:val="11"/>
    <w:qFormat/>
    <w:pPr>
      <w:spacing w:before="200" w:after="200"/>
    </w:pPr>
  </w:style>
  <w:style w:type="character" w:styleId="802" w:customStyle="1">
    <w:name w:val="Подзаголовок Знак"/>
    <w:link w:val="801"/>
    <w:uiPriority w:val="11"/>
    <w:rPr>
      <w:sz w:val="24"/>
      <w:szCs w:val="24"/>
    </w:rPr>
  </w:style>
  <w:style w:type="paragraph" w:styleId="803">
    <w:name w:val="Quote"/>
    <w:basedOn w:val="768"/>
    <w:next w:val="768"/>
    <w:link w:val="804"/>
    <w:uiPriority w:val="29"/>
    <w:qFormat/>
    <w:pPr>
      <w:ind w:left="720" w:right="720"/>
    </w:pPr>
    <w:rPr>
      <w:i/>
    </w:rPr>
  </w:style>
  <w:style w:type="character" w:styleId="804" w:customStyle="1">
    <w:name w:val="Цитата 2 Знак"/>
    <w:link w:val="803"/>
    <w:uiPriority w:val="29"/>
    <w:rPr>
      <w:i/>
    </w:rPr>
  </w:style>
  <w:style w:type="paragraph" w:styleId="805">
    <w:name w:val="Intense Quote"/>
    <w:basedOn w:val="768"/>
    <w:next w:val="768"/>
    <w:link w:val="80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06" w:customStyle="1">
    <w:name w:val="Выделенная цитата Знак"/>
    <w:link w:val="805"/>
    <w:uiPriority w:val="30"/>
    <w:rPr>
      <w:i/>
    </w:rPr>
  </w:style>
  <w:style w:type="paragraph" w:styleId="807" w:customStyle="1">
    <w:name w:val="Header"/>
    <w:basedOn w:val="768"/>
    <w:link w:val="808"/>
    <w:uiPriority w:val="99"/>
    <w:unhideWhenUsed/>
    <w:pPr>
      <w:tabs>
        <w:tab w:val="center" w:pos="7143" w:leader="none"/>
        <w:tab w:val="right" w:pos="14287" w:leader="none"/>
      </w:tabs>
    </w:pPr>
  </w:style>
  <w:style w:type="character" w:styleId="808" w:customStyle="1">
    <w:name w:val="Header Char"/>
    <w:link w:val="807"/>
    <w:uiPriority w:val="99"/>
  </w:style>
  <w:style w:type="paragraph" w:styleId="809" w:customStyle="1">
    <w:name w:val="Footer"/>
    <w:basedOn w:val="768"/>
    <w:link w:val="812"/>
    <w:uiPriority w:val="99"/>
    <w:unhideWhenUsed/>
    <w:pPr>
      <w:tabs>
        <w:tab w:val="center" w:pos="7143" w:leader="none"/>
        <w:tab w:val="right" w:pos="14287" w:leader="none"/>
      </w:tabs>
    </w:pPr>
  </w:style>
  <w:style w:type="character" w:styleId="810" w:customStyle="1">
    <w:name w:val="Footer Char"/>
    <w:link w:val="809"/>
    <w:uiPriority w:val="99"/>
  </w:style>
  <w:style w:type="paragraph" w:styleId="811" w:customStyle="1">
    <w:name w:val="Caption"/>
    <w:basedOn w:val="768"/>
    <w:next w:val="768"/>
    <w:uiPriority w:val="35"/>
    <w:semiHidden/>
    <w:unhideWhenUsed/>
    <w:qFormat/>
    <w:pPr>
      <w:spacing w:line="276" w:lineRule="auto"/>
    </w:pPr>
    <w:rPr>
      <w:b/>
      <w:bCs/>
      <w:color w:val="4f81bd" w:themeColor="accent1"/>
      <w:sz w:val="18"/>
      <w:szCs w:val="18"/>
    </w:rPr>
  </w:style>
  <w:style w:type="character" w:styleId="812" w:customStyle="1">
    <w:name w:val="Caption Char"/>
    <w:link w:val="809"/>
    <w:uiPriority w:val="99"/>
  </w:style>
  <w:style w:type="table" w:styleId="813">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14"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15"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6"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7"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8"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19"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0"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1"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22"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23"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24"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25"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26"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27"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28"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29"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0"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1"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32"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33"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34"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5"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6"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7"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8"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9"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0"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2"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43"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44"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45"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46"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47"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48"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49"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0"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1"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52"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53"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54"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55"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56"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57"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58"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59"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60"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61"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62"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3"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64"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5"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66"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7"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68"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69"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0"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1"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72"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73"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74"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75"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76"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77"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78"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79"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0"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1"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82"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83"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4"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85"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86"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87"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88"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89"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0"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1"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2"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93"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94"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95"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96"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97"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98"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99"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0"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1"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02"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03"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04"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05"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06"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07"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08"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09"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10"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11"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12"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13"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14"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15"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16"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17"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18"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19"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0"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1"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2"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3"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24"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5"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6"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7"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8"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9"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0"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1"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2"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3"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34"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35"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36"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37"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38"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39">
    <w:name w:val="Hyperlink"/>
    <w:rPr>
      <w:color w:val="0000ff"/>
      <w:u w:val="single"/>
    </w:rPr>
  </w:style>
  <w:style w:type="paragraph" w:styleId="940">
    <w:name w:val="footnote text"/>
    <w:basedOn w:val="768"/>
    <w:link w:val="978"/>
    <w:uiPriority w:val="99"/>
    <w:unhideWhenUsed/>
  </w:style>
  <w:style w:type="character" w:styleId="941" w:customStyle="1">
    <w:name w:val="Footnote Text Char"/>
    <w:link w:val="940"/>
    <w:uiPriority w:val="99"/>
    <w:rPr>
      <w:sz w:val="18"/>
    </w:rPr>
  </w:style>
  <w:style w:type="character" w:styleId="942">
    <w:name w:val="footnote reference"/>
    <w:uiPriority w:val="99"/>
    <w:unhideWhenUsed/>
    <w:rPr>
      <w:vertAlign w:val="superscript"/>
    </w:rPr>
  </w:style>
  <w:style w:type="paragraph" w:styleId="943">
    <w:name w:val="endnote text"/>
    <w:basedOn w:val="768"/>
    <w:link w:val="944"/>
    <w:uiPriority w:val="99"/>
    <w:semiHidden/>
    <w:unhideWhenUsed/>
  </w:style>
  <w:style w:type="character" w:styleId="944" w:customStyle="1">
    <w:name w:val="Текст концевой сноски Знак"/>
    <w:link w:val="943"/>
    <w:uiPriority w:val="99"/>
    <w:rPr>
      <w:sz w:val="20"/>
    </w:rPr>
  </w:style>
  <w:style w:type="character" w:styleId="945">
    <w:name w:val="endnote reference"/>
    <w:uiPriority w:val="99"/>
    <w:semiHidden/>
    <w:unhideWhenUsed/>
    <w:rPr>
      <w:vertAlign w:val="superscript"/>
    </w:rPr>
  </w:style>
  <w:style w:type="paragraph" w:styleId="946">
    <w:name w:val="toc 1"/>
    <w:basedOn w:val="768"/>
    <w:next w:val="768"/>
    <w:uiPriority w:val="39"/>
    <w:unhideWhenUsed/>
    <w:pPr>
      <w:spacing w:after="57"/>
    </w:pPr>
  </w:style>
  <w:style w:type="paragraph" w:styleId="947">
    <w:name w:val="toc 2"/>
    <w:basedOn w:val="768"/>
    <w:next w:val="768"/>
    <w:uiPriority w:val="39"/>
    <w:unhideWhenUsed/>
    <w:pPr>
      <w:ind w:left="283"/>
      <w:spacing w:after="57"/>
    </w:pPr>
  </w:style>
  <w:style w:type="paragraph" w:styleId="948">
    <w:name w:val="toc 3"/>
    <w:basedOn w:val="768"/>
    <w:next w:val="768"/>
    <w:uiPriority w:val="39"/>
    <w:unhideWhenUsed/>
    <w:pPr>
      <w:ind w:left="567"/>
      <w:spacing w:after="57"/>
    </w:pPr>
  </w:style>
  <w:style w:type="paragraph" w:styleId="949">
    <w:name w:val="toc 4"/>
    <w:basedOn w:val="768"/>
    <w:next w:val="768"/>
    <w:uiPriority w:val="39"/>
    <w:unhideWhenUsed/>
    <w:pPr>
      <w:ind w:left="850"/>
      <w:spacing w:after="57"/>
    </w:pPr>
  </w:style>
  <w:style w:type="paragraph" w:styleId="950">
    <w:name w:val="toc 5"/>
    <w:basedOn w:val="768"/>
    <w:next w:val="768"/>
    <w:uiPriority w:val="39"/>
    <w:unhideWhenUsed/>
    <w:pPr>
      <w:ind w:left="1134"/>
      <w:spacing w:after="57"/>
    </w:pPr>
  </w:style>
  <w:style w:type="paragraph" w:styleId="951">
    <w:name w:val="toc 6"/>
    <w:basedOn w:val="768"/>
    <w:next w:val="768"/>
    <w:uiPriority w:val="39"/>
    <w:unhideWhenUsed/>
    <w:pPr>
      <w:ind w:left="1417"/>
      <w:spacing w:after="57"/>
    </w:pPr>
  </w:style>
  <w:style w:type="paragraph" w:styleId="952">
    <w:name w:val="toc 7"/>
    <w:basedOn w:val="768"/>
    <w:next w:val="768"/>
    <w:uiPriority w:val="39"/>
    <w:unhideWhenUsed/>
    <w:pPr>
      <w:ind w:left="1701"/>
      <w:spacing w:after="57"/>
    </w:pPr>
  </w:style>
  <w:style w:type="paragraph" w:styleId="953">
    <w:name w:val="toc 8"/>
    <w:basedOn w:val="768"/>
    <w:next w:val="768"/>
    <w:uiPriority w:val="39"/>
    <w:unhideWhenUsed/>
    <w:pPr>
      <w:ind w:left="1984"/>
      <w:spacing w:after="57"/>
    </w:pPr>
  </w:style>
  <w:style w:type="paragraph" w:styleId="954">
    <w:name w:val="toc 9"/>
    <w:basedOn w:val="768"/>
    <w:next w:val="768"/>
    <w:uiPriority w:val="39"/>
    <w:unhideWhenUsed/>
    <w:pPr>
      <w:ind w:left="2268"/>
      <w:spacing w:after="57"/>
    </w:pPr>
  </w:style>
  <w:style w:type="paragraph" w:styleId="955">
    <w:name w:val="TOC Heading"/>
    <w:uiPriority w:val="39"/>
    <w:unhideWhenUsed/>
  </w:style>
  <w:style w:type="paragraph" w:styleId="956">
    <w:name w:val="table of figures"/>
    <w:basedOn w:val="768"/>
    <w:next w:val="768"/>
    <w:uiPriority w:val="99"/>
    <w:unhideWhenUsed/>
  </w:style>
  <w:style w:type="character" w:styleId="957" w:customStyle="1">
    <w:name w:val="Заголовок 1 Знак"/>
    <w:basedOn w:val="769"/>
    <w:link w:val="777"/>
    <w:rPr>
      <w:sz w:val="24"/>
    </w:rPr>
  </w:style>
  <w:style w:type="character" w:styleId="958" w:customStyle="1">
    <w:name w:val="Заголовок 2 Знак"/>
    <w:basedOn w:val="769"/>
    <w:link w:val="778"/>
    <w:rPr>
      <w:sz w:val="24"/>
    </w:rPr>
  </w:style>
  <w:style w:type="paragraph" w:styleId="959" w:customStyle="1">
    <w:name w:val="Caption"/>
    <w:basedOn w:val="768"/>
    <w:next w:val="768"/>
    <w:qFormat/>
    <w:pPr>
      <w:jc w:val="center"/>
      <w:spacing w:line="360" w:lineRule="exact"/>
      <w:widowControl w:val="off"/>
    </w:pPr>
    <w:rPr>
      <w:b/>
      <w:sz w:val="32"/>
    </w:rPr>
  </w:style>
  <w:style w:type="paragraph" w:styleId="960">
    <w:name w:val="Body Text"/>
    <w:basedOn w:val="768"/>
    <w:link w:val="961"/>
    <w:pPr>
      <w:ind w:right="3117"/>
    </w:pPr>
    <w:rPr>
      <w:rFonts w:ascii="Courier New" w:hAnsi="Courier New"/>
      <w:sz w:val="26"/>
    </w:rPr>
  </w:style>
  <w:style w:type="character" w:styleId="961" w:customStyle="1">
    <w:name w:val="Основной текст Знак"/>
    <w:basedOn w:val="769"/>
    <w:link w:val="960"/>
    <w:rPr>
      <w:rFonts w:ascii="Courier New" w:hAnsi="Courier New"/>
      <w:sz w:val="26"/>
    </w:rPr>
  </w:style>
  <w:style w:type="paragraph" w:styleId="962">
    <w:name w:val="Body Text Indent"/>
    <w:basedOn w:val="768"/>
    <w:link w:val="963"/>
    <w:pPr>
      <w:ind w:right="-1"/>
      <w:jc w:val="both"/>
    </w:pPr>
    <w:rPr>
      <w:sz w:val="26"/>
    </w:rPr>
  </w:style>
  <w:style w:type="character" w:styleId="963" w:customStyle="1">
    <w:name w:val="Основной текст с отступом Знак"/>
    <w:basedOn w:val="769"/>
    <w:link w:val="962"/>
    <w:rPr>
      <w:sz w:val="26"/>
    </w:rPr>
  </w:style>
  <w:style w:type="paragraph" w:styleId="964" w:customStyle="1">
    <w:name w:val="Footer"/>
    <w:basedOn w:val="768"/>
    <w:link w:val="965"/>
    <w:uiPriority w:val="99"/>
    <w:pPr>
      <w:tabs>
        <w:tab w:val="center" w:pos="4153" w:leader="none"/>
        <w:tab w:val="right" w:pos="8306" w:leader="none"/>
      </w:tabs>
    </w:pPr>
  </w:style>
  <w:style w:type="character" w:styleId="965" w:customStyle="1">
    <w:name w:val="Нижний колонтитул Знак"/>
    <w:basedOn w:val="769"/>
    <w:link w:val="964"/>
    <w:uiPriority w:val="99"/>
  </w:style>
  <w:style w:type="character" w:styleId="966">
    <w:name w:val="page number"/>
    <w:basedOn w:val="769"/>
  </w:style>
  <w:style w:type="paragraph" w:styleId="967" w:customStyle="1">
    <w:name w:val="Header"/>
    <w:basedOn w:val="768"/>
    <w:link w:val="968"/>
    <w:uiPriority w:val="99"/>
    <w:pPr>
      <w:tabs>
        <w:tab w:val="center" w:pos="4153" w:leader="none"/>
        <w:tab w:val="right" w:pos="8306" w:leader="none"/>
      </w:tabs>
    </w:pPr>
  </w:style>
  <w:style w:type="character" w:styleId="968" w:customStyle="1">
    <w:name w:val="Верхний колонтитул Знак"/>
    <w:link w:val="967"/>
    <w:uiPriority w:val="99"/>
  </w:style>
  <w:style w:type="paragraph" w:styleId="969">
    <w:name w:val="Balloon Text"/>
    <w:basedOn w:val="768"/>
    <w:link w:val="970"/>
    <w:uiPriority w:val="99"/>
    <w:rPr>
      <w:rFonts w:ascii="Segoe UI" w:hAnsi="Segoe UI"/>
      <w:sz w:val="18"/>
      <w:szCs w:val="18"/>
      <w:lang w:val="en-US" w:eastAsia="en-US"/>
    </w:rPr>
  </w:style>
  <w:style w:type="character" w:styleId="970" w:customStyle="1">
    <w:name w:val="Текст выноски Знак"/>
    <w:link w:val="969"/>
    <w:uiPriority w:val="99"/>
    <w:rPr>
      <w:rFonts w:ascii="Segoe UI" w:hAnsi="Segoe UI" w:cs="Segoe UI"/>
      <w:sz w:val="18"/>
      <w:szCs w:val="18"/>
    </w:rPr>
  </w:style>
  <w:style w:type="paragraph" w:styleId="971" w:customStyle="1">
    <w:name w:val="ConsPlusNormal"/>
    <w:link w:val="972"/>
    <w:uiPriority w:val="99"/>
    <w:pPr>
      <w:ind w:firstLine="720"/>
      <w:widowControl w:val="off"/>
    </w:pPr>
    <w:rPr>
      <w:rFonts w:ascii="Arial" w:hAnsi="Arial" w:cs="Arial"/>
      <w:lang w:eastAsia="ru-RU"/>
    </w:rPr>
  </w:style>
  <w:style w:type="character" w:styleId="972" w:customStyle="1">
    <w:name w:val="ConsPlusNormal Знак"/>
    <w:link w:val="971"/>
    <w:uiPriority w:val="99"/>
    <w:rPr>
      <w:rFonts w:ascii="Arial" w:hAnsi="Arial" w:cs="Arial"/>
      <w:lang w:val="ru-RU" w:eastAsia="ru-RU" w:bidi="ar-SA"/>
    </w:rPr>
  </w:style>
  <w:style w:type="character" w:styleId="973" w:customStyle="1">
    <w:name w:val="Текст примечания Знак"/>
    <w:link w:val="974"/>
    <w:uiPriority w:val="99"/>
    <w:rPr>
      <w:rFonts w:ascii="Calibri" w:hAnsi="Calibri" w:eastAsia="Calibri" w:cs="Times New Roman"/>
      <w:lang w:eastAsia="en-US"/>
    </w:rPr>
  </w:style>
  <w:style w:type="paragraph" w:styleId="974">
    <w:name w:val="annotation text"/>
    <w:basedOn w:val="768"/>
    <w:link w:val="973"/>
    <w:uiPriority w:val="99"/>
    <w:unhideWhenUsed/>
    <w:rPr>
      <w:rFonts w:ascii="Calibri" w:hAnsi="Calibri" w:eastAsia="Calibri"/>
      <w:lang w:val="en-US" w:eastAsia="en-US"/>
    </w:rPr>
  </w:style>
  <w:style w:type="character" w:styleId="975" w:customStyle="1">
    <w:name w:val="normal__char"/>
    <w:basedOn w:val="769"/>
  </w:style>
  <w:style w:type="character" w:styleId="976" w:customStyle="1">
    <w:name w:val="Стандартный HTML Знак"/>
    <w:basedOn w:val="769"/>
    <w:link w:val="977"/>
    <w:uiPriority w:val="99"/>
    <w:rPr>
      <w:rFonts w:ascii="Courier New" w:hAnsi="Courier New" w:cs="Courier New"/>
    </w:rPr>
  </w:style>
  <w:style w:type="paragraph" w:styleId="977">
    <w:name w:val="HTML Preformatted"/>
    <w:basedOn w:val="768"/>
    <w:link w:val="976"/>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character" w:styleId="978" w:customStyle="1">
    <w:name w:val="Текст сноски Знак"/>
    <w:basedOn w:val="769"/>
    <w:link w:val="940"/>
    <w:uiPriority w:val="99"/>
  </w:style>
  <w:style w:type="paragraph" w:styleId="979">
    <w:name w:val="Normal (Web)"/>
    <w:basedOn w:val="768"/>
    <w:uiPriority w:val="99"/>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image" Target="media/image1.wmf"/><Relationship Id="rId17" Type="http://schemas.openxmlformats.org/officeDocument/2006/relationships/image" Target="media/image2.png"/><Relationship Id="rId18" Type="http://schemas.openxmlformats.org/officeDocument/2006/relationships/hyperlink" Target="consultantplus://offline/ref=CB6E6B85655EE67F5F788466A73EA6C12C09CE4D38592A10AFC6B64F40AE0B6A30CD7C4C3E64BC06E96836DF42b7r6G" TargetMode="External"/><Relationship Id="rId19" Type="http://schemas.openxmlformats.org/officeDocument/2006/relationships/hyperlink" Target="consultantplus://offline/ref=CB6E6B85655EE67F5F789A6BB152FBCA200295483A5D2747F294B0181FFE0D3F628D22157D27AF07EF7634DD427F3A40E1BF199EC1E7934FDCC08F90b9r2G" TargetMode="External"/><Relationship Id="rId20" Type="http://schemas.openxmlformats.org/officeDocument/2006/relationships/hyperlink" Target="consultantplus://offline/ref=CB6E6B85655EE67F5F789A6BB152FBCA200295483A5D2742F69BB0181FFE0D3F628D22157D27AF07EF7635DD417F3A40E1BF199EC1E7934FDCC08F90b9r2G" TargetMode="External"/><Relationship Id="rId21" Type="http://schemas.openxmlformats.org/officeDocument/2006/relationships/hyperlink" Target="consultantplus://offline/ref=CB6E6B85655EE67F5F789A6BB152FBCA200295483A5E294FF296B0181FFE0D3F628D22157D27AF07EF7634DE427F3A40E1BF199EC1E7934FDCC08F90b9r2G" TargetMode="External"/><Relationship Id="rId22" Type="http://schemas.openxmlformats.org/officeDocument/2006/relationships/hyperlink" Target="consultantplus://offline/ref=CB6E6B85655EE67F5F789A6BB152FBCA200295483A5E294FF296B0181FFE0D3F628D22157D27AF07EF7634DE487F3A40E1BF199EC1E7934FDCC08F90b9r2G" TargetMode="External"/><Relationship Id="rId23" Type="http://schemas.openxmlformats.org/officeDocument/2006/relationships/hyperlink" Target="consultantplus://offline/ref=CB6E6B85655EE67F5F789A6BB152FBCA200295483A5D2743F49AB0181FFE0D3F628D22157D27AF07EF7634D9427F3A40E1BF199EC1E7934FDCC08F90b9r2G" TargetMode="External"/><Relationship Id="rId24" Type="http://schemas.openxmlformats.org/officeDocument/2006/relationships/hyperlink" Target="consultantplus://offline/ref=CB6E6B85655EE67F5F789A6BB152FBCA200295483A5D2743F49AB0181FFE0D3F628D22157D27AF07EF7634D9427F3A40E1BF199EC1E7934FDCC08F90b9r2G" TargetMode="External"/><Relationship Id="rId25" Type="http://schemas.openxmlformats.org/officeDocument/2006/relationships/hyperlink" Target="consultantplus://offline/ref=CB6E6B85655EE67F5F788466A73EA6C12B01C24432582A10AFC6B64F40AE0B6A30CD7C4C3E64BC06E96836DF42b7r6G" TargetMode="External"/><Relationship Id="rId26" Type="http://schemas.openxmlformats.org/officeDocument/2006/relationships/image" Target="media/image3.wmf"/><Relationship Id="rId27" Type="http://schemas.openxmlformats.org/officeDocument/2006/relationships/hyperlink" Target="consultantplus://offline/ref=2B16D41C8C950D0091338C0C7DDD7CD811EBED6485A0BC089993BE11B0B69AA9EBEB55348781B49108266042F2P745F" TargetMode="External"/><Relationship Id="rId28" Type="http://schemas.openxmlformats.org/officeDocument/2006/relationships/hyperlink" Target="consultantplus://offline/ref=2B16D41C8C950D00913392016BB121D31AE3B36B83A5B357C1C3B846EFE69CFCB9AB0B6DC6C4A79109386240F1773F8637C560A5D486937768394FD1PC46F" TargetMode="External"/><Relationship Id="rId29" Type="http://schemas.openxmlformats.org/officeDocument/2006/relationships/hyperlink" Target="consultantplus://offline/ref=C41632C412696B81FFD3EC343D3AA9F3349E2130976BCE867A3A15D05E1B2CE9AC161677919F1BDFA645DE8DFCA8469CBD1A737B45498B8DBCB9D71951o5I" TargetMode="External"/><Relationship Id="rId30" Type="http://schemas.openxmlformats.org/officeDocument/2006/relationships/hyperlink" Target="consultantplus://offline/ref=C41632C412696B81FFD3EC343D3AA9F3349E2130976AC58F7F3D15D05E1B2CE9AC161677919F1BDFA645DE8DFCA8469CBD1A737B45498B8DBCB9D71951o5I" TargetMode="External"/><Relationship Id="rId31" Type="http://schemas.openxmlformats.org/officeDocument/2006/relationships/hyperlink" Target="consultantplus://offline/ref=C41632C412696B81FFD3EC343D3AA9F3349E21309768C2887D3A15D05E1B2CE9AC161677919F1BDFA645DE8DFCA8469CBD1A737B45498B8DBCB9D71951o5I" TargetMode="External"/><Relationship Id="rId32" Type="http://schemas.openxmlformats.org/officeDocument/2006/relationships/hyperlink" Target="consultantplus://offline/ref=C41632C412696B81FFD3EC343D3AA9F3349E2130976AC18E773B15D05E1B2CE9AC161677919F1BDFA645DE8DFCA8469CBD1A737B45498B8DBCB9D71951o5I" TargetMode="External"/><Relationship Id="rId33" Type="http://schemas.openxmlformats.org/officeDocument/2006/relationships/hyperlink" Target="consultantplus://offline/ref=C41632C412696B81FFD3EC343D3AA9F3349E21309769C68D7E3D15D05E1B2CE9AC161677919F1BDFA645DE8DFCA8469CBD1A737B45498B8DBCB9D71951o5I" TargetMode="External"/><Relationship Id="rId34" Type="http://schemas.openxmlformats.org/officeDocument/2006/relationships/hyperlink" Target="consultantplus://offline/ref=C41632C412696B81FFD3EC343D3AA9F3349E21309768C2887D3E15D05E1B2CE9AC161677919F1BDFA645DE8DFCA8469CBD1A737B45498B8DBCB9D71951o5I" TargetMode="External"/><Relationship Id="rId35" Type="http://schemas.openxmlformats.org/officeDocument/2006/relationships/hyperlink" Target="consultantplus://offline/ref=C41632C412696B81FFD3EC343D3AA9F3349E21309769C18D7C3815D05E1B2CE9AC161677919F1BDFA645DE8DFCA8469CBD1A737B45498B8DBCB9D71951o5I" TargetMode="External"/><Relationship Id="rId36" Type="http://schemas.openxmlformats.org/officeDocument/2006/relationships/hyperlink" Target="consultantplus://offline/ref=C41632C412696B81FFD3EC343D3AA9F3349E21309769CF8D793D15D05E1B2CE9AC161677919F1BDFA645DE8DFCA8469CBD1A737B45498B8DBCB9D71951o5I" TargetMode="External"/><Relationship Id="rId37" Type="http://schemas.openxmlformats.org/officeDocument/2006/relationships/hyperlink" Target="consultantplus://offline/ref=C41632C412696B81FFD3EC343D3AA9F3349E21309768C78D793515D05E1B2CE9AC161677919F1BDFA645DE8DFCA8469CBD1A737B45498B8DBCB9D71951o5I" TargetMode="External"/><Relationship Id="rId38" Type="http://schemas.openxmlformats.org/officeDocument/2006/relationships/hyperlink" Target="consultantplus://offline/ref=C41632C412696B81FFD3EC343D3AA9F3349E21309768C78D783D15D05E1B2CE9AC161677919F1BDFA645DE8DFCA8469CBD1A737B45498B8DBCB9D71951o5I" TargetMode="External"/><Relationship Id="rId39" Type="http://schemas.openxmlformats.org/officeDocument/2006/relationships/hyperlink" Target="consultantplus://offline/ref=C41632C412696B81FFD3EC343D3AA9F3349E21309768C78D783E15D05E1B2CE9AC161677919F1BDFA645DE8DFCA8469CBD1A737B45498B8DBCB9D71951o5I" TargetMode="External"/><Relationship Id="rId40" Type="http://schemas.openxmlformats.org/officeDocument/2006/relationships/hyperlink" Target="consultantplus://offline/ref=C41632C412696B81FFD3EC343D3AA9F3349E21309768C2887D3815D05E1B2CE9AC161677919F1BDFA645DE8DFCA8469CBD1A737B45498B8DBCB9D71951o5I" TargetMode="External"/><Relationship Id="rId41" Type="http://schemas.openxmlformats.org/officeDocument/2006/relationships/hyperlink" Target="consultantplus://offline/ref=C41632C412696B81FFD3EC343D3AA9F3349E21309768C2887D3915D05E1B2CE9AC161677919F1BDFA645DE8DFCA8469CBD1A737B45498B8DBCB9D71951o5I" TargetMode="External"/><Relationship Id="rId42" Type="http://schemas.openxmlformats.org/officeDocument/2006/relationships/hyperlink" Target="consultantplus://offline/ref=C41632C412696B81FFD3EC343D3AA9F3349E21309768C28D7D3415D05E1B2CE9AC161677919F1BDFA645DE8DFCA8469CBD1A737B45498B8DBCB9D71951o5I" TargetMode="External"/><Relationship Id="rId43" Type="http://schemas.openxmlformats.org/officeDocument/2006/relationships/hyperlink" Target="consultantplus://offline/ref=C41632C412696B81FFD3EC343D3AA9F3349E21309768C28E793E15D05E1B2CE9AC161677919F1BDFA645DE8DFCA8469CBD1A737B45498B8DBCB9D71951o5I" TargetMode="External"/><Relationship Id="rId44" Type="http://schemas.openxmlformats.org/officeDocument/2006/relationships/hyperlink" Target="consultantplus://offline/ref=C41632C412696B81FFD3EC343D3AA9F3349E21309768C387763E15D05E1B2CE9AC161677919F1BDFA645DE8DFCA8469CBD1A737B45498B8DBCB9D71951o5I" TargetMode="External"/><Relationship Id="rId45" Type="http://schemas.openxmlformats.org/officeDocument/2006/relationships/hyperlink" Target="https://login.consultant.ru/link/?req=doc&amp;base=RLAW368&amp;n=192073&amp;dst=100005" TargetMode="External"/><Relationship Id="rId46" Type="http://schemas.openxmlformats.org/officeDocument/2006/relationships/hyperlink" Target="consultantplus://offline/ref=E5E2C0FD53107AFE218F42BF60E2CABF54B117D8F3E55CC0015412304089078129650DFC82315013E92CDF8080H7H1I" TargetMode="External"/><Relationship Id="rId47" Type="http://schemas.openxmlformats.org/officeDocument/2006/relationships/hyperlink" Target="consultantplus://offline/ref=E5E2C0FD53107AFE218F5CB2768E97B45FB240D4FBE35F9F5C0414671FD901D47B2553A5C1724312EF32DD818A78DB66523889271B182F60E482120DHEHF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ДПиР</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samokhvalova-ev</cp:lastModifiedBy>
  <cp:revision>5</cp:revision>
  <dcterms:created xsi:type="dcterms:W3CDTF">2025-01-28T11:08:00Z</dcterms:created>
  <dcterms:modified xsi:type="dcterms:W3CDTF">2025-01-30T05:11:01Z</dcterms:modified>
  <cp:version>786432</cp:version>
</cp:coreProperties>
</file>