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DA" w:rsidRDefault="008D77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77DA" w:rsidRDefault="008D77DA">
      <w:pPr>
        <w:pStyle w:val="ConsPlusNormal"/>
        <w:jc w:val="both"/>
        <w:outlineLvl w:val="0"/>
      </w:pPr>
    </w:p>
    <w:p w:rsidR="008D77DA" w:rsidRDefault="008D77DA">
      <w:pPr>
        <w:pStyle w:val="ConsPlusTitle"/>
        <w:jc w:val="center"/>
      </w:pPr>
      <w:r>
        <w:t>ПЕРМСКАЯ ГОРОДСКАЯ ДУМА</w:t>
      </w:r>
    </w:p>
    <w:p w:rsidR="008D77DA" w:rsidRDefault="008D77DA">
      <w:pPr>
        <w:pStyle w:val="ConsPlusTitle"/>
        <w:jc w:val="center"/>
      </w:pPr>
    </w:p>
    <w:p w:rsidR="008D77DA" w:rsidRDefault="008D77DA">
      <w:pPr>
        <w:pStyle w:val="ConsPlusTitle"/>
        <w:jc w:val="center"/>
      </w:pPr>
      <w:r>
        <w:t>РЕШЕНИЕ</w:t>
      </w:r>
    </w:p>
    <w:p w:rsidR="008D77DA" w:rsidRDefault="008D77DA">
      <w:pPr>
        <w:pStyle w:val="ConsPlusTitle"/>
        <w:jc w:val="center"/>
      </w:pPr>
      <w:r>
        <w:t>от 26 апреля 2022 г. N 84</w:t>
      </w:r>
    </w:p>
    <w:p w:rsidR="008D77DA" w:rsidRDefault="008D77DA">
      <w:pPr>
        <w:pStyle w:val="ConsPlusTitle"/>
        <w:jc w:val="center"/>
      </w:pPr>
    </w:p>
    <w:p w:rsidR="008D77DA" w:rsidRDefault="008D77DA">
      <w:pPr>
        <w:pStyle w:val="ConsPlusTitle"/>
        <w:jc w:val="center"/>
      </w:pPr>
      <w:r>
        <w:t xml:space="preserve">О ВНЕСЕНИИ ИЗМЕНЕНИЙ В ОТДЕЛЬНЫЕ РЕШЕНИЯ </w:t>
      </w:r>
      <w:proofErr w:type="gramStart"/>
      <w:r>
        <w:t>ПЕРМСКОЙ</w:t>
      </w:r>
      <w:proofErr w:type="gramEnd"/>
      <w:r>
        <w:t xml:space="preserve"> ГОРОДСКОЙ</w:t>
      </w:r>
    </w:p>
    <w:p w:rsidR="008D77DA" w:rsidRDefault="008D77DA">
      <w:pPr>
        <w:pStyle w:val="ConsPlusTitle"/>
        <w:jc w:val="center"/>
      </w:pPr>
      <w:r>
        <w:t>ДУМЫ В ЧАСТИ ОРГАНИЗАЦИИ И ПРОВЕДЕНИЯ ПУБЛИЧНЫХ СЛУШАНИЙ</w:t>
      </w:r>
    </w:p>
    <w:p w:rsidR="008D77DA" w:rsidRDefault="008D77DA">
      <w:pPr>
        <w:pStyle w:val="ConsPlusTitle"/>
        <w:jc w:val="center"/>
      </w:pPr>
      <w:r>
        <w:t>ПО ВОПРОСАМ ГРАДОСТРОИТЕЛЬНОЙ ДЕЯТЕЛЬНОСТИ</w:t>
      </w: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Пермского края от 07.12.2020 N 603-ПК "О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"О градостроительной</w:t>
      </w:r>
      <w:proofErr w:type="gramEnd"/>
      <w:r>
        <w:t xml:space="preserve"> деятельности в Пермском крае",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26.06.2007 N 143 "Об утверждении Правил землепользования и </w:t>
      </w:r>
      <w:proofErr w:type="gramStart"/>
      <w:r>
        <w:t>застройки города</w:t>
      </w:r>
      <w:proofErr w:type="gramEnd"/>
      <w:r>
        <w:t xml:space="preserve"> Перми" Пермская городская Дума решила:</w:t>
      </w: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департаменте градостроительства и архитектуры администрации города Перми, утвержденное решением Пермской городской Думы от 27.09.2011 N 193 (в редакции решений Пермской городской Думы от 21.12.2011 N 253, от 23.04.2012 N 55, от 26.06.2012 N 141, от 25.09.2012 N 189, от 18.12.2012 N 284, от 25.06.2013 N 151, от 28.01.2014 N 9, от 28.01.2014 N 10, от 26.08.2014</w:t>
      </w:r>
      <w:proofErr w:type="gramEnd"/>
      <w:r>
        <w:t xml:space="preserve"> </w:t>
      </w:r>
      <w:proofErr w:type="gramStart"/>
      <w:r>
        <w:t>N 152, от 26.08.2014 N 165, от 28.10.2014 N 219, от 24.03.2015 N 48, от 28.04.2015 N 90, от 23.06.2015 N 142, от 26.01.2016 N 11, от 22.03.2016 N 51, от 23.08.2016 N 195, от 24.01.2017 N 14, от 25.04.2017 N 82, от 27.06.2017 N 127, от 21.11.2017 N 238, от 22.05.2018 N 86, от 26.06.2018 N 108, от 28.08.2018</w:t>
      </w:r>
      <w:proofErr w:type="gramEnd"/>
      <w:r>
        <w:t xml:space="preserve"> </w:t>
      </w:r>
      <w:proofErr w:type="gramStart"/>
      <w:r>
        <w:t>N 152, от 25.09.2018 N 191, от 20.11.2018 N 245, от 27.08.2019 N 172, от 24.09.2019 N 228, от 19.11.2019 N 284, от 28.01.2020 N 23, от 24.02.2021 N 42, от 26.10.2021 N 237, от 16.11.2021 N 269, от 21.12.2021 N 297, от 25.01.2022 N 13, от 22.03.2022 N 62), изменения:</w:t>
      </w:r>
      <w:proofErr w:type="gramEnd"/>
    </w:p>
    <w:p w:rsidR="008D77DA" w:rsidRDefault="008D77DA">
      <w:pPr>
        <w:pStyle w:val="ConsPlusNormal"/>
        <w:spacing w:before="22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подпункт 3.1.8</w:t>
        </w:r>
      </w:hyperlink>
      <w:r>
        <w:t xml:space="preserve"> изложить в редакции:</w:t>
      </w:r>
    </w:p>
    <w:p w:rsidR="008D77DA" w:rsidRDefault="008D77DA">
      <w:pPr>
        <w:pStyle w:val="ConsPlusNormal"/>
        <w:spacing w:before="220"/>
        <w:ind w:firstLine="540"/>
        <w:jc w:val="both"/>
      </w:pPr>
      <w:proofErr w:type="gramStart"/>
      <w:r>
        <w:t>"3.1.8. осуществляет подготовку, организацию и проведение общественных обсуждений, публичных слушаний по проекту Генерального плана Пермского городского округа, проекту Правил землепользования и застройки Пермского городского округа, по проекту планировки территории, проекту межевания территории, по проектам, предусматривающим внесение изменений в один из указанных утвержденных документов, проекту решения о предоставлении разрешения на условно разрешенный вид использования земельного участка или объекта капитального строительства, по</w:t>
      </w:r>
      <w:proofErr w:type="gramEnd"/>
      <w: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предусмотренных действующим законодательством, в соответствии с нормативными правовыми актами города Перми</w:t>
      </w:r>
      <w:proofErr w:type="gramStart"/>
      <w:r>
        <w:t>;"</w:t>
      </w:r>
      <w:proofErr w:type="gramEnd"/>
      <w:r>
        <w:t>;</w:t>
      </w:r>
    </w:p>
    <w:p w:rsidR="008D77DA" w:rsidRDefault="008D77DA">
      <w:pPr>
        <w:pStyle w:val="ConsPlusNormal"/>
        <w:spacing w:before="220"/>
        <w:ind w:firstLine="540"/>
        <w:jc w:val="both"/>
      </w:pPr>
      <w:r>
        <w:t xml:space="preserve">1.2. </w:t>
      </w:r>
      <w:hyperlink r:id="rId12" w:history="1">
        <w:r>
          <w:rPr>
            <w:color w:val="0000FF"/>
          </w:rPr>
          <w:t>подпункт 3.1.9</w:t>
        </w:r>
      </w:hyperlink>
      <w:r>
        <w:t xml:space="preserve"> изложить в редакции:</w:t>
      </w:r>
    </w:p>
    <w:p w:rsidR="008D77DA" w:rsidRDefault="008D77DA">
      <w:pPr>
        <w:pStyle w:val="ConsPlusNormal"/>
        <w:spacing w:before="220"/>
        <w:ind w:firstLine="540"/>
        <w:jc w:val="both"/>
      </w:pPr>
      <w:proofErr w:type="gramStart"/>
      <w:r>
        <w:t xml:space="preserve">"3.1.9. осуществляет взаимодействие с исполнительным органом государственной власти Пермского края, реализующим полномочия в сфере градостроительства и архитектуры, осуществляющим полномочия органов местного самоуправления Пермского городского округа в области градостроительной деятельности, при организации и проведении общественных обсуждений, публичных слушаний, а также осуществляет сбор и обобщение предложений и замечаний участников общественных обсуждений, публичных слушаний, подготовку протокола </w:t>
      </w:r>
      <w:r>
        <w:lastRenderedPageBreak/>
        <w:t>общественных обсуждений, публичных слушаний и заключения по</w:t>
      </w:r>
      <w:proofErr w:type="gramEnd"/>
      <w:r>
        <w:t xml:space="preserve"> результатам общественных обсуждений, публичных слушаний</w:t>
      </w:r>
      <w:proofErr w:type="gramStart"/>
      <w:r>
        <w:t>;"</w:t>
      </w:r>
      <w:proofErr w:type="gramEnd"/>
      <w:r>
        <w:t>.</w:t>
      </w:r>
    </w:p>
    <w:p w:rsidR="008D77DA" w:rsidRDefault="008D77D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Внести в Типовое положение о территориальном органе администрации города Перми, утвержденное решением Пермской городской Думы от 29.01.2013 N 7 (в редакции решений Пермской городской Думы от 26.03.2013 N 67, от 25.06.2013 N 131, от 27.08.2013 N 188, от 24.09.2013 N 223, от 25.02.2014 N 38, от 27.05.2014 N 122, от 23.09.2014 N 189, от 28.10.2014 N 219, от 24.02.2015 N</w:t>
      </w:r>
      <w:proofErr w:type="gramEnd"/>
      <w:r>
        <w:t xml:space="preserve"> </w:t>
      </w:r>
      <w:proofErr w:type="gramStart"/>
      <w:r>
        <w:t>40, от 24.03.2015 N 48, от 22.12.2015 N 280, от 22.12.2015 N 282, от 28.06.2016 N 132, от 23.08.2016 N 194, от 22.11.2016 N 244, от 24.01.2017 N 14, от 28.02.2017 N 33, от 28.03.2017 N 64, от 28.03.2017 N 65, от 25.04.2017 N 81, от 27.06.2017 N 128, от 19.12.2017 N 259, от 22.05.2018 N 86, от 26.06.2018 N</w:t>
      </w:r>
      <w:proofErr w:type="gramEnd"/>
      <w:r>
        <w:t xml:space="preserve"> </w:t>
      </w:r>
      <w:proofErr w:type="gramStart"/>
      <w:r>
        <w:t>108, от 28.08.2018 N 156, от 25.09.2018 N 191, от 20.11.2018 N 244, от 18.12.2018 N 263, от 18.12.2018 N 273, от 22.01.2019 N 10, от 26.02.2019 N 33, от 27.08.2019 N 172, от 27.08.2019 N 173, от 24.09.2019 N 227, от 19.11.2019 N 277, от 19.11.2019 N 284, от 17.12.2019 N 310, от 25.02.2020 N 36, от 25.02.2020 N</w:t>
      </w:r>
      <w:proofErr w:type="gramEnd"/>
      <w:r>
        <w:t xml:space="preserve"> </w:t>
      </w:r>
      <w:proofErr w:type="gramStart"/>
      <w:r>
        <w:t xml:space="preserve">52, от 24.03.2020 N 72, от 27.04.2021 N 99, от 25.05.2021 N 127, от 24.08.2021 N 172, от 21.12.2021 N 297, от 25.01.2022 N 16, от 22.02.2022 N 36, от 22.02.2022 N 41), изменение, изложив </w:t>
      </w:r>
      <w:hyperlink r:id="rId13" w:history="1">
        <w:r>
          <w:rPr>
            <w:color w:val="0000FF"/>
          </w:rPr>
          <w:t>подпункт 3.2.3.2</w:t>
        </w:r>
      </w:hyperlink>
      <w:r>
        <w:t xml:space="preserve"> в редакции:</w:t>
      </w:r>
      <w:proofErr w:type="gramEnd"/>
    </w:p>
    <w:p w:rsidR="008D77DA" w:rsidRDefault="008D77DA">
      <w:pPr>
        <w:pStyle w:val="ConsPlusNormal"/>
        <w:spacing w:before="220"/>
        <w:ind w:firstLine="540"/>
        <w:jc w:val="both"/>
      </w:pPr>
      <w:r>
        <w:t>"3.2.3.2. обеспечивает организацию проведения общественных обсуждений, публичных слушаний по вопросам градостроительной деятельности (и иным вопросам) в соответствии с нормативными правовыми актами города Перми, организацию участия населения района (поселка Новые Ляды) в осуществлении местного самоуправления в иных формах в установленном порядке</w:t>
      </w:r>
      <w:proofErr w:type="gramStart"/>
      <w:r>
        <w:t>;"</w:t>
      </w:r>
      <w:proofErr w:type="gramEnd"/>
      <w:r>
        <w:t>.</w:t>
      </w:r>
    </w:p>
    <w:p w:rsidR="008D77DA" w:rsidRDefault="008D77DA">
      <w:pPr>
        <w:pStyle w:val="ConsPlusNormal"/>
        <w:spacing w:before="220"/>
        <w:ind w:firstLine="540"/>
        <w:jc w:val="both"/>
      </w:pPr>
      <w:r>
        <w:t>3. Настоящее решение вступает в силу с 01.06.2022, но не ранее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D77DA" w:rsidRDefault="008D77DA">
      <w:pPr>
        <w:pStyle w:val="ConsPlusNormal"/>
        <w:spacing w:before="220"/>
        <w:ind w:firstLine="540"/>
        <w:jc w:val="both"/>
      </w:pPr>
      <w:r>
        <w:t>4.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D77DA" w:rsidRDefault="008D77D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jc w:val="right"/>
      </w:pPr>
      <w:r>
        <w:t>Председатель</w:t>
      </w:r>
    </w:p>
    <w:p w:rsidR="008D77DA" w:rsidRDefault="008D77DA">
      <w:pPr>
        <w:pStyle w:val="ConsPlusNormal"/>
        <w:jc w:val="right"/>
      </w:pPr>
      <w:r>
        <w:t>Пермской городской Думы</w:t>
      </w:r>
    </w:p>
    <w:p w:rsidR="008D77DA" w:rsidRDefault="008D77DA">
      <w:pPr>
        <w:pStyle w:val="ConsPlusNormal"/>
        <w:jc w:val="right"/>
      </w:pPr>
      <w:r>
        <w:t>Д.В.МАЛЮТИН</w:t>
      </w: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jc w:val="right"/>
      </w:pPr>
      <w:r>
        <w:t>Глава города Перми</w:t>
      </w:r>
    </w:p>
    <w:p w:rsidR="008D77DA" w:rsidRDefault="008D77DA">
      <w:pPr>
        <w:pStyle w:val="ConsPlusNormal"/>
        <w:jc w:val="right"/>
      </w:pPr>
      <w:r>
        <w:t>А.Н.ДЕМКИН</w:t>
      </w: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jc w:val="both"/>
      </w:pPr>
    </w:p>
    <w:p w:rsidR="008D77DA" w:rsidRDefault="008D77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634" w:rsidRDefault="00DA6634"/>
    <w:sectPr w:rsidR="00DA6634" w:rsidSect="00C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D77DA"/>
    <w:rsid w:val="008D77DA"/>
    <w:rsid w:val="00DA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3EEBCEDA9983503E42A84B797509350D0B9446167C5FE5FC1E31CDB9BDA3264B5A519D171B5DAAD4AABB02360C30652E17D84787871E3A592AE49i0e6G" TargetMode="External"/><Relationship Id="rId13" Type="http://schemas.openxmlformats.org/officeDocument/2006/relationships/hyperlink" Target="consultantplus://offline/ref=0B03EEBCEDA9983503E42A84B797509350D0B9446167C7FE58C3E31CDB9BDA3264B5A519D171B5DFAE41FFE3653E9A5611AA7080616471E4iBe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3EEBCEDA9983503E42A84B797509350D0B9446167C3F95ACFE31CDB9BDA3264B5A519C371EDD6AC4DB5B22475955714iBe6G" TargetMode="External"/><Relationship Id="rId12" Type="http://schemas.openxmlformats.org/officeDocument/2006/relationships/hyperlink" Target="consultantplus://offline/ref=0B03EEBCEDA9983503E42A84B797509350D0B9446167C6FF59C4E31CDB9BDA3264B5A519D171B5DAAD4AA9BB2060C30652E17D84787871E3A592AE49i0e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3EEBCEDA9983503E43489A1FB0D985CDAE14B6669C8A90293E54B84CBDC6736F5FB409332A6DBA854A9B223i6e9G" TargetMode="External"/><Relationship Id="rId11" Type="http://schemas.openxmlformats.org/officeDocument/2006/relationships/hyperlink" Target="consultantplus://offline/ref=0B03EEBCEDA9983503E42A84B797509350D0B9446167C6FF59C4E31CDB9BDA3264B5A519D171B5DAAD4AA9B52560C30652E17D84787871E3A592AE49i0e6G" TargetMode="External"/><Relationship Id="rId5" Type="http://schemas.openxmlformats.org/officeDocument/2006/relationships/hyperlink" Target="consultantplus://offline/ref=0B03EEBCEDA9983503E43489A1FB0D985CDBE2416363C8A90293E54B84CBDC6736F5FB409332A6DBA854A9B223i6e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3EEBCEDA9983503E42A84B797509350D0B9446167C6FF59C4E31CDB9BDA3264B5A519D171B5DAAD4AABB02160C30652E17D84787871E3A592AE49i0e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03EEBCEDA9983503E42A84B797509350D0B9446167C5FD57C6E31CDB9BDA3264B5A519C371EDD6AC4DB5B22475955714iBe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6183</Characters>
  <Application>Microsoft Office Word</Application>
  <DocSecurity>0</DocSecurity>
  <Lines>51</Lines>
  <Paragraphs>14</Paragraphs>
  <ScaleCrop>false</ScaleCrop>
  <Company>ДПиР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1</cp:revision>
  <dcterms:created xsi:type="dcterms:W3CDTF">2022-05-17T06:30:00Z</dcterms:created>
  <dcterms:modified xsi:type="dcterms:W3CDTF">2022-05-17T06:30:00Z</dcterms:modified>
</cp:coreProperties>
</file>